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3519" w14:textId="2CD120E0" w:rsidR="00EE7145" w:rsidRDefault="00CE5207" w:rsidP="0044041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研究目的：</w:t>
      </w:r>
    </w:p>
    <w:p w14:paraId="62FF7515" w14:textId="19D6C6F7" w:rsidR="006C31D1" w:rsidRPr="003628DC" w:rsidRDefault="003628DC" w:rsidP="0036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光电催化</w:t>
      </w:r>
      <w:r w:rsidRPr="003628DC">
        <w:rPr>
          <w:rFonts w:ascii="宋体" w:eastAsia="宋体" w:hAnsi="宋体" w:hint="eastAsia"/>
          <w:sz w:val="24"/>
          <w:szCs w:val="24"/>
          <w:lang w:bidi="en-US"/>
        </w:rPr>
        <w:t>是一种具有发展前景的绿色可持续污染治理技术</w:t>
      </w:r>
      <w:r>
        <w:rPr>
          <w:rFonts w:ascii="宋体" w:eastAsia="宋体" w:hAnsi="宋体" w:hint="eastAsia"/>
          <w:sz w:val="24"/>
          <w:szCs w:val="24"/>
          <w:lang w:bidi="en-US"/>
        </w:rPr>
        <w:t>，而T</w:t>
      </w:r>
      <w:r>
        <w:rPr>
          <w:rFonts w:ascii="宋体" w:eastAsia="宋体" w:hAnsi="宋体"/>
          <w:sz w:val="24"/>
          <w:szCs w:val="24"/>
          <w:lang w:bidi="en-US"/>
        </w:rPr>
        <w:t>iO</w:t>
      </w:r>
      <w:r>
        <w:rPr>
          <w:rFonts w:ascii="宋体" w:eastAsia="宋体" w:hAnsi="宋体"/>
          <w:sz w:val="24"/>
          <w:szCs w:val="24"/>
          <w:vertAlign w:val="subscript"/>
          <w:lang w:bidi="en-US"/>
        </w:rPr>
        <w:t>2</w:t>
      </w:r>
      <w:r w:rsidRPr="003628DC">
        <w:rPr>
          <w:rFonts w:ascii="宋体" w:eastAsia="宋体" w:hAnsi="宋体" w:hint="eastAsia"/>
          <w:sz w:val="24"/>
          <w:szCs w:val="24"/>
          <w:lang w:bidi="en-US"/>
        </w:rPr>
        <w:t>广泛应用于</w:t>
      </w:r>
      <w:r>
        <w:rPr>
          <w:rFonts w:ascii="宋体" w:eastAsia="宋体" w:hAnsi="宋体" w:hint="eastAsia"/>
          <w:sz w:val="24"/>
          <w:szCs w:val="24"/>
          <w:lang w:bidi="en-US"/>
        </w:rPr>
        <w:t>废水中污染物的处理。</w:t>
      </w:r>
      <w:r w:rsidR="00253ECB" w:rsidRPr="00253ECB">
        <w:rPr>
          <w:rFonts w:ascii="宋体" w:eastAsia="宋体" w:hAnsi="宋体" w:hint="eastAsia"/>
          <w:sz w:val="24"/>
          <w:szCs w:val="24"/>
          <w:lang w:bidi="en-US"/>
        </w:rPr>
        <w:t>TiO</w:t>
      </w:r>
      <w:r w:rsidR="00253ECB" w:rsidRPr="00253ECB">
        <w:rPr>
          <w:rFonts w:ascii="宋体" w:eastAsia="宋体" w:hAnsi="宋体" w:hint="eastAsia"/>
          <w:sz w:val="24"/>
          <w:szCs w:val="24"/>
          <w:vertAlign w:val="subscript"/>
          <w:lang w:bidi="en-US"/>
        </w:rPr>
        <w:t>2</w:t>
      </w:r>
      <w:r w:rsidR="00253ECB" w:rsidRPr="00253ECB">
        <w:rPr>
          <w:rFonts w:ascii="宋体" w:eastAsia="宋体" w:hAnsi="宋体" w:hint="eastAsia"/>
          <w:sz w:val="24"/>
          <w:szCs w:val="24"/>
          <w:lang w:bidi="en-US"/>
        </w:rPr>
        <w:t>的{001}晶面具有100%的不饱和Ti</w:t>
      </w:r>
      <w:r w:rsidR="00253ECB" w:rsidRPr="00253ECB">
        <w:rPr>
          <w:rFonts w:ascii="宋体" w:eastAsia="宋体" w:hAnsi="宋体" w:hint="eastAsia"/>
          <w:sz w:val="24"/>
          <w:szCs w:val="24"/>
          <w:vertAlign w:val="subscript"/>
          <w:lang w:bidi="en-US"/>
        </w:rPr>
        <w:t>5c</w:t>
      </w:r>
      <w:r w:rsidR="00253ECB" w:rsidRPr="00253ECB">
        <w:rPr>
          <w:rFonts w:ascii="宋体" w:eastAsia="宋体" w:hAnsi="宋体" w:hint="eastAsia"/>
          <w:sz w:val="24"/>
          <w:szCs w:val="24"/>
          <w:lang w:bidi="en-US"/>
        </w:rPr>
        <w:t>原子，催化氧化性能强</w:t>
      </w:r>
      <w:r w:rsidR="00E3069D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253ECB" w:rsidRPr="00253ECB">
        <w:rPr>
          <w:rFonts w:ascii="宋体" w:eastAsia="宋体" w:hAnsi="宋体" w:hint="eastAsia"/>
          <w:sz w:val="24"/>
          <w:szCs w:val="24"/>
          <w:lang w:bidi="en-US"/>
        </w:rPr>
        <w:t>单斜晶体Bi</w:t>
      </w:r>
      <w:r w:rsidR="00253ECB" w:rsidRPr="00253ECB">
        <w:rPr>
          <w:rFonts w:ascii="宋体" w:eastAsia="宋体" w:hAnsi="宋体"/>
          <w:sz w:val="24"/>
          <w:szCs w:val="24"/>
          <w:lang w:bidi="en-US"/>
        </w:rPr>
        <w:t>VO</w:t>
      </w:r>
      <w:r w:rsidR="00253ECB" w:rsidRPr="00253ECB">
        <w:rPr>
          <w:rFonts w:ascii="宋体" w:eastAsia="宋体" w:hAnsi="宋体"/>
          <w:sz w:val="24"/>
          <w:szCs w:val="24"/>
          <w:vertAlign w:val="subscript"/>
          <w:lang w:bidi="en-US"/>
        </w:rPr>
        <w:t>4</w:t>
      </w:r>
      <w:r w:rsidR="00253ECB" w:rsidRPr="00253ECB">
        <w:rPr>
          <w:rFonts w:ascii="宋体" w:eastAsia="宋体" w:hAnsi="宋体" w:hint="eastAsia"/>
          <w:sz w:val="24"/>
          <w:szCs w:val="24"/>
          <w:lang w:bidi="en-US"/>
        </w:rPr>
        <w:t>可有效拓展Ti</w:t>
      </w:r>
      <w:r w:rsidR="00253ECB" w:rsidRPr="00253ECB">
        <w:rPr>
          <w:rFonts w:ascii="宋体" w:eastAsia="宋体" w:hAnsi="宋体"/>
          <w:sz w:val="24"/>
          <w:szCs w:val="24"/>
          <w:lang w:bidi="en-US"/>
        </w:rPr>
        <w:t>O</w:t>
      </w:r>
      <w:r w:rsidR="00253ECB" w:rsidRPr="00253ECB">
        <w:rPr>
          <w:rFonts w:ascii="宋体" w:eastAsia="宋体" w:hAnsi="宋体"/>
          <w:sz w:val="24"/>
          <w:szCs w:val="24"/>
          <w:vertAlign w:val="subscript"/>
          <w:lang w:bidi="en-US"/>
        </w:rPr>
        <w:t>2</w:t>
      </w:r>
      <w:r w:rsidR="00253ECB" w:rsidRPr="00253ECB">
        <w:rPr>
          <w:rFonts w:ascii="宋体" w:eastAsia="宋体" w:hAnsi="宋体" w:hint="eastAsia"/>
          <w:sz w:val="24"/>
          <w:szCs w:val="24"/>
          <w:lang w:bidi="en-US"/>
        </w:rPr>
        <w:t>的光谱吸收范围</w:t>
      </w:r>
      <w:r w:rsidR="00E3069D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253ECB">
        <w:rPr>
          <w:rFonts w:ascii="宋体" w:eastAsia="宋体" w:hAnsi="宋体" w:hint="eastAsia"/>
          <w:sz w:val="24"/>
          <w:szCs w:val="24"/>
          <w:lang w:bidi="en-US"/>
        </w:rPr>
        <w:t>两者</w:t>
      </w:r>
      <w:r w:rsidR="00253ECB" w:rsidRPr="00253ECB">
        <w:rPr>
          <w:rFonts w:ascii="宋体" w:eastAsia="宋体" w:hAnsi="宋体" w:hint="eastAsia"/>
          <w:sz w:val="24"/>
          <w:szCs w:val="24"/>
          <w:lang w:bidi="en-US"/>
        </w:rPr>
        <w:t>合适的能带结合会提高</w:t>
      </w:r>
      <w:r w:rsidR="00253ECB" w:rsidRPr="00253ECB">
        <w:rPr>
          <w:rFonts w:ascii="宋体" w:eastAsia="宋体" w:hAnsi="宋体"/>
          <w:sz w:val="24"/>
          <w:szCs w:val="24"/>
          <w:lang w:bidi="en-US"/>
        </w:rPr>
        <w:t>FH-TiO</w:t>
      </w:r>
      <w:r w:rsidR="00253ECB" w:rsidRPr="00253ECB">
        <w:rPr>
          <w:rFonts w:ascii="宋体" w:eastAsia="宋体" w:hAnsi="宋体"/>
          <w:sz w:val="24"/>
          <w:szCs w:val="24"/>
          <w:vertAlign w:val="subscript"/>
          <w:lang w:bidi="en-US"/>
        </w:rPr>
        <w:t>2</w:t>
      </w:r>
      <w:r w:rsidR="00253ECB" w:rsidRPr="00253ECB">
        <w:rPr>
          <w:rFonts w:ascii="宋体" w:eastAsia="宋体" w:hAnsi="宋体" w:hint="eastAsia"/>
          <w:sz w:val="24"/>
          <w:szCs w:val="24"/>
          <w:lang w:bidi="en-US"/>
        </w:rPr>
        <w:t>和BiVO</w:t>
      </w:r>
      <w:r w:rsidR="00253ECB" w:rsidRPr="00253ECB">
        <w:rPr>
          <w:rFonts w:ascii="宋体" w:eastAsia="宋体" w:hAnsi="宋体" w:hint="eastAsia"/>
          <w:sz w:val="24"/>
          <w:szCs w:val="24"/>
          <w:vertAlign w:val="subscript"/>
          <w:lang w:bidi="en-US"/>
        </w:rPr>
        <w:t>4</w:t>
      </w:r>
      <w:r w:rsidR="00253ECB" w:rsidRPr="00253ECB">
        <w:rPr>
          <w:rFonts w:ascii="宋体" w:eastAsia="宋体" w:hAnsi="宋体" w:hint="eastAsia"/>
          <w:sz w:val="24"/>
          <w:szCs w:val="24"/>
          <w:lang w:bidi="en-US"/>
        </w:rPr>
        <w:t>的之间的电子转移能力</w:t>
      </w:r>
      <w:r w:rsidR="00253ECB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464133" w:rsidRPr="00464133">
        <w:rPr>
          <w:rFonts w:ascii="宋体" w:eastAsia="宋体" w:hAnsi="宋体" w:hint="eastAsia"/>
          <w:sz w:val="24"/>
          <w:szCs w:val="24"/>
          <w:lang w:bidi="en-US"/>
        </w:rPr>
        <w:t>双酚A（BPA）</w:t>
      </w:r>
      <w:r w:rsidR="00E3069D">
        <w:rPr>
          <w:rFonts w:ascii="宋体" w:eastAsia="宋体" w:hAnsi="宋体" w:hint="eastAsia"/>
          <w:sz w:val="24"/>
          <w:szCs w:val="24"/>
          <w:lang w:bidi="en-US"/>
        </w:rPr>
        <w:t>在生活中</w:t>
      </w:r>
      <w:r w:rsidR="00464133">
        <w:rPr>
          <w:rFonts w:ascii="宋体" w:eastAsia="宋体" w:hAnsi="宋体" w:hint="eastAsia"/>
          <w:sz w:val="24"/>
          <w:szCs w:val="24"/>
          <w:lang w:bidi="en-US"/>
        </w:rPr>
        <w:t>使用十分广泛，在水体中是持久性有机污染物，可</w:t>
      </w:r>
      <w:r w:rsidR="00464133" w:rsidRPr="00464133">
        <w:rPr>
          <w:rFonts w:ascii="宋体" w:eastAsia="宋体" w:hAnsi="宋体" w:hint="eastAsia"/>
          <w:sz w:val="24"/>
          <w:szCs w:val="24"/>
          <w:lang w:bidi="en-US"/>
        </w:rPr>
        <w:t>经由生物积累效应进入人体</w:t>
      </w:r>
      <w:r w:rsidR="00464133">
        <w:rPr>
          <w:rFonts w:ascii="宋体" w:eastAsia="宋体" w:hAnsi="宋体" w:hint="eastAsia"/>
          <w:sz w:val="24"/>
          <w:szCs w:val="24"/>
          <w:lang w:bidi="en-US"/>
        </w:rPr>
        <w:t>，危害人体健康，去除水体中的多酚A</w:t>
      </w:r>
      <w:r w:rsidR="00E3069D">
        <w:rPr>
          <w:rFonts w:ascii="宋体" w:eastAsia="宋体" w:hAnsi="宋体" w:hint="eastAsia"/>
          <w:sz w:val="24"/>
          <w:szCs w:val="24"/>
          <w:lang w:bidi="en-US"/>
        </w:rPr>
        <w:t>对于保障国民健康</w:t>
      </w:r>
      <w:r w:rsidR="00464133">
        <w:rPr>
          <w:rFonts w:ascii="宋体" w:eastAsia="宋体" w:hAnsi="宋体" w:hint="eastAsia"/>
          <w:sz w:val="24"/>
          <w:szCs w:val="24"/>
          <w:lang w:bidi="en-US"/>
        </w:rPr>
        <w:t>具有重要意义。</w:t>
      </w:r>
    </w:p>
    <w:p w14:paraId="1FE8FD9E" w14:textId="77777777" w:rsidR="00E3069D" w:rsidRDefault="00E3069D" w:rsidP="00440415">
      <w:pPr>
        <w:spacing w:line="360" w:lineRule="auto"/>
        <w:rPr>
          <w:rFonts w:ascii="宋体" w:eastAsia="宋体" w:hAnsi="宋体"/>
          <w:sz w:val="24"/>
          <w:szCs w:val="24"/>
          <w:lang w:bidi="en-US"/>
        </w:rPr>
      </w:pPr>
    </w:p>
    <w:p w14:paraId="3AC2FAF9" w14:textId="623B81A2" w:rsidR="006C31D1" w:rsidRDefault="006C31D1" w:rsidP="00440415">
      <w:pPr>
        <w:spacing w:line="360" w:lineRule="auto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研究内容：</w:t>
      </w:r>
    </w:p>
    <w:p w14:paraId="44EBF8EA" w14:textId="3137D98E" w:rsidR="006C31D1" w:rsidRPr="006C31D1" w:rsidRDefault="006C31D1" w:rsidP="004404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  <w:lang w:bidi="en-US"/>
        </w:rPr>
      </w:pPr>
      <w:r w:rsidRPr="006C31D1">
        <w:rPr>
          <w:rFonts w:ascii="宋体" w:eastAsia="宋体" w:hAnsi="宋体" w:hint="eastAsia"/>
          <w:sz w:val="24"/>
          <w:szCs w:val="24"/>
          <w:lang w:bidi="en-US"/>
        </w:rPr>
        <w:t>Bi</w:t>
      </w:r>
      <w:r w:rsidRPr="006C31D1">
        <w:rPr>
          <w:rFonts w:ascii="宋体" w:eastAsia="宋体" w:hAnsi="宋体"/>
          <w:sz w:val="24"/>
          <w:szCs w:val="24"/>
          <w:lang w:bidi="en-US"/>
        </w:rPr>
        <w:t>VO</w:t>
      </w:r>
      <w:r w:rsidRPr="006C31D1">
        <w:rPr>
          <w:rFonts w:ascii="宋体" w:eastAsia="宋体" w:hAnsi="宋体"/>
          <w:sz w:val="24"/>
          <w:szCs w:val="24"/>
          <w:vertAlign w:val="subscript"/>
          <w:lang w:bidi="en-US"/>
        </w:rPr>
        <w:t>4</w:t>
      </w:r>
      <w:r w:rsidRPr="006C31D1">
        <w:rPr>
          <w:rFonts w:ascii="宋体" w:eastAsia="宋体" w:hAnsi="宋体"/>
          <w:sz w:val="24"/>
          <w:szCs w:val="24"/>
          <w:lang w:bidi="en-US"/>
        </w:rPr>
        <w:t>/</w:t>
      </w:r>
      <w:r w:rsidRPr="006C31D1">
        <w:rPr>
          <w:rFonts w:ascii="宋体" w:eastAsia="宋体" w:hAnsi="宋体" w:hint="eastAsia"/>
          <w:sz w:val="24"/>
          <w:szCs w:val="24"/>
          <w:lang w:bidi="en-US"/>
        </w:rPr>
        <w:t>{</w:t>
      </w:r>
      <w:r w:rsidRPr="006C31D1">
        <w:rPr>
          <w:rFonts w:ascii="宋体" w:eastAsia="宋体" w:hAnsi="宋体"/>
          <w:sz w:val="24"/>
          <w:szCs w:val="24"/>
          <w:lang w:bidi="en-US"/>
        </w:rPr>
        <w:t>001</w:t>
      </w:r>
      <w:r w:rsidRPr="006C31D1">
        <w:rPr>
          <w:rFonts w:ascii="宋体" w:eastAsia="宋体" w:hAnsi="宋体" w:hint="eastAsia"/>
          <w:sz w:val="24"/>
          <w:szCs w:val="24"/>
          <w:lang w:bidi="en-US"/>
        </w:rPr>
        <w:t>}TiO</w:t>
      </w:r>
      <w:r w:rsidRPr="006C31D1">
        <w:rPr>
          <w:rFonts w:ascii="宋体" w:eastAsia="宋体" w:hAnsi="宋体" w:hint="eastAsia"/>
          <w:sz w:val="24"/>
          <w:szCs w:val="24"/>
          <w:vertAlign w:val="subscript"/>
          <w:lang w:bidi="en-US"/>
        </w:rPr>
        <w:t>2</w:t>
      </w:r>
      <w:r w:rsidRPr="006C31D1">
        <w:rPr>
          <w:rFonts w:ascii="宋体" w:eastAsia="宋体" w:hAnsi="宋体"/>
          <w:sz w:val="24"/>
          <w:szCs w:val="24"/>
          <w:lang w:bidi="en-US"/>
        </w:rPr>
        <w:t xml:space="preserve"> NS</w:t>
      </w:r>
      <w:r w:rsidRPr="006C31D1">
        <w:rPr>
          <w:rFonts w:ascii="宋体" w:eastAsia="宋体" w:hAnsi="宋体" w:hint="eastAsia"/>
          <w:sz w:val="24"/>
          <w:szCs w:val="24"/>
          <w:lang w:bidi="en-US"/>
        </w:rPr>
        <w:t>s电极的制备及表征</w:t>
      </w:r>
    </w:p>
    <w:p w14:paraId="5FB80229" w14:textId="2FA7246E" w:rsidR="006C31D1" w:rsidRDefault="006C31D1" w:rsidP="0044041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以钛网为基底，采用水热法制备电极材料，并利用相关技术表征</w:t>
      </w:r>
      <w:r w:rsidR="002208FA">
        <w:rPr>
          <w:rFonts w:ascii="宋体" w:eastAsia="宋体" w:hAnsi="宋体" w:hint="eastAsia"/>
          <w:sz w:val="24"/>
          <w:szCs w:val="24"/>
        </w:rPr>
        <w:t>电极表面的微观形貌和晶相结构。</w:t>
      </w:r>
    </w:p>
    <w:p w14:paraId="3A2D6980" w14:textId="03514408" w:rsidR="002208FA" w:rsidRPr="002208FA" w:rsidRDefault="002208FA" w:rsidP="004404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08FA">
        <w:rPr>
          <w:rFonts w:ascii="宋体" w:eastAsia="宋体" w:hAnsi="宋体" w:hint="eastAsia"/>
          <w:sz w:val="24"/>
          <w:szCs w:val="24"/>
        </w:rPr>
        <w:t>电极的光电性能评价</w:t>
      </w:r>
    </w:p>
    <w:p w14:paraId="5816F210" w14:textId="29E5E609" w:rsidR="002208FA" w:rsidRDefault="002208FA" w:rsidP="00440415">
      <w:pPr>
        <w:spacing w:line="360" w:lineRule="auto"/>
        <w:ind w:left="36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分别评价电极材料的</w:t>
      </w:r>
      <w:r w:rsidRPr="002208FA">
        <w:rPr>
          <w:rFonts w:ascii="宋体" w:eastAsia="宋体" w:hAnsi="宋体" w:hint="eastAsia"/>
          <w:sz w:val="24"/>
          <w:szCs w:val="24"/>
        </w:rPr>
        <w:t>光吸收效率</w:t>
      </w:r>
      <w:proofErr w:type="spellStart"/>
      <w:r w:rsidRPr="002208FA">
        <w:rPr>
          <w:rFonts w:ascii="宋体" w:eastAsia="宋体" w:hAnsi="宋体"/>
          <w:i/>
          <w:iCs/>
          <w:sz w:val="24"/>
          <w:szCs w:val="24"/>
        </w:rPr>
        <w:t>η</w:t>
      </w:r>
      <w:r w:rsidRPr="002208FA">
        <w:rPr>
          <w:rFonts w:ascii="宋体" w:eastAsia="宋体" w:hAnsi="宋体"/>
          <w:i/>
          <w:iCs/>
          <w:sz w:val="24"/>
          <w:szCs w:val="24"/>
          <w:vertAlign w:val="subscript"/>
        </w:rPr>
        <w:t>abs</w:t>
      </w:r>
      <w:proofErr w:type="spellEnd"/>
      <w:r w:rsidRPr="002208FA">
        <w:rPr>
          <w:rFonts w:ascii="宋体" w:eastAsia="宋体" w:hAnsi="宋体" w:hint="eastAsia"/>
          <w:sz w:val="24"/>
          <w:szCs w:val="24"/>
        </w:rPr>
        <w:t>和电荷分离效率</w:t>
      </w:r>
      <w:proofErr w:type="spellStart"/>
      <w:r w:rsidRPr="002208FA">
        <w:rPr>
          <w:rFonts w:ascii="宋体" w:eastAsia="宋体" w:hAnsi="宋体"/>
          <w:i/>
          <w:sz w:val="24"/>
          <w:szCs w:val="24"/>
        </w:rPr>
        <w:t>η</w:t>
      </w:r>
      <w:r w:rsidRPr="002208FA">
        <w:rPr>
          <w:rFonts w:ascii="宋体" w:eastAsia="宋体" w:hAnsi="宋体" w:hint="eastAsia"/>
          <w:i/>
          <w:sz w:val="24"/>
          <w:szCs w:val="24"/>
          <w:vertAlign w:val="subscript"/>
        </w:rPr>
        <w:t>sep</w:t>
      </w:r>
      <w:proofErr w:type="spellEnd"/>
      <w:r>
        <w:rPr>
          <w:rFonts w:ascii="宋体" w:eastAsia="宋体" w:hAnsi="宋体" w:hint="eastAsia"/>
          <w:iCs/>
          <w:sz w:val="24"/>
          <w:szCs w:val="24"/>
        </w:rPr>
        <w:t>，研究其光电性能。</w:t>
      </w:r>
    </w:p>
    <w:p w14:paraId="73B6C155" w14:textId="763A5F2E" w:rsidR="002208FA" w:rsidRPr="00440415" w:rsidRDefault="002208FA" w:rsidP="004404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iCs/>
          <w:sz w:val="24"/>
          <w:szCs w:val="24"/>
        </w:rPr>
      </w:pPr>
      <w:r w:rsidRPr="00440415">
        <w:rPr>
          <w:rFonts w:ascii="宋体" w:eastAsia="宋体" w:hAnsi="宋体" w:hint="eastAsia"/>
          <w:iCs/>
          <w:sz w:val="24"/>
          <w:szCs w:val="24"/>
        </w:rPr>
        <w:t>光电催化</w:t>
      </w:r>
      <w:bookmarkStart w:id="0" w:name="OLE_LINK22"/>
      <w:r w:rsidRPr="00440415">
        <w:rPr>
          <w:rFonts w:ascii="宋体" w:eastAsia="宋体" w:hAnsi="宋体" w:hint="eastAsia"/>
          <w:iCs/>
          <w:sz w:val="24"/>
          <w:szCs w:val="24"/>
        </w:rPr>
        <w:t>氧化BPA</w:t>
      </w:r>
      <w:bookmarkEnd w:id="0"/>
      <w:r w:rsidRPr="00440415">
        <w:rPr>
          <w:rFonts w:ascii="宋体" w:eastAsia="宋体" w:hAnsi="宋体" w:hint="eastAsia"/>
          <w:iCs/>
          <w:sz w:val="24"/>
          <w:szCs w:val="24"/>
        </w:rPr>
        <w:t>的效果评价</w:t>
      </w:r>
    </w:p>
    <w:p w14:paraId="60FA1D13" w14:textId="3DC156D7" w:rsidR="00440415" w:rsidRPr="00440415" w:rsidRDefault="00440415" w:rsidP="00440415">
      <w:pPr>
        <w:spacing w:line="36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w:r w:rsidRPr="00440415">
        <w:rPr>
          <w:rFonts w:ascii="宋体" w:eastAsia="宋体" w:hAnsi="宋体" w:hint="eastAsia"/>
          <w:iCs/>
          <w:sz w:val="24"/>
          <w:szCs w:val="24"/>
        </w:rPr>
        <w:t>建立三电极体系，用模拟废水进行实验，通过去除曲线和动力学曲线考察B</w:t>
      </w:r>
      <w:r w:rsidRPr="00440415">
        <w:rPr>
          <w:rFonts w:ascii="宋体" w:eastAsia="宋体" w:hAnsi="宋体"/>
          <w:iCs/>
          <w:sz w:val="24"/>
          <w:szCs w:val="24"/>
        </w:rPr>
        <w:t>PA</w:t>
      </w:r>
      <w:r>
        <w:rPr>
          <w:rFonts w:ascii="宋体" w:eastAsia="宋体" w:hAnsi="宋体" w:hint="eastAsia"/>
          <w:iCs/>
          <w:sz w:val="24"/>
          <w:szCs w:val="24"/>
        </w:rPr>
        <w:t>的去</w:t>
      </w:r>
      <w:r w:rsidRPr="00440415">
        <w:rPr>
          <w:rFonts w:ascii="宋体" w:eastAsia="宋体" w:hAnsi="宋体" w:hint="eastAsia"/>
          <w:iCs/>
          <w:sz w:val="24"/>
          <w:szCs w:val="24"/>
        </w:rPr>
        <w:t>除效果。</w:t>
      </w:r>
    </w:p>
    <w:sectPr w:rsidR="00440415" w:rsidRPr="00440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4AB3"/>
    <w:multiLevelType w:val="hybridMultilevel"/>
    <w:tmpl w:val="F8AA2482"/>
    <w:lvl w:ilvl="0" w:tplc="08B43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07"/>
    <w:rsid w:val="002208FA"/>
    <w:rsid w:val="00253ECB"/>
    <w:rsid w:val="003628DC"/>
    <w:rsid w:val="003A7337"/>
    <w:rsid w:val="00440415"/>
    <w:rsid w:val="00464133"/>
    <w:rsid w:val="005C479D"/>
    <w:rsid w:val="006C31D1"/>
    <w:rsid w:val="008A110A"/>
    <w:rsid w:val="00A15406"/>
    <w:rsid w:val="00CE5207"/>
    <w:rsid w:val="00E3069D"/>
    <w:rsid w:val="00E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BCDA"/>
  <w15:chartTrackingRefBased/>
  <w15:docId w15:val="{72918F04-A507-49AC-9BB4-901B53B5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2896481966@qq.com</dc:creator>
  <cp:keywords/>
  <dc:description/>
  <cp:lastModifiedBy>2896481966@qq.com</cp:lastModifiedBy>
  <cp:revision>2</cp:revision>
  <dcterms:created xsi:type="dcterms:W3CDTF">2022-03-20T13:59:00Z</dcterms:created>
  <dcterms:modified xsi:type="dcterms:W3CDTF">2022-03-20T15:08:00Z</dcterms:modified>
</cp:coreProperties>
</file>