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2</w:t>
      </w:r>
      <w:r>
        <w:rPr>
          <w:rFonts w:ascii="楷体" w:hAnsi="楷体" w:eastAsia="楷体"/>
          <w:sz w:val="28"/>
          <w:szCs w:val="28"/>
        </w:rPr>
        <w:t>022</w:t>
      </w:r>
      <w:r>
        <w:rPr>
          <w:rFonts w:hint="eastAsia" w:ascii="楷体" w:hAnsi="楷体" w:eastAsia="楷体"/>
          <w:sz w:val="28"/>
          <w:szCs w:val="28"/>
        </w:rPr>
        <w:t>年的北京冬奥会带给了我们众多惊喜，在我看来，可以总结为五个方面。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一、绿色奥运。在申办2</w:t>
      </w:r>
      <w:r>
        <w:rPr>
          <w:rFonts w:ascii="楷体" w:hAnsi="楷体" w:eastAsia="楷体"/>
          <w:sz w:val="28"/>
          <w:szCs w:val="28"/>
        </w:rPr>
        <w:t>022</w:t>
      </w:r>
      <w:r>
        <w:rPr>
          <w:rFonts w:hint="eastAsia" w:ascii="楷体" w:hAnsi="楷体" w:eastAsia="楷体"/>
          <w:sz w:val="28"/>
          <w:szCs w:val="28"/>
        </w:rPr>
        <w:t>年冬奥会时，中国就做出了绿色奥运的郑重承诺，而北京成功地兑现了。首先是利用光伏和风能发电，实现了百分百的绿色供电</w:t>
      </w:r>
      <w:r>
        <w:rPr>
          <w:rFonts w:hint="eastAsia" w:ascii="楷体" w:hAnsi="楷体" w:eastAsia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/>
          <w:sz w:val="28"/>
          <w:szCs w:val="28"/>
        </w:rPr>
        <w:t>众多地方企业捐赠碳汇，齐心实现碳减排；</w:t>
      </w:r>
      <w:bookmarkStart w:id="0" w:name="_GoBack"/>
      <w:bookmarkEnd w:id="0"/>
      <w:r>
        <w:rPr>
          <w:rFonts w:hint="eastAsia" w:ascii="楷体" w:hAnsi="楷体" w:eastAsia="楷体"/>
          <w:sz w:val="28"/>
          <w:szCs w:val="28"/>
        </w:rPr>
        <w:t>众多奥运场馆在已有的基础上进行改建，充分利用现有资源。北京冬奥会成为历史上首个“碳中和”的奥运会，不仅体现了中国绿色奥运的理念，更有大国的使命与担当。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>二、科技冬奥。本次冬奥会在三个城市举办，通过高铁将它们连接起来，保证了赛程的顺利进行。开幕式上高超的舞台技术，赛场上的众多黑科技例如猎豹等维护着体育竞技的公平性，奥运村中的人工智能，种种都展示着国家深厚的科技实力和底蕴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三、体育强国，健康中国。本次冬奥会引发了全球2</w:t>
      </w:r>
      <w:r>
        <w:rPr>
          <w:rFonts w:ascii="楷体" w:hAnsi="楷体" w:eastAsia="楷体"/>
          <w:sz w:val="28"/>
          <w:szCs w:val="28"/>
        </w:rPr>
        <w:t>7</w:t>
      </w:r>
      <w:r>
        <w:rPr>
          <w:rFonts w:hint="eastAsia" w:ascii="楷体" w:hAnsi="楷体" w:eastAsia="楷体"/>
          <w:sz w:val="28"/>
          <w:szCs w:val="28"/>
        </w:rPr>
        <w:t>亿人参与讨论，中国有超过3亿人参与冰雪运动，成为推广冬季运动规模最大的一次高潮，冰雪运动迎来新时代。同时中国参与了</w:t>
      </w:r>
      <w:r>
        <w:rPr>
          <w:rFonts w:ascii="楷体" w:hAnsi="楷体" w:eastAsia="楷体"/>
          <w:sz w:val="28"/>
          <w:szCs w:val="28"/>
        </w:rPr>
        <w:t>105</w:t>
      </w:r>
      <w:r>
        <w:rPr>
          <w:rFonts w:hint="eastAsia" w:ascii="楷体" w:hAnsi="楷体" w:eastAsia="楷体"/>
          <w:sz w:val="28"/>
          <w:szCs w:val="28"/>
        </w:rPr>
        <w:t>个项目，实现了全项目参项，中国健儿勇创佳绩，实现了奥运奖牌上的历史性突破，并涌现了苏翊鸣、谷爱凌等众多优秀的体育健儿，弘扬了体育竞技精神。中国在赛事上的广泛参与，并取得众多佳绩，广大国民对于冰雪运动的关注与参与，标志着中国成为冰雪运动强国，为实现健康中国奠定了基础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四、文化自信。冬奥会的举办正值中国重要的传统节日春节，整个城市处于浓郁的传统文化氛围，让每一位客人感受中国文化的美。在奥运村传统美食圈粉无数，令众多运动员赞不绝口。整个冬奥会也尽显中国风，从2</w:t>
      </w:r>
      <w:r>
        <w:rPr>
          <w:rFonts w:ascii="楷体" w:hAnsi="楷体" w:eastAsia="楷体"/>
          <w:sz w:val="28"/>
          <w:szCs w:val="28"/>
        </w:rPr>
        <w:t>4</w:t>
      </w:r>
      <w:r>
        <w:rPr>
          <w:rFonts w:hint="eastAsia" w:ascii="楷体" w:hAnsi="楷体" w:eastAsia="楷体"/>
          <w:sz w:val="28"/>
          <w:szCs w:val="28"/>
        </w:rPr>
        <w:t>节气的倒计时，再到闭幕式的折柳寄情，还有冰雪五环，雪花台，传统与现代的交融，向世界展现中国的文化自信。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六、疫情防控。新冠疫情当头，对于体育赛事的顺利举办有着巨大的冲击。中国实行统一的闭环管理，精准防控，有效遏制了疫情对于赛事的影响。北京冬奥会的顺利举办肯定了中国在疫情防控上取得巨大成就，也为众多国家提供宝贵的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78"/>
    <w:rsid w:val="0033479F"/>
    <w:rsid w:val="003703FF"/>
    <w:rsid w:val="003D697E"/>
    <w:rsid w:val="004F6C95"/>
    <w:rsid w:val="0066508E"/>
    <w:rsid w:val="0076687A"/>
    <w:rsid w:val="0089282D"/>
    <w:rsid w:val="00A40578"/>
    <w:rsid w:val="00C14449"/>
    <w:rsid w:val="00C77A2A"/>
    <w:rsid w:val="00CB4A66"/>
    <w:rsid w:val="00CE5CFD"/>
    <w:rsid w:val="00F6539D"/>
    <w:rsid w:val="00FA429F"/>
    <w:rsid w:val="1EC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773</Words>
  <Characters>783</Characters>
  <Lines>5</Lines>
  <Paragraphs>1</Paragraphs>
  <TotalTime>1</TotalTime>
  <ScaleCrop>false</ScaleCrop>
  <LinksUpToDate>false</LinksUpToDate>
  <CharactersWithSpaces>795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2022-04-21T14:11:00Z</dcterms:created>
  <dc:creator>2896481966@qq.com</dc:creator>
  <cp:lastModifiedBy>86181</cp:lastModifiedBy>
  <dcterms:modified xsi:type="dcterms:W3CDTF">2022-04-21T14:12:47Z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eyJoZGlkIjoiMzE4MTZmZjY4MGYzYjQ5MDlhZThlNzVkNzJiZmE5YzcifQ==</vt:lpwstr>
  </property>
  <property fmtid="{D5CDD505-2E9C-101B-9397-08002B2CF9AE}" pid="3" name="KSOProductBuildVer">
    <vt:lpwstr>2052-11.1.0.11636</vt:lpwstr>
  </property>
  <property fmtid="{D5CDD505-2E9C-101B-9397-08002B2CF9AE}" pid="4" name="ICV">
    <vt:lpwstr>C2CE0447031B45BD8376EEA5045418BB</vt:lpwstr>
  </property>
</Properties>
</file>