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330"/>
        <w:jc w:val="center"/>
        <w:rPr>
          <w:rFonts w:hint="eastAsia"/>
          <w:b/>
          <w:kern w:val="44"/>
          <w:sz w:val="36"/>
          <w:szCs w:val="36"/>
        </w:rPr>
      </w:pPr>
      <w:r>
        <w:rPr>
          <w:rFonts w:hint="eastAsia"/>
          <w:b/>
          <w:kern w:val="44"/>
          <w:sz w:val="36"/>
          <w:szCs w:val="36"/>
        </w:rPr>
        <w:t>同济大学计算机系</w:t>
      </w:r>
    </w:p>
    <w:p>
      <w:pPr>
        <w:spacing w:line="360" w:lineRule="auto"/>
        <w:ind w:left="330"/>
        <w:jc w:val="center"/>
        <w:rPr>
          <w:b/>
          <w:sz w:val="36"/>
          <w:szCs w:val="36"/>
        </w:rPr>
      </w:pPr>
      <w:r>
        <w:rPr>
          <w:rFonts w:hint="eastAsia"/>
          <w:b/>
          <w:kern w:val="44"/>
          <w:sz w:val="36"/>
          <w:szCs w:val="36"/>
        </w:rPr>
        <w:t>计算机系统实验报告</w:t>
      </w:r>
    </w:p>
    <w:p>
      <w:pPr>
        <w:spacing w:line="360" w:lineRule="auto"/>
        <w:ind w:left="330"/>
        <w:jc w:val="center"/>
        <w:rPr>
          <w:rFonts w:hint="eastAsia"/>
          <w:b/>
          <w:sz w:val="28"/>
          <w:szCs w:val="28"/>
        </w:rPr>
      </w:pPr>
    </w:p>
    <w:p>
      <w:pPr>
        <w:spacing w:line="360" w:lineRule="auto"/>
        <w:ind w:left="330"/>
        <w:jc w:val="center"/>
        <w:rPr>
          <w:b/>
          <w:sz w:val="28"/>
          <w:szCs w:val="28"/>
        </w:rPr>
      </w:pPr>
      <w:r>
        <w:rPr>
          <w:b/>
          <w:sz w:val="28"/>
          <w:szCs w:val="28"/>
        </w:rPr>
        <w:drawing>
          <wp:inline distT="0" distB="0" distL="0" distR="0">
            <wp:extent cx="2552700" cy="24580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552700" cy="2458085"/>
                    </a:xfrm>
                    <a:prstGeom prst="rect">
                      <a:avLst/>
                    </a:prstGeom>
                    <a:noFill/>
                    <a:ln>
                      <a:noFill/>
                    </a:ln>
                  </pic:spPr>
                </pic:pic>
              </a:graphicData>
            </a:graphic>
          </wp:inline>
        </w:drawing>
      </w:r>
    </w:p>
    <w:p>
      <w:pPr>
        <w:jc w:val="center"/>
        <w:rPr>
          <w:sz w:val="36"/>
          <w:szCs w:val="36"/>
        </w:rPr>
      </w:pPr>
    </w:p>
    <w:p>
      <w:pPr>
        <w:jc w:val="center"/>
        <w:rPr>
          <w:sz w:val="36"/>
          <w:szCs w:val="36"/>
        </w:rPr>
      </w:pPr>
      <w:r>
        <w:rPr>
          <w:rFonts w:hint="eastAsia"/>
          <w:sz w:val="36"/>
          <w:szCs w:val="36"/>
        </w:rPr>
        <w:t>实验</w:t>
      </w:r>
      <w:r>
        <w:rPr>
          <w:rFonts w:hint="eastAsia"/>
          <w:sz w:val="36"/>
          <w:szCs w:val="36"/>
          <w:lang w:val="en-US" w:eastAsia="zh-CN"/>
        </w:rPr>
        <w:t>三</w:t>
      </w:r>
      <w:r>
        <w:rPr>
          <w:rFonts w:hint="eastAsia"/>
          <w:sz w:val="36"/>
          <w:szCs w:val="36"/>
        </w:rPr>
        <w:t>题目：嵌入式L</w:t>
      </w:r>
      <w:r>
        <w:rPr>
          <w:sz w:val="36"/>
          <w:szCs w:val="36"/>
        </w:rPr>
        <w:t>inux</w:t>
      </w:r>
      <w:r>
        <w:rPr>
          <w:rFonts w:hint="eastAsia"/>
          <w:sz w:val="36"/>
          <w:szCs w:val="36"/>
        </w:rPr>
        <w:t>系统内核编译和改造</w:t>
      </w:r>
    </w:p>
    <w:p>
      <w:pPr>
        <w:jc w:val="center"/>
        <w:rPr>
          <w:sz w:val="36"/>
          <w:szCs w:val="36"/>
        </w:rPr>
      </w:pPr>
    </w:p>
    <w:p>
      <w:pPr>
        <w:jc w:val="center"/>
        <w:rPr>
          <w:sz w:val="36"/>
          <w:szCs w:val="36"/>
        </w:rPr>
      </w:pPr>
    </w:p>
    <w:p>
      <w:pPr>
        <w:jc w:val="center"/>
        <w:rPr>
          <w:rFonts w:hint="default" w:eastAsiaTheme="minorEastAsia"/>
          <w:sz w:val="36"/>
          <w:szCs w:val="36"/>
          <w:lang w:val="en-US" w:eastAsia="zh-CN"/>
        </w:rPr>
      </w:pPr>
      <w:r>
        <w:rPr>
          <w:rFonts w:hint="eastAsia"/>
          <w:sz w:val="36"/>
          <w:szCs w:val="36"/>
        </w:rPr>
        <w:t>学号：</w:t>
      </w:r>
      <w:r>
        <w:rPr>
          <w:rFonts w:hint="eastAsia"/>
          <w:sz w:val="36"/>
          <w:szCs w:val="36"/>
          <w:lang w:val="en-US" w:eastAsia="zh-CN"/>
        </w:rPr>
        <w:t>2152118</w:t>
      </w:r>
    </w:p>
    <w:p>
      <w:pPr>
        <w:jc w:val="center"/>
        <w:rPr>
          <w:rFonts w:hint="eastAsia" w:eastAsiaTheme="minorEastAsia"/>
          <w:sz w:val="36"/>
          <w:szCs w:val="36"/>
          <w:lang w:val="en-US" w:eastAsia="zh-CN"/>
        </w:rPr>
      </w:pPr>
      <w:r>
        <w:rPr>
          <w:rFonts w:hint="eastAsia"/>
          <w:sz w:val="36"/>
          <w:szCs w:val="36"/>
        </w:rPr>
        <w:t>姓名：</w:t>
      </w:r>
      <w:r>
        <w:rPr>
          <w:sz w:val="36"/>
          <w:szCs w:val="36"/>
        </w:rPr>
        <w:t xml:space="preserve"> </w:t>
      </w:r>
      <w:r>
        <w:rPr>
          <w:rFonts w:hint="eastAsia"/>
          <w:sz w:val="36"/>
          <w:szCs w:val="36"/>
          <w:lang w:val="en-US" w:eastAsia="zh-CN"/>
        </w:rPr>
        <w:t>史君宝</w:t>
      </w:r>
    </w:p>
    <w:p>
      <w:pPr>
        <w:jc w:val="center"/>
        <w:rPr>
          <w:sz w:val="36"/>
          <w:szCs w:val="36"/>
        </w:rPr>
      </w:pPr>
      <w:r>
        <w:rPr>
          <w:rFonts w:hint="eastAsia"/>
          <w:sz w:val="36"/>
          <w:szCs w:val="36"/>
        </w:rPr>
        <w:t>指导教师：</w:t>
      </w:r>
      <w:r>
        <w:rPr>
          <w:rFonts w:hint="eastAsia"/>
          <w:sz w:val="36"/>
          <w:szCs w:val="36"/>
          <w:lang w:val="en-US" w:eastAsia="zh-CN"/>
        </w:rPr>
        <w:t>秦国峰</w:t>
      </w:r>
      <w:r>
        <w:rPr>
          <w:sz w:val="36"/>
          <w:szCs w:val="36"/>
        </w:rPr>
        <w:t xml:space="preserve"> </w:t>
      </w:r>
    </w:p>
    <w:p>
      <w:pPr>
        <w:jc w:val="center"/>
        <w:rPr>
          <w:sz w:val="36"/>
          <w:szCs w:val="36"/>
        </w:rPr>
      </w:pPr>
    </w:p>
    <w:p>
      <w:pPr>
        <w:jc w:val="center"/>
        <w:rPr>
          <w:rFonts w:hint="default" w:eastAsiaTheme="minorEastAsia"/>
          <w:sz w:val="36"/>
          <w:szCs w:val="36"/>
          <w:lang w:val="en-US" w:eastAsia="zh-CN"/>
        </w:rPr>
      </w:pPr>
      <w:r>
        <w:rPr>
          <w:rFonts w:hint="eastAsia"/>
          <w:sz w:val="36"/>
          <w:szCs w:val="36"/>
        </w:rPr>
        <w:t>日期：</w:t>
      </w:r>
      <w:r>
        <w:rPr>
          <w:rFonts w:hint="eastAsia"/>
          <w:sz w:val="36"/>
          <w:szCs w:val="36"/>
          <w:lang w:val="en-US" w:eastAsia="zh-CN"/>
        </w:rPr>
        <w:t>2024年5月31日</w:t>
      </w:r>
    </w:p>
    <w:p>
      <w:pPr>
        <w:jc w:val="center"/>
        <w:rPr>
          <w:sz w:val="36"/>
          <w:szCs w:val="36"/>
        </w:rPr>
      </w:pPr>
    </w:p>
    <w:p>
      <w:pPr>
        <w:jc w:val="center"/>
        <w:rPr>
          <w:sz w:val="36"/>
          <w:szCs w:val="36"/>
        </w:rPr>
      </w:pPr>
    </w:p>
    <w:p>
      <w:pPr>
        <w:jc w:val="center"/>
        <w:rPr>
          <w:sz w:val="36"/>
          <w:szCs w:val="36"/>
        </w:rPr>
      </w:pPr>
    </w:p>
    <w:p>
      <w:pPr>
        <w:spacing w:line="360" w:lineRule="auto"/>
        <w:rPr>
          <w:rFonts w:ascii="黑体" w:hAnsi="黑体" w:eastAsia="黑体"/>
          <w:b/>
          <w:sz w:val="30"/>
          <w:szCs w:val="30"/>
        </w:rPr>
      </w:pPr>
    </w:p>
    <w:p>
      <w:pPr>
        <w:spacing w:line="360" w:lineRule="auto"/>
        <w:rPr>
          <w:rFonts w:ascii="黑体" w:hAnsi="黑体" w:eastAsia="黑体"/>
          <w:b/>
          <w:sz w:val="30"/>
          <w:szCs w:val="30"/>
        </w:rPr>
      </w:pPr>
      <w:r>
        <w:rPr>
          <w:rFonts w:hint="eastAsia" w:ascii="黑体" w:hAnsi="黑体" w:eastAsia="黑体"/>
          <w:b/>
          <w:sz w:val="30"/>
          <w:szCs w:val="30"/>
        </w:rPr>
        <w:t>一、实验环境</w:t>
      </w:r>
    </w:p>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 xml:space="preserve">操作系统：Windows11 </w:t>
      </w:r>
    </w:p>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软件系统：VMware Workstation 10.0.3</w:t>
      </w:r>
    </w:p>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虚拟机：Ubuntu 12.04</w:t>
      </w:r>
    </w:p>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开发板：Nexys 4 DDR Artix-7</w:t>
      </w:r>
    </w:p>
    <w:p>
      <w:pPr>
        <w:spacing w:line="360" w:lineRule="auto"/>
        <w:jc w:val="both"/>
        <w:rPr>
          <w:rFonts w:hint="eastAsia" w:ascii="宋体" w:hAnsi="宋体" w:eastAsia="宋体" w:cs="宋体"/>
          <w:sz w:val="24"/>
          <w:szCs w:val="24"/>
        </w:rPr>
      </w:pPr>
      <w:r>
        <w:rPr>
          <w:rFonts w:hint="eastAsia" w:ascii="宋体" w:hAnsi="宋体" w:eastAsia="宋体" w:cs="宋体"/>
          <w:sz w:val="24"/>
          <w:szCs w:val="24"/>
        </w:rPr>
        <w:t>开发工具：Vivado 2018.2</w:t>
      </w:r>
    </w:p>
    <w:p>
      <w:pPr>
        <w:spacing w:line="360" w:lineRule="auto"/>
        <w:jc w:val="both"/>
        <w:rPr>
          <w:rFonts w:hint="eastAsia" w:ascii="宋体" w:hAnsi="宋体" w:eastAsia="宋体" w:cs="宋体"/>
          <w:sz w:val="24"/>
          <w:szCs w:val="24"/>
        </w:rPr>
      </w:pPr>
    </w:p>
    <w:p>
      <w:pPr>
        <w:spacing w:line="360" w:lineRule="auto"/>
        <w:rPr>
          <w:rFonts w:ascii="黑体" w:hAnsi="黑体" w:eastAsia="黑体"/>
          <w:b/>
          <w:sz w:val="30"/>
          <w:szCs w:val="30"/>
        </w:rPr>
      </w:pPr>
      <w:r>
        <w:rPr>
          <w:rFonts w:hint="eastAsia" w:ascii="黑体" w:hAnsi="黑体" w:eastAsia="黑体"/>
          <w:b/>
          <w:sz w:val="30"/>
          <w:szCs w:val="30"/>
        </w:rPr>
        <w:t>二、实验目的</w:t>
      </w:r>
    </w:p>
    <w:p>
      <w:pPr>
        <w:spacing w:line="360" w:lineRule="auto"/>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rPr>
        <w:t>本实验</w:t>
      </w:r>
      <w:r>
        <w:rPr>
          <w:rFonts w:hint="eastAsia" w:ascii="宋体" w:hAnsi="宋体" w:eastAsia="宋体" w:cs="宋体"/>
          <w:sz w:val="24"/>
          <w:szCs w:val="24"/>
          <w:lang w:val="en-US" w:eastAsia="zh-CN"/>
        </w:rPr>
        <w:t>我们需要完成嵌入式Linux系统内核编译和改造，这个任务比较综合。具体的实验内容可以分为以下几个步骤，通过这些步骤逐层深入能够进一步了解系统结构的相关知识。</w:t>
      </w:r>
    </w:p>
    <w:p>
      <w:p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lang w:val="en-US" w:eastAsia="zh-CN"/>
        </w:rPr>
        <w:t>实验</w:t>
      </w:r>
      <w:r>
        <w:rPr>
          <w:rFonts w:hint="eastAsia" w:ascii="宋体" w:hAnsi="宋体" w:eastAsia="宋体" w:cs="宋体"/>
          <w:sz w:val="24"/>
          <w:szCs w:val="24"/>
        </w:rPr>
        <w:t>的主要内容如下：</w:t>
      </w:r>
    </w:p>
    <w:p>
      <w:pPr>
        <w:numPr>
          <w:ilvl w:val="0"/>
          <w:numId w:val="1"/>
        </w:numPr>
        <w:spacing w:line="360" w:lineRule="auto"/>
        <w:ind w:firstLine="420" w:firstLineChars="0"/>
        <w:jc w:val="left"/>
        <w:rPr>
          <w:rFonts w:hint="eastAsia" w:ascii="宋体" w:hAnsi="宋体" w:eastAsia="宋体" w:cs="宋体"/>
          <w:sz w:val="24"/>
          <w:szCs w:val="24"/>
          <w:lang w:eastAsia="zh-CN"/>
        </w:rPr>
      </w:pPr>
      <w:r>
        <w:rPr>
          <w:rFonts w:hint="eastAsia" w:ascii="宋体" w:hAnsi="宋体" w:eastAsia="宋体" w:cs="宋体"/>
          <w:sz w:val="24"/>
          <w:szCs w:val="24"/>
        </w:rPr>
        <w:t>内核编译流程</w:t>
      </w:r>
      <w:r>
        <w:rPr>
          <w:rFonts w:hint="eastAsia" w:ascii="宋体" w:hAnsi="宋体" w:eastAsia="宋体" w:cs="宋体"/>
          <w:sz w:val="24"/>
          <w:szCs w:val="24"/>
          <w:lang w:eastAsia="zh-CN"/>
        </w:rPr>
        <w:t>。</w:t>
      </w:r>
    </w:p>
    <w:p>
      <w:pPr>
        <w:numPr>
          <w:ilvl w:val="0"/>
          <w:numId w:val="1"/>
        </w:numPr>
        <w:spacing w:line="360" w:lineRule="auto"/>
        <w:ind w:firstLine="420" w:firstLineChars="0"/>
        <w:jc w:val="left"/>
        <w:rPr>
          <w:rFonts w:hint="eastAsia" w:ascii="宋体" w:hAnsi="宋体" w:eastAsia="宋体" w:cs="宋体"/>
          <w:sz w:val="24"/>
          <w:szCs w:val="24"/>
          <w:lang w:eastAsia="zh-CN"/>
        </w:rPr>
      </w:pPr>
      <w:r>
        <w:rPr>
          <w:rFonts w:hint="eastAsia" w:ascii="宋体" w:hAnsi="宋体" w:eastAsia="宋体" w:cs="宋体"/>
          <w:sz w:val="24"/>
          <w:szCs w:val="24"/>
        </w:rPr>
        <w:t>内核定制和扩展</w:t>
      </w:r>
      <w:r>
        <w:rPr>
          <w:rFonts w:hint="eastAsia" w:ascii="宋体" w:hAnsi="宋体" w:eastAsia="宋体" w:cs="宋体"/>
          <w:sz w:val="24"/>
          <w:szCs w:val="24"/>
          <w:lang w:eastAsia="zh-CN"/>
        </w:rPr>
        <w:t>。</w:t>
      </w:r>
    </w:p>
    <w:p>
      <w:pPr>
        <w:numPr>
          <w:ilvl w:val="0"/>
          <w:numId w:val="1"/>
        </w:numPr>
        <w:spacing w:line="360" w:lineRule="auto"/>
        <w:ind w:firstLine="420" w:firstLineChars="0"/>
        <w:jc w:val="left"/>
        <w:rPr>
          <w:rFonts w:hint="eastAsia" w:ascii="宋体" w:hAnsi="宋体" w:eastAsia="宋体" w:cs="宋体"/>
          <w:sz w:val="24"/>
          <w:szCs w:val="24"/>
          <w:lang w:eastAsia="zh-CN"/>
        </w:rPr>
      </w:pPr>
      <w:r>
        <w:rPr>
          <w:rFonts w:hint="eastAsia" w:ascii="宋体" w:hAnsi="宋体" w:eastAsia="宋体" w:cs="宋体"/>
          <w:sz w:val="24"/>
          <w:szCs w:val="24"/>
        </w:rPr>
        <w:t>内核配置优化</w:t>
      </w:r>
      <w:r>
        <w:rPr>
          <w:rFonts w:hint="eastAsia" w:ascii="宋体" w:hAnsi="宋体" w:eastAsia="宋体" w:cs="宋体"/>
          <w:sz w:val="24"/>
          <w:szCs w:val="24"/>
          <w:lang w:eastAsia="zh-CN"/>
        </w:rPr>
        <w:t>。</w:t>
      </w:r>
    </w:p>
    <w:p>
      <w:pPr>
        <w:numPr>
          <w:ilvl w:val="0"/>
          <w:numId w:val="1"/>
        </w:numPr>
        <w:spacing w:line="360" w:lineRule="auto"/>
        <w:ind w:firstLine="420" w:firstLineChars="0"/>
        <w:jc w:val="left"/>
        <w:rPr>
          <w:rFonts w:hint="eastAsia" w:ascii="宋体" w:hAnsi="宋体" w:eastAsia="宋体" w:cs="宋体"/>
          <w:sz w:val="24"/>
          <w:szCs w:val="24"/>
          <w:lang w:eastAsia="zh-CN"/>
        </w:rPr>
      </w:pPr>
      <w:r>
        <w:rPr>
          <w:rFonts w:hint="eastAsia" w:ascii="宋体" w:hAnsi="宋体" w:eastAsia="宋体" w:cs="宋体"/>
          <w:sz w:val="24"/>
          <w:szCs w:val="24"/>
        </w:rPr>
        <w:t>虚拟机环境配置</w:t>
      </w:r>
      <w:r>
        <w:rPr>
          <w:rFonts w:hint="eastAsia" w:ascii="宋体" w:hAnsi="宋体" w:eastAsia="宋体" w:cs="宋体"/>
          <w:sz w:val="24"/>
          <w:szCs w:val="24"/>
          <w:lang w:eastAsia="zh-CN"/>
        </w:rPr>
        <w:t>。</w:t>
      </w:r>
    </w:p>
    <w:p>
      <w:pPr>
        <w:numPr>
          <w:ilvl w:val="0"/>
          <w:numId w:val="1"/>
        </w:numPr>
        <w:spacing w:line="360" w:lineRule="auto"/>
        <w:ind w:firstLine="420" w:firstLineChars="0"/>
        <w:jc w:val="left"/>
        <w:rPr>
          <w:rFonts w:hint="eastAsia" w:ascii="宋体" w:hAnsi="宋体" w:eastAsia="宋体" w:cs="宋体"/>
          <w:sz w:val="24"/>
          <w:szCs w:val="24"/>
          <w:lang w:eastAsia="zh-CN"/>
        </w:rPr>
      </w:pPr>
      <w:r>
        <w:rPr>
          <w:rFonts w:hint="eastAsia" w:ascii="宋体" w:hAnsi="宋体" w:eastAsia="宋体" w:cs="宋体"/>
          <w:sz w:val="24"/>
          <w:szCs w:val="24"/>
        </w:rPr>
        <w:t>FPGA 开发板配置</w:t>
      </w:r>
      <w:r>
        <w:rPr>
          <w:rFonts w:hint="eastAsia" w:ascii="宋体" w:hAnsi="宋体" w:eastAsia="宋体" w:cs="宋体"/>
          <w:sz w:val="24"/>
          <w:szCs w:val="24"/>
          <w:lang w:eastAsia="zh-CN"/>
        </w:rPr>
        <w:t>。</w:t>
      </w:r>
    </w:p>
    <w:p>
      <w:pPr>
        <w:numPr>
          <w:ilvl w:val="0"/>
          <w:numId w:val="1"/>
        </w:numPr>
        <w:spacing w:line="360" w:lineRule="auto"/>
        <w:ind w:firstLine="420" w:firstLineChars="0"/>
        <w:jc w:val="left"/>
        <w:rPr>
          <w:rFonts w:hint="eastAsia" w:ascii="宋体" w:hAnsi="宋体" w:eastAsia="宋体" w:cs="宋体"/>
          <w:sz w:val="24"/>
          <w:szCs w:val="24"/>
          <w:lang w:eastAsia="zh-CN"/>
        </w:rPr>
      </w:pPr>
      <w:r>
        <w:rPr>
          <w:rFonts w:hint="eastAsia" w:ascii="宋体" w:hAnsi="宋体" w:eastAsia="宋体" w:cs="宋体"/>
          <w:sz w:val="24"/>
          <w:szCs w:val="24"/>
        </w:rPr>
        <w:t>Bootloader配置</w:t>
      </w:r>
      <w:r>
        <w:rPr>
          <w:rFonts w:hint="eastAsia" w:ascii="宋体" w:hAnsi="宋体" w:eastAsia="宋体" w:cs="宋体"/>
          <w:sz w:val="24"/>
          <w:szCs w:val="24"/>
          <w:lang w:eastAsia="zh-CN"/>
        </w:rPr>
        <w:t>。</w:t>
      </w:r>
    </w:p>
    <w:p>
      <w:pPr>
        <w:numPr>
          <w:ilvl w:val="0"/>
          <w:numId w:val="1"/>
        </w:numPr>
        <w:spacing w:line="360" w:lineRule="auto"/>
        <w:ind w:firstLine="420" w:firstLineChars="0"/>
        <w:jc w:val="left"/>
        <w:rPr>
          <w:rFonts w:hint="eastAsia" w:ascii="宋体" w:hAnsi="宋体" w:eastAsia="宋体" w:cs="宋体"/>
          <w:sz w:val="24"/>
          <w:szCs w:val="24"/>
          <w:lang w:eastAsia="zh-CN"/>
        </w:rPr>
      </w:pPr>
      <w:r>
        <w:rPr>
          <w:rFonts w:hint="eastAsia" w:ascii="宋体" w:hAnsi="宋体" w:eastAsia="宋体" w:cs="宋体"/>
          <w:sz w:val="24"/>
          <w:szCs w:val="24"/>
        </w:rPr>
        <w:t>存储体系理解</w:t>
      </w:r>
      <w:r>
        <w:rPr>
          <w:rFonts w:hint="eastAsia" w:ascii="宋体" w:hAnsi="宋体" w:eastAsia="宋体" w:cs="宋体"/>
          <w:sz w:val="24"/>
          <w:szCs w:val="24"/>
          <w:lang w:eastAsia="zh-CN"/>
        </w:rPr>
        <w:t>。</w:t>
      </w:r>
    </w:p>
    <w:p>
      <w:pPr>
        <w:numPr>
          <w:numId w:val="0"/>
        </w:numPr>
        <w:spacing w:line="360" w:lineRule="auto"/>
        <w:jc w:val="left"/>
        <w:rPr>
          <w:rFonts w:hint="eastAsia" w:ascii="宋体" w:hAnsi="宋体" w:eastAsia="宋体" w:cs="宋体"/>
          <w:sz w:val="24"/>
          <w:szCs w:val="24"/>
          <w:lang w:eastAsia="zh-CN"/>
        </w:rPr>
      </w:pPr>
    </w:p>
    <w:p>
      <w:pPr>
        <w:numPr>
          <w:numId w:val="0"/>
        </w:numPr>
        <w:spacing w:line="360" w:lineRule="auto"/>
        <w:ind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下面我们具体解释一下：</w:t>
      </w:r>
    </w:p>
    <w:p>
      <w:pPr>
        <w:numPr>
          <w:ilvl w:val="0"/>
          <w:numId w:val="2"/>
        </w:num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rPr>
        <w:t>内核编译流程:深入了解 Linux 内核编译的各个步骤,包括获取内核源码、配置内核参数（通过 make menuconfig）、编译内核（make）以及安装内核模块（make modules_install）等。熟练掌握这些基本操作。</w:t>
      </w:r>
    </w:p>
    <w:p>
      <w:pPr>
        <w:numPr>
          <w:numId w:val="0"/>
        </w:numPr>
        <w:spacing w:line="360" w:lineRule="auto"/>
        <w:jc w:val="left"/>
        <w:rPr>
          <w:rFonts w:hint="eastAsia" w:ascii="宋体" w:hAnsi="宋体" w:eastAsia="宋体" w:cs="宋体"/>
          <w:sz w:val="24"/>
          <w:szCs w:val="24"/>
        </w:rPr>
      </w:pPr>
    </w:p>
    <w:p>
      <w:p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rPr>
        <w:t>内核定制和扩展:学习如何修改和定制内核源码,添加自定义的驱动</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程序或功能模块。理解内核功能的扩展机制,增强对内核工作原理的理解。</w:t>
      </w:r>
    </w:p>
    <w:p>
      <w:pPr>
        <w:spacing w:line="360" w:lineRule="auto"/>
        <w:jc w:val="left"/>
        <w:rPr>
          <w:rFonts w:hint="eastAsia" w:ascii="宋体" w:hAnsi="宋体" w:eastAsia="宋体" w:cs="宋体"/>
          <w:sz w:val="24"/>
          <w:szCs w:val="24"/>
        </w:rPr>
      </w:pPr>
    </w:p>
    <w:p>
      <w:p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rPr>
        <w:t>内核配置优化:根据嵌入式系统的具体硬件和软件需求,对内核配置</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进行针对性的优化和裁剪,去除不需要的功能模块,提高系统性能和资源利用率。</w:t>
      </w:r>
    </w:p>
    <w:p>
      <w:pPr>
        <w:spacing w:line="360" w:lineRule="auto"/>
        <w:jc w:val="left"/>
        <w:rPr>
          <w:rFonts w:hint="eastAsia" w:ascii="宋体" w:hAnsi="宋体" w:eastAsia="宋体" w:cs="宋体"/>
          <w:sz w:val="24"/>
          <w:szCs w:val="24"/>
        </w:rPr>
      </w:pPr>
    </w:p>
    <w:p>
      <w:pPr>
        <w:numPr>
          <w:ilvl w:val="0"/>
          <w:numId w:val="3"/>
        </w:num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rPr>
        <w:t>虚拟机环境配置:熟练使用虚拟机软件,如 VMware 或 VirtualBox,在虚拟机上部署嵌入式 Linux 开发环境,包括交叉编译工具链、调试嵌入式 Linux 系统内核编译和改造</w:t>
      </w:r>
      <w:r>
        <w:rPr>
          <w:rFonts w:hint="eastAsia" w:ascii="宋体" w:hAnsi="宋体" w:eastAsia="宋体" w:cs="宋体"/>
          <w:sz w:val="24"/>
          <w:szCs w:val="24"/>
          <w:lang w:val="en-US" w:eastAsia="zh-CN"/>
        </w:rPr>
        <w:t>工</w:t>
      </w:r>
      <w:r>
        <w:rPr>
          <w:rFonts w:hint="eastAsia" w:ascii="宋体" w:hAnsi="宋体" w:eastAsia="宋体" w:cs="宋体"/>
          <w:sz w:val="24"/>
          <w:szCs w:val="24"/>
        </w:rPr>
        <w:t>具等。</w:t>
      </w:r>
    </w:p>
    <w:p>
      <w:pPr>
        <w:spacing w:line="360" w:lineRule="auto"/>
        <w:jc w:val="left"/>
        <w:rPr>
          <w:rFonts w:hint="eastAsia" w:ascii="宋体" w:hAnsi="宋体" w:eastAsia="宋体" w:cs="宋体"/>
          <w:sz w:val="24"/>
          <w:szCs w:val="24"/>
        </w:rPr>
      </w:pPr>
    </w:p>
    <w:p>
      <w:p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5</w:t>
      </w:r>
      <w:r>
        <w:rPr>
          <w:rFonts w:hint="eastAsia" w:ascii="宋体" w:hAnsi="宋体" w:eastAsia="宋体" w:cs="宋体"/>
          <w:sz w:val="24"/>
          <w:szCs w:val="24"/>
          <w:lang w:eastAsia="zh-CN"/>
        </w:rPr>
        <w:t>）</w:t>
      </w:r>
      <w:r>
        <w:rPr>
          <w:rFonts w:hint="eastAsia" w:ascii="宋体" w:hAnsi="宋体" w:eastAsia="宋体" w:cs="宋体"/>
          <w:sz w:val="24"/>
          <w:szCs w:val="24"/>
        </w:rPr>
        <w:t>FPGA 开发板配置:学习使用 Vivado 等 FPGA 开发工具,了解 FPGA 平台的基本操作,并能够对 FPGA 开发板进行配置和调试。</w:t>
      </w:r>
    </w:p>
    <w:p>
      <w:pPr>
        <w:spacing w:line="360" w:lineRule="auto"/>
        <w:jc w:val="left"/>
        <w:rPr>
          <w:rFonts w:hint="eastAsia" w:ascii="宋体" w:hAnsi="宋体" w:eastAsia="宋体" w:cs="宋体"/>
          <w:sz w:val="24"/>
          <w:szCs w:val="24"/>
        </w:rPr>
      </w:pPr>
    </w:p>
    <w:p>
      <w:p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6</w:t>
      </w:r>
      <w:r>
        <w:rPr>
          <w:rFonts w:hint="eastAsia" w:ascii="宋体" w:hAnsi="宋体" w:eastAsia="宋体" w:cs="宋体"/>
          <w:sz w:val="24"/>
          <w:szCs w:val="24"/>
          <w:lang w:eastAsia="zh-CN"/>
        </w:rPr>
        <w:t>）</w:t>
      </w:r>
      <w:r>
        <w:rPr>
          <w:rFonts w:hint="eastAsia" w:ascii="宋体" w:hAnsi="宋体" w:eastAsia="宋体" w:cs="宋体"/>
          <w:sz w:val="24"/>
          <w:szCs w:val="24"/>
        </w:rPr>
        <w:t>开发环境调试:在虚拟机或 FPGA 开发板上,调试和验证嵌入式 Linux</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系统的正常运行,解决开发过程中遇到的各种问题。</w:t>
      </w:r>
    </w:p>
    <w:p>
      <w:pPr>
        <w:spacing w:line="360" w:lineRule="auto"/>
        <w:jc w:val="left"/>
        <w:rPr>
          <w:rFonts w:hint="eastAsia" w:ascii="宋体" w:hAnsi="宋体" w:eastAsia="宋体" w:cs="宋体"/>
          <w:sz w:val="24"/>
          <w:szCs w:val="24"/>
        </w:rPr>
      </w:pPr>
    </w:p>
    <w:p>
      <w:p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7</w:t>
      </w:r>
      <w:r>
        <w:rPr>
          <w:rFonts w:hint="eastAsia" w:ascii="宋体" w:hAnsi="宋体" w:eastAsia="宋体" w:cs="宋体"/>
          <w:sz w:val="24"/>
          <w:szCs w:val="24"/>
          <w:lang w:eastAsia="zh-CN"/>
        </w:rPr>
        <w:t>）</w:t>
      </w:r>
      <w:r>
        <w:rPr>
          <w:rFonts w:hint="eastAsia" w:ascii="宋体" w:hAnsi="宋体" w:eastAsia="宋体" w:cs="宋体"/>
          <w:sz w:val="24"/>
          <w:szCs w:val="24"/>
        </w:rPr>
        <w:t>Bootloader配置:学习使用Bootloader(如U-Boot)实现嵌入式Linux</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系统的引导启动,确保系统能够从 SD 卡加载内核并正常启动。</w:t>
      </w:r>
    </w:p>
    <w:p>
      <w:pPr>
        <w:spacing w:line="360" w:lineRule="auto"/>
        <w:jc w:val="left"/>
        <w:rPr>
          <w:rFonts w:hint="eastAsia" w:ascii="宋体" w:hAnsi="宋体" w:eastAsia="宋体" w:cs="宋体"/>
          <w:sz w:val="24"/>
          <w:szCs w:val="24"/>
        </w:rPr>
      </w:pPr>
    </w:p>
    <w:p>
      <w:p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8</w:t>
      </w:r>
      <w:r>
        <w:rPr>
          <w:rFonts w:hint="eastAsia" w:ascii="宋体" w:hAnsi="宋体" w:eastAsia="宋体" w:cs="宋体"/>
          <w:sz w:val="24"/>
          <w:szCs w:val="24"/>
          <w:lang w:eastAsia="zh-CN"/>
        </w:rPr>
        <w:t>）</w:t>
      </w:r>
      <w:r>
        <w:rPr>
          <w:rFonts w:hint="eastAsia" w:ascii="宋体" w:hAnsi="宋体" w:eastAsia="宋体" w:cs="宋体"/>
          <w:sz w:val="24"/>
          <w:szCs w:val="24"/>
        </w:rPr>
        <w:t>系统功能测试:在启动的 Linux 系统环境中,进行文件管理、内存管理</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等基本操作的功能测试,验证系统的稳定性和可靠性。</w:t>
      </w:r>
    </w:p>
    <w:p>
      <w:pPr>
        <w:spacing w:line="360" w:lineRule="auto"/>
        <w:jc w:val="left"/>
        <w:rPr>
          <w:rFonts w:hint="eastAsia" w:ascii="宋体" w:hAnsi="宋体" w:eastAsia="宋体" w:cs="宋体"/>
          <w:sz w:val="24"/>
          <w:szCs w:val="24"/>
        </w:rPr>
      </w:pPr>
    </w:p>
    <w:p>
      <w:p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9</w:t>
      </w:r>
      <w:r>
        <w:rPr>
          <w:rFonts w:hint="eastAsia" w:ascii="宋体" w:hAnsi="宋体" w:eastAsia="宋体" w:cs="宋体"/>
          <w:sz w:val="24"/>
          <w:szCs w:val="24"/>
          <w:lang w:eastAsia="zh-CN"/>
        </w:rPr>
        <w:t>）</w:t>
      </w:r>
      <w:r>
        <w:rPr>
          <w:rFonts w:hint="eastAsia" w:ascii="宋体" w:hAnsi="宋体" w:eastAsia="宋体" w:cs="宋体"/>
          <w:sz w:val="24"/>
          <w:szCs w:val="24"/>
        </w:rPr>
        <w:t>性能评估:根据实际需求,评估系统的性能指标,如启动速度、响应时</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间等,并进行适当的优化。</w:t>
      </w:r>
    </w:p>
    <w:p>
      <w:pPr>
        <w:spacing w:line="360" w:lineRule="auto"/>
        <w:ind w:firstLine="420" w:firstLineChars="0"/>
        <w:jc w:val="left"/>
        <w:rPr>
          <w:rFonts w:hint="eastAsia" w:ascii="宋体" w:hAnsi="宋体" w:eastAsia="宋体" w:cs="宋体"/>
          <w:sz w:val="24"/>
          <w:szCs w:val="24"/>
        </w:rPr>
      </w:pPr>
    </w:p>
    <w:p>
      <w:pPr>
        <w:spacing w:line="360" w:lineRule="auto"/>
        <w:ind w:firstLine="420" w:firstLineChars="0"/>
        <w:jc w:val="left"/>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10</w:t>
      </w:r>
      <w:r>
        <w:rPr>
          <w:rFonts w:hint="eastAsia" w:ascii="宋体" w:hAnsi="宋体" w:eastAsia="宋体" w:cs="宋体"/>
          <w:sz w:val="24"/>
          <w:szCs w:val="24"/>
          <w:lang w:eastAsia="zh-CN"/>
        </w:rPr>
        <w:t>）</w:t>
      </w:r>
      <w:r>
        <w:rPr>
          <w:rFonts w:hint="eastAsia" w:ascii="宋体" w:hAnsi="宋体" w:eastAsia="宋体" w:cs="宋体"/>
          <w:sz w:val="24"/>
          <w:szCs w:val="24"/>
        </w:rPr>
        <w:t>存储体系理解:深入理解嵌入式系统中三级存储体系(SD 卡、DDR、</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rPr>
        <w:t>Cache)的工作原理和数据传输机制,将理论知识与实践应用相结合。</w:t>
      </w:r>
    </w:p>
    <w:p>
      <w:pPr>
        <w:spacing w:line="360" w:lineRule="auto"/>
        <w:jc w:val="left"/>
        <w:rPr>
          <w:rFonts w:hint="eastAsia" w:ascii="宋体" w:hAnsi="宋体" w:eastAsia="宋体" w:cs="宋体"/>
          <w:sz w:val="24"/>
          <w:szCs w:val="24"/>
        </w:rPr>
      </w:pPr>
    </w:p>
    <w:p>
      <w:pPr>
        <w:spacing w:line="360" w:lineRule="auto"/>
        <w:rPr>
          <w:rFonts w:ascii="黑体" w:hAnsi="黑体" w:eastAsia="黑体"/>
          <w:b/>
          <w:sz w:val="28"/>
          <w:szCs w:val="30"/>
        </w:rPr>
      </w:pPr>
      <w:r>
        <w:rPr>
          <w:rFonts w:hint="eastAsia" w:ascii="黑体" w:hAnsi="黑体" w:eastAsia="黑体"/>
          <w:b/>
          <w:sz w:val="28"/>
          <w:szCs w:val="30"/>
        </w:rPr>
        <w:t>三、实验过程及内容</w:t>
      </w:r>
    </w:p>
    <w:p>
      <w:pPr>
        <w:spacing w:line="360" w:lineRule="auto"/>
        <w:jc w:val="left"/>
        <w:rPr>
          <w:rFonts w:hint="eastAsia" w:ascii="宋体" w:hAnsi="宋体" w:eastAsia="宋体" w:cs="宋体"/>
          <w:b/>
          <w:bCs/>
          <w:sz w:val="24"/>
          <w:szCs w:val="24"/>
          <w:lang w:eastAsia="zh-CN"/>
        </w:rPr>
      </w:pPr>
      <w:r>
        <w:rPr>
          <w:rFonts w:hint="eastAsia" w:ascii="宋体" w:hAnsi="宋体" w:eastAsia="宋体" w:cs="宋体"/>
          <w:b/>
          <w:bCs/>
          <w:sz w:val="24"/>
          <w:szCs w:val="24"/>
          <w:lang w:val="en-US" w:eastAsia="zh-CN"/>
        </w:rPr>
        <w:t>（1）配置环境变量并下载相应依赖。</w:t>
      </w:r>
    </w:p>
    <w:p>
      <w:pPr>
        <w:spacing w:line="360" w:lineRule="auto"/>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我们按照实验教程，在 bash shell 配置中导入 export PATH=/opt/gcc-4.9.3-64-gnu/bin:$PATH 后编译重启，确保 gcc 已经成功导入。</w:t>
      </w:r>
    </w:p>
    <w:p>
      <w:pPr>
        <w:spacing w:line="360" w:lineRule="auto"/>
        <w:ind w:firstLine="420" w:firstLineChars="0"/>
        <w:jc w:val="left"/>
        <w:rPr>
          <w:rFonts w:hint="eastAsia" w:ascii="宋体" w:hAnsi="宋体" w:eastAsia="宋体" w:cs="宋体"/>
          <w:sz w:val="24"/>
          <w:szCs w:val="24"/>
          <w:lang w:val="en-US" w:eastAsia="zh-CN"/>
        </w:rPr>
      </w:pPr>
    </w:p>
    <w:p>
      <w:pPr>
        <w:spacing w:line="360" w:lineRule="auto"/>
        <w:jc w:val="left"/>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（2）下载相关的安装包。</w:t>
      </w:r>
    </w:p>
    <w:p>
      <w:pPr>
        <w:spacing w:line="360" w:lineRule="auto"/>
        <w:jc w:val="left"/>
      </w:pPr>
      <w:r>
        <w:drawing>
          <wp:inline distT="0" distB="0" distL="114300" distR="114300">
            <wp:extent cx="5268595" cy="2907665"/>
            <wp:effectExtent l="0" t="0" r="4445"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5268595" cy="2907665"/>
                    </a:xfrm>
                    <a:prstGeom prst="rect">
                      <a:avLst/>
                    </a:prstGeom>
                    <a:noFill/>
                    <a:ln>
                      <a:noFill/>
                    </a:ln>
                  </pic:spPr>
                </pic:pic>
              </a:graphicData>
            </a:graphic>
          </wp:inline>
        </w:drawing>
      </w:r>
    </w:p>
    <w:p>
      <w:pPr>
        <w:spacing w:line="360" w:lineRule="auto"/>
        <w:jc w:val="left"/>
        <w:rPr>
          <w:rFonts w:hint="eastAsia" w:ascii="宋体" w:hAnsi="宋体" w:eastAsia="宋体" w:cs="宋体"/>
          <w:sz w:val="24"/>
          <w:szCs w:val="24"/>
          <w:lang w:eastAsia="zh-CN"/>
        </w:rPr>
      </w:pPr>
    </w:p>
    <w:p>
      <w:pPr>
        <w:numPr>
          <w:numId w:val="0"/>
        </w:numPr>
        <w:spacing w:line="360" w:lineRule="auto"/>
        <w:jc w:val="left"/>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3</w:t>
      </w:r>
      <w:r>
        <w:rPr>
          <w:rFonts w:hint="eastAsia" w:ascii="宋体" w:hAnsi="宋体" w:eastAsia="宋体" w:cs="宋体"/>
          <w:b/>
          <w:bCs/>
          <w:sz w:val="24"/>
          <w:szCs w:val="24"/>
          <w:lang w:eastAsia="zh-CN"/>
        </w:rPr>
        <w:t>）将内核源码拷贝后解压</w:t>
      </w:r>
    </w:p>
    <w:p>
      <w:pPr>
        <w:numPr>
          <w:ilvl w:val="0"/>
          <w:numId w:val="0"/>
        </w:numPr>
        <w:spacing w:line="360" w:lineRule="auto"/>
        <w:ind w:firstLine="420" w:firstLineChars="0"/>
        <w:jc w:val="left"/>
        <w:rPr>
          <w:rFonts w:hint="default" w:ascii="宋体" w:hAnsi="宋体" w:eastAsia="宋体" w:cs="宋体"/>
          <w:sz w:val="24"/>
          <w:szCs w:val="28"/>
          <w:lang w:val="en-US" w:eastAsia="zh-CN"/>
        </w:rPr>
      </w:pPr>
      <w:r>
        <w:rPr>
          <w:rFonts w:hint="eastAsia" w:ascii="宋体" w:hAnsi="宋体" w:eastAsia="宋体" w:cs="宋体"/>
          <w:sz w:val="24"/>
          <w:szCs w:val="28"/>
          <w:lang w:val="en-US" w:eastAsia="zh-CN"/>
        </w:rPr>
        <w:t>我们使用下面的语句进行操作：</w:t>
      </w:r>
    </w:p>
    <w:p>
      <w:pPr>
        <w:numPr>
          <w:ilvl w:val="0"/>
          <w:numId w:val="0"/>
        </w:numPr>
        <w:spacing w:line="360" w:lineRule="auto"/>
        <w:jc w:val="left"/>
        <w:rPr>
          <w:rFonts w:hint="eastAsia" w:ascii="宋体" w:hAnsi="宋体" w:eastAsia="宋体" w:cs="宋体"/>
          <w:sz w:val="24"/>
          <w:szCs w:val="28"/>
        </w:rPr>
      </w:pPr>
      <w:r>
        <w:rPr>
          <w:rFonts w:hint="eastAsia" w:ascii="宋体" w:hAnsi="宋体" w:eastAsia="宋体" w:cs="宋体"/>
          <w:sz w:val="24"/>
          <w:szCs w:val="28"/>
        </w:rPr>
        <w:t xml:space="preserve">make ARCH=mips CROSS_COMPILE=mips64el-linux- menuconfig </w:t>
      </w:r>
    </w:p>
    <w:p>
      <w:pPr>
        <w:numPr>
          <w:ilvl w:val="0"/>
          <w:numId w:val="0"/>
        </w:numPr>
        <w:spacing w:line="360" w:lineRule="auto"/>
        <w:jc w:val="left"/>
        <w:rPr>
          <w:rFonts w:hint="eastAsia" w:ascii="宋体" w:hAnsi="宋体" w:eastAsia="宋体" w:cs="宋体"/>
          <w:sz w:val="24"/>
          <w:szCs w:val="28"/>
        </w:rPr>
      </w:pPr>
      <w:r>
        <w:rPr>
          <w:rFonts w:hint="eastAsia" w:ascii="宋体" w:hAnsi="宋体" w:eastAsia="宋体" w:cs="宋体"/>
          <w:sz w:val="24"/>
          <w:szCs w:val="28"/>
        </w:rPr>
        <w:t>make ARCH=mips CROSS_COMPILE=mips64el-linux-</w:t>
      </w:r>
    </w:p>
    <w:p>
      <w:pPr>
        <w:numPr>
          <w:ilvl w:val="0"/>
          <w:numId w:val="0"/>
        </w:numPr>
        <w:spacing w:line="360" w:lineRule="auto"/>
        <w:jc w:val="left"/>
        <w:rPr>
          <w:rFonts w:hint="eastAsia" w:ascii="宋体" w:hAnsi="宋体" w:eastAsia="宋体" w:cs="宋体"/>
          <w:sz w:val="24"/>
          <w:szCs w:val="28"/>
        </w:rPr>
      </w:pPr>
      <w:r>
        <w:rPr>
          <w:rFonts w:hint="eastAsia" w:ascii="宋体" w:hAnsi="宋体" w:eastAsia="宋体" w:cs="宋体"/>
          <w:sz w:val="24"/>
          <w:szCs w:val="28"/>
        </w:rPr>
        <w:t>make ARCH=mips CROSS_COMPILE=mips64el-linux</w:t>
      </w:r>
      <w:r>
        <w:rPr>
          <w:rFonts w:hint="eastAsia" w:ascii="宋体" w:hAnsi="宋体" w:eastAsia="宋体" w:cs="宋体"/>
          <w:sz w:val="24"/>
          <w:szCs w:val="28"/>
        </w:rPr>
        <w:t/>
      </w:r>
      <w:r>
        <w:rPr>
          <w:rFonts w:hint="eastAsia" w:ascii="宋体" w:hAnsi="宋体" w:eastAsia="宋体" w:cs="宋体"/>
          <w:sz w:val="24"/>
          <w:szCs w:val="28"/>
        </w:rPr>
        <w:t xml:space="preserve">modules_install </w:t>
      </w:r>
    </w:p>
    <w:p>
      <w:pPr>
        <w:numPr>
          <w:ilvl w:val="0"/>
          <w:numId w:val="0"/>
        </w:numPr>
        <w:spacing w:line="360" w:lineRule="auto"/>
        <w:ind w:firstLine="420" w:firstLineChars="0"/>
        <w:jc w:val="left"/>
        <w:rPr>
          <w:rFonts w:hint="eastAsia" w:ascii="宋体" w:hAnsi="宋体" w:eastAsia="宋体" w:cs="宋体"/>
          <w:sz w:val="24"/>
          <w:szCs w:val="28"/>
          <w:lang w:eastAsia="zh-CN"/>
        </w:rPr>
      </w:pPr>
      <w:r>
        <w:rPr>
          <w:rFonts w:hint="eastAsia" w:ascii="宋体" w:hAnsi="宋体" w:eastAsia="宋体" w:cs="宋体"/>
          <w:sz w:val="24"/>
          <w:szCs w:val="28"/>
        </w:rPr>
        <w:t>最后一步的目的是在虚拟机/lib/modules/文件夹下生成 2k 内核模块的文件夹，3 开头那个文件夹就是，整个打包，和生成的 vmlinuz 一起拷出来，就成为了内核镜像和模块</w:t>
      </w:r>
      <w:r>
        <w:rPr>
          <w:rFonts w:hint="eastAsia" w:ascii="宋体" w:hAnsi="宋体" w:eastAsia="宋体" w:cs="宋体"/>
          <w:sz w:val="24"/>
          <w:szCs w:val="28"/>
          <w:lang w:eastAsia="zh-CN"/>
        </w:rPr>
        <w:t>。</w:t>
      </w:r>
    </w:p>
    <w:p>
      <w:pPr>
        <w:numPr>
          <w:ilvl w:val="0"/>
          <w:numId w:val="0"/>
        </w:numPr>
        <w:spacing w:line="360" w:lineRule="auto"/>
        <w:jc w:val="left"/>
      </w:pPr>
      <w:r>
        <w:drawing>
          <wp:inline distT="0" distB="0" distL="114300" distR="114300">
            <wp:extent cx="3441700" cy="2856230"/>
            <wp:effectExtent l="0" t="0" r="254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6"/>
                    <a:stretch>
                      <a:fillRect/>
                    </a:stretch>
                  </pic:blipFill>
                  <pic:spPr>
                    <a:xfrm>
                      <a:off x="0" y="0"/>
                      <a:ext cx="3441700" cy="2856230"/>
                    </a:xfrm>
                    <a:prstGeom prst="rect">
                      <a:avLst/>
                    </a:prstGeom>
                    <a:noFill/>
                    <a:ln>
                      <a:noFill/>
                    </a:ln>
                  </pic:spPr>
                </pic:pic>
              </a:graphicData>
            </a:graphic>
          </wp:inline>
        </w:drawing>
      </w:r>
    </w:p>
    <w:p>
      <w:pPr>
        <w:numPr>
          <w:ilvl w:val="0"/>
          <w:numId w:val="0"/>
        </w:numPr>
        <w:spacing w:line="360" w:lineRule="auto"/>
        <w:ind w:firstLine="42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修改配置：</w:t>
      </w:r>
    </w:p>
    <w:p>
      <w:pPr>
        <w:numPr>
          <w:ilvl w:val="0"/>
          <w:numId w:val="0"/>
        </w:numPr>
        <w:spacing w:line="360" w:lineRule="auto"/>
        <w:jc w:val="left"/>
        <w:rPr>
          <w:rFonts w:hint="eastAsia" w:ascii="宋体" w:hAnsi="宋体" w:eastAsia="宋体" w:cs="宋体"/>
          <w:sz w:val="24"/>
          <w:szCs w:val="28"/>
          <w:lang w:val="en-US" w:eastAsia="zh-CN"/>
        </w:rPr>
      </w:pPr>
      <w:r>
        <w:drawing>
          <wp:inline distT="0" distB="0" distL="114300" distR="114300">
            <wp:extent cx="3724275" cy="2229485"/>
            <wp:effectExtent l="0" t="0" r="9525" b="1079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3724275" cy="2229485"/>
                    </a:xfrm>
                    <a:prstGeom prst="rect">
                      <a:avLst/>
                    </a:prstGeom>
                    <a:noFill/>
                    <a:ln>
                      <a:noFill/>
                    </a:ln>
                  </pic:spPr>
                </pic:pic>
              </a:graphicData>
            </a:graphic>
          </wp:inline>
        </w:drawing>
      </w:r>
    </w:p>
    <w:p>
      <w:pPr>
        <w:numPr>
          <w:ilvl w:val="0"/>
          <w:numId w:val="0"/>
        </w:numPr>
        <w:spacing w:line="360" w:lineRule="auto"/>
        <w:jc w:val="left"/>
        <w:rPr>
          <w:rFonts w:hint="eastAsia"/>
          <w:lang w:eastAsia="zh-CN"/>
        </w:rPr>
      </w:pPr>
    </w:p>
    <w:p>
      <w:pPr>
        <w:numPr>
          <w:ilvl w:val="0"/>
          <w:numId w:val="0"/>
        </w:num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（4）替换内核为龙芯派出厂的内核，自己编译内核后替换原来的内核。</w:t>
      </w:r>
    </w:p>
    <w:p>
      <w:pPr>
        <w:numPr>
          <w:ilvl w:val="0"/>
          <w:numId w:val="0"/>
        </w:numPr>
        <w:spacing w:line="360" w:lineRule="auto"/>
        <w:ind w:firstLine="420" w:firstLineChars="0"/>
        <w:jc w:val="left"/>
        <w:rPr>
          <w:rFonts w:hint="eastAsia" w:ascii="宋体" w:hAnsi="宋体" w:eastAsia="宋体" w:cs="宋体"/>
          <w:sz w:val="24"/>
          <w:szCs w:val="24"/>
          <w:lang w:eastAsia="zh-CN"/>
        </w:rPr>
      </w:pPr>
      <w:r>
        <w:rPr>
          <w:rFonts w:hint="eastAsia" w:ascii="宋体" w:hAnsi="宋体" w:eastAsia="宋体" w:cs="宋体"/>
          <w:sz w:val="24"/>
          <w:szCs w:val="24"/>
          <w:lang w:eastAsia="zh-CN"/>
        </w:rPr>
        <w:t>需要编译两个内核文件，一个带 ramdisk 的内核镜像，一个不带ramdisk 的内核镜像。在 General setup--&gt;Initial RAM 。 如下图所示选择编译或者不编译带 ramdisk。其中不带 ramdisk 的内核镜像是用于替换使用的。</w:t>
      </w:r>
    </w:p>
    <w:p>
      <w:pPr>
        <w:numPr>
          <w:ilvl w:val="0"/>
          <w:numId w:val="0"/>
        </w:numPr>
        <w:spacing w:line="360" w:lineRule="auto"/>
        <w:jc w:val="left"/>
      </w:pPr>
      <w:r>
        <w:drawing>
          <wp:inline distT="0" distB="0" distL="114300" distR="114300">
            <wp:extent cx="5273040" cy="4054475"/>
            <wp:effectExtent l="0" t="0" r="0" b="1460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5273040" cy="4054475"/>
                    </a:xfrm>
                    <a:prstGeom prst="rect">
                      <a:avLst/>
                    </a:prstGeom>
                    <a:noFill/>
                    <a:ln>
                      <a:noFill/>
                    </a:ln>
                  </pic:spPr>
                </pic:pic>
              </a:graphicData>
            </a:graphic>
          </wp:inline>
        </w:drawing>
      </w:r>
    </w:p>
    <w:p>
      <w:pPr>
        <w:numPr>
          <w:ilvl w:val="0"/>
          <w:numId w:val="0"/>
        </w:numPr>
        <w:spacing w:line="360" w:lineRule="auto"/>
        <w:jc w:val="left"/>
      </w:pPr>
    </w:p>
    <w:p>
      <w:pPr>
        <w:numPr>
          <w:ilvl w:val="0"/>
          <w:numId w:val="0"/>
        </w:numPr>
        <w:spacing w:line="360" w:lineRule="auto"/>
        <w:jc w:val="left"/>
      </w:pPr>
    </w:p>
    <w:p>
      <w:pPr>
        <w:numPr>
          <w:ilvl w:val="0"/>
          <w:numId w:val="0"/>
        </w:numPr>
        <w:spacing w:line="360" w:lineRule="auto"/>
        <w:jc w:val="left"/>
        <w:rPr>
          <w:rFonts w:hint="eastAsia"/>
          <w:lang w:eastAsia="zh-CN"/>
        </w:rPr>
      </w:pPr>
    </w:p>
    <w:p>
      <w:pPr>
        <w:keepNext w:val="0"/>
        <w:keepLines w:val="0"/>
        <w:widowControl/>
        <w:suppressLineNumbers w:val="0"/>
        <w:jc w:val="left"/>
        <w:rPr>
          <w:sz w:val="24"/>
          <w:szCs w:val="24"/>
        </w:rPr>
      </w:pPr>
      <w:r>
        <w:rPr>
          <w:rFonts w:hint="eastAsia" w:ascii="宋体" w:hAnsi="宋体" w:eastAsia="宋体" w:cs="宋体"/>
          <w:b/>
          <w:bCs/>
          <w:color w:val="000000"/>
          <w:kern w:val="0"/>
          <w:sz w:val="24"/>
          <w:szCs w:val="24"/>
          <w:lang w:val="en-US" w:eastAsia="zh-CN" w:bidi="ar"/>
        </w:rPr>
        <w:t xml:space="preserve">（5）然后保存退出，执行./mymake vmlinuz (开始编译带文件系统的内核)。 </w:t>
      </w:r>
    </w:p>
    <w:p>
      <w:pPr>
        <w:numPr>
          <w:ilvl w:val="0"/>
          <w:numId w:val="0"/>
        </w:numPr>
        <w:spacing w:line="360" w:lineRule="auto"/>
        <w:ind w:firstLine="420" w:firstLineChars="0"/>
        <w:jc w:val="left"/>
        <w:rPr>
          <w:rFonts w:hint="eastAsia" w:ascii="宋体" w:hAnsi="宋体" w:eastAsia="宋体" w:cs="宋体"/>
          <w:sz w:val="24"/>
          <w:szCs w:val="28"/>
          <w:lang w:eastAsia="zh-CN"/>
        </w:rPr>
      </w:pPr>
      <w:r>
        <w:rPr>
          <w:rFonts w:hint="eastAsia" w:ascii="宋体" w:hAnsi="宋体" w:eastAsia="宋体" w:cs="宋体"/>
          <w:sz w:val="24"/>
          <w:szCs w:val="28"/>
        </w:rPr>
        <w:t>同样把不带 ramdisk 也编译一遍，将 vmlinuz 拷贝到 U 盘中，用于替换的内核</w:t>
      </w:r>
      <w:r>
        <w:rPr>
          <w:rFonts w:hint="eastAsia" w:ascii="宋体" w:hAnsi="宋体" w:eastAsia="宋体" w:cs="宋体"/>
          <w:sz w:val="24"/>
          <w:szCs w:val="28"/>
          <w:lang w:eastAsia="zh-CN"/>
        </w:rPr>
        <w:t>。</w:t>
      </w:r>
    </w:p>
    <w:p>
      <w:pPr>
        <w:numPr>
          <w:ilvl w:val="0"/>
          <w:numId w:val="0"/>
        </w:numPr>
        <w:spacing w:line="360" w:lineRule="auto"/>
        <w:jc w:val="left"/>
        <w:rPr>
          <w:rFonts w:hint="eastAsia" w:ascii="宋体" w:hAnsi="宋体" w:eastAsia="宋体" w:cs="宋体"/>
          <w:sz w:val="24"/>
          <w:szCs w:val="24"/>
          <w:lang w:val="en-US" w:eastAsia="zh-CN"/>
        </w:rPr>
      </w:pPr>
      <w:r>
        <w:drawing>
          <wp:inline distT="0" distB="0" distL="114300" distR="114300">
            <wp:extent cx="4143375" cy="4238625"/>
            <wp:effectExtent l="0" t="0" r="1905" b="133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4143375" cy="4238625"/>
                    </a:xfrm>
                    <a:prstGeom prst="rect">
                      <a:avLst/>
                    </a:prstGeom>
                    <a:noFill/>
                    <a:ln>
                      <a:noFill/>
                    </a:ln>
                  </pic:spPr>
                </pic:pic>
              </a:graphicData>
            </a:graphic>
          </wp:inline>
        </w:drawing>
      </w:r>
    </w:p>
    <w:p>
      <w:pPr>
        <w:numPr>
          <w:ilvl w:val="0"/>
          <w:numId w:val="0"/>
        </w:numPr>
        <w:spacing w:line="360" w:lineRule="auto"/>
        <w:jc w:val="left"/>
        <w:rPr>
          <w:rFonts w:hint="default" w:ascii="宋体" w:hAnsi="宋体" w:eastAsia="宋体" w:cs="宋体"/>
          <w:b/>
          <w:bCs/>
          <w:sz w:val="24"/>
          <w:szCs w:val="24"/>
          <w:lang w:val="en-US" w:eastAsia="zh-CN"/>
        </w:rPr>
      </w:pPr>
    </w:p>
    <w:p>
      <w:pPr>
        <w:numPr>
          <w:ilvl w:val="0"/>
          <w:numId w:val="0"/>
        </w:numPr>
        <w:spacing w:line="360" w:lineRule="auto"/>
        <w:jc w:val="left"/>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（6）最后工作。</w:t>
      </w:r>
    </w:p>
    <w:p>
      <w:pPr>
        <w:numPr>
          <w:ilvl w:val="0"/>
          <w:numId w:val="0"/>
        </w:numPr>
        <w:spacing w:line="360" w:lineRule="auto"/>
        <w:ind w:firstLine="420" w:firstLineChars="0"/>
        <w:jc w:val="left"/>
        <w:rPr>
          <w:rFonts w:hint="eastAsia" w:ascii="宋体" w:hAnsi="宋体" w:eastAsia="宋体" w:cs="宋体"/>
          <w:sz w:val="24"/>
          <w:szCs w:val="28"/>
        </w:rPr>
      </w:pPr>
      <w:r>
        <w:rPr>
          <w:rFonts w:hint="eastAsia" w:ascii="宋体" w:hAnsi="宋体" w:eastAsia="宋体" w:cs="宋体"/>
          <w:sz w:val="24"/>
          <w:szCs w:val="28"/>
        </w:rPr>
        <w:t>然后按 c 进入到 pmon 命令行下，load 刚编译的内核：</w:t>
      </w:r>
    </w:p>
    <w:p>
      <w:pPr>
        <w:numPr>
          <w:ilvl w:val="0"/>
          <w:numId w:val="4"/>
        </w:numPr>
        <w:spacing w:line="360" w:lineRule="auto"/>
        <w:jc w:val="left"/>
        <w:rPr>
          <w:rFonts w:hint="eastAsia" w:ascii="宋体" w:hAnsi="宋体" w:eastAsia="宋体" w:cs="宋体"/>
          <w:sz w:val="24"/>
          <w:szCs w:val="28"/>
        </w:rPr>
      </w:pPr>
      <w:r>
        <w:rPr>
          <w:rFonts w:hint="eastAsia" w:ascii="宋体" w:hAnsi="宋体" w:eastAsia="宋体" w:cs="宋体"/>
          <w:sz w:val="24"/>
          <w:szCs w:val="28"/>
        </w:rPr>
        <w:t xml:space="preserve">load /dev/fs/ext2@usb0/vmlinuz-fs (从 U 盘 load) </w:t>
      </w:r>
    </w:p>
    <w:p>
      <w:pPr>
        <w:numPr>
          <w:ilvl w:val="0"/>
          <w:numId w:val="0"/>
        </w:numPr>
        <w:spacing w:line="360" w:lineRule="auto"/>
        <w:jc w:val="left"/>
        <w:rPr>
          <w:rFonts w:hint="eastAsia" w:ascii="宋体" w:hAnsi="宋体" w:eastAsia="宋体" w:cs="宋体"/>
          <w:sz w:val="24"/>
          <w:szCs w:val="28"/>
        </w:rPr>
      </w:pPr>
      <w:r>
        <w:rPr>
          <w:rFonts w:hint="eastAsia" w:ascii="宋体" w:hAnsi="宋体" w:eastAsia="宋体" w:cs="宋体"/>
          <w:sz w:val="24"/>
          <w:szCs w:val="28"/>
          <w:lang w:val="en-US" w:eastAsia="zh-CN"/>
        </w:rPr>
        <w:t xml:space="preserve">2. </w:t>
      </w:r>
      <w:r>
        <w:rPr>
          <w:rFonts w:hint="eastAsia" w:ascii="宋体" w:hAnsi="宋体" w:eastAsia="宋体" w:cs="宋体"/>
          <w:sz w:val="24"/>
          <w:szCs w:val="28"/>
        </w:rPr>
        <w:t>load tftp://192.168.124.140/vmlinuz-fs (从 tftp 服务器load)。</w:t>
      </w:r>
    </w:p>
    <w:p>
      <w:pPr>
        <w:numPr>
          <w:ilvl w:val="0"/>
          <w:numId w:val="0"/>
        </w:numPr>
        <w:spacing w:line="360" w:lineRule="auto"/>
        <w:jc w:val="left"/>
        <w:rPr>
          <w:rFonts w:hint="eastAsia" w:ascii="宋体" w:hAnsi="宋体" w:eastAsia="宋体" w:cs="宋体"/>
          <w:sz w:val="24"/>
          <w:szCs w:val="28"/>
        </w:rPr>
      </w:pPr>
      <w:r>
        <w:rPr>
          <w:rFonts w:hint="eastAsia" w:ascii="宋体" w:hAnsi="宋体" w:eastAsia="宋体" w:cs="宋体"/>
          <w:sz w:val="24"/>
          <w:szCs w:val="28"/>
          <w:lang w:val="en-US" w:eastAsia="zh-CN"/>
        </w:rPr>
        <w:t xml:space="preserve">3. </w:t>
      </w:r>
      <w:r>
        <w:rPr>
          <w:rFonts w:hint="eastAsia" w:ascii="宋体" w:hAnsi="宋体" w:eastAsia="宋体" w:cs="宋体"/>
          <w:sz w:val="24"/>
          <w:szCs w:val="28"/>
        </w:rPr>
        <w:t xml:space="preserve">在内核命令行下插入 U 盘，将要替换的内核拷贝出来： </w:t>
      </w:r>
    </w:p>
    <w:p>
      <w:pPr>
        <w:numPr>
          <w:ilvl w:val="0"/>
          <w:numId w:val="0"/>
        </w:numPr>
        <w:spacing w:line="360" w:lineRule="auto"/>
        <w:jc w:val="left"/>
        <w:rPr>
          <w:rFonts w:hint="eastAsia" w:ascii="宋体" w:hAnsi="宋体" w:eastAsia="宋体" w:cs="宋体"/>
          <w:sz w:val="24"/>
          <w:szCs w:val="28"/>
        </w:rPr>
      </w:pPr>
      <w:r>
        <w:rPr>
          <w:rFonts w:hint="eastAsia" w:ascii="宋体" w:hAnsi="宋体" w:eastAsia="宋体" w:cs="宋体"/>
          <w:sz w:val="24"/>
          <w:szCs w:val="28"/>
          <w:lang w:val="en-US" w:eastAsia="zh-CN"/>
        </w:rPr>
        <w:t xml:space="preserve">4. </w:t>
      </w:r>
      <w:r>
        <w:rPr>
          <w:rFonts w:hint="eastAsia" w:ascii="宋体" w:hAnsi="宋体" w:eastAsia="宋体" w:cs="宋体"/>
          <w:sz w:val="24"/>
          <w:szCs w:val="28"/>
        </w:rPr>
        <w:t xml:space="preserve">执行命令：mount /dev/sdb /mnt (假如 U 盘识别的是 sdb) </w:t>
      </w:r>
    </w:p>
    <w:p>
      <w:pPr>
        <w:numPr>
          <w:ilvl w:val="0"/>
          <w:numId w:val="0"/>
        </w:numPr>
        <w:spacing w:line="360" w:lineRule="auto"/>
        <w:jc w:val="left"/>
        <w:rPr>
          <w:rFonts w:hint="eastAsia" w:ascii="宋体" w:hAnsi="宋体" w:eastAsia="宋体" w:cs="宋体"/>
          <w:sz w:val="24"/>
          <w:szCs w:val="28"/>
        </w:rPr>
      </w:pPr>
      <w:r>
        <w:rPr>
          <w:rFonts w:hint="eastAsia" w:ascii="宋体" w:hAnsi="宋体" w:eastAsia="宋体" w:cs="宋体"/>
          <w:sz w:val="24"/>
          <w:szCs w:val="28"/>
          <w:lang w:val="en-US" w:eastAsia="zh-CN"/>
        </w:rPr>
        <w:t xml:space="preserve">5. </w:t>
      </w:r>
      <w:r>
        <w:rPr>
          <w:rFonts w:hint="eastAsia" w:ascii="宋体" w:hAnsi="宋体" w:eastAsia="宋体" w:cs="宋体"/>
          <w:sz w:val="24"/>
          <w:szCs w:val="28"/>
        </w:rPr>
        <w:t>cp /mnt/vmlinuz / umount /mnt 。</w:t>
      </w:r>
    </w:p>
    <w:p>
      <w:pPr>
        <w:numPr>
          <w:ilvl w:val="0"/>
          <w:numId w:val="0"/>
        </w:numPr>
        <w:spacing w:line="360" w:lineRule="auto"/>
        <w:jc w:val="left"/>
        <w:rPr>
          <w:rFonts w:hint="eastAsia" w:ascii="宋体" w:hAnsi="宋体" w:eastAsia="宋体" w:cs="宋体"/>
          <w:sz w:val="24"/>
          <w:szCs w:val="28"/>
        </w:rPr>
      </w:pPr>
      <w:r>
        <w:rPr>
          <w:rFonts w:hint="eastAsia" w:ascii="宋体" w:hAnsi="宋体" w:eastAsia="宋体" w:cs="宋体"/>
          <w:sz w:val="24"/>
          <w:szCs w:val="28"/>
        </w:rPr>
        <w:t>然后开始挂载硬盘</w:t>
      </w:r>
      <w:r>
        <w:rPr>
          <w:rFonts w:hint="eastAsia" w:ascii="宋体" w:hAnsi="宋体" w:eastAsia="宋体" w:cs="宋体"/>
          <w:sz w:val="24"/>
          <w:szCs w:val="28"/>
          <w:lang w:val="en-US" w:eastAsia="zh-CN"/>
        </w:rPr>
        <w:t xml:space="preserve"> 使用</w:t>
      </w:r>
      <w:r>
        <w:rPr>
          <w:rFonts w:hint="eastAsia" w:ascii="宋体" w:hAnsi="宋体" w:eastAsia="宋体" w:cs="宋体"/>
          <w:sz w:val="24"/>
          <w:szCs w:val="28"/>
        </w:rPr>
        <w:t>mount /dev/sda1 /mnt 查看/mnt/boot/boot.cfg 将/mnt 或者/mnt/boot/下的 vmlinuz 替换为我们的 vmlnuz(这里最好将之前的</w:t>
      </w:r>
    </w:p>
    <w:p>
      <w:pPr>
        <w:numPr>
          <w:ilvl w:val="0"/>
          <w:numId w:val="0"/>
        </w:numPr>
        <w:spacing w:line="360" w:lineRule="auto"/>
        <w:jc w:val="left"/>
        <w:rPr>
          <w:rFonts w:hint="eastAsia" w:ascii="宋体" w:hAnsi="宋体" w:eastAsia="宋体" w:cs="宋体"/>
          <w:sz w:val="24"/>
          <w:szCs w:val="28"/>
        </w:rPr>
      </w:pPr>
      <w:r>
        <w:rPr>
          <w:rFonts w:hint="eastAsia" w:ascii="宋体" w:hAnsi="宋体" w:eastAsia="宋体" w:cs="宋体"/>
          <w:sz w:val="24"/>
          <w:szCs w:val="28"/>
        </w:rPr>
        <w:t>vmlinuz 保存一下)。</w:t>
      </w:r>
    </w:p>
    <w:p>
      <w:pPr>
        <w:numPr>
          <w:ilvl w:val="0"/>
          <w:numId w:val="0"/>
        </w:numPr>
        <w:spacing w:line="360" w:lineRule="auto"/>
        <w:jc w:val="left"/>
        <w:rPr>
          <w:rFonts w:hint="eastAsia" w:ascii="宋体" w:hAnsi="宋体" w:eastAsia="宋体" w:cs="宋体"/>
          <w:sz w:val="24"/>
          <w:szCs w:val="28"/>
        </w:rPr>
      </w:pPr>
      <w:r>
        <w:rPr>
          <w:rFonts w:hint="eastAsia" w:ascii="宋体" w:hAnsi="宋体" w:eastAsia="宋体" w:cs="宋体"/>
          <w:sz w:val="24"/>
          <w:szCs w:val="28"/>
          <w:lang w:val="en-US" w:eastAsia="zh-CN"/>
        </w:rPr>
        <w:t>最后使用</w:t>
      </w:r>
      <w:r>
        <w:rPr>
          <w:rFonts w:hint="eastAsia" w:ascii="宋体" w:hAnsi="宋体" w:eastAsia="宋体" w:cs="宋体"/>
          <w:sz w:val="24"/>
          <w:szCs w:val="28"/>
        </w:rPr>
        <w:t xml:space="preserve"> sync umount /mnt 重启。</w:t>
      </w:r>
    </w:p>
    <w:p>
      <w:pPr>
        <w:numPr>
          <w:ilvl w:val="0"/>
          <w:numId w:val="0"/>
        </w:numPr>
        <w:spacing w:line="360" w:lineRule="auto"/>
        <w:ind w:firstLine="420" w:firstLineChars="0"/>
        <w:jc w:val="left"/>
        <w:rPr>
          <w:rFonts w:hint="eastAsia" w:ascii="宋体" w:hAnsi="宋体" w:eastAsia="宋体" w:cs="宋体"/>
          <w:sz w:val="24"/>
          <w:szCs w:val="28"/>
          <w:lang w:val="en-US" w:eastAsia="zh-CN"/>
        </w:rPr>
      </w:pPr>
      <w:r>
        <w:drawing>
          <wp:inline distT="0" distB="0" distL="114300" distR="114300">
            <wp:extent cx="4695825" cy="1962150"/>
            <wp:effectExtent l="0" t="0" r="13335" b="381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0"/>
                    <a:stretch>
                      <a:fillRect/>
                    </a:stretch>
                  </pic:blipFill>
                  <pic:spPr>
                    <a:xfrm>
                      <a:off x="0" y="0"/>
                      <a:ext cx="4695825" cy="1962150"/>
                    </a:xfrm>
                    <a:prstGeom prst="rect">
                      <a:avLst/>
                    </a:prstGeom>
                    <a:noFill/>
                    <a:ln>
                      <a:noFill/>
                    </a:ln>
                  </pic:spPr>
                </pic:pic>
              </a:graphicData>
            </a:graphic>
          </wp:inline>
        </w:drawing>
      </w:r>
    </w:p>
    <w:p>
      <w:pPr>
        <w:numPr>
          <w:ilvl w:val="0"/>
          <w:numId w:val="0"/>
        </w:numPr>
        <w:spacing w:line="360" w:lineRule="auto"/>
        <w:jc w:val="left"/>
        <w:rPr>
          <w:rFonts w:hint="eastAsia" w:ascii="宋体" w:hAnsi="宋体" w:eastAsia="宋体" w:cs="宋体"/>
          <w:sz w:val="24"/>
          <w:szCs w:val="24"/>
          <w:lang w:val="en-US" w:eastAsia="zh-CN"/>
        </w:rPr>
      </w:pPr>
    </w:p>
    <w:p>
      <w:pPr>
        <w:ind w:firstLine="420" w:firstLineChars="0"/>
        <w:jc w:val="left"/>
        <w:rPr>
          <w:rFonts w:hint="default" w:ascii="宋体" w:hAnsi="宋体" w:eastAsia="宋体" w:cs="宋体"/>
          <w:sz w:val="24"/>
          <w:szCs w:val="24"/>
          <w:lang w:val="en-US" w:eastAsia="zh-CN"/>
        </w:rPr>
      </w:pPr>
    </w:p>
    <w:p>
      <w:pPr>
        <w:spacing w:line="360" w:lineRule="auto"/>
        <w:rPr>
          <w:rFonts w:ascii="黑体" w:hAnsi="黑体" w:eastAsia="黑体"/>
          <w:b/>
          <w:sz w:val="28"/>
          <w:szCs w:val="30"/>
        </w:rPr>
      </w:pPr>
      <w:r>
        <w:rPr>
          <w:rFonts w:hint="eastAsia" w:ascii="黑体" w:hAnsi="黑体" w:eastAsia="黑体"/>
          <w:b/>
          <w:sz w:val="28"/>
          <w:szCs w:val="30"/>
        </w:rPr>
        <w:t>四、实验小结</w:t>
      </w:r>
    </w:p>
    <w:p>
      <w:pPr>
        <w:spacing w:line="360" w:lineRule="auto"/>
        <w:ind w:firstLine="420" w:firstLineChars="0"/>
        <w:rPr>
          <w:rFonts w:hint="eastAsia" w:ascii="宋体" w:hAnsi="宋体" w:eastAsia="宋体" w:cs="宋体"/>
          <w:b w:val="0"/>
          <w:bCs/>
          <w:sz w:val="24"/>
          <w:szCs w:val="28"/>
        </w:rPr>
      </w:pPr>
      <w:r>
        <w:rPr>
          <w:rFonts w:hint="eastAsia" w:ascii="宋体" w:hAnsi="宋体" w:eastAsia="宋体" w:cs="宋体"/>
          <w:b w:val="0"/>
          <w:bCs/>
          <w:sz w:val="24"/>
          <w:szCs w:val="28"/>
        </w:rPr>
        <w:t>通过参与内核编译流程的学习实验，我获得了对Linux内核深入了解的机会。首先，我学习了如何获取Linux内核的源代码，通常是从kernel.org下载。然后，我需要通过配置内核参数来选择所需的功能模块，这要求我熟练地使用命令如make menuconfig。最后，我了解了编译和生成内核镜像的过程，并熟悉了其中涉及的各种编译选项。通过这些步骤，我对Linux内核的编译流程和内部结构有了更深入的理解。</w:t>
      </w:r>
    </w:p>
    <w:p>
      <w:pPr>
        <w:spacing w:line="360" w:lineRule="auto"/>
        <w:ind w:firstLine="420" w:firstLineChars="0"/>
        <w:rPr>
          <w:rFonts w:hint="eastAsia" w:ascii="宋体" w:hAnsi="宋体" w:eastAsia="宋体" w:cs="宋体"/>
          <w:b w:val="0"/>
          <w:bCs/>
          <w:sz w:val="24"/>
          <w:szCs w:val="28"/>
        </w:rPr>
      </w:pPr>
      <w:r>
        <w:rPr>
          <w:rFonts w:hint="eastAsia" w:ascii="宋体" w:hAnsi="宋体" w:eastAsia="宋体" w:cs="宋体"/>
          <w:b w:val="0"/>
          <w:bCs/>
          <w:sz w:val="24"/>
          <w:szCs w:val="28"/>
        </w:rPr>
        <w:t>在编译过程中，我学会了根据嵌入式系统的需求进行内核配置的定制。举例来说，对于网络设备，我可以选择启用适当的网卡驱动模块，并配置相关的网络协议栈功能。对于多媒体设备，我可以启用音视频编解码模块。这种定制配置可以显著提高系统性能和资源利用率。</w:t>
      </w:r>
    </w:p>
    <w:p>
      <w:pPr>
        <w:spacing w:line="360" w:lineRule="auto"/>
        <w:ind w:firstLine="420" w:firstLineChars="0"/>
        <w:rPr>
          <w:rFonts w:hint="eastAsia" w:ascii="宋体" w:hAnsi="宋体" w:eastAsia="宋体" w:cs="宋体"/>
          <w:b w:val="0"/>
          <w:bCs/>
          <w:sz w:val="24"/>
          <w:szCs w:val="28"/>
        </w:rPr>
      </w:pPr>
      <w:r>
        <w:rPr>
          <w:rFonts w:hint="eastAsia" w:ascii="宋体" w:hAnsi="宋体" w:eastAsia="宋体" w:cs="宋体"/>
          <w:b w:val="0"/>
          <w:bCs/>
          <w:sz w:val="24"/>
          <w:szCs w:val="28"/>
        </w:rPr>
        <w:t>此外，我也尝试对内核源代码进行了一些修改。我添加了自定义的驱动程序或调整了内核参数，这进一步提升了我的内核开发能力，并加深了对Linux内核工作原理的理解。我还尝试将内核移植到不同的硬件平台上，这需要进行硬件抽象层（HAL）的适配。通过这些实践，我对嵌入式系统移植和适配有了更深入的了解。</w:t>
      </w:r>
    </w:p>
    <w:p>
      <w:pPr>
        <w:spacing w:line="360" w:lineRule="auto"/>
        <w:ind w:firstLine="420" w:firstLineChars="0"/>
        <w:rPr>
          <w:rFonts w:hint="eastAsia" w:ascii="宋体" w:hAnsi="宋体" w:eastAsia="宋体" w:cs="宋体"/>
          <w:b w:val="0"/>
          <w:bCs/>
          <w:sz w:val="24"/>
          <w:szCs w:val="28"/>
        </w:rPr>
      </w:pPr>
      <w:r>
        <w:rPr>
          <w:rFonts w:hint="eastAsia" w:ascii="宋体" w:hAnsi="宋体" w:eastAsia="宋体" w:cs="宋体"/>
          <w:b w:val="0"/>
          <w:bCs/>
          <w:sz w:val="24"/>
          <w:szCs w:val="28"/>
        </w:rPr>
        <w:t>在编译和运行过程中，我遇到了一些问题，例如内核模块依赖错误或启动失败等。为了解决这些问题，我需要查阅内核文档，使用调试工具，并进行问题分析和解决。这个过程提升了我的技术调试能力，并增强了我独立解决问题的信心。</w:t>
      </w:r>
    </w:p>
    <w:p>
      <w:pPr>
        <w:spacing w:line="360" w:lineRule="auto"/>
        <w:ind w:firstLine="420" w:firstLineChars="0"/>
        <w:rPr>
          <w:rFonts w:hint="eastAsia" w:ascii="宋体" w:hAnsi="宋体" w:eastAsia="宋体" w:cs="宋体"/>
          <w:b w:val="0"/>
          <w:bCs/>
          <w:sz w:val="24"/>
          <w:szCs w:val="28"/>
        </w:rPr>
      </w:pPr>
    </w:p>
    <w:p>
      <w:pPr>
        <w:spacing w:line="360" w:lineRule="auto"/>
        <w:ind w:firstLine="420" w:firstLineChars="0"/>
        <w:rPr>
          <w:rFonts w:hint="eastAsia" w:ascii="宋体" w:hAnsi="宋体" w:eastAsia="宋体" w:cs="宋体"/>
          <w:b w:val="0"/>
          <w:bCs/>
          <w:sz w:val="24"/>
          <w:szCs w:val="28"/>
        </w:rPr>
      </w:pPr>
      <w:r>
        <w:rPr>
          <w:rFonts w:hint="eastAsia" w:ascii="宋体" w:hAnsi="宋体" w:eastAsia="宋体" w:cs="宋体"/>
          <w:b w:val="0"/>
          <w:bCs/>
          <w:sz w:val="24"/>
          <w:szCs w:val="28"/>
        </w:rPr>
        <w:t>通过这个实验，我对嵌入式Linux系统有了更全面的认识。我意识到相较于通用的Linux桌面系统，嵌入式系统需要根据硬件资源受限、功耗和实时性等特点进行定制和优化。内核的裁剪、模块化管理以及对硬件的适配都是关键因素。这些经验将有助于我在未来的嵌入式系统开发领域进行更好的设计和实现。</w:t>
      </w:r>
      <w:bookmarkStart w:id="0" w:name="_GoBack"/>
      <w:bookmarkEnd w:id="0"/>
    </w:p>
    <w:p>
      <w:pPr>
        <w:spacing w:line="360" w:lineRule="auto"/>
        <w:ind w:firstLine="420" w:firstLineChars="0"/>
        <w:rPr>
          <w:rFonts w:hint="eastAsia" w:ascii="宋体" w:hAnsi="宋体" w:eastAsia="宋体" w:cs="宋体"/>
          <w:b w:val="0"/>
          <w:bCs/>
          <w:sz w:val="24"/>
          <w:szCs w:val="28"/>
        </w:rPr>
      </w:pPr>
      <w:r>
        <w:rPr>
          <w:rFonts w:hint="eastAsia" w:ascii="宋体" w:hAnsi="宋体" w:eastAsia="宋体" w:cs="宋体"/>
          <w:b w:val="0"/>
          <w:bCs/>
          <w:sz w:val="24"/>
          <w:szCs w:val="28"/>
        </w:rPr>
        <w:t>总的来说，这个实验提供了一次宝贵的实践机会，不仅加深了我对Linux内核的理解，还培养了我的系统思维和问题解决能力。这些都是成为优秀嵌入式系统工程师所必备的关键技能。</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imesNewRomanPS-BoldMT">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DA555"/>
    <w:multiLevelType w:val="singleLevel"/>
    <w:tmpl w:val="834DA555"/>
    <w:lvl w:ilvl="0" w:tentative="0">
      <w:start w:val="1"/>
      <w:numFmt w:val="decimal"/>
      <w:suff w:val="nothing"/>
      <w:lvlText w:val="（%1）"/>
      <w:lvlJc w:val="left"/>
    </w:lvl>
  </w:abstractNum>
  <w:abstractNum w:abstractNumId="1">
    <w:nsid w:val="943E089D"/>
    <w:multiLevelType w:val="singleLevel"/>
    <w:tmpl w:val="943E089D"/>
    <w:lvl w:ilvl="0" w:tentative="0">
      <w:start w:val="1"/>
      <w:numFmt w:val="decimal"/>
      <w:suff w:val="space"/>
      <w:lvlText w:val="%1."/>
      <w:lvlJc w:val="left"/>
    </w:lvl>
  </w:abstractNum>
  <w:abstractNum w:abstractNumId="2">
    <w:nsid w:val="ED0FBED3"/>
    <w:multiLevelType w:val="singleLevel"/>
    <w:tmpl w:val="ED0FBED3"/>
    <w:lvl w:ilvl="0" w:tentative="0">
      <w:start w:val="1"/>
      <w:numFmt w:val="decimal"/>
      <w:suff w:val="nothing"/>
      <w:lvlText w:val="（%1）"/>
      <w:lvlJc w:val="left"/>
    </w:lvl>
  </w:abstractNum>
  <w:abstractNum w:abstractNumId="3">
    <w:nsid w:val="FC784242"/>
    <w:multiLevelType w:val="singleLevel"/>
    <w:tmpl w:val="FC784242"/>
    <w:lvl w:ilvl="0" w:tentative="0">
      <w:start w:val="4"/>
      <w:numFmt w:val="decimal"/>
      <w:suff w:val="nothing"/>
      <w:lvlText w:val="（%1）"/>
      <w:lvlJc w:val="left"/>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ZmMjJkNTI5MzQwNmVjYjA3M2RkZjQzNmUwZmY2OTkifQ=="/>
  </w:docVars>
  <w:rsids>
    <w:rsidRoot w:val="002D13A6"/>
    <w:rsid w:val="000A7C6D"/>
    <w:rsid w:val="000D2F2C"/>
    <w:rsid w:val="002D13A6"/>
    <w:rsid w:val="00490F74"/>
    <w:rsid w:val="00F63E03"/>
    <w:rsid w:val="00FC19DF"/>
    <w:rsid w:val="04D14127"/>
    <w:rsid w:val="0BAB6B6A"/>
    <w:rsid w:val="2CA92DCF"/>
    <w:rsid w:val="46A00A67"/>
    <w:rsid w:val="4D571B68"/>
    <w:rsid w:val="550E2683"/>
    <w:rsid w:val="5AFF1BD5"/>
    <w:rsid w:val="5EE70AE0"/>
    <w:rsid w:val="68376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5">
    <w:name w:val="HTML Code"/>
    <w:basedOn w:val="4"/>
    <w:semiHidden/>
    <w:unhideWhenUsed/>
    <w:uiPriority w:val="99"/>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1664</Words>
  <Characters>2060</Characters>
  <Lines>1</Lines>
  <Paragraphs>1</Paragraphs>
  <TotalTime>17</TotalTime>
  <ScaleCrop>false</ScaleCrop>
  <LinksUpToDate>false</LinksUpToDate>
  <CharactersWithSpaces>2099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2021-04-28T02:07:00Z</dcterms:created>
  <dc:creator>gfqing tongji</dc:creator>
  <cp:lastModifiedBy>微信用户</cp:lastModifiedBy>
  <dcterms:modified xsi:type="dcterms:W3CDTF">2024-06-16T05:59:56Z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E54577FCA6AD4C4DA18F5C22B83F0ADC_12</vt:lpwstr>
  </property>
</Properties>
</file>