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7"/>
        <w:ind w:left="7761" w:right="0" w:firstLine="0"/>
        <w:jc w:val="left"/>
        <w:rPr>
          <w:i/>
          <w:sz w:val="24"/>
        </w:rPr>
      </w:pPr>
      <w:r>
        <w:rPr>
          <w:i/>
          <w:sz w:val="24"/>
        </w:rPr>
        <w:t>18app – infoprivacy</w:t>
      </w:r>
    </w:p>
    <w:p>
      <w:pPr>
        <w:pStyle w:val="BodyText"/>
        <w:ind w:left="0"/>
        <w:jc w:val="left"/>
        <w:rPr>
          <w:i/>
          <w:sz w:val="28"/>
        </w:rPr>
      </w:pPr>
    </w:p>
    <w:p>
      <w:pPr>
        <w:pStyle w:val="BodyText"/>
        <w:spacing w:before="6"/>
        <w:ind w:left="0"/>
        <w:jc w:val="left"/>
        <w:rPr>
          <w:i/>
          <w:sz w:val="32"/>
        </w:rPr>
      </w:pPr>
    </w:p>
    <w:p>
      <w:pPr>
        <w:pStyle w:val="Heading1"/>
      </w:pPr>
      <w:r>
        <w:rPr/>
        <w:t>Privacy policy</w:t>
      </w:r>
    </w:p>
    <w:p>
      <w:pPr>
        <w:pStyle w:val="BodyText"/>
        <w:ind w:right="108"/>
      </w:pPr>
      <w:r>
        <w:rPr/>
        <w:t>Il titolare del trattamento dei dati raccolti nell’ambito del servizio 18app è il MIBACT (Ministero dei beni e delle attività culturali e del turismo) – Via del Collegio Romano, 27 – 00186 ROMA.</w:t>
      </w:r>
    </w:p>
    <w:p>
      <w:pPr>
        <w:pStyle w:val="BodyText"/>
        <w:spacing w:before="2"/>
        <w:ind w:left="0"/>
        <w:jc w:val="left"/>
      </w:pPr>
    </w:p>
    <w:p>
      <w:pPr>
        <w:pStyle w:val="Heading1"/>
      </w:pPr>
      <w:r>
        <w:rPr/>
        <w:t>Tipologia dei dati e finalità del trattamento</w:t>
      </w:r>
    </w:p>
    <w:p>
      <w:pPr>
        <w:pStyle w:val="BodyText"/>
        <w:ind w:right="109"/>
      </w:pPr>
      <w:r>
        <w:rPr/>
        <w:t>Tutti i dati personali forniti direttamente e/o acquisiti attraverso l’identità digitale [SPID] nell’ambito del servizio saranno trattati in modo lecito e secondo correttezza al solo fine di consentire all’utente di utilizzare il servizio.</w:t>
      </w:r>
    </w:p>
    <w:p>
      <w:pPr>
        <w:pStyle w:val="BodyText"/>
        <w:ind w:right="111"/>
      </w:pPr>
      <w:r>
        <w:rPr/>
        <w:t>Il titolare del trattamento, inoltre – sempre al solo fine di consentire all’utente la fruizione del servizio - tratterà gli indirizzi IP utilizzati, gli indirizzi in notazione URI (Uniform Resource Identifier) delle risorse richieste, l'orario della richiesta ed altri parametri relativi al sistema operativo e all'ambiente informatico dell'utente.</w:t>
      </w:r>
    </w:p>
    <w:p>
      <w:pPr>
        <w:pStyle w:val="BodyText"/>
        <w:spacing w:before="2"/>
        <w:ind w:right="111"/>
      </w:pPr>
      <w:r>
        <w:rPr/>
        <w:t>Il conferimento di tutti i dati a tal fine richiesti è necessario per consentire all’utente di fruire del servizio in questione.</w:t>
      </w:r>
    </w:p>
    <w:p>
      <w:pPr>
        <w:pStyle w:val="BodyText"/>
        <w:spacing w:before="10"/>
        <w:ind w:left="0"/>
        <w:jc w:val="left"/>
        <w:rPr>
          <w:sz w:val="23"/>
        </w:rPr>
      </w:pPr>
    </w:p>
    <w:p>
      <w:pPr>
        <w:pStyle w:val="Heading1"/>
        <w:spacing w:line="240" w:lineRule="auto"/>
      </w:pPr>
      <w:r>
        <w:rPr/>
        <w:t>Cookies</w:t>
      </w:r>
    </w:p>
    <w:p>
      <w:pPr>
        <w:pStyle w:val="BodyText"/>
        <w:spacing w:before="1"/>
      </w:pPr>
      <w:r>
        <w:rPr/>
        <w:t>Sul sito non sono utilizzati cookie.</w:t>
      </w:r>
    </w:p>
    <w:p>
      <w:pPr>
        <w:pStyle w:val="BodyText"/>
        <w:spacing w:before="9"/>
        <w:ind w:left="0"/>
        <w:jc w:val="left"/>
        <w:rPr>
          <w:sz w:val="23"/>
        </w:rPr>
      </w:pPr>
    </w:p>
    <w:p>
      <w:pPr>
        <w:pStyle w:val="Heading1"/>
        <w:spacing w:before="1"/>
      </w:pPr>
      <w:r>
        <w:rPr/>
        <w:t>Diritti degli interessati</w:t>
      </w:r>
    </w:p>
    <w:p>
      <w:pPr>
        <w:pStyle w:val="BodyText"/>
        <w:ind w:right="113"/>
      </w:pPr>
      <w:r>
        <w:rPr/>
        <w:t>Gli Utenti possono esercitare in qualsiasi momento i diritti previsti dall'art. 7 del Codice privacy, al fine di ottenere la conferma dell'esistenza o meno dei loro dati personali e di conoscerne il contenuto e l'origine, verificarne l'esattezza o chiederne l'integrazione o l'aggiornamento, oppure la rettificazione.</w:t>
      </w:r>
    </w:p>
    <w:p>
      <w:pPr>
        <w:pStyle w:val="BodyText"/>
        <w:ind w:right="111"/>
      </w:pPr>
      <w:r>
        <w:rPr/>
        <w:t>Ai sensi della medesima disposizione l’Utente potrà inoltre chiedere la cancellazione, la trasformazione in forma anonima o il blocco dei dati trattati in violazione di legge, nonché opporsi in ogni caso, per motivi legittimi, al loro trattamento.</w:t>
      </w:r>
    </w:p>
    <w:p>
      <w:pPr>
        <w:pStyle w:val="BodyText"/>
        <w:ind w:right="114"/>
      </w:pPr>
      <w:r>
        <w:rPr/>
        <w:t>Resta naturalmente inteso che, in caso di richiesta di cancellazione dei nati necessari all’erogazione del servizio, l’utente non potrà più usufruirne.</w:t>
      </w:r>
    </w:p>
    <w:p>
      <w:pPr>
        <w:pStyle w:val="BodyText"/>
        <w:spacing w:before="2"/>
        <w:ind w:right="116" w:firstLine="52"/>
      </w:pPr>
      <w:r>
        <w:rPr/>
        <w:t>Le richieste vanno inviate al MIBACT (Ministero dei beni e delle attività culturali e del turismo) – Via del Collegio Romano, 27 – 00186 ROMA.</w:t>
      </w:r>
    </w:p>
    <w:p>
      <w:pPr>
        <w:pStyle w:val="BodyText"/>
        <w:spacing w:before="10"/>
        <w:ind w:left="0"/>
        <w:jc w:val="left"/>
        <w:rPr>
          <w:sz w:val="23"/>
        </w:rPr>
      </w:pPr>
    </w:p>
    <w:p>
      <w:pPr>
        <w:pStyle w:val="BodyText"/>
        <w:ind w:right="109"/>
      </w:pPr>
      <w:r>
        <w:rPr/>
        <w:t>Attraverso i medesimi recapiti, l’Utente potrà chiedere inoltre la lista aggiornata di eventuali ulteriori Responsabili del trattamento nominati dal Titolare oltre a SOGEI S.p.A. (Società Generale d’Informatica) con sede in Via M. Carucci n. 99 - 00143 Roma ed a CONSAP (Concessionaria Servizi Assicurativi Pubblici s.p.a.) con sede in Via Yser, 14 - 00198 Roma (RM).</w:t>
      </w:r>
    </w:p>
    <w:sectPr>
      <w:type w:val="continuous"/>
      <w:pgSz w:w="11900" w:h="16850"/>
      <w:pgMar w:top="62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</w:rPr>
  </w:style>
  <w:style w:styleId="BodyText" w:type="paragraph">
    <w:name w:val="Body Text"/>
    <w:basedOn w:val="Normal"/>
    <w:uiPriority w:val="1"/>
    <w:qFormat/>
    <w:pPr>
      <w:ind w:left="112"/>
      <w:jc w:val="both"/>
    </w:pPr>
    <w:rPr>
      <w:rFonts w:ascii="Cambria" w:hAnsi="Cambria" w:eastAsia="Cambria" w:cs="Cambria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281" w:lineRule="exact"/>
      <w:ind w:left="112"/>
      <w:jc w:val="both"/>
      <w:outlineLvl w:val="1"/>
    </w:pPr>
    <w:rPr>
      <w:rFonts w:ascii="Cambria" w:hAnsi="Cambria" w:eastAsia="Cambria" w:cs="Cambria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Guido Scorza</dc:creator>
  <dcterms:created xsi:type="dcterms:W3CDTF">2017-11-04T14:14:12Z</dcterms:created>
  <dcterms:modified xsi:type="dcterms:W3CDTF">2017-11-04T14:14:12Z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2017-11-04T00:00:00Z</vt:filetime>
  </property>
</Properties>
</file>