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-3168647</wp:posOffset>
                </wp:positionH>
                <wp:positionV relativeFrom="paragraph">
                  <wp:posOffset>-1231897</wp:posOffset>
                </wp:positionV>
                <wp:extent cx="3128010" cy="11433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91520" y="0"/>
                          <a:ext cx="3108960" cy="7560000"/>
                        </a:xfrm>
                        <a:prstGeom prst="rect">
                          <a:avLst/>
                        </a:prstGeom>
                        <a:solidFill>
                          <a:srgbClr val="17365D">
                            <a:alpha val="34509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-3168647</wp:posOffset>
                </wp:positionH>
                <wp:positionV relativeFrom="paragraph">
                  <wp:posOffset>-1231897</wp:posOffset>
                </wp:positionV>
                <wp:extent cx="3128010" cy="1143317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010" cy="11433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5362"/>
        </w:tabs>
        <w:spacing w:line="276" w:lineRule="auto"/>
        <w:ind w:left="74" w:right="74" w:firstLine="0"/>
        <w:rPr>
          <w:color w:val="3a7d22"/>
          <w:sz w:val="96"/>
          <w:szCs w:val="96"/>
        </w:rPr>
      </w:pPr>
      <w:r w:rsidDel="00000000" w:rsidR="00000000" w:rsidRPr="00000000">
        <w:rPr>
          <w:color w:val="3a7d22"/>
          <w:sz w:val="96"/>
          <w:szCs w:val="96"/>
          <w:rtl w:val="0"/>
        </w:rPr>
        <w:tab/>
      </w:r>
    </w:p>
    <w:p w:rsidR="00000000" w:rsidDel="00000000" w:rsidP="00000000" w:rsidRDefault="00000000" w:rsidRPr="00000000" w14:paraId="00000005">
      <w:pPr>
        <w:pStyle w:val="Heading2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ind w:left="426" w:firstLine="141"/>
        <w:jc w:val="cente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CIPAVD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26" w:firstLine="141"/>
        <w:jc w:val="cente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426" w:firstLine="141"/>
        <w:jc w:val="center"/>
        <w:rPr>
          <w:rFonts w:ascii="Times New Roman" w:cs="Times New Roman" w:eastAsia="Times New Roman" w:hAnsi="Times New Roman"/>
          <w:color w:val="0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2"/>
          <w:szCs w:val="52"/>
          <w:rtl w:val="0"/>
        </w:rPr>
        <w:t xml:space="preserve">Comissão Itinerante de Prevenção ao Assédio e à Violência Doméstica </w:t>
      </w:r>
    </w:p>
    <w:p w:rsidR="00000000" w:rsidDel="00000000" w:rsidP="00000000" w:rsidRDefault="00000000" w:rsidRPr="00000000" w14:paraId="0000000E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567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right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8.0" w:type="dxa"/>
        <w:jc w:val="left"/>
        <w:tblInd w:w="-998.0" w:type="dxa"/>
        <w:tblLayout w:type="fixed"/>
        <w:tblLook w:val="0400"/>
      </w:tblPr>
      <w:tblGrid>
        <w:gridCol w:w="1252"/>
        <w:gridCol w:w="1213"/>
        <w:gridCol w:w="1096"/>
        <w:gridCol w:w="2871"/>
        <w:gridCol w:w="1829"/>
        <w:gridCol w:w="1827"/>
        <w:tblGridChange w:id="0">
          <w:tblGrid>
            <w:gridCol w:w="1252"/>
            <w:gridCol w:w="1213"/>
            <w:gridCol w:w="1096"/>
            <w:gridCol w:w="2871"/>
            <w:gridCol w:w="1829"/>
            <w:gridCol w:w="1827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8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CRONOGRAMA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Guarnição de Manaus - 24 a 25 de Novembro de 2025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PÚBLICO-ALVO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24/11/2025</w:t>
              <w:br w:type="textWrapping"/>
              <w:t xml:space="preserve">(Segunda- feira)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09h15 - 10h15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BAMN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09h15 - 10h15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Círculo de Boas Práticas em Acolhimento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Psicólogas das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1T Nivea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10h15-10h30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10h30-11h30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e 1T Nivea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11h30-12h00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Aplicação de pesquisa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 Flávia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TARDE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13h15 - 14h15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BAMN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14h15 - 14h30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14h30 - 15h30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e 1T Nivea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15h30-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16h00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Aplicação de pesquisa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 Flávia</w:t>
            </w:r>
          </w:p>
        </w:tc>
      </w:tr>
      <w:tr>
        <w:trPr>
          <w:cantSplit w:val="0"/>
          <w:trHeight w:val="20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25/11/2025</w:t>
              <w:br w:type="textWrapping"/>
              <w:t xml:space="preserve">(Terça-feira)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08h15 - 09h00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Auditório COMAR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de Conscientização e Prevenção ao Assédio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 o efetivo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 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09h00 - 09h15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09h15 - 10h00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Palestra sobre Violência Doméstica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e 1T Nivea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10h00 -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Aplicação de pesquisa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Efetivo feminino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 Flávia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DA TARDE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13h30 - 14h30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Auditório COMAR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I Encontro de CPCAs da FAB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Comissões - CPCA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 Tamires  e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1T Nivea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Aplicação de Questionário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Comissões - CPCA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2S Flávia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As palestras sobre Violência Doméstica são direcionadas especificamente ao efetivo feminino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Horários sujeitos a confirmação e ajustes conforme necessidade das unidades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• Profissionais de Psicologia e Assistente Social devem estar presentes em todos os eventos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QUESTIONÁRIO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 ENCONTRO DE CPCAs DA FORÇA AÉREA BRASILEIRA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Qual a sua especialidade: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right="-71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PONTUE AS AFIRMAÇÕES CONFORME VOCÊ SE IDENTIFICA COM CADA UMA DELAS</w:t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Eixo Jurídico</w:t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-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Você se sente confiante para aplicar corretamente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procedimentos administrativos de apuração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e acolhimento definidos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ICA 30-13/2024.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1575810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totalmente (1)  </w:t>
            </w:r>
            <w:sdt>
              <w:sdtPr>
                <w:id w:val="-8912184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(2)  </w:t>
            </w:r>
            <w:sdt>
              <w:sdtPr>
                <w:id w:val="-18999144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Neutro (3) </w:t>
            </w:r>
            <w:sdt>
              <w:sdtPr>
                <w:id w:val="-75527257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(4) </w:t>
            </w:r>
            <w:sdt>
              <w:sdtPr>
                <w:id w:val="-6686383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Totalmente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Ind w:w="-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Você compreende 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aspectos jurídicos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presentes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na ICA 30-13/2024.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22029516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totalmente (1)  </w:t>
            </w:r>
            <w:sdt>
              <w:sdtPr>
                <w:id w:val="7645052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(2)  </w:t>
            </w:r>
            <w:sdt>
              <w:sdtPr>
                <w:id w:val="-128928993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Neutro (3) </w:t>
            </w:r>
            <w:sdt>
              <w:sdtPr>
                <w:id w:val="-106840664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(4) </w:t>
            </w:r>
            <w:sdt>
              <w:sdtPr>
                <w:id w:val="-60476263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Totalmente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Eixo Psicológico</w:t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Você se sente preparado você se sente para aplicar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técnicas de escuta ativa e empática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ao receber um relato de violência ou assédio.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18904067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totalmente (1)  </w:t>
            </w:r>
            <w:sdt>
              <w:sdtPr>
                <w:id w:val="189706590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(2)  </w:t>
            </w:r>
            <w:sdt>
              <w:sdtPr>
                <w:id w:val="-172434346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Neutro (3) </w:t>
            </w:r>
            <w:sdt>
              <w:sdtPr>
                <w:id w:val="-106842448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(4) </w:t>
            </w:r>
            <w:sdt>
              <w:sdtPr>
                <w:id w:val="130760252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Totalmente</w:t>
            </w:r>
          </w:p>
        </w:tc>
      </w:tr>
    </w:tbl>
    <w:p w:rsidR="00000000" w:rsidDel="00000000" w:rsidP="00000000" w:rsidRDefault="00000000" w:rsidRPr="00000000" w14:paraId="000000CB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5. Você se sente confiante para lidar com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manejo imediato de crises emocionais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(ex: choro intenso, pânico) durante um acolhimento.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74010414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totalmente (1)  </w:t>
            </w:r>
            <w:sdt>
              <w:sdtPr>
                <w:id w:val="134298758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Discordo (2)  </w:t>
            </w:r>
            <w:sdt>
              <w:sdtPr>
                <w:id w:val="-214109667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Neutro (3) </w:t>
            </w:r>
            <w:sdt>
              <w:sdtPr>
                <w:id w:val="99634677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(4) </w:t>
            </w:r>
            <w:sdt>
              <w:sdtPr>
                <w:id w:val="-151516637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Concordo Totalmente</w:t>
            </w:r>
          </w:p>
        </w:tc>
      </w:tr>
    </w:tbl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Eixo Social</w:t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6. Sua CPCA possui conhecimento detalhado 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rede de proteção local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encaminhamento de vítimas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de violência doméstica?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204068170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plenamente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5614198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parcialmente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7185180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69030795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 consigo afirmar</w:t>
            </w:r>
          </w:p>
        </w:tc>
      </w:tr>
    </w:tbl>
    <w:p w:rsidR="00000000" w:rsidDel="00000000" w:rsidP="00000000" w:rsidRDefault="00000000" w:rsidRPr="00000000" w14:paraId="000000D6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Eixo Institucional</w:t>
      </w:r>
    </w:p>
    <w:p w:rsidR="00000000" w:rsidDel="00000000" w:rsidP="00000000" w:rsidRDefault="00000000" w:rsidRPr="00000000" w14:paraId="000000DB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7"/>
        <w:tblGridChange w:id="0">
          <w:tblGrid>
            <w:gridCol w:w="94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7.Você considera que CPCA dispõe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recursos logísticos adequados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(ex: sala reservada, material de escritório, tempo dedicado) para desempenhar suas funções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51470011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plenamente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949631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parcialmente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16908088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21239983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 consigo afirmar</w:t>
            </w:r>
          </w:p>
        </w:tc>
      </w:tr>
    </w:tbl>
    <w:p w:rsidR="00000000" w:rsidDel="00000000" w:rsidP="00000000" w:rsidRDefault="00000000" w:rsidRPr="00000000" w14:paraId="000000E1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7"/>
        <w:tblGridChange w:id="0">
          <w:tblGrid>
            <w:gridCol w:w="94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8.Em geral, você considera que os militares da sua OM demonstram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confiança e segurança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para procurar a CPCA ou os canais de denúncia?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176231138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plenamente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61117684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parcialmente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127534861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47250497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 consigo afirmar</w:t>
            </w:r>
          </w:p>
        </w:tc>
      </w:tr>
    </w:tbl>
    <w:p w:rsidR="00000000" w:rsidDel="00000000" w:rsidP="00000000" w:rsidRDefault="00000000" w:rsidRPr="00000000" w14:paraId="000000E7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7"/>
        <w:tblGridChange w:id="0">
          <w:tblGrid>
            <w:gridCol w:w="94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9. Após a palestra, você se sente mais preparado(a) para identificar e prevenir situações de assédio?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65348346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Sim, mais preparado(a)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59999691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Não houve mudança</w:t>
            </w:r>
          </w:p>
        </w:tc>
      </w:tr>
    </w:tbl>
    <w:p w:rsidR="00000000" w:rsidDel="00000000" w:rsidP="00000000" w:rsidRDefault="00000000" w:rsidRPr="00000000" w14:paraId="000000EB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7"/>
        <w:tblGridChange w:id="0">
          <w:tblGrid>
            <w:gridCol w:w="9497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10..Qual é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maior obstáculo prático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2"/>
                <w:szCs w:val="22"/>
                <w:rtl w:val="0"/>
              </w:rPr>
              <w:t xml:space="preserve"> (ex: tempo, sigilo, resistência do efetivo, falta de conhecimento) que impede a CPCA de atuar de forma mais eficaz?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7"/>
        <w:tblGridChange w:id="0">
          <w:tblGrid>
            <w:gridCol w:w="94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Comentários e sugestões: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417" w:top="1165" w:left="1843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firstLine="3119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</w:t>
    </w:r>
    <w:r w:rsidDel="00000000" w:rsidR="00000000" w:rsidRPr="00000000">
      <w:rPr>
        <w:color w:val="000000"/>
      </w:rPr>
      <w:drawing>
        <wp:inline distB="0" distT="0" distL="0" distR="0">
          <wp:extent cx="1120140" cy="805879"/>
          <wp:effectExtent b="0" l="0" r="0" t="0"/>
          <wp:docPr descr="FORÇA AÉREA BRASILEIRA – Blog da ASSIST RJ" id="4" name="image1.png"/>
          <a:graphic>
            <a:graphicData uri="http://schemas.openxmlformats.org/drawingml/2006/picture">
              <pic:pic>
                <pic:nvPicPr>
                  <pic:cNvPr descr="FORÇA AÉREA BRASILEIRA – Blog da ASSIST RJ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0140" cy="80587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PargrafodaLista">
    <w:name w:val="List Paragraph"/>
    <w:qFormat w:val="1"/>
    <w:rsid w:val="00331858"/>
    <w:rPr>
      <w:rFonts w:ascii="Arial" w:cs="Arial" w:eastAsia="Arial" w:hAnsi="Arial"/>
      <w:sz w:val="22"/>
      <w:szCs w:val="22"/>
    </w:rPr>
  </w:style>
  <w:style w:type="paragraph" w:styleId="Corpodetexto">
    <w:name w:val="Body Text"/>
    <w:basedOn w:val="Normal"/>
    <w:link w:val="CorpodetextoChar"/>
    <w:uiPriority w:val="1"/>
    <w:qFormat w:val="1"/>
    <w:rsid w:val="00331858"/>
    <w:pPr>
      <w:widowControl w:val="0"/>
      <w:autoSpaceDE w:val="0"/>
      <w:autoSpaceDN w:val="0"/>
    </w:pPr>
    <w:rPr>
      <w:rFonts w:ascii="Tahoma" w:cs="Tahoma" w:eastAsia="Tahoma" w:hAnsi="Tahoma"/>
      <w:lang w:eastAsia="en-US"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331858"/>
    <w:rPr>
      <w:rFonts w:ascii="Tahoma" w:cs="Tahoma" w:eastAsia="Tahoma" w:hAnsi="Tahoma"/>
      <w:lang w:eastAsia="en-US" w:val="pt-PT"/>
    </w:rPr>
  </w:style>
  <w:style w:type="character" w:styleId="ng-star-inserted" w:customStyle="1">
    <w:name w:val="ng-star-inserted"/>
    <w:basedOn w:val="Fontepargpadro"/>
    <w:rsid w:val="00331858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1BG6oJpnQ5Us3fFyW+58zry7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zgAciExRTlyQjNHUzN5VklRLXRpM2ZyWVB1U1pMTWJ4cEJnd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2025-11-21T11:08:00Z</dcterms:created>
</cp:coreProperties>
</file>