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98437" w14:textId="77777777" w:rsidR="00286059" w:rsidRPr="00286059" w:rsidRDefault="00286059" w:rsidP="00286059">
      <w:r w:rsidRPr="00286059">
        <w:t>Instructivo QA – Uso del campo "QA Análisis" en Jira</w:t>
      </w:r>
    </w:p>
    <w:p w14:paraId="09A216D7" w14:textId="77777777" w:rsidR="00286059" w:rsidRPr="00286059" w:rsidRDefault="00286059" w:rsidP="00286059"/>
    <w:p w14:paraId="2A52ED08" w14:textId="77777777" w:rsidR="00286059" w:rsidRPr="00286059" w:rsidRDefault="00286059" w:rsidP="00286059">
      <w:r w:rsidRPr="00286059">
        <w:t>Objetivo:</w:t>
      </w:r>
    </w:p>
    <w:p w14:paraId="4A5C04DA" w14:textId="77777777" w:rsidR="00286059" w:rsidRPr="00286059" w:rsidRDefault="00286059" w:rsidP="00286059">
      <w:r w:rsidRPr="00286059">
        <w:t>El presente documento define el uso del campo “QA Análisis” como punto de control de calidad dentro del flujo de trabajo en Jira.</w:t>
      </w:r>
    </w:p>
    <w:p w14:paraId="4732FAD5" w14:textId="77777777" w:rsidR="00286059" w:rsidRPr="00286059" w:rsidRDefault="00286059" w:rsidP="00286059"/>
    <w:p w14:paraId="09CD9CD7" w14:textId="77777777" w:rsidR="00286059" w:rsidRPr="00286059" w:rsidRDefault="00286059" w:rsidP="00286059">
      <w:r w:rsidRPr="00286059">
        <w:t>Tener en cuenta que estamos en la instancia antes comenzar a definir los casos de prueba de la HU.</w:t>
      </w:r>
    </w:p>
    <w:p w14:paraId="3006A751" w14:textId="77777777" w:rsidR="00286059" w:rsidRPr="00286059" w:rsidRDefault="00286059" w:rsidP="00286059">
      <w:r w:rsidRPr="00286059">
        <w:t>Su propósito es asegurar la correcta validación de las Historias de Usuario, garantizando alineación con:</w:t>
      </w:r>
    </w:p>
    <w:p w14:paraId="0A4DA5A5" w14:textId="77777777" w:rsidR="00286059" w:rsidRPr="00286059" w:rsidRDefault="00286059" w:rsidP="00286059"/>
    <w:p w14:paraId="5FD86EE6" w14:textId="77777777" w:rsidR="00286059" w:rsidRPr="00286059" w:rsidRDefault="00286059" w:rsidP="00286059">
      <w:r w:rsidRPr="00286059">
        <w:t>•   Criterios de aceptación</w:t>
      </w:r>
    </w:p>
    <w:p w14:paraId="0D236418" w14:textId="77777777" w:rsidR="00286059" w:rsidRPr="00286059" w:rsidRDefault="00286059" w:rsidP="00286059">
      <w:r w:rsidRPr="00286059">
        <w:t>•   Diseño (Figma)</w:t>
      </w:r>
    </w:p>
    <w:p w14:paraId="21C3ADD5" w14:textId="77777777" w:rsidR="00286059" w:rsidRPr="00286059" w:rsidRDefault="00286059" w:rsidP="00286059">
      <w:r w:rsidRPr="00286059">
        <w:t>•   Reglas de negocio</w:t>
      </w:r>
    </w:p>
    <w:p w14:paraId="6AF0984C" w14:textId="77777777" w:rsidR="00286059" w:rsidRPr="00286059" w:rsidRDefault="00286059" w:rsidP="00286059">
      <w:r w:rsidRPr="00286059">
        <w:t>________________________________________</w:t>
      </w:r>
    </w:p>
    <w:p w14:paraId="2B0F863C" w14:textId="77777777" w:rsidR="00286059" w:rsidRPr="00286059" w:rsidRDefault="00286059" w:rsidP="00286059">
      <w:r w:rsidRPr="00286059">
        <w:t>Estados del campo "QA Análisis"</w:t>
      </w:r>
    </w:p>
    <w:p w14:paraId="0D9D718F" w14:textId="77777777" w:rsidR="00286059" w:rsidRPr="00286059" w:rsidRDefault="00286059" w:rsidP="00286059">
      <w:r w:rsidRPr="00286059">
        <w:rPr>
          <w:rFonts w:ascii="Segoe UI Emoji" w:hAnsi="Segoe UI Emoji" w:cs="Segoe UI Emoji"/>
        </w:rPr>
        <w:t>🔹</w:t>
      </w:r>
      <w:r w:rsidRPr="00286059">
        <w:t xml:space="preserve"> 1. NO_REVISADO</w:t>
      </w:r>
    </w:p>
    <w:p w14:paraId="6C1A328B" w14:textId="77777777" w:rsidR="00286059" w:rsidRPr="00286059" w:rsidRDefault="00286059" w:rsidP="00286059">
      <w:r w:rsidRPr="00286059">
        <w:t>Descripción:</w:t>
      </w:r>
    </w:p>
    <w:p w14:paraId="4411F628" w14:textId="77777777" w:rsidR="00286059" w:rsidRPr="00286059" w:rsidRDefault="00286059" w:rsidP="00286059">
      <w:r w:rsidRPr="00286059">
        <w:t>Corresponde al estado inicial del campo “QA Análisis”. Indica que la Historia de Usuario aún no ha sido validada por el equipo de QA.</w:t>
      </w:r>
    </w:p>
    <w:p w14:paraId="001D3986" w14:textId="77777777" w:rsidR="00286059" w:rsidRPr="00286059" w:rsidRDefault="00286059" w:rsidP="00286059">
      <w:r w:rsidRPr="00286059">
        <w:t>Cuando aplica:</w:t>
      </w:r>
    </w:p>
    <w:p w14:paraId="7C3466C0" w14:textId="77777777" w:rsidR="00286059" w:rsidRPr="00286059" w:rsidRDefault="00286059" w:rsidP="00286059">
      <w:r w:rsidRPr="00286059">
        <w:t>•   La cantidad de Historias del sprint impide su análisis</w:t>
      </w:r>
    </w:p>
    <w:p w14:paraId="0156BFE1" w14:textId="77777777" w:rsidR="00286059" w:rsidRPr="00286059" w:rsidRDefault="00286059" w:rsidP="00286059">
      <w:r w:rsidRPr="00286059">
        <w:t>•   Falta de disponibilidad del recurso QA</w:t>
      </w:r>
    </w:p>
    <w:p w14:paraId="780BBA6E" w14:textId="77777777" w:rsidR="00286059" w:rsidRPr="00286059" w:rsidRDefault="00286059" w:rsidP="00286059">
      <w:r w:rsidRPr="00286059">
        <w:t>________________________________________</w:t>
      </w:r>
    </w:p>
    <w:p w14:paraId="74FC07CB" w14:textId="77777777" w:rsidR="00286059" w:rsidRPr="00286059" w:rsidRDefault="00286059" w:rsidP="00286059">
      <w:r w:rsidRPr="00286059">
        <w:rPr>
          <w:rFonts w:ascii="Segoe UI Emoji" w:hAnsi="Segoe UI Emoji" w:cs="Segoe UI Emoji"/>
        </w:rPr>
        <w:t>✅</w:t>
      </w:r>
      <w:r w:rsidRPr="00286059">
        <w:t xml:space="preserve"> 2. REVISADO_OK</w:t>
      </w:r>
    </w:p>
    <w:p w14:paraId="03C3E977" w14:textId="77777777" w:rsidR="00286059" w:rsidRPr="00286059" w:rsidRDefault="00286059" w:rsidP="00286059">
      <w:r w:rsidRPr="00286059">
        <w:t>Descripción:</w:t>
      </w:r>
    </w:p>
    <w:p w14:paraId="0DE0314E" w14:textId="77777777" w:rsidR="00286059" w:rsidRPr="00286059" w:rsidRDefault="00286059" w:rsidP="00286059">
      <w:r w:rsidRPr="00286059">
        <w:t>Indica que la Historia de Usuario ha sido validada satisfactoriamente por QA y cumple con los estándares de calidad establecidos (DOR - DOD)</w:t>
      </w:r>
    </w:p>
    <w:p w14:paraId="6CD04437" w14:textId="77777777" w:rsidR="00286059" w:rsidRPr="00286059" w:rsidRDefault="00286059" w:rsidP="00286059">
      <w:r w:rsidRPr="00286059">
        <w:t>Criterios de aplicación:</w:t>
      </w:r>
    </w:p>
    <w:p w14:paraId="0CD5EBBE" w14:textId="77777777" w:rsidR="00286059" w:rsidRPr="00286059" w:rsidRDefault="00286059" w:rsidP="00286059"/>
    <w:p w14:paraId="05C191F2" w14:textId="77777777" w:rsidR="00286059" w:rsidRPr="00286059" w:rsidRDefault="00286059" w:rsidP="00286059">
      <w:r w:rsidRPr="00286059">
        <w:t>•   La totalidad de los criterios de aceptación están completos y especificados</w:t>
      </w:r>
    </w:p>
    <w:p w14:paraId="6E08B40C" w14:textId="77777777" w:rsidR="00286059" w:rsidRPr="00286059" w:rsidRDefault="00286059" w:rsidP="00286059">
      <w:r w:rsidRPr="00286059">
        <w:t>•   La definición respeta el diseño definido en el Figma</w:t>
      </w:r>
    </w:p>
    <w:p w14:paraId="5EF026F8" w14:textId="77777777" w:rsidR="00286059" w:rsidRPr="00286059" w:rsidRDefault="00286059" w:rsidP="00286059">
      <w:r w:rsidRPr="00286059">
        <w:t>•   El contrato concuerde con el lineamiento del Swagger</w:t>
      </w:r>
    </w:p>
    <w:p w14:paraId="3E13E69D" w14:textId="77777777" w:rsidR="00286059" w:rsidRPr="00286059" w:rsidRDefault="00286059" w:rsidP="00286059">
      <w:r w:rsidRPr="00286059">
        <w:t xml:space="preserve">•   Tablas o </w:t>
      </w:r>
      <w:proofErr w:type="spellStart"/>
      <w:r w:rsidRPr="00286059">
        <w:t>collection</w:t>
      </w:r>
      <w:proofErr w:type="spellEnd"/>
      <w:r w:rsidRPr="00286059">
        <w:t xml:space="preserve"> de BDD</w:t>
      </w:r>
    </w:p>
    <w:p w14:paraId="1C82EBCE" w14:textId="77777777" w:rsidR="00286059" w:rsidRPr="00286059" w:rsidRDefault="00286059" w:rsidP="00286059"/>
    <w:p w14:paraId="659CFE59" w14:textId="77777777" w:rsidR="00286059" w:rsidRPr="00286059" w:rsidRDefault="00286059" w:rsidP="00286059">
      <w:r w:rsidRPr="00286059">
        <w:t>________________________________________</w:t>
      </w:r>
    </w:p>
    <w:p w14:paraId="52D6853B" w14:textId="77777777" w:rsidR="00286059" w:rsidRPr="00286059" w:rsidRDefault="00286059" w:rsidP="00286059">
      <w:r w:rsidRPr="00286059">
        <w:rPr>
          <w:rFonts w:ascii="Segoe UI Emoji" w:hAnsi="Segoe UI Emoji" w:cs="Segoe UI Emoji"/>
        </w:rPr>
        <w:t>❌</w:t>
      </w:r>
      <w:r w:rsidRPr="00286059">
        <w:t xml:space="preserve"> 3. REVISADO_NOOK</w:t>
      </w:r>
    </w:p>
    <w:p w14:paraId="0AC20DAA" w14:textId="77777777" w:rsidR="00286059" w:rsidRPr="00286059" w:rsidRDefault="00286059" w:rsidP="00286059">
      <w:r w:rsidRPr="00286059">
        <w:t>Descripción:</w:t>
      </w:r>
    </w:p>
    <w:p w14:paraId="5192F571" w14:textId="77777777" w:rsidR="00286059" w:rsidRPr="00286059" w:rsidRDefault="00286059" w:rsidP="00286059">
      <w:r w:rsidRPr="00286059">
        <w:t>Indica que la Historia de Usuario ha sido analizada, pero no cumple con los requisitos funcionales o de calidad esperados.</w:t>
      </w:r>
    </w:p>
    <w:p w14:paraId="0DDEE338" w14:textId="77777777" w:rsidR="00286059" w:rsidRPr="00286059" w:rsidRDefault="00286059" w:rsidP="00286059">
      <w:r w:rsidRPr="00286059">
        <w:t>Cuando aplica:</w:t>
      </w:r>
    </w:p>
    <w:p w14:paraId="3ABF95CA" w14:textId="77777777" w:rsidR="00286059" w:rsidRPr="00286059" w:rsidRDefault="00286059" w:rsidP="00286059">
      <w:r w:rsidRPr="00286059">
        <w:t>•   Los criterios de aceptación son incompletos o ambiguos</w:t>
      </w:r>
    </w:p>
    <w:p w14:paraId="62E233EF" w14:textId="77777777" w:rsidR="00286059" w:rsidRPr="00286059" w:rsidRDefault="00286059" w:rsidP="00286059">
      <w:r w:rsidRPr="00286059">
        <w:t>•   Existen diferencias entre lo desarrollado y el diseño del (Figma)</w:t>
      </w:r>
    </w:p>
    <w:p w14:paraId="1AEF3197" w14:textId="77777777" w:rsidR="00286059" w:rsidRPr="00286059" w:rsidRDefault="00286059" w:rsidP="00286059"/>
    <w:p w14:paraId="654E388F" w14:textId="77777777" w:rsidR="00286059" w:rsidRPr="00286059" w:rsidRDefault="00286059" w:rsidP="00286059">
      <w:r w:rsidRPr="00286059">
        <w:t>________________________________________</w:t>
      </w:r>
    </w:p>
    <w:p w14:paraId="04DCA377" w14:textId="77777777" w:rsidR="00286059" w:rsidRPr="00286059" w:rsidRDefault="00286059" w:rsidP="00286059">
      <w:r w:rsidRPr="00286059">
        <w:rPr>
          <w:rFonts w:ascii="Segoe UI Emoji" w:hAnsi="Segoe UI Emoji" w:cs="Segoe UI Emoji"/>
        </w:rPr>
        <w:t>📝</w:t>
      </w:r>
      <w:r w:rsidRPr="00286059">
        <w:t xml:space="preserve"> Buenas prácticas</w:t>
      </w:r>
    </w:p>
    <w:p w14:paraId="1F77B3B8" w14:textId="77777777" w:rsidR="00286059" w:rsidRPr="00286059" w:rsidRDefault="00286059" w:rsidP="00286059">
      <w:r w:rsidRPr="00286059">
        <w:t>•   En todos los estados, se debe registrar un comentario claro y detallado justificando la selección.</w:t>
      </w:r>
    </w:p>
    <w:p w14:paraId="4E36691E" w14:textId="77777777" w:rsidR="00286059" w:rsidRPr="00286059" w:rsidRDefault="00286059" w:rsidP="00286059">
      <w:r w:rsidRPr="00286059">
        <w:t xml:space="preserve">•   Documentar: </w:t>
      </w:r>
    </w:p>
    <w:p w14:paraId="186B847C" w14:textId="77777777" w:rsidR="00286059" w:rsidRPr="00286059" w:rsidRDefault="00286059" w:rsidP="00286059">
      <w:r w:rsidRPr="00286059">
        <w:t>o   Bloqueos detectados</w:t>
      </w:r>
    </w:p>
    <w:p w14:paraId="6FC641B1" w14:textId="77777777" w:rsidR="00286059" w:rsidRPr="00286059" w:rsidRDefault="00286059" w:rsidP="00286059">
      <w:r w:rsidRPr="00286059">
        <w:t>o   Desviaciones funcionales</w:t>
      </w:r>
    </w:p>
    <w:p w14:paraId="23D3096E" w14:textId="77777777" w:rsidR="00286059" w:rsidRPr="00286059" w:rsidRDefault="00286059" w:rsidP="00286059">
      <w:r w:rsidRPr="00286059">
        <w:t>o   Evidencia de validación (si aplica)</w:t>
      </w:r>
    </w:p>
    <w:p w14:paraId="721D8A9D" w14:textId="77777777" w:rsidR="00286059" w:rsidRPr="00286059" w:rsidRDefault="00286059" w:rsidP="00286059"/>
    <w:p w14:paraId="725B9813" w14:textId="77777777" w:rsidR="00286059" w:rsidRPr="00286059" w:rsidRDefault="00286059" w:rsidP="00286059">
      <w:r w:rsidRPr="00286059">
        <w:t xml:space="preserve">SUGERENCIAS: </w:t>
      </w:r>
    </w:p>
    <w:p w14:paraId="3EE61899" w14:textId="77777777" w:rsidR="00286059" w:rsidRPr="00286059" w:rsidRDefault="00286059" w:rsidP="00286059"/>
    <w:p w14:paraId="7C7F4E15" w14:textId="77777777" w:rsidR="007F5BF9" w:rsidRPr="00286059" w:rsidRDefault="007F5BF9" w:rsidP="00286059"/>
    <w:sectPr w:rsidR="007F5BF9" w:rsidRPr="002860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B4968"/>
    <w:multiLevelType w:val="multilevel"/>
    <w:tmpl w:val="D95C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02238"/>
    <w:multiLevelType w:val="multilevel"/>
    <w:tmpl w:val="F68A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458CA"/>
    <w:multiLevelType w:val="multilevel"/>
    <w:tmpl w:val="E6F2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9D55FA"/>
    <w:multiLevelType w:val="multilevel"/>
    <w:tmpl w:val="612C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603F6F"/>
    <w:multiLevelType w:val="multilevel"/>
    <w:tmpl w:val="77FC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020860">
    <w:abstractNumId w:val="3"/>
  </w:num>
  <w:num w:numId="2" w16cid:durableId="960768549">
    <w:abstractNumId w:val="2"/>
  </w:num>
  <w:num w:numId="3" w16cid:durableId="1887907195">
    <w:abstractNumId w:val="0"/>
  </w:num>
  <w:num w:numId="4" w16cid:durableId="1507671678">
    <w:abstractNumId w:val="4"/>
  </w:num>
  <w:num w:numId="5" w16cid:durableId="2143648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EF1"/>
    <w:rsid w:val="000D3AE6"/>
    <w:rsid w:val="00247D08"/>
    <w:rsid w:val="002502D4"/>
    <w:rsid w:val="00286059"/>
    <w:rsid w:val="00302FB9"/>
    <w:rsid w:val="00311D92"/>
    <w:rsid w:val="0034782A"/>
    <w:rsid w:val="00535F57"/>
    <w:rsid w:val="005706C0"/>
    <w:rsid w:val="006C6960"/>
    <w:rsid w:val="00700F0A"/>
    <w:rsid w:val="0070640F"/>
    <w:rsid w:val="007F2456"/>
    <w:rsid w:val="007F5BF9"/>
    <w:rsid w:val="00826EF1"/>
    <w:rsid w:val="008302A6"/>
    <w:rsid w:val="008F0610"/>
    <w:rsid w:val="00920EB0"/>
    <w:rsid w:val="00B45E1F"/>
    <w:rsid w:val="00D75ACB"/>
    <w:rsid w:val="00D85B53"/>
    <w:rsid w:val="00F22E31"/>
    <w:rsid w:val="00F96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B7F74"/>
  <w15:chartTrackingRefBased/>
  <w15:docId w15:val="{88FB1D3E-832B-44B6-9DF8-AC51C7FDB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6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6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6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6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6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6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6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6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6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6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6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6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6E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6E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6E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6E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6E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6E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6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6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6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6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6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6E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6E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6E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6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6E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6E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268</Words>
  <Characters>1594</Characters>
  <Application>Microsoft Office Word</Application>
  <DocSecurity>0</DocSecurity>
  <Lines>55</Lines>
  <Paragraphs>40</Paragraphs>
  <ScaleCrop>false</ScaleCrop>
  <Company>Interbanking SA</Company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Italo Basso</dc:creator>
  <cp:keywords/>
  <dc:description/>
  <cp:lastModifiedBy>Italo Basso</cp:lastModifiedBy>
  <cp:revision>22</cp:revision>
  <dcterms:created xsi:type="dcterms:W3CDTF">2026-06-26T13:47:00Z</dcterms:created>
  <dcterms:modified xsi:type="dcterms:W3CDTF">2026-06-26T16:12:00Z</dcterms:modified>
</cp:coreProperties>
</file>