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1A" w:rsidRPr="00F4721A" w:rsidRDefault="00F4721A" w:rsidP="00F4721A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4A0F98" w:rsidRDefault="004A0F98" w:rsidP="00DC1597">
            <w:r>
              <w:t>31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4A0F98" w:rsidP="00DC1597">
            <w:r>
              <w:t>31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4A0F98" w:rsidP="00DC1597">
            <w:r>
              <w:t>19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4A0F98" w:rsidRDefault="004A0F98" w:rsidP="00DC1597">
            <w:r>
              <w:t>12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4A0F98" w:rsidRDefault="004A0F98" w:rsidP="00DC1597">
            <w:r>
              <w:t>0</w:t>
            </w:r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Pr="004A0F98">
        <w:rPr>
          <w:sz w:val="24"/>
          <w:szCs w:val="24"/>
        </w:rPr>
        <w:t>Inicialmente com o jogo completo faríamos testes de carga, usabilidade, performance, confiabilidade e por fim o teste de regressão (após a correção dos ciclos de teste), porém a equipe pelo qual nós ficamos responsável pelo teste só fez a entrega do gerenciador e desistiu. E acabamos por testar apenas a primeira parte que foi a da entrega do gerenciador com apenas 1 ciclo de teste.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Pr="004A0F98">
        <w:rPr>
          <w:sz w:val="24"/>
          <w:szCs w:val="24"/>
        </w:rPr>
        <w:t>Os casos de teste cobriram toda a primeira parte do 1 ciclo de teste do gerenciador que foi a primeira entrega, houve um total de 31 casos de teste que desses, 19 obtiveram sucesso e 12 tiveram erros.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4A0F98" w:rsidRPr="004A0F98">
        <w:rPr>
          <w:sz w:val="24"/>
          <w:szCs w:val="24"/>
        </w:rPr>
        <w:t>Acham</w:t>
      </w:r>
      <w:bookmarkStart w:id="0" w:name="_GoBack"/>
      <w:bookmarkEnd w:id="0"/>
      <w:r w:rsidR="004A0F98" w:rsidRPr="004A0F98">
        <w:rPr>
          <w:sz w:val="24"/>
          <w:szCs w:val="24"/>
        </w:rPr>
        <w:t>os que houve uma falta de manuseio de ferramentas de teste, porém como o projeto não teve continuidade não deu a possibilidade de nós buscarmos ferramentas para, por exemplo, fazer testes de carga e performance, ou até quem sabe fazer o uso de uma ferramenta mais robusta como o TestLink.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7"/>
    <w:rsid w:val="004A0F98"/>
    <w:rsid w:val="00BE5BC2"/>
    <w:rsid w:val="00C95C43"/>
    <w:rsid w:val="00DC1597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7EC91E-739A-47C9-A6A0-90D30D30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Jose Carlos</cp:lastModifiedBy>
  <cp:revision>2</cp:revision>
  <dcterms:created xsi:type="dcterms:W3CDTF">2014-11-13T19:19:00Z</dcterms:created>
  <dcterms:modified xsi:type="dcterms:W3CDTF">2014-11-13T19:19:00Z</dcterms:modified>
</cp:coreProperties>
</file>