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b/>
          <w:sz w:val="24"/>
        </w:rPr>
        <w:t xml:space="preserve">Utilizando </w:t>
      </w:r>
      <w:proofErr w:type="spellStart"/>
      <w:r>
        <w:rPr>
          <w:rFonts w:ascii="Courier New" w:eastAsia="Courier New" w:hAnsi="Courier New" w:cs="Courier New"/>
          <w:b/>
          <w:sz w:val="24"/>
        </w:rPr>
        <w:t>JavaCC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- Parte 1</w:t>
      </w: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b/>
        </w:rPr>
        <w:t>Um Analisador Léxico Simples</w:t>
      </w: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 xml:space="preserve">por Odilon Nelson </w:t>
      </w:r>
      <w:proofErr w:type="spellStart"/>
      <w:r>
        <w:rPr>
          <w:rFonts w:ascii="Courier New" w:eastAsia="Courier New" w:hAnsi="Courier New" w:cs="Courier New"/>
          <w:b/>
          <w:sz w:val="20"/>
        </w:rPr>
        <w:t>Grisi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Dantas (versão inicial em 17/08/2010)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Ferramentas/Pré-requisitos: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Java JDK (versão 1.5 ou superior) – </w:t>
      </w:r>
      <w:hyperlink r:id="rId7">
        <w:r>
          <w:rPr>
            <w:rFonts w:ascii="Courier New" w:eastAsia="Courier New" w:hAnsi="Courier New" w:cs="Courier New"/>
            <w:sz w:val="20"/>
          </w:rPr>
          <w:t>http://java.sun.com</w:t>
        </w:r>
      </w:hyperlink>
    </w:p>
    <w:p w:rsidR="00D92DCB" w:rsidRPr="0021627E" w:rsidRDefault="0021627E">
      <w:pPr>
        <w:pStyle w:val="normal0"/>
        <w:widowControl w:val="0"/>
        <w:spacing w:line="240" w:lineRule="auto"/>
        <w:rPr>
          <w:lang w:val="en-US"/>
        </w:rPr>
      </w:pPr>
      <w:r w:rsidRPr="0021627E">
        <w:rPr>
          <w:rFonts w:ascii="Courier New" w:eastAsia="Courier New" w:hAnsi="Courier New" w:cs="Courier New"/>
          <w:sz w:val="20"/>
          <w:lang w:val="en-US"/>
        </w:rPr>
        <w:t xml:space="preserve">Eclipse IDE - </w:t>
      </w:r>
      <w:hyperlink r:id="rId8">
        <w:r w:rsidRPr="0021627E">
          <w:rPr>
            <w:rFonts w:ascii="Courier New" w:eastAsia="Courier New" w:hAnsi="Courier New" w:cs="Courier New"/>
            <w:sz w:val="20"/>
            <w:lang w:val="en-US"/>
          </w:rPr>
          <w:t>http://www.eclipse.org</w:t>
        </w:r>
      </w:hyperlink>
    </w:p>
    <w:p w:rsidR="00D92DCB" w:rsidRDefault="0021627E">
      <w:pPr>
        <w:pStyle w:val="normal0"/>
        <w:widowControl w:val="0"/>
        <w:spacing w:line="240" w:lineRule="auto"/>
      </w:pP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 </w:t>
      </w:r>
      <w:hyperlink r:id="rId9">
        <w:r>
          <w:rPr>
            <w:rFonts w:ascii="Courier New" w:eastAsia="Courier New" w:hAnsi="Courier New" w:cs="Courier New"/>
            <w:sz w:val="20"/>
          </w:rPr>
          <w:t>http://javacc.dev.java.net</w:t>
        </w:r>
      </w:hyperlink>
    </w:p>
    <w:p w:rsidR="00D92DCB" w:rsidRDefault="00D92DCB">
      <w:pPr>
        <w:pStyle w:val="normal0"/>
        <w:widowControl w:val="0"/>
        <w:spacing w:line="240" w:lineRule="auto"/>
      </w:pPr>
      <w:hyperlink r:id="rId10"/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E, claro, saber programar em Java, já ter utilizado 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e ter conhecimento em Construção de Compiladores ...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Neste tu</w:t>
      </w:r>
      <w:r>
        <w:rPr>
          <w:rFonts w:ascii="Courier New" w:eastAsia="Courier New" w:hAnsi="Courier New" w:cs="Courier New"/>
          <w:sz w:val="20"/>
        </w:rPr>
        <w:t xml:space="preserve">torial, utilizaremos 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para o Eclipse. Recomendo, no entanto, fazer download do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</w:rPr>
        <w:t>standalone</w:t>
      </w:r>
      <w:proofErr w:type="spellEnd"/>
      <w:r>
        <w:rPr>
          <w:rFonts w:ascii="Courier New" w:eastAsia="Courier New" w:hAnsi="Courier New" w:cs="Courier New"/>
          <w:sz w:val="20"/>
        </w:rPr>
        <w:t xml:space="preserve"> por conter documentação e exemplos adicionais, úteis para estudo.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Neste exercício inicial, implementaremos um analisador léxico para reconhecer</w:t>
      </w:r>
      <w:r>
        <w:rPr>
          <w:rFonts w:ascii="Courier New" w:eastAsia="Courier New" w:hAnsi="Courier New" w:cs="Courier New"/>
          <w:sz w:val="20"/>
        </w:rPr>
        <w:t xml:space="preserve"> números inteiros em base decimal e alguns operadores.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>Mãos à obra!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Para instalar 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no eclipse, adicione a partir do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update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site</w:t>
      </w:r>
      <w:r>
        <w:rPr>
          <w:rFonts w:ascii="Courier New" w:eastAsia="Courier New" w:hAnsi="Courier New" w:cs="Courier New"/>
          <w:sz w:val="20"/>
        </w:rPr>
        <w:t xml:space="preserve"> </w:t>
      </w:r>
      <w:hyperlink r:id="rId11">
        <w:r>
          <w:rPr>
            <w:rFonts w:ascii="Courier New" w:eastAsia="Courier New" w:hAnsi="Courier New" w:cs="Courier New"/>
            <w:sz w:val="20"/>
          </w:rPr>
          <w:t>http://eclipse-javacc.sourceforge.net, conforme o passo a passo:</w:t>
        </w:r>
      </w:hyperlink>
    </w:p>
    <w:p w:rsidR="00D92DCB" w:rsidRDefault="00D92DCB">
      <w:pPr>
        <w:pStyle w:val="normal0"/>
        <w:widowControl w:val="0"/>
        <w:spacing w:line="240" w:lineRule="auto"/>
      </w:pPr>
      <w:hyperlink r:id="rId12"/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Acessar o menu </w:t>
      </w:r>
      <w:r>
        <w:rPr>
          <w:rFonts w:ascii="Times New Roman" w:eastAsia="Times New Roman" w:hAnsi="Times New Roman" w:cs="Times New Roman"/>
          <w:i/>
          <w:sz w:val="24"/>
        </w:rPr>
        <w:t xml:space="preserve">Help → Software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Updates</w:t>
      </w:r>
      <w:proofErr w:type="spellEnd"/>
      <w:r>
        <w:rPr>
          <w:rFonts w:ascii="Courier New" w:eastAsia="Courier New" w:hAnsi="Courier New" w:cs="Courier New"/>
          <w:sz w:val="20"/>
        </w:rPr>
        <w:t>...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3295800" cy="257184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00" cy="257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Selecionar a aba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Available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Software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2790720" cy="60012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60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Clicar em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Site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6119640" cy="16200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Definir o campo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Location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com o </w:t>
      </w:r>
      <w:r>
        <w:rPr>
          <w:rFonts w:ascii="Times New Roman" w:eastAsia="Times New Roman" w:hAnsi="Times New Roman" w:cs="Times New Roman"/>
          <w:i/>
          <w:sz w:val="24"/>
        </w:rPr>
        <w:t>site</w:t>
      </w:r>
      <w:r>
        <w:rPr>
          <w:rFonts w:ascii="Courier New" w:eastAsia="Courier New" w:hAnsi="Courier New" w:cs="Courier New"/>
          <w:sz w:val="20"/>
        </w:rPr>
        <w:t xml:space="preserve"> </w:t>
      </w:r>
      <w:hyperlink r:id="rId16">
        <w:r>
          <w:rPr>
            <w:rFonts w:ascii="Courier New" w:eastAsia="Courier New" w:hAnsi="Courier New" w:cs="Courier New"/>
            <w:sz w:val="20"/>
          </w:rPr>
          <w:t>http://eclipse-javacc.sourceforge.net/</w:t>
        </w:r>
      </w:hyperlink>
    </w:p>
    <w:p w:rsidR="00D92DCB" w:rsidRDefault="00D92DCB">
      <w:pPr>
        <w:pStyle w:val="normal0"/>
        <w:widowControl w:val="0"/>
        <w:spacing w:line="240" w:lineRule="auto"/>
      </w:pPr>
      <w:hyperlink r:id="rId17"/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3981600" cy="156204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56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9"/>
    </w:p>
    <w:p w:rsidR="00D92DCB" w:rsidRDefault="00D92DCB">
      <w:pPr>
        <w:pStyle w:val="normal0"/>
        <w:widowControl w:val="0"/>
        <w:spacing w:line="240" w:lineRule="auto"/>
      </w:pPr>
      <w:hyperlink r:id="rId20"/>
    </w:p>
    <w:p w:rsidR="00D92DCB" w:rsidRDefault="00D92DCB">
      <w:pPr>
        <w:pStyle w:val="normal0"/>
        <w:widowControl w:val="0"/>
        <w:spacing w:line="240" w:lineRule="auto"/>
      </w:pPr>
      <w:hyperlink r:id="rId21"/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Selecionar </w:t>
      </w:r>
      <w:r>
        <w:rPr>
          <w:rFonts w:ascii="Times New Roman" w:eastAsia="Times New Roman" w:hAnsi="Times New Roman" w:cs="Times New Roman"/>
          <w:i/>
          <w:sz w:val="24"/>
        </w:rPr>
        <w:t xml:space="preserve">Eclipse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JavaCC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Plugin</w:t>
      </w:r>
      <w:proofErr w:type="spellEnd"/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6119640" cy="14922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4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Clicar em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, e aguardar o download e instalação do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</w:p>
    <w:p w:rsidR="0021627E" w:rsidRDefault="0021627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sz w:val="20"/>
        </w:rPr>
      </w:pPr>
    </w:p>
    <w:p w:rsidR="0021627E" w:rsidRDefault="0021627E" w:rsidP="0021627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Após a instalação corrigir o </w:t>
      </w:r>
      <w:proofErr w:type="spellStart"/>
      <w:r>
        <w:rPr>
          <w:rFonts w:ascii="Courier New" w:eastAsia="Courier New" w:hAnsi="Courier New" w:cs="Courier New"/>
          <w:sz w:val="20"/>
        </w:rPr>
        <w:t>Bug</w:t>
      </w:r>
      <w:proofErr w:type="spellEnd"/>
      <w:r>
        <w:rPr>
          <w:rFonts w:ascii="Courier New" w:eastAsia="Courier New" w:hAnsi="Courier New" w:cs="Courier New"/>
          <w:sz w:val="20"/>
        </w:rPr>
        <w:t xml:space="preserve"> dos </w:t>
      </w:r>
      <w:proofErr w:type="spellStart"/>
      <w:r>
        <w:rPr>
          <w:rFonts w:ascii="Courier New" w:eastAsia="Courier New" w:hAnsi="Courier New" w:cs="Courier New"/>
          <w:sz w:val="20"/>
        </w:rPr>
        <w:t>jars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:</w:t>
      </w:r>
    </w:p>
    <w:p w:rsidR="0021627E" w:rsidRDefault="0021627E" w:rsidP="0021627E">
      <w:pPr>
        <w:pStyle w:val="normal0"/>
        <w:widowControl w:val="0"/>
        <w:numPr>
          <w:ilvl w:val="0"/>
          <w:numId w:val="2"/>
        </w:numPr>
        <w:spacing w:line="240" w:lineRule="auto"/>
        <w:rPr>
          <w:rFonts w:eastAsia="Times New Roman"/>
          <w:b/>
          <w:color w:val="222222"/>
          <w:szCs w:val="22"/>
        </w:rPr>
      </w:pPr>
      <w:r w:rsidRPr="0021627E">
        <w:rPr>
          <w:rFonts w:eastAsia="Times New Roman"/>
          <w:b/>
          <w:color w:val="222222"/>
          <w:szCs w:val="22"/>
        </w:rPr>
        <w:t>vai no diretório que tão os arquivos .</w:t>
      </w:r>
      <w:proofErr w:type="spellStart"/>
      <w:r w:rsidRPr="0021627E">
        <w:rPr>
          <w:rFonts w:eastAsia="Times New Roman"/>
          <w:b/>
          <w:color w:val="222222"/>
          <w:szCs w:val="22"/>
        </w:rPr>
        <w:t>jar</w:t>
      </w:r>
      <w:proofErr w:type="spellEnd"/>
      <w:r w:rsidRPr="0021627E">
        <w:rPr>
          <w:rFonts w:eastAsia="Times New Roman"/>
          <w:b/>
          <w:color w:val="222222"/>
          <w:szCs w:val="22"/>
        </w:rPr>
        <w:t xml:space="preserve"> do </w:t>
      </w:r>
      <w:proofErr w:type="spellStart"/>
      <w:r w:rsidRPr="0021627E">
        <w:rPr>
          <w:rFonts w:eastAsia="Times New Roman"/>
          <w:b/>
          <w:color w:val="222222"/>
          <w:szCs w:val="22"/>
        </w:rPr>
        <w:t>javacc</w:t>
      </w:r>
      <w:proofErr w:type="spellEnd"/>
      <w:r w:rsidRPr="0021627E">
        <w:rPr>
          <w:rFonts w:eastAsia="Times New Roman"/>
          <w:b/>
          <w:color w:val="222222"/>
          <w:szCs w:val="22"/>
        </w:rPr>
        <w:t xml:space="preserve"> (no meu </w:t>
      </w:r>
      <w:proofErr w:type="spellStart"/>
      <w:r w:rsidRPr="0021627E">
        <w:rPr>
          <w:rFonts w:eastAsia="Times New Roman"/>
          <w:b/>
          <w:color w:val="222222"/>
          <w:szCs w:val="22"/>
        </w:rPr>
        <w:t>pc</w:t>
      </w:r>
      <w:proofErr w:type="spellEnd"/>
      <w:r w:rsidRPr="0021627E">
        <w:rPr>
          <w:rFonts w:eastAsia="Times New Roman"/>
          <w:b/>
          <w:color w:val="222222"/>
          <w:szCs w:val="22"/>
        </w:rPr>
        <w:t xml:space="preserve"> é eclipse/</w:t>
      </w:r>
      <w:proofErr w:type="spellStart"/>
      <w:r w:rsidRPr="0021627E">
        <w:rPr>
          <w:rFonts w:eastAsia="Times New Roman"/>
          <w:b/>
          <w:color w:val="222222"/>
          <w:szCs w:val="22"/>
        </w:rPr>
        <w:t>plugins</w:t>
      </w:r>
      <w:proofErr w:type="spellEnd"/>
      <w:r w:rsidRPr="0021627E">
        <w:rPr>
          <w:rFonts w:eastAsia="Times New Roman"/>
          <w:b/>
          <w:color w:val="222222"/>
          <w:szCs w:val="22"/>
        </w:rPr>
        <w:t>/sf.eclipsejavacc_1.5.30/jars)</w:t>
      </w:r>
    </w:p>
    <w:p w:rsidR="0021627E" w:rsidRDefault="0021627E" w:rsidP="0021627E">
      <w:pPr>
        <w:pStyle w:val="normal0"/>
        <w:widowControl w:val="0"/>
        <w:spacing w:line="240" w:lineRule="auto"/>
        <w:rPr>
          <w:rFonts w:eastAsia="Times New Roman"/>
          <w:b/>
          <w:color w:val="222222"/>
          <w:szCs w:val="22"/>
        </w:rPr>
      </w:pPr>
    </w:p>
    <w:p w:rsidR="0021627E" w:rsidRPr="0021627E" w:rsidRDefault="0021627E" w:rsidP="0021627E">
      <w:pPr>
        <w:pStyle w:val="normal0"/>
        <w:widowControl w:val="0"/>
        <w:numPr>
          <w:ilvl w:val="0"/>
          <w:numId w:val="2"/>
        </w:numPr>
        <w:spacing w:line="240" w:lineRule="auto"/>
        <w:rPr>
          <w:rFonts w:ascii="Courier New" w:eastAsia="Courier New" w:hAnsi="Courier New" w:cs="Courier New"/>
          <w:sz w:val="20"/>
        </w:rPr>
      </w:pPr>
      <w:r w:rsidRPr="0021627E">
        <w:rPr>
          <w:rFonts w:eastAsia="Times New Roman"/>
          <w:b/>
          <w:color w:val="222222"/>
          <w:szCs w:val="22"/>
        </w:rPr>
        <w:t xml:space="preserve">copia e </w:t>
      </w:r>
      <w:proofErr w:type="spellStart"/>
      <w:r w:rsidRPr="0021627E">
        <w:rPr>
          <w:rFonts w:eastAsia="Times New Roman"/>
          <w:b/>
          <w:color w:val="222222"/>
          <w:szCs w:val="22"/>
        </w:rPr>
        <w:t>e</w:t>
      </w:r>
      <w:proofErr w:type="spellEnd"/>
      <w:r w:rsidRPr="0021627E">
        <w:rPr>
          <w:rFonts w:eastAsia="Times New Roman"/>
          <w:b/>
          <w:color w:val="222222"/>
          <w:szCs w:val="22"/>
        </w:rPr>
        <w:t xml:space="preserve"> cola em um diretório acima (no meu,</w:t>
      </w:r>
      <w:r>
        <w:rPr>
          <w:rFonts w:eastAsia="Times New Roman"/>
          <w:b/>
          <w:color w:val="222222"/>
          <w:szCs w:val="22"/>
        </w:rPr>
        <w:t xml:space="preserve"> </w:t>
      </w:r>
      <w:r w:rsidRPr="0021627E">
        <w:rPr>
          <w:rFonts w:eastAsia="Times New Roman"/>
          <w:b/>
          <w:color w:val="222222"/>
          <w:szCs w:val="22"/>
        </w:rPr>
        <w:t>eclipse/</w:t>
      </w:r>
      <w:proofErr w:type="spellStart"/>
      <w:r w:rsidRPr="0021627E">
        <w:rPr>
          <w:rFonts w:eastAsia="Times New Roman"/>
          <w:b/>
          <w:color w:val="222222"/>
          <w:szCs w:val="22"/>
        </w:rPr>
        <w:t>plugins</w:t>
      </w:r>
      <w:proofErr w:type="spellEnd"/>
      <w:r w:rsidRPr="0021627E">
        <w:rPr>
          <w:rFonts w:eastAsia="Times New Roman"/>
          <w:b/>
          <w:color w:val="222222"/>
          <w:szCs w:val="22"/>
        </w:rPr>
        <w:t>/sf.eclipsejavacc_1.5.30)</w:t>
      </w:r>
    </w:p>
    <w:p w:rsidR="0021627E" w:rsidRDefault="0021627E" w:rsidP="0021627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222222"/>
          <w:szCs w:val="22"/>
        </w:rPr>
      </w:pPr>
    </w:p>
    <w:p w:rsidR="0021627E" w:rsidRDefault="0021627E" w:rsidP="0021627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222222"/>
          <w:szCs w:val="22"/>
        </w:rPr>
      </w:pPr>
    </w:p>
    <w:p w:rsidR="0021627E" w:rsidRPr="0021627E" w:rsidRDefault="0021627E" w:rsidP="0021627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222222"/>
          <w:szCs w:val="22"/>
        </w:rPr>
      </w:pPr>
    </w:p>
    <w:p w:rsidR="0021627E" w:rsidRDefault="0021627E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Agora devemos criar um novo projeto Java no Eclipse. Nomeie-o "</w:t>
      </w:r>
      <w:proofErr w:type="spellStart"/>
      <w:r>
        <w:rPr>
          <w:rFonts w:ascii="Courier New" w:eastAsia="Courier New" w:hAnsi="Courier New" w:cs="Courier New"/>
          <w:sz w:val="20"/>
        </w:rPr>
        <w:t>TutorialJavaCC</w:t>
      </w:r>
      <w:proofErr w:type="spellEnd"/>
      <w:r>
        <w:rPr>
          <w:rFonts w:ascii="Courier New" w:eastAsia="Courier New" w:hAnsi="Courier New" w:cs="Courier New"/>
          <w:sz w:val="20"/>
        </w:rPr>
        <w:t>".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2333520" cy="67644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520" cy="67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Em seguida, utilizaremos 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para criar os fontes de nosso analisad</w:t>
      </w:r>
      <w:r>
        <w:rPr>
          <w:rFonts w:ascii="Courier New" w:eastAsia="Courier New" w:hAnsi="Courier New" w:cs="Courier New"/>
          <w:sz w:val="20"/>
        </w:rPr>
        <w:t>or.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Acionar o menu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Other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...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5143680" cy="362916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680" cy="362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No wizard, selecione a opção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JavaCC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File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2828880" cy="85716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880" cy="85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Configurar o nome do arquivo como "Analisador.</w:t>
      </w:r>
      <w:proofErr w:type="spellStart"/>
      <w:r>
        <w:rPr>
          <w:rFonts w:ascii="Courier New" w:eastAsia="Courier New" w:hAnsi="Courier New" w:cs="Courier New"/>
          <w:sz w:val="20"/>
        </w:rPr>
        <w:t>jj</w:t>
      </w:r>
      <w:proofErr w:type="spellEnd"/>
      <w:r>
        <w:rPr>
          <w:rFonts w:ascii="Courier New" w:eastAsia="Courier New" w:hAnsi="Courier New" w:cs="Courier New"/>
          <w:sz w:val="20"/>
        </w:rPr>
        <w:t xml:space="preserve">" e clicar em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Finish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4638675" cy="12858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21627E">
      <w:pPr>
        <w:pStyle w:val="normal0"/>
      </w:pPr>
      <w:r>
        <w:br w:type="page"/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 xml:space="preserve"> gerará um arquivo "Analisador.</w:t>
      </w:r>
      <w:proofErr w:type="spellStart"/>
      <w:r>
        <w:rPr>
          <w:rFonts w:ascii="Courier New" w:eastAsia="Courier New" w:hAnsi="Courier New" w:cs="Courier New"/>
          <w:sz w:val="20"/>
        </w:rPr>
        <w:t>jj</w:t>
      </w:r>
      <w:proofErr w:type="spellEnd"/>
      <w:r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com um conteúdo inicial, como exemplo. Não utilizaremos este arquivo; apague todo o conteúdo do mesmo, substituindo pelo seguinte: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tbl>
      <w:tblPr>
        <w:tblStyle w:val="a"/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7"/>
      </w:tblGrid>
      <w:tr w:rsidR="00D92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b/>
                <w:color w:val="008000"/>
                <w:sz w:val="20"/>
                <w:lang w:val="en-US"/>
              </w:rPr>
              <w:t>options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21627E">
              <w:rPr>
                <w:rFonts w:ascii="Courier New" w:eastAsia="Courier New" w:hAnsi="Courier New" w:cs="Courier New"/>
                <w:b/>
                <w:color w:val="008000"/>
                <w:sz w:val="20"/>
                <w:lang w:val="en-US"/>
              </w:rPr>
              <w:t>JDK_VERSION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21627E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"1.5"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;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21627E">
              <w:rPr>
                <w:rFonts w:ascii="Courier New" w:eastAsia="Courier New" w:hAnsi="Courier New" w:cs="Courier New"/>
                <w:b/>
                <w:color w:val="008000"/>
                <w:sz w:val="20"/>
                <w:lang w:val="en-US"/>
              </w:rPr>
              <w:t>STATIC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false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20"/>
              </w:rPr>
              <w:t>PARSER_BEGIN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(Analisador) 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800000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0000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Analisador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20"/>
              </w:rPr>
              <w:t>PARSER_END</w:t>
            </w:r>
            <w:r>
              <w:rPr>
                <w:rFonts w:ascii="Courier New" w:eastAsia="Courier New" w:hAnsi="Courier New" w:cs="Courier New"/>
                <w:sz w:val="20"/>
              </w:rPr>
              <w:t>(Analisador)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20"/>
              </w:rPr>
              <w:t>TOKEN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: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&lt; mais: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"+" 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|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&lt; menos: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"-" 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|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ponto_virg</w:t>
            </w:r>
            <w:proofErr w:type="spell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";" 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20"/>
              </w:rPr>
              <w:t>TOKEN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: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num_int</w:t>
            </w:r>
            <w:proofErr w:type="spell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 [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"9"</w:t>
            </w:r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)+ 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Vamos entender passo a passo cada seção do código: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options</w:t>
      </w:r>
      <w:proofErr w:type="spellEnd"/>
      <w:r>
        <w:rPr>
          <w:rFonts w:ascii="Courier New" w:eastAsia="Courier New" w:hAnsi="Courier New" w:cs="Courier New"/>
          <w:sz w:val="20"/>
        </w:rPr>
        <w:t>:</w:t>
      </w: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Nesta seção, instruímos 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a gerar código compatível com Java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1.5, e a não criar os métodos do analisador como métodos estáticos;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  <w:t>PARSER_BEGIN / PARSER_END:</w:t>
      </w: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Nesta seção, definimos a classe do nosso analisador. O nome definido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nos comandos  PA</w:t>
      </w:r>
      <w:r>
        <w:rPr>
          <w:rFonts w:ascii="Courier New" w:eastAsia="Courier New" w:hAnsi="Courier New" w:cs="Courier New"/>
          <w:sz w:val="20"/>
        </w:rPr>
        <w:t xml:space="preserve">RSER_BEGIN e PARSER_END deve ser igual ao nome da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classe pública;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  <w:t>TOKEN:</w:t>
      </w: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Seção onde são especificadas as expressões regulares correspondentes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aos </w:t>
      </w:r>
      <w:proofErr w:type="spellStart"/>
      <w:r>
        <w:rPr>
          <w:rFonts w:ascii="Courier New" w:eastAsia="Courier New" w:hAnsi="Courier New" w:cs="Courier New"/>
          <w:sz w:val="20"/>
        </w:rPr>
        <w:t>tokens</w:t>
      </w:r>
      <w:proofErr w:type="spellEnd"/>
      <w:r>
        <w:rPr>
          <w:rFonts w:ascii="Courier New" w:eastAsia="Courier New" w:hAnsi="Courier New" w:cs="Courier New"/>
          <w:sz w:val="20"/>
        </w:rPr>
        <w:t xml:space="preserve"> da linguagem.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Após um build no projeto, sua estrutura deve estar como segue (onde podemos ver as classes geradas pelo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>):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noProof/>
        </w:rPr>
        <w:drawing>
          <wp:inline distT="19050" distB="19050" distL="19050" distR="19050">
            <wp:extent cx="3609975" cy="1838325"/>
            <wp:effectExtent l="0" t="0" r="0" b="0"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</w:pPr>
      <w:r>
        <w:br w:type="page"/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>Finalizando o Analisador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 foi projetado para especificar as partes léxica e sintática da linguagem em conjunto. Como não temos ainda um Analisador Sintático, devemos adicionar um método ao nosso analisador para acionar a análise léxica. Devemos modificar a seção do código </w:t>
      </w:r>
      <w:r>
        <w:rPr>
          <w:rFonts w:ascii="Courier New" w:eastAsia="Courier New" w:hAnsi="Courier New" w:cs="Courier New"/>
          <w:sz w:val="20"/>
        </w:rPr>
        <w:t>como segue:</w:t>
      </w:r>
    </w:p>
    <w:p w:rsidR="00D92DCB" w:rsidRDefault="00D92DCB">
      <w:pPr>
        <w:pStyle w:val="normal0"/>
        <w:widowControl w:val="0"/>
        <w:spacing w:line="240" w:lineRule="auto"/>
      </w:pPr>
    </w:p>
    <w:tbl>
      <w:tblPr>
        <w:tblStyle w:val="a0"/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7"/>
      </w:tblGrid>
      <w:tr w:rsidR="00D92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i/>
                <w:color w:val="008000"/>
                <w:sz w:val="20"/>
              </w:rPr>
              <w:t>//código antes deste ponto não é modificado...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b/>
                <w:color w:val="008000"/>
                <w:sz w:val="20"/>
                <w:lang w:val="en-US"/>
              </w:rPr>
              <w:t>PARSER_BEGIN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Analisador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public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class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Analisador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public void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processa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()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throws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Exception {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while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true)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Token t =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getNextToken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();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String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nomeToken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token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Image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t.kind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];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nomeToken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);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</w:t>
            </w:r>
            <w:r w:rsidRPr="0021627E">
              <w:rPr>
                <w:rFonts w:ascii="Courier New" w:eastAsia="Courier New" w:hAnsi="Courier New" w:cs="Courier New"/>
                <w:b/>
                <w:color w:val="800000"/>
                <w:sz w:val="20"/>
                <w:lang w:val="en-US"/>
              </w:rPr>
              <w:t>if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t.kind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==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ponto_virg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)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0000"/>
                <w:sz w:val="20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20"/>
              </w:rPr>
              <w:t>PARSER_END</w:t>
            </w:r>
            <w:r>
              <w:rPr>
                <w:rFonts w:ascii="Courier New" w:eastAsia="Courier New" w:hAnsi="Courier New" w:cs="Courier New"/>
                <w:sz w:val="20"/>
              </w:rPr>
              <w:t>(Analisador)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i/>
                <w:color w:val="008000"/>
                <w:sz w:val="20"/>
              </w:rPr>
              <w:t>//código após este ponto não é modificado...</w:t>
            </w:r>
          </w:p>
        </w:tc>
      </w:tr>
    </w:tbl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A modificação que fizemos foi adicionar um método </w:t>
      </w:r>
      <w:r>
        <w:rPr>
          <w:rFonts w:ascii="Courier New" w:eastAsia="Courier New" w:hAnsi="Courier New" w:cs="Courier New"/>
          <w:i/>
          <w:sz w:val="20"/>
        </w:rPr>
        <w:t>processa</w:t>
      </w:r>
      <w:r>
        <w:rPr>
          <w:rFonts w:ascii="Courier New" w:eastAsia="Courier New" w:hAnsi="Courier New" w:cs="Courier New"/>
          <w:sz w:val="20"/>
        </w:rPr>
        <w:t xml:space="preserve"> que, basicamente, faz um </w:t>
      </w:r>
      <w:r>
        <w:rPr>
          <w:rFonts w:ascii="Courier New" w:eastAsia="Courier New" w:hAnsi="Courier New" w:cs="Courier New"/>
          <w:i/>
          <w:sz w:val="20"/>
        </w:rPr>
        <w:t>loop</w:t>
      </w:r>
      <w:r>
        <w:rPr>
          <w:rFonts w:ascii="Courier New" w:eastAsia="Courier New" w:hAnsi="Courier New" w:cs="Courier New"/>
          <w:sz w:val="20"/>
        </w:rPr>
        <w:t xml:space="preserve"> e exibe o nome do </w:t>
      </w:r>
      <w:proofErr w:type="spellStart"/>
      <w:r>
        <w:rPr>
          <w:rFonts w:ascii="Courier New" w:eastAsia="Courier New" w:hAnsi="Courier New" w:cs="Courier New"/>
          <w:i/>
          <w:sz w:val="20"/>
        </w:rPr>
        <w:t>token</w:t>
      </w:r>
      <w:proofErr w:type="spellEnd"/>
      <w:r>
        <w:rPr>
          <w:rFonts w:ascii="Courier New" w:eastAsia="Courier New" w:hAnsi="Courier New" w:cs="Courier New"/>
          <w:sz w:val="20"/>
        </w:rPr>
        <w:t xml:space="preserve"> reconhecido, até que um ponto-e-vírgula seja informado.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Por questão de organização, criaremos uma classe que servirá como ponto de entrada da </w:t>
      </w:r>
      <w:r>
        <w:rPr>
          <w:rFonts w:ascii="Courier New" w:eastAsia="Courier New" w:hAnsi="Courier New" w:cs="Courier New"/>
          <w:sz w:val="20"/>
        </w:rPr>
        <w:t>aplicação, invocando nosso analisador. Codifique-a como segue:</w:t>
      </w:r>
    </w:p>
    <w:p w:rsidR="00D92DCB" w:rsidRDefault="00D92DCB">
      <w:pPr>
        <w:pStyle w:val="normal0"/>
        <w:widowControl w:val="0"/>
        <w:spacing w:line="240" w:lineRule="auto"/>
      </w:pPr>
    </w:p>
    <w:tbl>
      <w:tblPr>
        <w:tblStyle w:val="a1"/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7"/>
      </w:tblGrid>
      <w:tr w:rsidR="00D92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21627E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class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{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21627E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21627E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static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21627E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void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main(String[]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args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)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sz w:val="20"/>
              </w:rPr>
              <w:t>System.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0000C0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2A00FF"/>
                <w:sz w:val="20"/>
              </w:rPr>
              <w:t xml:space="preserve">"Digite uma 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20"/>
              </w:rPr>
              <w:t>expressao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20"/>
              </w:rPr>
              <w:t>aritmetica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>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System.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0000C0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</w:rPr>
              <w:t>.print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2A00F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2A00FF"/>
                <w:sz w:val="20"/>
              </w:rPr>
              <w:t>e um ponto-e-virgula para finalizar: "</w:t>
            </w:r>
            <w:r>
              <w:rPr>
                <w:rFonts w:ascii="Courier New" w:eastAsia="Courier New" w:hAnsi="Courier New" w:cs="Courier New"/>
                <w:sz w:val="20"/>
              </w:rPr>
              <w:t>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Analisador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analisador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Analisador(System.</w:t>
            </w:r>
            <w:r>
              <w:rPr>
                <w:rFonts w:ascii="Courier New" w:eastAsia="Courier New" w:hAnsi="Courier New" w:cs="Courier New"/>
                <w:i/>
                <w:color w:val="0000C0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</w:rPr>
              <w:t>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      analisador.processa();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} </w:t>
            </w:r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catch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(Exception e) {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      System.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0000C0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2A00FF"/>
                <w:sz w:val="20"/>
              </w:rPr>
              <w:t>"Ocorreu um erro."</w:t>
            </w:r>
            <w:r>
              <w:rPr>
                <w:rFonts w:ascii="Courier New" w:eastAsia="Courier New" w:hAnsi="Courier New" w:cs="Courier New"/>
                <w:sz w:val="20"/>
              </w:rPr>
              <w:t>);</w:t>
            </w:r>
          </w:p>
          <w:p w:rsidR="00D92DCB" w:rsidRPr="0021627E" w:rsidRDefault="0021627E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      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System.</w:t>
            </w:r>
            <w:r w:rsidRPr="0021627E">
              <w:rPr>
                <w:rFonts w:ascii="Courier New" w:eastAsia="Courier New" w:hAnsi="Courier New" w:cs="Courier New"/>
                <w:i/>
                <w:color w:val="0000C0"/>
                <w:sz w:val="20"/>
                <w:lang w:val="en-US"/>
              </w:rPr>
              <w:t>out</w:t>
            </w: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.println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e.getMessage</w:t>
            </w:r>
            <w:proofErr w:type="spellEnd"/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>());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 w:rsidRPr="0021627E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e.printStackTrace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}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Nosso </w:t>
      </w:r>
      <w:proofErr w:type="spellStart"/>
      <w:r>
        <w:rPr>
          <w:rFonts w:ascii="Courier New" w:eastAsia="Courier New" w:hAnsi="Courier New" w:cs="Courier New"/>
          <w:i/>
          <w:sz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</w:rPr>
        <w:t xml:space="preserve"> instancia o analisador, usando um construtor (criado pelo </w:t>
      </w:r>
      <w:proofErr w:type="spellStart"/>
      <w:r>
        <w:rPr>
          <w:rFonts w:ascii="Courier New" w:eastAsia="Courier New" w:hAnsi="Courier New" w:cs="Courier New"/>
          <w:sz w:val="20"/>
        </w:rPr>
        <w:t>JavaCC</w:t>
      </w:r>
      <w:proofErr w:type="spellEnd"/>
      <w:r>
        <w:rPr>
          <w:rFonts w:ascii="Courier New" w:eastAsia="Courier New" w:hAnsi="Courier New" w:cs="Courier New"/>
          <w:sz w:val="20"/>
        </w:rPr>
        <w:t xml:space="preserve">) que recebe um </w:t>
      </w:r>
      <w:proofErr w:type="spellStart"/>
      <w:r>
        <w:rPr>
          <w:rFonts w:ascii="Courier New" w:eastAsia="Courier New" w:hAnsi="Courier New" w:cs="Courier New"/>
          <w:i/>
          <w:sz w:val="20"/>
        </w:rPr>
        <w:t>InputStream</w:t>
      </w:r>
      <w:proofErr w:type="spellEnd"/>
      <w:r>
        <w:rPr>
          <w:rFonts w:ascii="Courier New" w:eastAsia="Courier New" w:hAnsi="Courier New" w:cs="Courier New"/>
          <w:sz w:val="20"/>
        </w:rPr>
        <w:t xml:space="preserve">, no caso, </w:t>
      </w:r>
      <w:r>
        <w:rPr>
          <w:rFonts w:ascii="Courier New" w:eastAsia="Courier New" w:hAnsi="Courier New" w:cs="Courier New"/>
          <w:i/>
          <w:sz w:val="20"/>
        </w:rPr>
        <w:t>System.in</w:t>
      </w:r>
      <w:r>
        <w:rPr>
          <w:rFonts w:ascii="Courier New" w:eastAsia="Courier New" w:hAnsi="Courier New" w:cs="Courier New"/>
          <w:sz w:val="20"/>
        </w:rPr>
        <w:t xml:space="preserve"> (a entrada padrão). Chama então nosso método </w:t>
      </w:r>
      <w:r>
        <w:rPr>
          <w:rFonts w:ascii="Courier New" w:eastAsia="Courier New" w:hAnsi="Courier New" w:cs="Courier New"/>
          <w:i/>
          <w:sz w:val="20"/>
        </w:rPr>
        <w:t>processa</w:t>
      </w:r>
      <w:r>
        <w:rPr>
          <w:rFonts w:ascii="Courier New" w:eastAsia="Courier New" w:hAnsi="Courier New" w:cs="Courier New"/>
          <w:sz w:val="20"/>
        </w:rPr>
        <w:t>, capturando qualquer exceção que ocorra.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Podemos agora testar nosso analisador com qualquer combinação de números inteiros, sinais de mais ou sinais de menos. </w:t>
      </w:r>
      <w:r>
        <w:rPr>
          <w:rFonts w:ascii="Courier New" w:eastAsia="Courier New" w:hAnsi="Courier New" w:cs="Courier New"/>
          <w:b/>
          <w:sz w:val="20"/>
        </w:rPr>
        <w:t>Desde que finalizemos a entrada com um po</w:t>
      </w:r>
      <w:r>
        <w:rPr>
          <w:rFonts w:ascii="Courier New" w:eastAsia="Courier New" w:hAnsi="Courier New" w:cs="Courier New"/>
          <w:b/>
          <w:sz w:val="20"/>
        </w:rPr>
        <w:t>nto-e-vírgula</w:t>
      </w:r>
      <w:r>
        <w:rPr>
          <w:rFonts w:ascii="Courier New" w:eastAsia="Courier New" w:hAnsi="Courier New" w:cs="Courier New"/>
          <w:sz w:val="20"/>
        </w:rPr>
        <w:t xml:space="preserve"> (nossa condição de parada do loop), o analisador processará a contento, independente da ordem dos </w:t>
      </w:r>
      <w:proofErr w:type="spellStart"/>
      <w:r>
        <w:rPr>
          <w:rFonts w:ascii="Courier New" w:eastAsia="Courier New" w:hAnsi="Courier New" w:cs="Courier New"/>
          <w:sz w:val="20"/>
        </w:rPr>
        <w:t>tokens</w:t>
      </w:r>
      <w:proofErr w:type="spellEnd"/>
      <w:r>
        <w:rPr>
          <w:rFonts w:ascii="Courier New" w:eastAsia="Courier New" w:hAnsi="Courier New" w:cs="Courier New"/>
          <w:sz w:val="20"/>
        </w:rPr>
        <w:t xml:space="preserve"> (afinal, a fase sintática ainda não foi codificada).</w:t>
      </w:r>
    </w:p>
    <w:p w:rsidR="00D92DCB" w:rsidRDefault="0021627E">
      <w:pPr>
        <w:pStyle w:val="normal0"/>
      </w:pPr>
      <w:r>
        <w:br w:type="page"/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Testando o analisador:</w:t>
      </w:r>
    </w:p>
    <w:p w:rsidR="00D92DCB" w:rsidRDefault="00D92DCB">
      <w:pPr>
        <w:pStyle w:val="normal0"/>
        <w:widowControl w:val="0"/>
        <w:spacing w:line="240" w:lineRule="auto"/>
      </w:pPr>
    </w:p>
    <w:tbl>
      <w:tblPr>
        <w:tblStyle w:val="a2"/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7"/>
      </w:tblGrid>
      <w:tr w:rsidR="00D92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Digite uma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expressao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aritmetica</w:t>
            </w:r>
            <w:proofErr w:type="spellEnd"/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e um ponto-e-virgula para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finalizar: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2+2;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num_int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"+"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num_int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";"</w:t>
            </w:r>
          </w:p>
          <w:p w:rsidR="00D92DCB" w:rsidRDefault="00D92DCB">
            <w:pPr>
              <w:pStyle w:val="normal0"/>
              <w:widowControl w:val="0"/>
              <w:spacing w:line="240" w:lineRule="auto"/>
            </w:pPr>
          </w:p>
        </w:tc>
      </w:tr>
    </w:tbl>
    <w:p w:rsidR="00D92DCB" w:rsidRDefault="00D92DCB">
      <w:pPr>
        <w:pStyle w:val="normal0"/>
        <w:widowControl w:val="0"/>
        <w:spacing w:line="240" w:lineRule="auto"/>
      </w:pPr>
    </w:p>
    <w:tbl>
      <w:tblPr>
        <w:tblStyle w:val="a3"/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7"/>
      </w:tblGrid>
      <w:tr w:rsidR="00D92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Digite uma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expressao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aritmetica</w:t>
            </w:r>
            <w:proofErr w:type="spellEnd"/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e um ponto-e-virgula para finalizar: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+-33;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"+"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"-"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num_int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:rsidR="00D92DCB" w:rsidRDefault="0021627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";"</w:t>
            </w:r>
          </w:p>
        </w:tc>
      </w:tr>
    </w:tbl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O analisador léxico acusará erro caso utilizemos símbolos na entrada não definidos na nossa especificação léxica (inclusive espaços em branco, que veremos como tratar em outra ocasião).</w:t>
      </w:r>
    </w:p>
    <w:p w:rsidR="00D92DCB" w:rsidRDefault="00D92DCB">
      <w:pPr>
        <w:pStyle w:val="normal0"/>
        <w:widowControl w:val="0"/>
        <w:spacing w:line="240" w:lineRule="auto"/>
      </w:pPr>
    </w:p>
    <w:p w:rsidR="00D92DCB" w:rsidRDefault="00D92DCB">
      <w:pPr>
        <w:pStyle w:val="normal0"/>
        <w:widowControl w:val="0"/>
        <w:spacing w:line="240" w:lineRule="auto"/>
      </w:pPr>
    </w:p>
    <w:p w:rsidR="00D92DCB" w:rsidRDefault="0021627E">
      <w:pPr>
        <w:pStyle w:val="normal0"/>
        <w:widowControl w:val="0"/>
        <w:spacing w:line="240" w:lineRule="auto"/>
      </w:pPr>
      <w:r>
        <w:rPr>
          <w:rFonts w:ascii="Courier New" w:eastAsia="Courier New" w:hAnsi="Courier New" w:cs="Courier New"/>
          <w:sz w:val="20"/>
        </w:rPr>
        <w:t>&lt;EOF&gt;</w:t>
      </w:r>
    </w:p>
    <w:sectPr w:rsidR="00D92DCB" w:rsidSect="00D92DCB">
      <w:footerReference w:type="default" r:id="rId28"/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DCB" w:rsidRDefault="00D92DCB" w:rsidP="00D92DCB">
      <w:pPr>
        <w:spacing w:line="240" w:lineRule="auto"/>
      </w:pPr>
      <w:r>
        <w:separator/>
      </w:r>
    </w:p>
  </w:endnote>
  <w:endnote w:type="continuationSeparator" w:id="0">
    <w:p w:rsidR="00D92DCB" w:rsidRDefault="00D92DCB" w:rsidP="00D92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B" w:rsidRDefault="00D92DCB">
    <w:pPr>
      <w:pStyle w:val="normal0"/>
      <w:widowControl w:val="0"/>
      <w:spacing w:line="240" w:lineRule="auto"/>
      <w:jc w:val="right"/>
    </w:pPr>
  </w:p>
  <w:p w:rsidR="00D92DCB" w:rsidRDefault="00D92DCB">
    <w:pPr>
      <w:pStyle w:val="normal0"/>
      <w:widowControl w:val="0"/>
      <w:spacing w:after="2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DCB" w:rsidRDefault="00D92DCB" w:rsidP="00D92DCB">
      <w:pPr>
        <w:spacing w:line="240" w:lineRule="auto"/>
      </w:pPr>
      <w:r>
        <w:separator/>
      </w:r>
    </w:p>
  </w:footnote>
  <w:footnote w:type="continuationSeparator" w:id="0">
    <w:p w:rsidR="00D92DCB" w:rsidRDefault="00D92DCB" w:rsidP="00D92D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56C57"/>
    <w:multiLevelType w:val="hybridMultilevel"/>
    <w:tmpl w:val="4DA8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27048"/>
    <w:multiLevelType w:val="multilevel"/>
    <w:tmpl w:val="36F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DCB"/>
    <w:rsid w:val="0021627E"/>
    <w:rsid w:val="00D9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92DC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D92DC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D92DC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D92DCB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D92DC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D92DCB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92DCB"/>
  </w:style>
  <w:style w:type="table" w:customStyle="1" w:styleId="TableNormal">
    <w:name w:val="Table Normal"/>
    <w:rsid w:val="00D92D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92DCB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D92DC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D92D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92D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92D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D92D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D92D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16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eclipse.org%2F&amp;sa=D&amp;sntz=1&amp;usg=AFQjCNHjmBe6J3yE4kaaaDn62J1HeUn08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eclipse-javacc.sourceforge.net%2F&amp;sa=D&amp;sntz=1&amp;usg=AFQjCNFWhhO-p11WiuHIgCjVweOtGOefsQ" TargetMode="External"/><Relationship Id="rId7" Type="http://schemas.openxmlformats.org/officeDocument/2006/relationships/hyperlink" Target="http://www.google.com/url?q=http%3A%2F%2Fjava.sun.com%2F&amp;sa=D&amp;sntz=1&amp;usg=AFQjCNF5i0S7XeC7TZbUuKpVhQ2f89l5bQ" TargetMode="External"/><Relationship Id="rId12" Type="http://schemas.openxmlformats.org/officeDocument/2006/relationships/hyperlink" Target="http://www.google.com/url?q=http%3A%2F%2Feclipse-javacc.sourceforge.net%2F&amp;sa=D&amp;sntz=1&amp;usg=AFQjCNFWhhO-p11WiuHIgCjVweOtGOefsQ" TargetMode="External"/><Relationship Id="rId17" Type="http://schemas.openxmlformats.org/officeDocument/2006/relationships/hyperlink" Target="http://www.google.com/url?q=http%3A%2F%2Feclipse-javacc.sourceforge.net%2F&amp;sa=D&amp;sntz=1&amp;usg=AFQjCNFWhhO-p11WiuHIgCjVweOtGOefsQ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google.com/url?q=http%3A%2F%2Feclipse-javacc.sourceforge.net%2F&amp;sa=D&amp;sntz=1&amp;usg=AFQjCNFWhhO-p11WiuHIgCjVweOtGOefsQ" TargetMode="External"/><Relationship Id="rId20" Type="http://schemas.openxmlformats.org/officeDocument/2006/relationships/hyperlink" Target="http://www.google.com/url?q=http%3A%2F%2Feclipse-javacc.sourceforge.net%2F&amp;sa=D&amp;sntz=1&amp;usg=AFQjCNFWhhO-p11WiuHIgCjVweOtGOefsQ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url?q=http%3A%2F%2Feclipse-javacc.sourceforge.net%2F&amp;sa=D&amp;sntz=1&amp;usg=AFQjCNFWhhO-p11WiuHIgCjVweOtGOefsQ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hyperlink" Target="http://www.google.com/url?q=http%3A%2F%2Fpagesperso-orange.fr%2Feclipse_javacc%2F&amp;sa=D&amp;sntz=1&amp;usg=AFQjCNFaU1OBnA95OUO-NlwnQNtzYm45kg" TargetMode="External"/><Relationship Id="rId19" Type="http://schemas.openxmlformats.org/officeDocument/2006/relationships/hyperlink" Target="http://www.google.com/url?q=http%3A%2F%2Feclipse-javacc.sourceforge.net%2F&amp;sa=D&amp;sntz=1&amp;usg=AFQjCNFWhhO-p11WiuHIgCjVweOtGOefs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pagesperso-orange.fr%2Feclipse_javacc%2F&amp;sa=D&amp;sntz=1&amp;usg=AFQjCNFaU1OBnA95OUO-NlwnQNtzYm45k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1082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</cp:lastModifiedBy>
  <cp:revision>2</cp:revision>
  <dcterms:created xsi:type="dcterms:W3CDTF">2015-04-04T00:04:00Z</dcterms:created>
  <dcterms:modified xsi:type="dcterms:W3CDTF">2015-04-04T00:04:00Z</dcterms:modified>
</cp:coreProperties>
</file>