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Utilizando JavaCC - Parte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 Analisador Léxico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por Odilon Nelson Grisi Dantas (versão inicial em 17/08/2010)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Ferramentas/Pré-requisitos: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Java JDK (versão 1.5 ou superior) – </w:t>
      </w:r>
      <w:hyperlink r:id="rId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u w:val="none"/>
            <w:vertAlign w:val="baseline"/>
            <w:rtl w:val="0"/>
          </w:rPr>
          <w:t xml:space="preserve">http://java.sun.com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Eclipse IDE -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u w:val="none"/>
            <w:vertAlign w:val="baseline"/>
            <w:rtl w:val="0"/>
          </w:rPr>
          <w:t xml:space="preserve">http://www.eclipse.org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JavaCC -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u w:val="none"/>
            <w:vertAlign w:val="baseline"/>
            <w:rtl w:val="0"/>
          </w:rPr>
          <w:t xml:space="preserve">http://javacc.dev.java.net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E, claro, saber programar em Java, já ter utilizado o JavaCC e ter conhecimento em Construção de Compiladores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Neste tutorial, utilizaremos o plugin JavaCC para o Eclipse. Recomendo, no entanto, fazer download do JavaCC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standalone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por conter documentação e exemplos adicionais, úteis para estudo.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Neste exercício inicial, implementaremos um analisador léxico para reconhecer números inteiros em base decimal e alguns operadores.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Mãos à obra!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Para instalar o plugin JavaCC no eclipse, adicione a partir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update site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u w:val="none"/>
            <w:vertAlign w:val="baseline"/>
            <w:rtl w:val="0"/>
          </w:rPr>
          <w:t xml:space="preserve">http://eclipse-javacc.sourceforge.net, conforme o passo a passo: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Acessar o menu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Help → Software Updates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3295800" cy="257184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800" cy="257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Selecionar a aba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Available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2790720" cy="60012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6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Clicar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Add Site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6119640" cy="1620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Definir o campo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com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u w:val="none"/>
            <w:vertAlign w:val="baseline"/>
            <w:rtl w:val="0"/>
          </w:rPr>
          <w:t xml:space="preserve">http://eclipse-javacc.sourceforge.net/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3981600" cy="156204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56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Selecionar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Eclipse JavaCC Plugin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6119640" cy="1492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4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Clicar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e aguardar o download e instalação do plugin.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Agora devemos criar um novo projeto Java no Eclipse. Nomeie-o "TutorialJavaCC".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2333520" cy="67644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520" cy="67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Em seguida, utilizaremos o plugin JavaCC para criar os fontes de nosso analisador.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Acionar o menu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New → Other...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143680" cy="362916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80" cy="362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No wizard, selecione a opção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JavaCC Template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2828880" cy="85716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880" cy="85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Configurar o nome do arquivo como "Analisador.jj" e clicar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4638675" cy="12858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 plugin gerará um arquivo "Analisador.jj" com um conteúdo inicial, como exemplo. Não utilizaremos este arquivo; apague todo o conteúdo do mesmo, substituindo pelo seguinte: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JDK_VERSION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ff"/>
                <w:sz w:val="20"/>
                <w:u w:val="none"/>
                <w:vertAlign w:val="baseline"/>
                <w:rtl w:val="0"/>
              </w:rPr>
              <w:t xml:space="preserve">"1.5"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PARSER_BEGIN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(Analisador)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Analisador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PARSER_END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(Analisador)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TOKEN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0"/>
                <w:u w:val="none"/>
                <w:vertAlign w:val="baseline"/>
                <w:rtl w:val="0"/>
              </w:rPr>
              <w:t xml:space="preserve">&lt; mais: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"+" 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0"/>
                <w:u w:val="none"/>
                <w:vertAlign w:val="baseline"/>
                <w:rtl w:val="0"/>
              </w:rPr>
              <w:t xml:space="preserve">&lt; menos: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"-" 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0"/>
                <w:u w:val="none"/>
                <w:vertAlign w:val="baseline"/>
                <w:rtl w:val="0"/>
              </w:rPr>
              <w:t xml:space="preserve">&lt; ponto_virg: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";" 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TOKEN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0"/>
                <w:u w:val="none"/>
                <w:vertAlign w:val="baseline"/>
                <w:rtl w:val="0"/>
              </w:rPr>
              <w:t xml:space="preserve">&lt; num_int: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( 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ff"/>
                <w:sz w:val="20"/>
                <w:u w:val="none"/>
                <w:vertAlign w:val="baseline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ff"/>
                <w:sz w:val="20"/>
                <w:u w:val="none"/>
                <w:vertAlign w:val="baseline"/>
                <w:rtl w:val="0"/>
              </w:rPr>
              <w:t xml:space="preserve">"9"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)+ 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Vamos entender passo a passo cada seção do código: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ab/>
        <w:t xml:space="preserve">options: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ab/>
        <w:tab/>
        <w:t xml:space="preserve">Nesta seção, instruímos o JavaCC a gerar código compatível com Java </w:t>
        <w:tab/>
        <w:tab/>
        <w:t xml:space="preserve">1.5, e a não criar os métodos do analisador como métodos estáticos;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ab/>
        <w:t xml:space="preserve">PARSER_BEGIN / PARSER_END: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ab/>
        <w:tab/>
        <w:t xml:space="preserve">Nesta seção, definimos a classe do nosso analisador. O nome definido </w:t>
        <w:tab/>
        <w:tab/>
        <w:t xml:space="preserve">nos comandos  PARSER_BEGIN e PARSER_END deve ser igual ao nome da </w:t>
        <w:tab/>
        <w:tab/>
        <w:tab/>
        <w:t xml:space="preserve">classe pública;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ab/>
        <w:t xml:space="preserve">TOKEN: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ab/>
        <w:tab/>
        <w:t xml:space="preserve">Seção onde são especificadas as expressões regulares correspondentes </w:t>
        <w:tab/>
        <w:tab/>
        <w:t xml:space="preserve">aos tokens da linguagem.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Após um build no projeto, sua estrutura deve estar como segue (onde podemos ver as classes geradas pelo JavaCC):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3609975" cy="1838325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Finalizando o Analisador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 JavaCC foi projetado para especificar as partes léxica e sintática da linguagem em conjunto. Como não temos ainda um Analisador Sintático, devemos adicionar um método ao nosso analisador para acionar a análise léxica. Devemos modificar a seção do código como segue: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//código antes deste ponto não é modificado...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PARSER_BEGIN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(Analisador)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Analisador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public void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processa()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Exception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true)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Token t = getNextToken();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String nomeToken = tokenImage[t.kind];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System.out.println(nomeToken);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(t.kind == ponto_virg)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800000"/>
                <w:sz w:val="20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PARSER_END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(Analisador)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//código após este ponto não é modificado...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 modificação que fizemos foi adicionar um método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processa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que, basicamente, faz um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e exibe o nome do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reconhecido, até que um ponto-e-vírgula seja informado.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Por questão de organização, criaremos uma classe que servirá como ponto de entrada da aplicação, invocando nosso analisador. Codifique-a como segue: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Main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main(String[] args)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c0"/>
                <w:sz w:val="20"/>
                <w:u w:val="none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20"/>
                <w:u w:val="none"/>
                <w:vertAlign w:val="baseline"/>
                <w:rtl w:val="0"/>
              </w:rPr>
              <w:t xml:space="preserve">"Digite uma expressao aritmetica"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c0"/>
                <w:sz w:val="20"/>
                <w:u w:val="none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20"/>
                <w:u w:val="none"/>
                <w:vertAlign w:val="baseline"/>
                <w:rtl w:val="0"/>
              </w:rPr>
              <w:t xml:space="preserve">"e um ponto-e-virgula para finalizar: 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Analisador analisador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Analisador(System.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c0"/>
                <w:sz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      analisador.processa();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20"/>
                <w:u w:val="none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(Exception 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c0"/>
                <w:sz w:val="20"/>
                <w:u w:val="none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20"/>
                <w:u w:val="none"/>
                <w:vertAlign w:val="baseline"/>
                <w:rtl w:val="0"/>
              </w:rPr>
              <w:t xml:space="preserve">"Ocorreu um erro."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c0"/>
                <w:sz w:val="20"/>
                <w:u w:val="none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.println(e.getMessage());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      e.printStackTrace();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Nosso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instancia o analisador, usando um construtor (criado pelo JavaCC) que recebe um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no caso,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System.in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(a entrada padrão). Chama então nosso método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processa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capturando qualquer exceção que ocorra.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Podemos agora testar nosso analisador com qualquer combinação de números inteiros, sinais de mais ou sinais de menos.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Desde que finalizemos a entrada com um ponto-e-vírgula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(nossa condição de parada do loop), o analisador processará a contento, independente da ordem dos tokens (afinal, a fase sintática ainda não foi codificada).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Testando o analisador: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Digite uma expressao aritmetica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 um ponto-e-virgula para finalizar: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2+2;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&lt;num_int&gt;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"+"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&lt;num_int&gt;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";"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Digite uma expressao aritmetica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 um ponto-e-virgula para finalizar: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"/>
                <w:u w:val="none"/>
                <w:vertAlign w:val="baseline"/>
                <w:rtl w:val="0"/>
              </w:rPr>
              <w:t xml:space="preserve">+-33;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"+"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"-"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&lt;num_int&gt;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";"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 analisador léxico acusará erro caso utilizemos símbolos na entrada não definidos na nossa especificação léxica (inclusive espaços em branco, que veremos como tratar em outra ocasião).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&lt;EOF&gt;</w:t>
      </w:r>
    </w:p>
    <w:sectPr>
      <w:footerReference r:id="rId26" w:type="default"/>
      <w:pgSz w:h="16837.0" w:w="11905.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spacing w:after="20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google.com/url?q=http%3A%2F%2Feclipse-javacc.sourceforge.net%2F&amp;sa=D&amp;sntz=1&amp;usg=AFQjCNFWhhO-p11WiuHIgCjVweOtGOefsQ" TargetMode="External"/><Relationship Id="rId18" Type="http://schemas.openxmlformats.org/officeDocument/2006/relationships/hyperlink" Target="http://www.google.com/url?q=http%3A%2F%2Feclipse-javacc.sourceforge.net%2F&amp;sa=D&amp;sntz=1&amp;usg=AFQjCNFWhhO-p11WiuHIgCjVweOtGOefsQ" TargetMode="External"/><Relationship Id="rId17" Type="http://schemas.openxmlformats.org/officeDocument/2006/relationships/hyperlink" Target="http://www.google.com/url?q=http%3A%2F%2Feclipse-javacc.sourceforge.net%2F&amp;sa=D&amp;sntz=1&amp;usg=AFQjCNFWhhO-p11WiuHIgCjVweOtGOefsQ" TargetMode="External"/><Relationship Id="rId16" Type="http://schemas.openxmlformats.org/officeDocument/2006/relationships/image" Target="media/image13.png"/><Relationship Id="rId15" Type="http://schemas.openxmlformats.org/officeDocument/2006/relationships/hyperlink" Target="http://www.google.com/url?q=http%3A%2F%2Feclipse-javacc.sourceforge.net%2F&amp;sa=D&amp;sntz=1&amp;usg=AFQjCNFWhhO-p11WiuHIgCjVweOtGOefsQ" TargetMode="External"/><Relationship Id="rId14" Type="http://schemas.openxmlformats.org/officeDocument/2006/relationships/hyperlink" Target="http://www.google.com/url?q=http%3A%2F%2Feclipse-javacc.sourceforge.net%2F&amp;sa=D&amp;sntz=1&amp;usg=AFQjCNFWhhO-p11WiuHIgCjVweOtGOefsQ" TargetMode="External"/><Relationship Id="rId12" Type="http://schemas.openxmlformats.org/officeDocument/2006/relationships/image" Target="media/image11.png"/><Relationship Id="rId13" Type="http://schemas.openxmlformats.org/officeDocument/2006/relationships/image" Target="media/image18.png"/><Relationship Id="rId10" Type="http://schemas.openxmlformats.org/officeDocument/2006/relationships/hyperlink" Target="http://www.google.com/url?q=http%3A%2F%2Feclipse-javacc.sourceforge.net%2F&amp;sa=D&amp;sntz=1&amp;usg=AFQjCNFWhhO-p11WiuHIgCjVweOtGOefsQ" TargetMode="External"/><Relationship Id="rId11" Type="http://schemas.openxmlformats.org/officeDocument/2006/relationships/image" Target="media/image17.png"/><Relationship Id="rId26" Type="http://schemas.openxmlformats.org/officeDocument/2006/relationships/footer" Target="footer1.xml"/><Relationship Id="rId25" Type="http://schemas.openxmlformats.org/officeDocument/2006/relationships/image" Target="media/image09.png"/><Relationship Id="rId2" Type="http://schemas.openxmlformats.org/officeDocument/2006/relationships/fontTable" Target="fontTable.xml"/><Relationship Id="rId21" Type="http://schemas.openxmlformats.org/officeDocument/2006/relationships/image" Target="media/image16.png"/><Relationship Id="rId1" Type="http://schemas.openxmlformats.org/officeDocument/2006/relationships/settings" Target="settings.xml"/><Relationship Id="rId22" Type="http://schemas.openxmlformats.org/officeDocument/2006/relationships/image" Target="media/image14.png"/><Relationship Id="rId4" Type="http://schemas.openxmlformats.org/officeDocument/2006/relationships/styles" Target="styles.xml"/><Relationship Id="rId23" Type="http://schemas.openxmlformats.org/officeDocument/2006/relationships/image" Target="media/image15.png"/><Relationship Id="rId3" Type="http://schemas.openxmlformats.org/officeDocument/2006/relationships/numbering" Target="numbering.xml"/><Relationship Id="rId24" Type="http://schemas.openxmlformats.org/officeDocument/2006/relationships/image" Target="media/image12.png"/><Relationship Id="rId20" Type="http://schemas.openxmlformats.org/officeDocument/2006/relationships/image" Target="media/image19.png"/><Relationship Id="rId9" Type="http://schemas.openxmlformats.org/officeDocument/2006/relationships/hyperlink" Target="http://www.google.com/url?q=http%3A%2F%2Feclipse-javacc.sourceforge.net%2F&amp;sa=D&amp;sntz=1&amp;usg=AFQjCNFWhhO-p11WiuHIgCjVweOtGOefsQ" TargetMode="External"/><Relationship Id="rId6" Type="http://schemas.openxmlformats.org/officeDocument/2006/relationships/hyperlink" Target="http://www.google.com/url?q=http%3A%2F%2Fwww.eclipse.org%2F&amp;sa=D&amp;sntz=1&amp;usg=AFQjCNHjmBe6J3yE4kaaaDn62J1HeUn08A" TargetMode="External"/><Relationship Id="rId5" Type="http://schemas.openxmlformats.org/officeDocument/2006/relationships/hyperlink" Target="http://www.google.com/url?q=http%3A%2F%2Fjava.sun.com%2F&amp;sa=D&amp;sntz=1&amp;usg=AFQjCNF5i0S7XeC7TZbUuKpVhQ2f89l5bQ" TargetMode="External"/><Relationship Id="rId8" Type="http://schemas.openxmlformats.org/officeDocument/2006/relationships/hyperlink" Target="http://www.google.com/url?q=http%3A%2F%2Fpagesperso-orange.fr%2Feclipse_javacc%2F&amp;sa=D&amp;sntz=1&amp;usg=AFQjCNFaU1OBnA95OUO-NlwnQNtzYm45kg" TargetMode="External"/><Relationship Id="rId7" Type="http://schemas.openxmlformats.org/officeDocument/2006/relationships/hyperlink" Target="http://www.google.com/url?q=http%3A%2F%2Fpagesperso-orange.fr%2Feclipse_javacc%2F&amp;sa=D&amp;sntz=1&amp;usg=AFQjCNFaU1OBnA95OUO-NlwnQNtzYm45kg" TargetMode="External"/></Relationships>
</file>