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67087" w14:textId="77777777" w:rsidR="00C675E6" w:rsidRDefault="00D62D96">
      <w:pPr>
        <w:spacing w:after="0"/>
        <w:ind w:left="0" w:right="0" w:firstLine="0"/>
        <w:jc w:val="left"/>
      </w:pPr>
      <w:r>
        <w:t xml:space="preserve"> </w:t>
      </w:r>
    </w:p>
    <w:p w14:paraId="2C87DC56" w14:textId="77777777" w:rsidR="00C675E6" w:rsidRDefault="00D62D96">
      <w:pPr>
        <w:spacing w:after="187"/>
        <w:ind w:left="708" w:right="0" w:firstLine="0"/>
        <w:jc w:val="left"/>
      </w:pPr>
      <w:r>
        <w:t xml:space="preserve"> </w:t>
      </w:r>
    </w:p>
    <w:p w14:paraId="731C9B4B" w14:textId="77777777" w:rsidR="00C675E6" w:rsidRDefault="00D62D96">
      <w:pPr>
        <w:spacing w:after="206"/>
        <w:ind w:left="1015" w:right="0" w:firstLine="0"/>
        <w:jc w:val="center"/>
      </w:pPr>
      <w:r>
        <w:rPr>
          <w:rFonts w:ascii="Cambria" w:eastAsia="Cambria" w:hAnsi="Cambria" w:cs="Cambria"/>
          <w:b/>
          <w:color w:val="FF0000"/>
          <w:sz w:val="44"/>
        </w:rPr>
        <w:t xml:space="preserve">Teste Técnico </w:t>
      </w:r>
    </w:p>
    <w:p w14:paraId="2B7E7419" w14:textId="77777777" w:rsidR="00C675E6" w:rsidRDefault="00D62D96">
      <w:pPr>
        <w:spacing w:after="269" w:line="359" w:lineRule="auto"/>
        <w:ind w:right="39"/>
      </w:pPr>
      <w:r>
        <w:t xml:space="preserve"> Para que possamos avaliar o seu desempenho técnico, desenvolva o teste descrito neste documento da melhor maneira possível, aplicando técnicas de POO, MVC, Clean </w:t>
      </w:r>
      <w:proofErr w:type="spellStart"/>
      <w:r>
        <w:t>Code</w:t>
      </w:r>
      <w:proofErr w:type="spellEnd"/>
      <w:r>
        <w:t xml:space="preserve">, e utilizando ao máximo o seu potencial. Desenvolva uma tela de pedidos de venda, seguindo os critérios abaixo: </w:t>
      </w:r>
    </w:p>
    <w:p w14:paraId="2D38B3A2" w14:textId="77777777" w:rsidR="00C675E6" w:rsidRPr="004E5D40" w:rsidRDefault="00D62D96">
      <w:pPr>
        <w:numPr>
          <w:ilvl w:val="0"/>
          <w:numId w:val="1"/>
        </w:numPr>
        <w:spacing w:after="57" w:line="345" w:lineRule="auto"/>
        <w:ind w:right="39" w:hanging="360"/>
        <w:rPr>
          <w:color w:val="FF0000"/>
        </w:rPr>
      </w:pPr>
      <w:r w:rsidRPr="004E5D40">
        <w:rPr>
          <w:color w:val="FF0000"/>
        </w:rPr>
        <w:t>O operador deverá informar o cliente (não precisa desenvolver o cadastro), e os produtos (não precisa desenvolver o cadastro)</w:t>
      </w:r>
      <w:r w:rsidRPr="004E5D40">
        <w:rPr>
          <w:color w:val="FF0000"/>
          <w:sz w:val="24"/>
        </w:rPr>
        <w:t xml:space="preserve"> </w:t>
      </w:r>
    </w:p>
    <w:p w14:paraId="73500B71" w14:textId="77777777" w:rsidR="00C675E6" w:rsidRPr="00D62D96" w:rsidRDefault="00D62D96">
      <w:pPr>
        <w:numPr>
          <w:ilvl w:val="0"/>
          <w:numId w:val="1"/>
        </w:numPr>
        <w:ind w:right="39" w:hanging="360"/>
        <w:rPr>
          <w:color w:val="FF0000"/>
        </w:rPr>
      </w:pPr>
      <w:r w:rsidRPr="00D62D96">
        <w:rPr>
          <w:color w:val="FF0000"/>
        </w:rPr>
        <w:t>Campos da tabela de clientes (Código, Nome, Cidade, UF)</w:t>
      </w:r>
      <w:r w:rsidRPr="00D62D96">
        <w:rPr>
          <w:color w:val="FF0000"/>
          <w:sz w:val="24"/>
        </w:rPr>
        <w:t xml:space="preserve"> </w:t>
      </w:r>
    </w:p>
    <w:p w14:paraId="60D3D3BA" w14:textId="77777777" w:rsidR="00C675E6" w:rsidRPr="00D62D96" w:rsidRDefault="00D62D96">
      <w:pPr>
        <w:numPr>
          <w:ilvl w:val="0"/>
          <w:numId w:val="1"/>
        </w:numPr>
        <w:ind w:right="39" w:hanging="360"/>
        <w:rPr>
          <w:color w:val="FF0000"/>
        </w:rPr>
      </w:pPr>
      <w:r w:rsidRPr="00D62D96">
        <w:rPr>
          <w:color w:val="FF0000"/>
        </w:rPr>
        <w:t>Campos da tabela de produtos (Código, Descrição, Preço de venda)</w:t>
      </w:r>
      <w:r w:rsidRPr="00D62D96">
        <w:rPr>
          <w:color w:val="FF0000"/>
          <w:sz w:val="24"/>
        </w:rPr>
        <w:t xml:space="preserve"> </w:t>
      </w:r>
    </w:p>
    <w:p w14:paraId="396E7324" w14:textId="77777777" w:rsidR="00C675E6" w:rsidRPr="004D09AD" w:rsidRDefault="00D62D96">
      <w:pPr>
        <w:numPr>
          <w:ilvl w:val="0"/>
          <w:numId w:val="1"/>
        </w:numPr>
        <w:spacing w:after="56" w:line="346" w:lineRule="auto"/>
        <w:ind w:right="39" w:hanging="360"/>
        <w:rPr>
          <w:color w:val="FF0000"/>
        </w:rPr>
      </w:pPr>
      <w:r w:rsidRPr="004D09AD">
        <w:rPr>
          <w:color w:val="FF0000"/>
        </w:rPr>
        <w:t>As tabelas de clientes e produtos devem ser criadas no banco de dados e alimentadas com 20 registros ou mais, para teste. As tabelas serão avaliadas no teste (PK, FK, índices, etc.)</w:t>
      </w:r>
      <w:r w:rsidRPr="004D09AD">
        <w:rPr>
          <w:color w:val="FF0000"/>
          <w:sz w:val="24"/>
        </w:rPr>
        <w:t xml:space="preserve"> </w:t>
      </w:r>
    </w:p>
    <w:p w14:paraId="5D440D7C" w14:textId="77777777" w:rsidR="00C675E6" w:rsidRPr="00D44E68" w:rsidRDefault="00D62D96">
      <w:pPr>
        <w:numPr>
          <w:ilvl w:val="0"/>
          <w:numId w:val="1"/>
        </w:numPr>
        <w:spacing w:after="58" w:line="344" w:lineRule="auto"/>
        <w:ind w:right="39" w:hanging="360"/>
        <w:rPr>
          <w:color w:val="FF0000"/>
        </w:rPr>
      </w:pPr>
      <w:r w:rsidRPr="00D44E68">
        <w:rPr>
          <w:color w:val="FF0000"/>
        </w:rPr>
        <w:t>Para informar o produto na tela do pedido de vendas, o operador deve digitar: código do produto, quantidade e valor unitário</w:t>
      </w:r>
      <w:r w:rsidRPr="00D44E68">
        <w:rPr>
          <w:color w:val="FF0000"/>
          <w:sz w:val="24"/>
        </w:rPr>
        <w:t xml:space="preserve"> </w:t>
      </w:r>
    </w:p>
    <w:p w14:paraId="16C62CFC" w14:textId="77777777" w:rsidR="00C675E6" w:rsidRPr="00E6661B" w:rsidRDefault="00D62D96">
      <w:pPr>
        <w:numPr>
          <w:ilvl w:val="0"/>
          <w:numId w:val="1"/>
        </w:numPr>
        <w:spacing w:after="56" w:line="346" w:lineRule="auto"/>
        <w:ind w:right="39" w:hanging="360"/>
        <w:rPr>
          <w:color w:val="FF0000"/>
        </w:rPr>
      </w:pPr>
      <w:r w:rsidRPr="00E6661B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0" wp14:anchorId="0B22C8A1" wp14:editId="50776EE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800" cy="1210056"/>
            <wp:effectExtent l="0" t="0" r="0" b="0"/>
            <wp:wrapTopAndBottom/>
            <wp:docPr id="1871" name="Picture 18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" name="Picture 18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2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661B">
        <w:rPr>
          <w:color w:val="FF0000"/>
        </w:rPr>
        <w:t>À medida que o operador digita os produtos e confirma, eles devem ir entrando em um grid para visualização. Deve existir um botão para inserir o produto no grid</w:t>
      </w:r>
      <w:r w:rsidRPr="00E6661B">
        <w:rPr>
          <w:color w:val="FF0000"/>
          <w:sz w:val="24"/>
        </w:rPr>
        <w:t xml:space="preserve"> </w:t>
      </w:r>
    </w:p>
    <w:p w14:paraId="4BB87858" w14:textId="77777777" w:rsidR="00C675E6" w:rsidRDefault="00D62D96">
      <w:pPr>
        <w:numPr>
          <w:ilvl w:val="0"/>
          <w:numId w:val="1"/>
        </w:numPr>
        <w:spacing w:after="0" w:line="392" w:lineRule="auto"/>
        <w:ind w:right="39" w:hanging="360"/>
      </w:pPr>
      <w:r w:rsidRPr="001A5FBF">
        <w:rPr>
          <w:color w:val="FF0000"/>
        </w:rPr>
        <w:t xml:space="preserve">O grid deve apresentar: código do produto, descrição do produto, quantidade, </w:t>
      </w:r>
      <w:proofErr w:type="spellStart"/>
      <w:r w:rsidRPr="001A5FBF">
        <w:rPr>
          <w:color w:val="FF0000"/>
        </w:rPr>
        <w:t>vlr</w:t>
      </w:r>
      <w:proofErr w:type="spellEnd"/>
      <w:r w:rsidRPr="001A5FBF">
        <w:rPr>
          <w:color w:val="FF0000"/>
        </w:rPr>
        <w:t xml:space="preserve">. unitário e </w:t>
      </w:r>
      <w:proofErr w:type="spellStart"/>
      <w:r w:rsidRPr="001A5FBF">
        <w:rPr>
          <w:color w:val="FF0000"/>
        </w:rPr>
        <w:t>vlr</w:t>
      </w:r>
      <w:proofErr w:type="spellEnd"/>
      <w:r w:rsidRPr="001A5FBF">
        <w:rPr>
          <w:color w:val="FF0000"/>
        </w:rPr>
        <w:t>. Total</w:t>
      </w:r>
      <w:r w:rsidRPr="001A5FBF">
        <w:rPr>
          <w:color w:val="FF0000"/>
          <w:sz w:val="24"/>
        </w:rPr>
        <w:t xml:space="preserve"> </w:t>
      </w:r>
      <w:r>
        <w:rPr>
          <w:sz w:val="24"/>
        </w:rPr>
        <w:t>8.</w:t>
      </w:r>
      <w:r>
        <w:rPr>
          <w:rFonts w:ascii="Arial" w:eastAsia="Arial" w:hAnsi="Arial" w:cs="Arial"/>
          <w:sz w:val="24"/>
        </w:rPr>
        <w:t xml:space="preserve"> </w:t>
      </w:r>
      <w:r w:rsidRPr="004D09AD">
        <w:rPr>
          <w:color w:val="FF0000"/>
        </w:rPr>
        <w:t>Deve ser possível navegar pelo grid com seta para cima seta pra baixo</w:t>
      </w:r>
      <w:r w:rsidRPr="004D09AD">
        <w:rPr>
          <w:color w:val="FF0000"/>
          <w:sz w:val="24"/>
        </w:rPr>
        <w:t xml:space="preserve"> </w:t>
      </w:r>
    </w:p>
    <w:p w14:paraId="7EED95AA" w14:textId="77777777" w:rsidR="00C675E6" w:rsidRPr="005866E8" w:rsidRDefault="00D62D96">
      <w:pPr>
        <w:numPr>
          <w:ilvl w:val="0"/>
          <w:numId w:val="2"/>
        </w:numPr>
        <w:spacing w:after="48" w:line="353" w:lineRule="auto"/>
        <w:ind w:right="39" w:hanging="360"/>
        <w:rPr>
          <w:color w:val="FF0000"/>
        </w:rPr>
      </w:pPr>
      <w:r w:rsidRPr="005866E8">
        <w:rPr>
          <w:color w:val="FF0000"/>
        </w:rPr>
        <w:t xml:space="preserve">Estando navegando pelo grid, deve ser possível acionar ENTER sobre um produto para alterá-lo. Poderá ser alterado quantidade e </w:t>
      </w:r>
      <w:proofErr w:type="spellStart"/>
      <w:r w:rsidRPr="005866E8">
        <w:rPr>
          <w:color w:val="FF0000"/>
        </w:rPr>
        <w:t>vlr</w:t>
      </w:r>
      <w:proofErr w:type="spellEnd"/>
      <w:r w:rsidRPr="005866E8">
        <w:rPr>
          <w:color w:val="FF0000"/>
        </w:rPr>
        <w:t>. unitário. Utilizar o mesmo botão de inserir para confirmar e atualizar o grid com as alterações feitas pelo operador</w:t>
      </w:r>
      <w:r w:rsidRPr="005866E8">
        <w:rPr>
          <w:color w:val="FF0000"/>
          <w:sz w:val="24"/>
        </w:rPr>
        <w:t xml:space="preserve"> </w:t>
      </w:r>
    </w:p>
    <w:p w14:paraId="7B93A8D2" w14:textId="77777777" w:rsidR="00C675E6" w:rsidRPr="005866E8" w:rsidRDefault="00D62D96">
      <w:pPr>
        <w:numPr>
          <w:ilvl w:val="0"/>
          <w:numId w:val="2"/>
        </w:numPr>
        <w:spacing w:after="106"/>
        <w:ind w:right="39" w:hanging="360"/>
        <w:rPr>
          <w:color w:val="FF0000"/>
        </w:rPr>
      </w:pPr>
      <w:r w:rsidRPr="005866E8">
        <w:rPr>
          <w:color w:val="FF0000"/>
        </w:rPr>
        <w:t xml:space="preserve">Estando navegando pelo grid, deve ser possível acionar DEL sobre um produto para apagá-lo. </w:t>
      </w:r>
    </w:p>
    <w:p w14:paraId="6AC0691D" w14:textId="77777777" w:rsidR="00C675E6" w:rsidRPr="005866E8" w:rsidRDefault="00D62D96">
      <w:pPr>
        <w:ind w:left="2146" w:right="39"/>
        <w:rPr>
          <w:color w:val="FF0000"/>
        </w:rPr>
      </w:pPr>
      <w:r w:rsidRPr="005866E8">
        <w:rPr>
          <w:color w:val="FF0000"/>
        </w:rPr>
        <w:t>Perguntar ao operador se realmente deseja apagá-lo</w:t>
      </w:r>
      <w:r w:rsidRPr="005866E8">
        <w:rPr>
          <w:color w:val="FF0000"/>
          <w:sz w:val="24"/>
        </w:rPr>
        <w:t xml:space="preserve"> </w:t>
      </w:r>
    </w:p>
    <w:p w14:paraId="728D5BDE" w14:textId="77777777" w:rsidR="00C675E6" w:rsidRPr="004D09AD" w:rsidRDefault="00D62D96">
      <w:pPr>
        <w:numPr>
          <w:ilvl w:val="0"/>
          <w:numId w:val="2"/>
        </w:numPr>
        <w:ind w:right="39" w:hanging="360"/>
        <w:rPr>
          <w:color w:val="FF0000"/>
        </w:rPr>
      </w:pPr>
      <w:r w:rsidRPr="004D09AD">
        <w:rPr>
          <w:color w:val="FF0000"/>
        </w:rPr>
        <w:t>Permitir produtos repetidos no grid</w:t>
      </w:r>
      <w:r w:rsidRPr="004D09AD">
        <w:rPr>
          <w:color w:val="FF0000"/>
          <w:sz w:val="24"/>
        </w:rPr>
        <w:t xml:space="preserve"> </w:t>
      </w:r>
    </w:p>
    <w:p w14:paraId="340A47CA" w14:textId="77777777" w:rsidR="00C675E6" w:rsidRPr="004E5D40" w:rsidRDefault="00D62D96">
      <w:pPr>
        <w:numPr>
          <w:ilvl w:val="0"/>
          <w:numId w:val="2"/>
        </w:numPr>
        <w:ind w:right="39" w:hanging="360"/>
        <w:rPr>
          <w:color w:val="FF0000"/>
        </w:rPr>
      </w:pPr>
      <w:r w:rsidRPr="004E5D40">
        <w:rPr>
          <w:color w:val="FF0000"/>
        </w:rPr>
        <w:t>Exibir no rodapé da tela o valor total do pedido</w:t>
      </w:r>
      <w:r w:rsidRPr="004E5D40">
        <w:rPr>
          <w:color w:val="FF0000"/>
          <w:sz w:val="24"/>
        </w:rPr>
        <w:t xml:space="preserve"> </w:t>
      </w:r>
    </w:p>
    <w:p w14:paraId="0970D8D8" w14:textId="77777777" w:rsidR="00C675E6" w:rsidRDefault="00D62D96">
      <w:pPr>
        <w:numPr>
          <w:ilvl w:val="0"/>
          <w:numId w:val="2"/>
        </w:numPr>
        <w:spacing w:after="56" w:line="346" w:lineRule="auto"/>
        <w:ind w:right="39" w:hanging="360"/>
      </w:pPr>
      <w:r>
        <w:t>Incluir botão GRAVAR PEDIDO. Quando acionado, o sistema deve gravar 2 tabelas (dados gerais do pedido e produtos do pedido)</w:t>
      </w:r>
      <w:r>
        <w:rPr>
          <w:sz w:val="24"/>
        </w:rPr>
        <w:t xml:space="preserve"> </w:t>
      </w:r>
    </w:p>
    <w:p w14:paraId="493B7C62" w14:textId="77777777" w:rsidR="00C675E6" w:rsidRPr="00D62D96" w:rsidRDefault="00D62D96">
      <w:pPr>
        <w:numPr>
          <w:ilvl w:val="0"/>
          <w:numId w:val="2"/>
        </w:numPr>
        <w:ind w:right="39" w:hanging="360"/>
        <w:rPr>
          <w:color w:val="FF0000"/>
        </w:rPr>
      </w:pPr>
      <w:r w:rsidRPr="00D62D96">
        <w:rPr>
          <w:color w:val="FF0000"/>
        </w:rPr>
        <w:t>Campos da tabela de pedidos dados gerais (Número pedido, Data emissão, Código cliente, Valor total)</w:t>
      </w:r>
      <w:r w:rsidRPr="00D62D96">
        <w:rPr>
          <w:color w:val="FF0000"/>
          <w:sz w:val="24"/>
        </w:rPr>
        <w:t xml:space="preserve"> </w:t>
      </w:r>
    </w:p>
    <w:p w14:paraId="0A1F91FF" w14:textId="77777777" w:rsidR="00C675E6" w:rsidRPr="00D62D96" w:rsidRDefault="00D62D96">
      <w:pPr>
        <w:numPr>
          <w:ilvl w:val="0"/>
          <w:numId w:val="2"/>
        </w:numPr>
        <w:spacing w:after="106"/>
        <w:ind w:right="39" w:hanging="360"/>
        <w:rPr>
          <w:color w:val="FF0000"/>
        </w:rPr>
      </w:pPr>
      <w:r w:rsidRPr="00D62D96">
        <w:rPr>
          <w:color w:val="FF0000"/>
        </w:rPr>
        <w:t>Campos da tabela de pedidos produtos (</w:t>
      </w:r>
      <w:proofErr w:type="spellStart"/>
      <w:r w:rsidRPr="00D62D96">
        <w:rPr>
          <w:color w:val="FF0000"/>
        </w:rPr>
        <w:t>Autoincrem</w:t>
      </w:r>
      <w:proofErr w:type="spellEnd"/>
      <w:r w:rsidRPr="00D62D96">
        <w:rPr>
          <w:color w:val="FF0000"/>
        </w:rPr>
        <w:t xml:space="preserve">, Número pedido, Código produto, Quantidade, </w:t>
      </w:r>
    </w:p>
    <w:p w14:paraId="7830A7AB" w14:textId="77777777" w:rsidR="00C675E6" w:rsidRPr="00D62D96" w:rsidRDefault="00D62D96">
      <w:pPr>
        <w:ind w:left="2146" w:right="39"/>
        <w:rPr>
          <w:color w:val="FF0000"/>
        </w:rPr>
      </w:pPr>
      <w:proofErr w:type="spellStart"/>
      <w:r w:rsidRPr="00D62D96">
        <w:rPr>
          <w:color w:val="FF0000"/>
        </w:rPr>
        <w:t>Vlr</w:t>
      </w:r>
      <w:proofErr w:type="spellEnd"/>
      <w:r w:rsidRPr="00D62D96">
        <w:rPr>
          <w:color w:val="FF0000"/>
        </w:rPr>
        <w:t xml:space="preserve">. Unitário, </w:t>
      </w:r>
      <w:proofErr w:type="spellStart"/>
      <w:r w:rsidRPr="00D62D96">
        <w:rPr>
          <w:color w:val="FF0000"/>
        </w:rPr>
        <w:t>Vlr</w:t>
      </w:r>
      <w:proofErr w:type="spellEnd"/>
      <w:r w:rsidRPr="00D62D96">
        <w:rPr>
          <w:color w:val="FF0000"/>
        </w:rPr>
        <w:t>. Total)</w:t>
      </w:r>
      <w:r w:rsidRPr="00D62D96">
        <w:rPr>
          <w:color w:val="FF0000"/>
          <w:sz w:val="24"/>
        </w:rPr>
        <w:t xml:space="preserve"> </w:t>
      </w:r>
    </w:p>
    <w:p w14:paraId="7D9D489F" w14:textId="77777777" w:rsidR="00C675E6" w:rsidRPr="002266CB" w:rsidRDefault="00D62D96">
      <w:pPr>
        <w:numPr>
          <w:ilvl w:val="0"/>
          <w:numId w:val="2"/>
        </w:numPr>
        <w:ind w:right="39" w:hanging="360"/>
        <w:rPr>
          <w:color w:val="FF0000"/>
        </w:rPr>
      </w:pPr>
      <w:r w:rsidRPr="002266CB">
        <w:rPr>
          <w:color w:val="FF0000"/>
        </w:rPr>
        <w:t>Utilizar transação e tratar possíveis erros</w:t>
      </w:r>
      <w:r w:rsidRPr="002266CB">
        <w:rPr>
          <w:color w:val="FF0000"/>
          <w:sz w:val="24"/>
        </w:rPr>
        <w:t xml:space="preserve"> </w:t>
      </w:r>
    </w:p>
    <w:p w14:paraId="15F8058F" w14:textId="77777777" w:rsidR="00C675E6" w:rsidRPr="00D44E68" w:rsidRDefault="00D62D96">
      <w:pPr>
        <w:numPr>
          <w:ilvl w:val="0"/>
          <w:numId w:val="2"/>
        </w:numPr>
        <w:spacing w:after="22"/>
        <w:ind w:right="39" w:hanging="360"/>
        <w:rPr>
          <w:color w:val="FF0000"/>
        </w:rPr>
      </w:pPr>
      <w:r w:rsidRPr="00D44E68">
        <w:rPr>
          <w:color w:val="FF0000"/>
        </w:rPr>
        <w:lastRenderedPageBreak/>
        <w:t>O pedido deve possuir número sequencial crescente</w:t>
      </w:r>
      <w:r w:rsidRPr="00D44E68">
        <w:rPr>
          <w:color w:val="FF0000"/>
          <w:sz w:val="24"/>
        </w:rPr>
        <w:t xml:space="preserve"> </w:t>
      </w:r>
    </w:p>
    <w:p w14:paraId="66F9F3EC" w14:textId="77777777" w:rsidR="00C675E6" w:rsidRDefault="00D62D96">
      <w:pPr>
        <w:spacing w:after="0"/>
        <w:ind w:left="0" w:right="0" w:firstLine="0"/>
        <w:jc w:val="right"/>
      </w:pPr>
      <w:r>
        <w:t xml:space="preserve"> </w:t>
      </w:r>
    </w:p>
    <w:p w14:paraId="1E0F8EAF" w14:textId="77777777" w:rsidR="00C675E6" w:rsidRDefault="00D62D96">
      <w:pPr>
        <w:spacing w:after="0"/>
        <w:ind w:left="0" w:right="0" w:firstLine="0"/>
        <w:jc w:val="left"/>
      </w:pPr>
      <w:r>
        <w:t xml:space="preserve"> </w:t>
      </w:r>
    </w:p>
    <w:p w14:paraId="55E1A345" w14:textId="77777777" w:rsidR="00C675E6" w:rsidRPr="00D62D96" w:rsidRDefault="00D62D96">
      <w:pPr>
        <w:spacing w:after="48"/>
        <w:ind w:left="708" w:right="0" w:firstLine="0"/>
        <w:jc w:val="left"/>
        <w:rPr>
          <w:color w:val="FF0000"/>
        </w:rPr>
      </w:pPr>
      <w:r>
        <w:t xml:space="preserve"> </w:t>
      </w:r>
    </w:p>
    <w:p w14:paraId="4C4163C9" w14:textId="77777777" w:rsidR="00C675E6" w:rsidRPr="00D62D96" w:rsidRDefault="00D62D96">
      <w:pPr>
        <w:numPr>
          <w:ilvl w:val="0"/>
          <w:numId w:val="2"/>
        </w:numPr>
        <w:spacing w:after="56" w:line="346" w:lineRule="auto"/>
        <w:ind w:right="39" w:hanging="360"/>
        <w:rPr>
          <w:color w:val="FF0000"/>
        </w:rPr>
      </w:pPr>
      <w:r w:rsidRPr="00D62D96">
        <w:rPr>
          <w:color w:val="FF0000"/>
        </w:rPr>
        <w:t>A chave primária da tabela de dados gerais do pedido deve ser (Número pedido), não podendo haver duplicidade entre os registros gravados</w:t>
      </w:r>
      <w:r w:rsidRPr="00D62D96">
        <w:rPr>
          <w:color w:val="FF0000"/>
          <w:sz w:val="24"/>
        </w:rPr>
        <w:t xml:space="preserve"> </w:t>
      </w:r>
    </w:p>
    <w:p w14:paraId="039DE812" w14:textId="77777777" w:rsidR="00C675E6" w:rsidRPr="00D62D96" w:rsidRDefault="00D62D96">
      <w:pPr>
        <w:numPr>
          <w:ilvl w:val="0"/>
          <w:numId w:val="2"/>
        </w:numPr>
        <w:ind w:right="39" w:hanging="360"/>
        <w:rPr>
          <w:color w:val="FF0000"/>
        </w:rPr>
      </w:pPr>
      <w:r w:rsidRPr="00D62D96">
        <w:rPr>
          <w:color w:val="FF0000"/>
        </w:rPr>
        <w:t>A chave primária da tabela de produtos deve ser (</w:t>
      </w:r>
      <w:proofErr w:type="spellStart"/>
      <w:r w:rsidRPr="00D62D96">
        <w:rPr>
          <w:color w:val="FF0000"/>
        </w:rPr>
        <w:t>autoincrem</w:t>
      </w:r>
      <w:proofErr w:type="spellEnd"/>
      <w:r w:rsidRPr="00D62D96">
        <w:rPr>
          <w:color w:val="FF0000"/>
        </w:rPr>
        <w:t>), pois pode existir repetição de produtos</w:t>
      </w:r>
      <w:r w:rsidRPr="00D62D96">
        <w:rPr>
          <w:color w:val="FF0000"/>
          <w:sz w:val="24"/>
        </w:rPr>
        <w:t xml:space="preserve"> </w:t>
      </w:r>
    </w:p>
    <w:p w14:paraId="5BDCAA0B" w14:textId="77777777" w:rsidR="00C675E6" w:rsidRPr="00D62D96" w:rsidRDefault="00D62D96">
      <w:pPr>
        <w:numPr>
          <w:ilvl w:val="0"/>
          <w:numId w:val="2"/>
        </w:numPr>
        <w:ind w:right="39" w:hanging="360"/>
        <w:rPr>
          <w:color w:val="FF0000"/>
        </w:rPr>
      </w:pPr>
      <w:r w:rsidRPr="00D62D96">
        <w:rPr>
          <w:color w:val="FF0000"/>
        </w:rPr>
        <w:t xml:space="preserve">Criar </w:t>
      </w:r>
      <w:proofErr w:type="spellStart"/>
      <w:r w:rsidRPr="00D62D96">
        <w:rPr>
          <w:color w:val="FF0000"/>
        </w:rPr>
        <w:t>FKs</w:t>
      </w:r>
      <w:proofErr w:type="spellEnd"/>
      <w:r w:rsidRPr="00D62D96">
        <w:rPr>
          <w:color w:val="FF0000"/>
        </w:rPr>
        <w:t xml:space="preserve"> necessárias para ligar a tabela de produtos do pedido e tabela de dados gerais do pedido</w:t>
      </w:r>
      <w:r w:rsidRPr="00D62D96">
        <w:rPr>
          <w:color w:val="FF0000"/>
          <w:sz w:val="24"/>
        </w:rPr>
        <w:t xml:space="preserve"> </w:t>
      </w:r>
    </w:p>
    <w:p w14:paraId="3B7447FB" w14:textId="77777777" w:rsidR="00C675E6" w:rsidRPr="000E2103" w:rsidRDefault="00D62D96">
      <w:pPr>
        <w:numPr>
          <w:ilvl w:val="0"/>
          <w:numId w:val="2"/>
        </w:numPr>
        <w:ind w:right="39" w:hanging="360"/>
        <w:rPr>
          <w:color w:val="FF0000"/>
        </w:rPr>
      </w:pPr>
      <w:r w:rsidRPr="000E2103">
        <w:rPr>
          <w:color w:val="FF0000"/>
        </w:rPr>
        <w:t>Criar índices necessários nas tabelas de dados gerais do pedido e produtos do pedido</w:t>
      </w:r>
      <w:r w:rsidRPr="000E2103">
        <w:rPr>
          <w:color w:val="FF0000"/>
          <w:sz w:val="24"/>
        </w:rPr>
        <w:t xml:space="preserve"> </w:t>
      </w:r>
    </w:p>
    <w:p w14:paraId="76FA35CE" w14:textId="77777777" w:rsidR="00C675E6" w:rsidRDefault="00D62D96">
      <w:pPr>
        <w:numPr>
          <w:ilvl w:val="0"/>
          <w:numId w:val="2"/>
        </w:numPr>
        <w:spacing w:after="56" w:line="346" w:lineRule="auto"/>
        <w:ind w:right="39" w:hanging="360"/>
      </w:pPr>
      <w:r>
        <w:t>Criar botão na tela de pedidos, que deve ficar visível quando o código do cliente estiver em branco, para carregar pedidos já gravados. Solicitar (número do pedido) e carregar o cliente e os produtos</w:t>
      </w:r>
      <w:r>
        <w:rPr>
          <w:sz w:val="24"/>
        </w:rPr>
        <w:t xml:space="preserve"> </w:t>
      </w:r>
    </w:p>
    <w:p w14:paraId="77EF26EE" w14:textId="77777777" w:rsidR="00C675E6" w:rsidRDefault="00D62D96">
      <w:pPr>
        <w:numPr>
          <w:ilvl w:val="0"/>
          <w:numId w:val="2"/>
        </w:numPr>
        <w:spacing w:after="7" w:line="344" w:lineRule="auto"/>
        <w:ind w:right="39" w:hanging="360"/>
      </w:pPr>
      <w:r>
        <w:t>Criar botão na tela de pedidos, que deve ficar visível quando o código do cliente estiver em branco, para cancelar um pedido. Solicitar (número do pedido) e apagar as duas tabelas.</w:t>
      </w:r>
      <w:r>
        <w:rPr>
          <w:sz w:val="24"/>
        </w:rPr>
        <w:t xml:space="preserve"> </w:t>
      </w:r>
    </w:p>
    <w:p w14:paraId="2CB5657C" w14:textId="77777777" w:rsidR="00C675E6" w:rsidRDefault="00D62D96">
      <w:pPr>
        <w:spacing w:after="123"/>
        <w:ind w:left="2136" w:right="0" w:firstLine="0"/>
        <w:jc w:val="left"/>
      </w:pPr>
      <w:r>
        <w:rPr>
          <w:sz w:val="24"/>
        </w:rPr>
        <w:t xml:space="preserve"> </w:t>
      </w:r>
    </w:p>
    <w:p w14:paraId="4603049D" w14:textId="77777777" w:rsidR="00C675E6" w:rsidRDefault="00D62D96">
      <w:pPr>
        <w:spacing w:after="305"/>
        <w:ind w:left="2136" w:right="0" w:firstLine="0"/>
        <w:jc w:val="left"/>
      </w:pPr>
      <w:r>
        <w:rPr>
          <w:sz w:val="24"/>
        </w:rPr>
        <w:t xml:space="preserve"> </w:t>
      </w:r>
    </w:p>
    <w:p w14:paraId="7CD4C835" w14:textId="77777777" w:rsidR="00C675E6" w:rsidRDefault="00D62D96">
      <w:pPr>
        <w:spacing w:after="380"/>
        <w:ind w:left="1068" w:right="0" w:firstLine="0"/>
        <w:jc w:val="left"/>
      </w:pPr>
      <w:r>
        <w:rPr>
          <w:b/>
        </w:rPr>
        <w:t xml:space="preserve">Critérios de Avaliação </w:t>
      </w:r>
    </w:p>
    <w:p w14:paraId="0A119CE8" w14:textId="77777777" w:rsidR="00C675E6" w:rsidRDefault="00D62D96">
      <w:pPr>
        <w:numPr>
          <w:ilvl w:val="0"/>
          <w:numId w:val="3"/>
        </w:numPr>
        <w:ind w:right="39" w:hanging="360"/>
      </w:pPr>
      <w:r>
        <w:t>Utilizar MySQL como banco de dados</w:t>
      </w:r>
      <w:r>
        <w:rPr>
          <w:sz w:val="24"/>
        </w:rPr>
        <w:t xml:space="preserve"> </w:t>
      </w:r>
    </w:p>
    <w:p w14:paraId="60BD294D" w14:textId="77777777" w:rsidR="00C675E6" w:rsidRDefault="00D62D96">
      <w:pPr>
        <w:numPr>
          <w:ilvl w:val="0"/>
          <w:numId w:val="3"/>
        </w:numPr>
        <w:spacing w:after="53" w:line="346" w:lineRule="auto"/>
        <w:ind w:right="39" w:hanging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0E75AE9" wp14:editId="169743D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800" cy="1210056"/>
            <wp:effectExtent l="0" t="0" r="0" b="0"/>
            <wp:wrapTopAndBottom/>
            <wp:docPr id="1872" name="Picture 18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" name="Picture 18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2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Priorize o uso do SQL, mesmo em inserções e atualizações, pois, estamos avaliando seus conhecimentos em SQL</w:t>
      </w:r>
      <w:r>
        <w:rPr>
          <w:sz w:val="24"/>
        </w:rPr>
        <w:t xml:space="preserve"> </w:t>
      </w:r>
    </w:p>
    <w:p w14:paraId="53E65194" w14:textId="77777777" w:rsidR="00C675E6" w:rsidRDefault="00D62D96">
      <w:pPr>
        <w:numPr>
          <w:ilvl w:val="0"/>
          <w:numId w:val="3"/>
        </w:numPr>
        <w:ind w:right="39" w:hanging="360"/>
      </w:pPr>
      <w:r>
        <w:t>Capriche na escrita do seu código, pois, a formatação está sendo avaliada</w:t>
      </w:r>
      <w:r>
        <w:rPr>
          <w:sz w:val="24"/>
        </w:rPr>
        <w:t xml:space="preserve"> </w:t>
      </w:r>
    </w:p>
    <w:p w14:paraId="45D4761A" w14:textId="77777777" w:rsidR="00C675E6" w:rsidRDefault="00D62D96">
      <w:pPr>
        <w:numPr>
          <w:ilvl w:val="0"/>
          <w:numId w:val="3"/>
        </w:numPr>
        <w:ind w:right="39" w:hanging="360"/>
      </w:pPr>
      <w:r>
        <w:t>Utilize conceitos de orientação a objetos, criando classes por exemplo</w:t>
      </w:r>
      <w:r>
        <w:rPr>
          <w:sz w:val="24"/>
        </w:rPr>
        <w:t xml:space="preserve"> </w:t>
      </w:r>
    </w:p>
    <w:p w14:paraId="02C3AD66" w14:textId="77777777" w:rsidR="00C675E6" w:rsidRDefault="00D62D96">
      <w:pPr>
        <w:numPr>
          <w:ilvl w:val="0"/>
          <w:numId w:val="3"/>
        </w:numPr>
        <w:ind w:right="39" w:hanging="360"/>
      </w:pPr>
      <w:r>
        <w:t>Não utilize componentes de terceiros, use sempre o que é nativo da IDE</w:t>
      </w:r>
      <w:r>
        <w:rPr>
          <w:sz w:val="24"/>
        </w:rPr>
        <w:t xml:space="preserve"> </w:t>
      </w:r>
    </w:p>
    <w:p w14:paraId="27DFCF63" w14:textId="77777777" w:rsidR="00C675E6" w:rsidRDefault="00D62D96">
      <w:pPr>
        <w:numPr>
          <w:ilvl w:val="0"/>
          <w:numId w:val="3"/>
        </w:numPr>
        <w:spacing w:after="4280" w:line="360" w:lineRule="auto"/>
        <w:ind w:right="39" w:hanging="360"/>
      </w:pPr>
      <w:r>
        <w:rPr>
          <w:sz w:val="24"/>
        </w:rPr>
        <w:t xml:space="preserve">Publique seu teste no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, ou em outro repositório de código, e deixe o repositório público, enviando o link para o departamento de RH da WK Technology </w:t>
      </w:r>
    </w:p>
    <w:p w14:paraId="5023DEAF" w14:textId="77777777" w:rsidR="00C675E6" w:rsidRDefault="00D62D96">
      <w:pPr>
        <w:spacing w:after="0"/>
        <w:ind w:left="0" w:right="0" w:firstLine="0"/>
        <w:jc w:val="right"/>
      </w:pPr>
      <w:r>
        <w:lastRenderedPageBreak/>
        <w:t xml:space="preserve"> </w:t>
      </w:r>
    </w:p>
    <w:sectPr w:rsidR="00C675E6">
      <w:pgSz w:w="11906" w:h="16838"/>
      <w:pgMar w:top="1923" w:right="668" w:bottom="1040" w:left="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53D3"/>
    <w:multiLevelType w:val="hybridMultilevel"/>
    <w:tmpl w:val="3E9E8562"/>
    <w:lvl w:ilvl="0" w:tplc="FFFFFFFF">
      <w:start w:val="1"/>
      <w:numFmt w:val="decimal"/>
      <w:lvlText w:val="%1."/>
      <w:lvlJc w:val="left"/>
      <w:pPr>
        <w:ind w:left="2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7825E3"/>
    <w:multiLevelType w:val="hybridMultilevel"/>
    <w:tmpl w:val="5D9EF0BC"/>
    <w:lvl w:ilvl="0" w:tplc="FFFFFFFF">
      <w:start w:val="9"/>
      <w:numFmt w:val="decimal"/>
      <w:lvlText w:val="%1."/>
      <w:lvlJc w:val="left"/>
      <w:pPr>
        <w:ind w:left="2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77253B"/>
    <w:multiLevelType w:val="hybridMultilevel"/>
    <w:tmpl w:val="12FA504A"/>
    <w:lvl w:ilvl="0" w:tplc="FFFFFFFF">
      <w:start w:val="1"/>
      <w:numFmt w:val="decimal"/>
      <w:lvlText w:val="%1."/>
      <w:lvlJc w:val="left"/>
      <w:pPr>
        <w:ind w:left="2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5E6"/>
    <w:rsid w:val="000E2103"/>
    <w:rsid w:val="001A5FBF"/>
    <w:rsid w:val="002266CB"/>
    <w:rsid w:val="002E6D5D"/>
    <w:rsid w:val="004D09AD"/>
    <w:rsid w:val="004E5D40"/>
    <w:rsid w:val="005866E8"/>
    <w:rsid w:val="007415B7"/>
    <w:rsid w:val="00B15DC1"/>
    <w:rsid w:val="00C675E6"/>
    <w:rsid w:val="00D44E68"/>
    <w:rsid w:val="00D62D96"/>
    <w:rsid w:val="00E6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E8226"/>
  <w15:docId w15:val="{5BD7440B-85BC-4033-B444-7F99D648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718" w:right="54" w:hanging="10"/>
      <w:jc w:val="both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545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Comercial</dc:creator>
  <cp:keywords/>
  <cp:lastModifiedBy>Italo da Cunha</cp:lastModifiedBy>
  <cp:revision>7</cp:revision>
  <dcterms:created xsi:type="dcterms:W3CDTF">2022-08-18T02:42:00Z</dcterms:created>
  <dcterms:modified xsi:type="dcterms:W3CDTF">2022-08-20T03:27:00Z</dcterms:modified>
</cp:coreProperties>
</file>