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B4ED" w14:textId="77777777" w:rsidR="00723742" w:rsidRPr="00723742" w:rsidRDefault="00723742" w:rsidP="00723742">
      <w:r w:rsidRPr="00723742">
        <w:rPr>
          <w:b/>
          <w:bCs/>
        </w:rPr>
        <w:t xml:space="preserve">Código     </w:t>
      </w:r>
      <w:r w:rsidRPr="00723742">
        <w:t xml:space="preserve">                            </w:t>
      </w:r>
      <w:r w:rsidRPr="00723742">
        <w:rPr>
          <w:b/>
          <w:bCs/>
        </w:rPr>
        <w:t xml:space="preserve">    título</w:t>
      </w:r>
    </w:p>
    <w:p w14:paraId="4FA83278" w14:textId="77777777" w:rsidR="00723742" w:rsidRDefault="00723742" w:rsidP="00723742">
      <w:r>
        <w:t>FP-100</w:t>
      </w:r>
      <w:r w:rsidRPr="00723742">
        <w:t xml:space="preserve">                                      </w:t>
      </w:r>
      <w:r>
        <w:t xml:space="preserve">Filtro de Tinta 100 </w:t>
      </w:r>
      <w:proofErr w:type="spellStart"/>
      <w:r>
        <w:t>mesh</w:t>
      </w:r>
      <w:proofErr w:type="spellEnd"/>
    </w:p>
    <w:p w14:paraId="1AC8D014" w14:textId="02A512EB" w:rsidR="00723742" w:rsidRPr="00723742" w:rsidRDefault="00723742" w:rsidP="00723742">
      <w:r w:rsidRPr="00723742">
        <w:rPr>
          <w:b/>
          <w:bCs/>
        </w:rPr>
        <w:t>descrição:</w:t>
      </w:r>
    </w:p>
    <w:p w14:paraId="34232C46" w14:textId="4047852E" w:rsidR="00CA2747" w:rsidRDefault="00723742">
      <w:r w:rsidRPr="00723742">
        <w:t>Filtro de tinta para acoplamento entre a saída do tanque de pressão/bomba de diafragma e a mangueira de fluído, para filtragem</w:t>
      </w:r>
      <w:r>
        <w:t>, impedindo</w:t>
      </w:r>
      <w:r w:rsidRPr="00723742">
        <w:t xml:space="preserve"> </w:t>
      </w:r>
      <w:r>
        <w:t>que</w:t>
      </w:r>
      <w:r w:rsidRPr="00723742">
        <w:t xml:space="preserve"> impurezas e partículas</w:t>
      </w:r>
      <w:r>
        <w:t xml:space="preserve"> danifiquem a pintura e melhorando o acabamento.</w:t>
      </w:r>
      <w:r w:rsidRPr="00723742">
        <w:br/>
      </w:r>
      <w:r>
        <w:t>Inclui</w:t>
      </w:r>
      <w:r w:rsidRPr="00723742">
        <w:t xml:space="preserve"> elemento filtrante de fácil remoção para limpeza e troca.</w:t>
      </w:r>
    </w:p>
    <w:p w14:paraId="784A9999" w14:textId="77777777" w:rsidR="00723742" w:rsidRDefault="00723742"/>
    <w:sectPr w:rsidR="00723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0B"/>
    <w:rsid w:val="003808FC"/>
    <w:rsid w:val="0065230B"/>
    <w:rsid w:val="00723742"/>
    <w:rsid w:val="00CA2747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12795"/>
  <w15:chartTrackingRefBased/>
  <w15:docId w15:val="{6588677F-C2A3-44B9-B920-77E03951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2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2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2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2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2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2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3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3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3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3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3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3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346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2025-11-06T15:44:00Z</dcterms:created>
  <dcterms:modified xsi:type="dcterms:W3CDTF">2025-11-06T15:49:00Z</dcterms:modified>
</cp:coreProperties>
</file>