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40"/>
        <w:jc w:val="center"/>
      </w:pPr>
      <w:r>
        <w:rPr>
          <w:rFonts w:ascii="Arial" w:cs="Arial" w:eastAsia="Arial" w:hAnsi="Arial"/>
          <w:b/>
          <w:bCs/>
          <w:color w:val="C00000"/>
          <w:sz w:val="19"/>
          <w:szCs w:val="19"/>
          <w:rtl/>
        </w:rPr>
        <w:t xml:space="preserve">מסמך פנימי – לא להגשה</w:t>
      </w:r>
    </w:p>
    <w:p>
      <w:pPr>
        <w:bidi/>
        <w:spacing w:after="80"/>
        <w:jc w:val="center"/>
      </w:pPr>
      <w:r>
        <w:rPr>
          <w:rFonts w:ascii="Arial" w:cs="Arial" w:eastAsia="Arial" w:hAnsi="Arial"/>
          <w:b/>
          <w:bCs/>
          <w:sz w:val="28"/>
          <w:szCs w:val="28"/>
          <w:rtl/>
        </w:rPr>
        <w:t xml:space="preserve">מכרז כפר ברא 17/2026 – שאלות למחלקת תנאי סף – האם אפשר להגיש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המכרז: מכרז מסגרת 17/2026 של המועצה המקומית כפר ברא – שירותי IT מנוהלים, שרתים מאוחסנים, Microsoft 365, אבטחת מידע, קווי מטרו IPVPN ומרכזיית IP בענן, ל-3 שנים + 2 שנות אופציה. הגשה: 28.10.2026 בשעה 13:00.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שלב 1: אם תנאי אחד לא מתקיים (ואין פתרון בשאלת הבהרה) – לא מגישים. עמודת "אחראי" מציינת את המחלקה לכל שורה.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מועד תשובה: 16.10.2026.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עמודת "לאן נכנסת התשובה" מפנה לגיליונות ולתאים במודל הכלכלי (מודל_כלכלי_מכרז_17-2026_כפר_ברא.xlsx) או לשאלות ההבהרה למועצה. נא למלא תשובה ליד כל שאלה ולהחזיר לצוות המכרז.</w:t>
      </w:r>
    </w:p>
    <w:tbl>
      <w:tblPr>
        <w:bidiVisual/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00"/>
        <w:gridCol w:w="1700"/>
        <w:gridCol w:w="2500"/>
        <w:gridCol w:w="2338"/>
        <w:gridCol w:w="1300"/>
        <w:gridCol w:w="1200"/>
      </w:tblGrid>
      <w:tr>
        <w:trPr>
          <w:tblHeader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מס'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שאלה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עמוד / סעיף במכרז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למה זה חשוב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לאן נכנסת התשובה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אחראי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תשובה עד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3.7 – ISO 9001 + ISO 27001 בתוקף. ל-HOT: 27001 עד 2028; 9001 – אין, בטיפול. (א) מועד המבדק ומועד התעודה הצפוי; (ב) האם גוף ההסמכה יכול לתת עד 26.10 מכתב על תהליך ההסמכה; (ג) האם לחברה קשורה יש 9001 בתוקף; (ד) על איזו ישות תעודת 27001 ומה היקפה.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7, סעיפים 3.7, 4.8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חוסם כרגע: בלי 9001 או חלופה שתאושר בהבהרה – ההצעה נפסלת.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החלטת הגשה; שאלות הבהרה 11, 13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אבטחת מידע ו-SOC + מחלקת המכרזים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16.10.2026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3.1–3.3 – תאגיד רשום בישראל, אישור לפי חוק עסקאות גופים ציבוריים, אישור פקיד שומה / רו"ח – על שם הישות המגישה.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6, סעיפים 3.1–3.3; עמ' 7, 4.1–4.5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לא עומדים = לא מגישים.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מסמכי ההגשה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מחלקת המכרזים + כספים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16.10.2026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3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3.4 – ניסיון: 5 שנים במצטבר בין 2021 ל-2026 במתן שירותי IT מנוהלים ל-2 רשויות מקומיות / גופים ציבוריים / לקוחות עם 50 משתמשים ומעלה. רשימה: לקוח, תקופה, מספר משתמשים, איש קשר. (כל רשות מעבר ל-2 מוסיפה ניקוד)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6, סעיף 3.4; עמ' 9, קריטריון 1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לא עומדים = לא מגישים.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נספח ח'; תצהיר נספח ט'; "ניקוד ותחרות"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מכירות וניהול לקוח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16.10.2026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4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3.5–3.6 – ניסיון בניהול AD, Windows Server, Exchange Online, Microsoft 365, Firewall/VPN/IPS/VDOM, מתגים, VLAN, אלחוט, קווי IPVPN/Metro/P2P, מרכזיות IP בענן, EDR, הגנת סייבר לרשויות, גיבויים ושרתים. מה יש לנו בעצמנו ומה דורש שותף?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6, סעיפים 3.5–3.6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לא עומדים = לא מגישים.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החלטת הגשה; שאלת הבהרה 11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IT מנוהל, מוקד ושטח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16.10.2026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5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3.8 – המציע בעצמו: תמיכה 24/7, מענה באתר תוך שעתיים בתקלה משביתה ו-24 שעות בתקלה רגילה, אספקת ציוד תוך 72 שעות, טכנאי זמין. איפה הטכנאי הקרוב לכפר ברא?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7, סעיף 3.8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לא עומדים = לא מגישים.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תצהיר; עלות רכיב 1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IT מנוהל, מוקד ושטח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16.10.2026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6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ערבות בנקאית 10,000 ₪ צמודה, בתוקף עד 25.01.2027 – בלי ערבות ההצעה לא נדונה.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6, סעיף 2.2; עמ' 7, סעיף 5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לא עומדים = לא מגישים.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מסמכי ההגשה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כספים ותמחור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16.10.2026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7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רכישת מסמכי המכרז (1,500 ₪) וקבלה על שם הישות המגישה.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6, סעיף 2.1; עמ' 7, סעיף 4.13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לא עומדים = לא מגישים.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מסמכי ההגשה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ניהול מכרזים ומנהלה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16.10.2026</w:t>
            </w:r>
          </w:p>
        </w:tc>
      </w:tr>
    </w:tbl>
    <w:sectPr>
      <w:footerReference w:type="default" r:id="rId7"/>
      <w:pgSz w:w="16838" w:h="11906" w:orient="landscape"/>
      <w:pgMar w:top="8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Arial" w:cs="Arial" w:eastAsia="Arial" w:hAnsi="Arial"/>
        <w:sz w:val="16"/>
        <w:szCs w:val="16"/>
        <w:rtl/>
      </w:rPr>
      <w:t xml:space="preserve">פנימי – לא להגשה | עמוד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6"/>
        <w:szCs w:val="16"/>
        <w:rtl/>
      </w:rPr>
      <w:t xml:space="preserve"> מתוך </w:t>
    </w:r>
    <w:r>
      <w:rPr>
        <w:rFonts w:ascii="Arial" w:cs="Arial" w:eastAsia="Arial" w:hAnsi="Arial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2026-10-14T19:58:45.703Z</dcterms:created>
  <dcterms:modified xsi:type="dcterms:W3CDTF">2026-10-14T19:58:45.704Z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