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40"/>
        <w:jc w:val="center"/>
      </w:pPr>
      <w:r>
        <w:rPr>
          <w:rFonts w:ascii="Arial" w:cs="Arial" w:eastAsia="Arial" w:hAnsi="Arial"/>
          <w:b/>
          <w:bCs/>
          <w:color w:val="C00000"/>
          <w:sz w:val="19"/>
          <w:szCs w:val="19"/>
          <w:rtl/>
        </w:rPr>
        <w:t xml:space="preserve">מסמך פנימי – לא להגשה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28"/>
          <w:szCs w:val="28"/>
          <w:rtl/>
        </w:rPr>
        <w:t xml:space="preserve">מכרז כפר ברא 17/2026 – שאלות למחלקת משאבי אנוש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המכרז: מכרז מסגרת 17/2026 של המועצה המקומית כפר ברא – שירותי IT מנוהלים, שרתים מאוחסנים, Microsoft 365, אבטחת מידע, קווי מטרו IPVPN ומרכזיית IP בענן, ל-3 שנים + 2 שנות אופציה. הגשה: 28.10.2026 בשעה 13:00.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מועד תשובה: 23.10.2026.</w:t>
      </w:r>
    </w:p>
    <w:p>
      <w:pPr>
        <w:bidi/>
        <w:spacing w:after="16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עמודת "לאן נכנסת התשובה" מפנה לגיליונות ולתאים במודל הכלכלי (מודל_כלכלי_מכרז_17-2026_כפר_ברא.xlsx) או לשאלות ההבהרה למועצה. נא למלא תשובה ליד כל שאלה ולהחזיר לצוות המכרז.</w:t>
      </w:r>
    </w:p>
    <w:tbl>
      <w:tblPr>
        <w:bidiVisual/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1700"/>
        <w:gridCol w:w="2500"/>
        <w:gridCol w:w="2338"/>
        <w:gridCol w:w="1300"/>
        <w:gridCol w:w="1200"/>
      </w:tblGrid>
      <w:tr>
        <w:trPr>
          <w:tblHeader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מס'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שאלה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עמוד / סעיף במכרז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למה זה חשוב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לאן נכנסת התשובה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אחראי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תשובה עד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כל מי שיעבוד בפרויקט (כולל קבלני משנה) אזרח ישראלי?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31, הסכם 11.ד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דרישה מפורשת.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מסמכי ההגשה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מי אנשי הצוות הקבועים שיוצגו (קורות חיים, הסמכות)?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9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ניקוד הראיון.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הכנה לראיון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</w:tbl>
    <w:sectPr>
      <w:footerReference w:type="default" r:id="rId7"/>
      <w:pgSz w:w="16838" w:h="11906" w:orient="landscape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sz w:val="16"/>
        <w:szCs w:val="16"/>
        <w:rtl/>
      </w:rPr>
      <w:t xml:space="preserve">פנימי – לא להגשה | עמוד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6"/>
        <w:szCs w:val="16"/>
        <w:rtl/>
      </w:rPr>
      <w:t xml:space="preserve"> מתוך </w:t>
    </w:r>
    <w:r>
      <w:rPr>
        <w:rFonts w:ascii="Arial" w:cs="Arial" w:eastAsia="Arial" w:hAnsi="Arial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2026-10-14T07:01:47.607Z</dcterms:created>
  <dcterms:modified xsi:type="dcterms:W3CDTF">2026-10-14T07:01:47.607Z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