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A2FA1" w14:textId="1E565682" w:rsidR="00DD4C67" w:rsidRDefault="00000000" w:rsidP="00C5060C">
      <w:pPr>
        <w:bidi w:val="0"/>
        <w:spacing w:before="1500"/>
        <w:jc w:val="center"/>
      </w:pPr>
      <w:r>
        <w:rPr>
          <w:color w:val="3F3F3F"/>
          <w:sz w:val="24"/>
          <w:szCs w:val="24"/>
        </w:rPr>
        <w:t xml:space="preserve">Course: </w:t>
      </w:r>
      <w:r w:rsidR="00C5060C" w:rsidRPr="00C5060C">
        <w:rPr>
          <w:color w:val="3F3F3F"/>
          <w:sz w:val="24"/>
          <w:szCs w:val="24"/>
        </w:rPr>
        <w:t>Workshop On Intrusion Detection Using ML</w:t>
      </w:r>
      <w:r w:rsidR="00C5060C">
        <w:rPr>
          <w:color w:val="3F3F3F"/>
          <w:sz w:val="24"/>
          <w:szCs w:val="24"/>
        </w:rPr>
        <w:t xml:space="preserve"> Techniques</w:t>
      </w:r>
    </w:p>
    <w:p w14:paraId="6AE20801" w14:textId="77777777" w:rsidR="00DD4C67" w:rsidRDefault="00000000" w:rsidP="00C5060C">
      <w:pPr>
        <w:bidi w:val="0"/>
        <w:spacing w:before="120"/>
        <w:jc w:val="center"/>
      </w:pPr>
      <w:r>
        <w:rPr>
          <w:b/>
          <w:bCs/>
          <w:color w:val="3F3F3F"/>
          <w:sz w:val="26"/>
          <w:szCs w:val="26"/>
        </w:rPr>
        <w:t>Technical Report — Milestone 2</w:t>
      </w:r>
    </w:p>
    <w:p w14:paraId="7C5A0A5E" w14:textId="77777777" w:rsidR="00DD4C67" w:rsidRDefault="00000000" w:rsidP="00C5060C">
      <w:pPr>
        <w:bidi w:val="0"/>
        <w:spacing w:before="240" w:after="80"/>
        <w:jc w:val="center"/>
      </w:pPr>
      <w:r>
        <w:rPr>
          <w:b/>
          <w:bCs/>
          <w:color w:val="1F4E79"/>
          <w:sz w:val="44"/>
          <w:szCs w:val="44"/>
        </w:rPr>
        <w:t>AI-Driven Detection of Lateral Movement</w:t>
      </w:r>
    </w:p>
    <w:p w14:paraId="254CA9AB" w14:textId="77777777" w:rsidR="00DD4C67" w:rsidRDefault="00000000" w:rsidP="00C5060C">
      <w:pPr>
        <w:bidi w:val="0"/>
        <w:spacing w:after="60"/>
        <w:jc w:val="center"/>
        <w:rPr>
          <w:rFonts w:hint="cs"/>
          <w:rtl/>
        </w:rPr>
      </w:pPr>
      <w:r>
        <w:rPr>
          <w:i/>
          <w:iCs/>
          <w:color w:val="3F3F3F"/>
        </w:rPr>
        <w:t>MITRE ATT&amp;CK TA0008 — T1021 Remote Services · T1210 Exploitation of Remote Services · T1550 Use of Alternate Authentication Material · T1570 Lateral Tool Transfer</w:t>
      </w:r>
    </w:p>
    <w:p w14:paraId="0915BFCB" w14:textId="77777777" w:rsidR="00DD4C67" w:rsidRDefault="00DD4C67" w:rsidP="00C5060C">
      <w:pPr>
        <w:pBdr>
          <w:bottom w:val="single" w:sz="6" w:space="0" w:color="1F4E79"/>
        </w:pBdr>
        <w:bidi w:val="0"/>
        <w:spacing w:before="100" w:after="40"/>
        <w:jc w:val="center"/>
        <w:rPr>
          <w:rFonts w:hint="cs"/>
        </w:rPr>
      </w:pPr>
    </w:p>
    <w:p w14:paraId="226B8AD7" w14:textId="77777777" w:rsidR="00DD4C67" w:rsidRDefault="00000000" w:rsidP="00C5060C">
      <w:pPr>
        <w:bidi w:val="0"/>
        <w:spacing w:before="160" w:after="40"/>
        <w:jc w:val="center"/>
      </w:pPr>
      <w:r>
        <w:rPr>
          <w:b/>
          <w:bCs/>
          <w:color w:val="3F3F3F"/>
        </w:rPr>
        <w:t>Team Members</w:t>
      </w:r>
    </w:p>
    <w:p w14:paraId="12BA2782" w14:textId="77777777" w:rsidR="00DD4C67" w:rsidRDefault="00000000" w:rsidP="00C5060C">
      <w:pPr>
        <w:bidi w:val="0"/>
        <w:spacing w:after="30"/>
        <w:jc w:val="center"/>
      </w:pPr>
      <w:r>
        <w:t>Ela Ambar Grynbaum — ela.ambar2306@gmail.com</w:t>
      </w:r>
    </w:p>
    <w:p w14:paraId="0A8A720F" w14:textId="77777777" w:rsidR="00DD4C67" w:rsidRDefault="00000000" w:rsidP="00C5060C">
      <w:pPr>
        <w:bidi w:val="0"/>
        <w:spacing w:after="30"/>
        <w:jc w:val="center"/>
      </w:pPr>
      <w:r>
        <w:t>Daniel Shostak — danshostak0@gmail.com</w:t>
      </w:r>
    </w:p>
    <w:p w14:paraId="7C465607" w14:textId="77777777" w:rsidR="00DD4C67" w:rsidRDefault="00000000" w:rsidP="00C5060C">
      <w:pPr>
        <w:bidi w:val="0"/>
        <w:spacing w:after="30"/>
        <w:jc w:val="center"/>
      </w:pPr>
      <w:r>
        <w:t>Itamar Tsafrir Ornstein — itamarit77@gmail.com</w:t>
      </w:r>
    </w:p>
    <w:p w14:paraId="315F4DAB" w14:textId="77777777" w:rsidR="00DD4C67" w:rsidRDefault="00000000" w:rsidP="00C5060C">
      <w:pPr>
        <w:bidi w:val="0"/>
        <w:spacing w:after="30"/>
        <w:jc w:val="center"/>
        <w:rPr>
          <w:rFonts w:hint="cs"/>
          <w:rtl/>
        </w:rPr>
      </w:pPr>
      <w:r>
        <w:t>Itamar Klartag — itamarklartag@gmail.com</w:t>
      </w:r>
    </w:p>
    <w:p w14:paraId="30336E2A" w14:textId="77777777" w:rsidR="00DD4C67" w:rsidRDefault="00000000" w:rsidP="00C5060C">
      <w:pPr>
        <w:bidi w:val="0"/>
        <w:spacing w:before="200"/>
        <w:jc w:val="center"/>
      </w:pPr>
      <w:r>
        <w:rPr>
          <w:color w:val="3F3F3F"/>
        </w:rPr>
        <w:t>Datasets: LMD-2023 (Sysmon)  •  OTRF Mordor APT29 (Sysmon + Windows Security + System)</w:t>
      </w:r>
    </w:p>
    <w:p w14:paraId="40162151" w14:textId="77777777" w:rsidR="00DD4C67" w:rsidRDefault="00000000" w:rsidP="00C5060C">
      <w:pPr>
        <w:bidi w:val="0"/>
        <w:jc w:val="center"/>
        <w:rPr>
          <w:rFonts w:hint="cs"/>
          <w:rtl/>
        </w:rPr>
      </w:pPr>
      <w:r>
        <w:rPr>
          <w:color w:val="3F3F3F"/>
        </w:rPr>
        <w:t>Date of Submission: 27 September 2026</w:t>
      </w:r>
    </w:p>
    <w:p w14:paraId="2C08F505" w14:textId="71417877" w:rsidR="00DD4C67" w:rsidRDefault="00000000" w:rsidP="00C5060C">
      <w:pPr>
        <w:bidi w:val="0"/>
        <w:spacing w:before="700"/>
        <w:jc w:val="center"/>
      </w:pPr>
      <w:r>
        <w:rPr>
          <w:color w:val="3F3F3F"/>
          <w:sz w:val="18"/>
          <w:szCs w:val="18"/>
        </w:rPr>
        <w:t>reproducibility notes and feature registry in Appendix A; figures in Appendix B.</w:t>
      </w:r>
    </w:p>
    <w:p w14:paraId="6EAC9D6D" w14:textId="77777777" w:rsidR="00DD4C67" w:rsidRDefault="00000000" w:rsidP="00C5060C">
      <w:pPr>
        <w:bidi w:val="0"/>
        <w:rPr>
          <w:rFonts w:hint="cs"/>
          <w:rtl/>
        </w:rPr>
      </w:pPr>
      <w:r>
        <w:br w:type="page"/>
      </w:r>
    </w:p>
    <w:p w14:paraId="6F204BEA" w14:textId="3A8654E9" w:rsidR="00DD4C67" w:rsidRDefault="00000000" w:rsidP="00C5060C">
      <w:pPr>
        <w:pStyle w:val="1"/>
        <w:keepNext/>
        <w:spacing w:before="300" w:after="90"/>
      </w:pPr>
      <w:r>
        <w:rPr>
          <w:b/>
          <w:bCs/>
          <w:color w:val="1F4E79"/>
          <w:sz w:val="29"/>
          <w:szCs w:val="29"/>
        </w:rPr>
        <w:lastRenderedPageBreak/>
        <w:t>Chapter 1 — Threat Characterization and Telemetry Mapping</w:t>
      </w:r>
    </w:p>
    <w:p w14:paraId="450D50CF" w14:textId="77777777" w:rsidR="00DD4C67" w:rsidRDefault="00000000" w:rsidP="00C5060C">
      <w:pPr>
        <w:pStyle w:val="2"/>
        <w:spacing w:before="140" w:after="60"/>
      </w:pPr>
      <w:r>
        <w:rPr>
          <w:b/>
          <w:bCs/>
          <w:color w:val="0B0B0B"/>
          <w:sz w:val="24"/>
          <w:szCs w:val="24"/>
        </w:rPr>
        <w:t>1.1 Deep-Dive Threat Analysis</w:t>
      </w:r>
    </w:p>
    <w:p w14:paraId="2AE1F855" w14:textId="77777777" w:rsidR="00DD4C67" w:rsidRDefault="00000000" w:rsidP="00C5060C">
      <w:pPr>
        <w:bidi w:val="0"/>
        <w:spacing w:after="80" w:line="360" w:lineRule="auto"/>
        <w:rPr>
          <w:rFonts w:hint="cs"/>
          <w:rtl/>
        </w:rPr>
      </w:pPr>
      <w:r>
        <w:rPr>
          <w:b/>
          <w:bCs/>
        </w:rPr>
        <w:t xml:space="preserve">Scope. </w:t>
      </w:r>
      <w:r>
        <w:t xml:space="preserve">Lateral Movement (TA0008) as ATT&amp;CK defines it [7], covering the four techniques our two datasets record: </w:t>
      </w:r>
      <w:r>
        <w:rPr>
          <w:b/>
          <w:bCs/>
        </w:rPr>
        <w:t>T1210 Exploitation of Remote Services</w:t>
      </w:r>
      <w:r>
        <w:t xml:space="preserve"> (the LMD-2023 “EoRS” class: MS17-010/EternalBlue, BlueKeep, SMBGhost, SMBleed, Log4Shell, Zerologon, …), </w:t>
      </w:r>
      <w:r>
        <w:rPr>
          <w:b/>
          <w:bCs/>
        </w:rPr>
        <w:t>T1021 Remote Services</w:t>
      </w:r>
      <w:r>
        <w:t xml:space="preserve"> (SMB/admin shares, RPC/DCOM, WinRM, RDP — the Mordor APT29 pivots), </w:t>
      </w:r>
      <w:r>
        <w:rPr>
          <w:b/>
          <w:bCs/>
        </w:rPr>
        <w:t>T1550 Use of Alternate Authentication Material</w:t>
      </w:r>
      <w:r>
        <w:t xml:space="preserve"> (pass-the-hash / pass-the-ticket — the LMD-2023 “EoHT” class, together with the credential-access precursors that can precede it) and </w:t>
      </w:r>
      <w:r>
        <w:rPr>
          <w:b/>
          <w:bCs/>
        </w:rPr>
        <w:t>T1570 Lateral Tool Transfer</w:t>
      </w:r>
      <w:r>
        <w:t>. Exploit-based and credential-based pivots differ in how they gain execution but share the post-access footprint — inbound remote-service traffic, a service- or WMI-hosted child process, tool drops, credential access — and that footprint is what is engineered; payload signatures are not, because neither dataset contains packet payloads.</w:t>
      </w:r>
    </w:p>
    <w:p w14:paraId="3A009445" w14:textId="77777777" w:rsidR="00DD4C67" w:rsidRDefault="00000000" w:rsidP="00C5060C">
      <w:pPr>
        <w:bidi w:val="0"/>
        <w:spacing w:after="80" w:line="360" w:lineRule="auto"/>
        <w:rPr>
          <w:rFonts w:hint="cs"/>
          <w:rtl/>
        </w:rPr>
      </w:pPr>
      <w:r>
        <w:rPr>
          <w:b/>
          <w:bCs/>
        </w:rPr>
        <w:t xml:space="preserve">Mechanics on two planes. </w:t>
      </w:r>
      <w:r>
        <w:t xml:space="preserve">An adversary with valid or forged credentials (or an exploit) reaches a remote host, invokes a remote-execution service and runs a payload. On the </w:t>
      </w:r>
      <w:r>
        <w:rPr>
          <w:i/>
          <w:iCs/>
        </w:rPr>
        <w:t>network plane</w:t>
      </w:r>
      <w:r>
        <w:t xml:space="preserve"> the source host opens a short-lived outbound connection to an administrative port (445, 135 + dynamic RPC, 5985/5986, 3389). On the </w:t>
      </w:r>
      <w:r>
        <w:rPr>
          <w:i/>
          <w:iCs/>
        </w:rPr>
        <w:t>host plane of the destination</w:t>
      </w:r>
      <w:r>
        <w:t xml:space="preserve"> the connection arrives as a network logon (Security 4624 type 3 for SMB/RPC/WinRM, type 10 for RDP); an explicit-credential logon 4648 is recorded on the source host that supplied the credentials and a Kerberos service-ticket request 4769 on the domain controller; a service or WMI/WinRM host process — services.exe, wmiprvse.exe, wsmprovhost.exe — spawns an interpreter (cmd.exe, powershell.exe, rundll32.exe); a service may be registered (System 7045); a tool may be written to ADMIN$/C$ (Security 5145; Sysmon 11 on the destination). For T1550 the credential material is first obtained on an already-compromised host, typically by opening LSASS with memory-read rights (Sysmon 10, GrantedAccess 0x1010/0x1410 — an access request, not a confirmed dump; the T1003 stage that precedes a pass-the-hash logon, not the pivot itself). A detector that watches one plane sees half the trail.</w:t>
      </w:r>
    </w:p>
    <w:p w14:paraId="4344E82B" w14:textId="77777777" w:rsidR="00DD4C67" w:rsidRDefault="00000000" w:rsidP="00C5060C">
      <w:pPr>
        <w:bidi w:val="0"/>
        <w:spacing w:after="80" w:line="360" w:lineRule="auto"/>
        <w:rPr>
          <w:rFonts w:hint="cs"/>
          <w:rtl/>
        </w:rPr>
      </w:pPr>
      <w:r>
        <w:rPr>
          <w:b/>
          <w:bCs/>
        </w:rPr>
        <w:t xml:space="preserve">Correlating the planes. </w:t>
      </w:r>
      <w:r>
        <w:t>Source-side evidence (an outbound admin-port connection on host A) and destination-side evidence (an inbound admin-port connection followed by a remote-execution parent→child spawn on host B) are different observations, so both are computed: per host, the rate of all admin-port connections and of its inbound subset, the outbound fan-out (distinct destinations of connections the host initiated) and the inbound peer diversity (distinct remote addresses that connected or logged on to it), plus a destination-side flag that fires when a remote-execution-hosted child is spawned while the host’s trailing inbound admin-port count is positive. Cross-host stitching of A’s outbound to B’s inbound event by (SourceIp, DestinationIp, time) is specified as a later step (Table 10) and not claimed here. Trailing-window rate, fan-out and out-degree features cover both the slow hands-on pivot and the automated sweep; single-event fields cover neither.</w:t>
      </w:r>
    </w:p>
    <w:p w14:paraId="458B8FF0" w14:textId="77777777" w:rsidR="00DD4C67" w:rsidRDefault="00000000" w:rsidP="00C5060C">
      <w:pPr>
        <w:pStyle w:val="2"/>
        <w:spacing w:before="140" w:after="60"/>
      </w:pPr>
      <w:r>
        <w:rPr>
          <w:b/>
          <w:bCs/>
          <w:color w:val="0B0B0B"/>
          <w:sz w:val="24"/>
          <w:szCs w:val="24"/>
        </w:rPr>
        <w:t>1.2 Telemetry &amp; Feature Mapping List</w:t>
      </w:r>
    </w:p>
    <w:p w14:paraId="161DCD9F" w14:textId="77777777" w:rsidR="00DD4C67" w:rsidRDefault="00000000" w:rsidP="00C5060C">
      <w:pPr>
        <w:bidi w:val="0"/>
        <w:spacing w:after="70" w:line="360" w:lineRule="auto"/>
      </w:pPr>
      <w:r>
        <w:t>Table 1 maps each adversarial behaviour to its telemetry source (event semantics per the Sysmon and Windows security-auditing references [10]), the raw fields, the engineered feature(s) and the relationship. (H) host-plane, (N) network-plane, (X) aggregate. The candidate pool holds 42 features (count taken from the code); definitions follow in §1.3.</w:t>
      </w:r>
    </w:p>
    <w:p w14:paraId="106601AA" w14:textId="77777777" w:rsidR="00DD4C67" w:rsidRDefault="00000000" w:rsidP="00C5060C">
      <w:pPr>
        <w:keepNext/>
        <w:keepLines/>
        <w:bidi w:val="0"/>
        <w:spacing w:before="120" w:after="50"/>
      </w:pPr>
      <w:r>
        <w:rPr>
          <w:b/>
          <w:bCs/>
          <w:color w:val="3F3F3F"/>
          <w:sz w:val="17"/>
          <w:szCs w:val="17"/>
        </w:rPr>
        <w:lastRenderedPageBreak/>
        <w:t xml:space="preserve">Table 1. </w:t>
      </w:r>
      <w:r>
        <w:rPr>
          <w:i/>
          <w:iCs/>
          <w:color w:val="3F3F3F"/>
          <w:sz w:val="17"/>
          <w:szCs w:val="17"/>
        </w:rPr>
        <w:t>Telemetry &amp; Feature Mapping List (42-feature candidate pool grouped into 15 behavioural characteristics).</w:t>
      </w:r>
    </w:p>
    <w:tbl>
      <w:tblPr>
        <w:tblW w:w="9939"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699"/>
        <w:gridCol w:w="1510"/>
        <w:gridCol w:w="1675"/>
        <w:gridCol w:w="2159"/>
        <w:gridCol w:w="2896"/>
      </w:tblGrid>
      <w:tr w:rsidR="00DD4C67" w14:paraId="0435E124" w14:textId="77777777">
        <w:tblPrEx>
          <w:tblCellMar>
            <w:top w:w="0" w:type="dxa"/>
            <w:bottom w:w="0" w:type="dxa"/>
          </w:tblCellMar>
        </w:tblPrEx>
        <w:trPr>
          <w:cantSplit/>
          <w:tblHeader/>
        </w:trPr>
        <w:tc>
          <w:tcPr>
            <w:tcW w:w="1752" w:type="dxa"/>
            <w:shd w:val="clear" w:color="auto" w:fill="1F4E79"/>
            <w:tcMar>
              <w:top w:w="35" w:type="dxa"/>
              <w:left w:w="80" w:type="dxa"/>
              <w:bottom w:w="35" w:type="dxa"/>
              <w:right w:w="80" w:type="dxa"/>
            </w:tcMar>
            <w:vAlign w:val="center"/>
          </w:tcPr>
          <w:p w14:paraId="345A9360" w14:textId="77777777" w:rsidR="00DD4C67" w:rsidRDefault="00000000" w:rsidP="00C5060C">
            <w:pPr>
              <w:bidi w:val="0"/>
              <w:spacing w:before="15" w:after="15" w:line="235" w:lineRule="auto"/>
            </w:pPr>
            <w:r>
              <w:rPr>
                <w:b/>
                <w:bCs/>
                <w:color w:val="FFFFFF"/>
                <w:sz w:val="17"/>
                <w:szCs w:val="17"/>
              </w:rPr>
              <w:t>Adversarial behavioural characteristic</w:t>
            </w:r>
          </w:p>
        </w:tc>
        <w:tc>
          <w:tcPr>
            <w:tcW w:w="1327" w:type="dxa"/>
            <w:shd w:val="clear" w:color="auto" w:fill="1F4E79"/>
            <w:tcMar>
              <w:top w:w="35" w:type="dxa"/>
              <w:left w:w="80" w:type="dxa"/>
              <w:bottom w:w="35" w:type="dxa"/>
              <w:right w:w="80" w:type="dxa"/>
            </w:tcMar>
            <w:vAlign w:val="center"/>
          </w:tcPr>
          <w:p w14:paraId="11D4A1B2" w14:textId="77777777" w:rsidR="00DD4C67" w:rsidRDefault="00000000" w:rsidP="00C5060C">
            <w:pPr>
              <w:bidi w:val="0"/>
              <w:spacing w:before="15" w:after="15" w:line="235" w:lineRule="auto"/>
            </w:pPr>
            <w:r>
              <w:rPr>
                <w:b/>
                <w:bCs/>
                <w:color w:val="FFFFFF"/>
                <w:sz w:val="17"/>
                <w:szCs w:val="17"/>
              </w:rPr>
              <w:t>Telemetry source</w:t>
            </w:r>
          </w:p>
        </w:tc>
        <w:tc>
          <w:tcPr>
            <w:tcW w:w="1699" w:type="dxa"/>
            <w:shd w:val="clear" w:color="auto" w:fill="1F4E79"/>
            <w:tcMar>
              <w:top w:w="35" w:type="dxa"/>
              <w:left w:w="80" w:type="dxa"/>
              <w:bottom w:w="35" w:type="dxa"/>
              <w:right w:w="80" w:type="dxa"/>
            </w:tcMar>
            <w:vAlign w:val="center"/>
          </w:tcPr>
          <w:p w14:paraId="254BD8A5" w14:textId="77777777" w:rsidR="00DD4C67" w:rsidRDefault="00000000" w:rsidP="00C5060C">
            <w:pPr>
              <w:bidi w:val="0"/>
              <w:spacing w:before="15" w:after="15" w:line="235" w:lineRule="auto"/>
            </w:pPr>
            <w:r>
              <w:rPr>
                <w:b/>
                <w:bCs/>
                <w:color w:val="FFFFFF"/>
                <w:sz w:val="17"/>
                <w:szCs w:val="17"/>
              </w:rPr>
              <w:t>Raw log fields</w:t>
            </w:r>
          </w:p>
        </w:tc>
        <w:tc>
          <w:tcPr>
            <w:tcW w:w="2177" w:type="dxa"/>
            <w:shd w:val="clear" w:color="auto" w:fill="1F4E79"/>
            <w:tcMar>
              <w:top w:w="35" w:type="dxa"/>
              <w:left w:w="80" w:type="dxa"/>
              <w:bottom w:w="35" w:type="dxa"/>
              <w:right w:w="80" w:type="dxa"/>
            </w:tcMar>
            <w:vAlign w:val="center"/>
          </w:tcPr>
          <w:p w14:paraId="69C30782" w14:textId="77777777" w:rsidR="00DD4C67" w:rsidRDefault="00000000" w:rsidP="00C5060C">
            <w:pPr>
              <w:bidi w:val="0"/>
              <w:spacing w:before="15" w:after="15" w:line="235" w:lineRule="auto"/>
            </w:pPr>
            <w:r>
              <w:rPr>
                <w:b/>
                <w:bCs/>
                <w:color w:val="FFFFFF"/>
                <w:sz w:val="17"/>
                <w:szCs w:val="17"/>
              </w:rPr>
              <w:t>Engineered feature(s)</w:t>
            </w:r>
          </w:p>
        </w:tc>
        <w:tc>
          <w:tcPr>
            <w:tcW w:w="2984" w:type="dxa"/>
            <w:shd w:val="clear" w:color="auto" w:fill="1F4E79"/>
            <w:tcMar>
              <w:top w:w="35" w:type="dxa"/>
              <w:left w:w="80" w:type="dxa"/>
              <w:bottom w:w="35" w:type="dxa"/>
              <w:right w:w="80" w:type="dxa"/>
            </w:tcMar>
            <w:vAlign w:val="center"/>
          </w:tcPr>
          <w:p w14:paraId="7A03F0B2" w14:textId="77777777" w:rsidR="00DD4C67" w:rsidRDefault="00000000" w:rsidP="00C5060C">
            <w:pPr>
              <w:bidi w:val="0"/>
              <w:spacing w:before="15" w:after="15" w:line="235" w:lineRule="auto"/>
            </w:pPr>
            <w:r>
              <w:rPr>
                <w:b/>
                <w:bCs/>
                <w:color w:val="FFFFFF"/>
                <w:sz w:val="17"/>
                <w:szCs w:val="17"/>
              </w:rPr>
              <w:t>Relationship</w:t>
            </w:r>
          </w:p>
        </w:tc>
      </w:tr>
      <w:tr w:rsidR="00DD4C67" w14:paraId="677EC2BA"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220ADAF3" w14:textId="77777777" w:rsidR="00DD4C67" w:rsidRDefault="00000000" w:rsidP="00C5060C">
            <w:pPr>
              <w:bidi w:val="0"/>
              <w:spacing w:before="15" w:after="15" w:line="235" w:lineRule="auto"/>
            </w:pPr>
            <w:r>
              <w:rPr>
                <w:sz w:val="15"/>
                <w:szCs w:val="15"/>
              </w:rPr>
              <w:t>Multi-host pivot / fan-out sweep (X)</w:t>
            </w:r>
          </w:p>
        </w:tc>
        <w:tc>
          <w:tcPr>
            <w:tcW w:w="1327" w:type="dxa"/>
            <w:tcMar>
              <w:top w:w="35" w:type="dxa"/>
              <w:left w:w="80" w:type="dxa"/>
              <w:bottom w:w="35" w:type="dxa"/>
              <w:right w:w="80" w:type="dxa"/>
            </w:tcMar>
            <w:vAlign w:val="center"/>
          </w:tcPr>
          <w:p w14:paraId="157E70F3" w14:textId="77777777" w:rsidR="00DD4C67" w:rsidRDefault="00000000" w:rsidP="00C5060C">
            <w:pPr>
              <w:bidi w:val="0"/>
              <w:spacing w:before="15" w:after="15" w:line="235" w:lineRule="auto"/>
            </w:pPr>
            <w:r>
              <w:rPr>
                <w:sz w:val="15"/>
                <w:szCs w:val="15"/>
              </w:rPr>
              <w:t>Sysmon EID 3 (Initiated = true for the fan-out counts; both directions for adminport_conn_60s)</w:t>
            </w:r>
          </w:p>
        </w:tc>
        <w:tc>
          <w:tcPr>
            <w:tcW w:w="1699" w:type="dxa"/>
            <w:tcMar>
              <w:top w:w="35" w:type="dxa"/>
              <w:left w:w="80" w:type="dxa"/>
              <w:bottom w:w="35" w:type="dxa"/>
              <w:right w:w="80" w:type="dxa"/>
            </w:tcMar>
            <w:vAlign w:val="center"/>
          </w:tcPr>
          <w:p w14:paraId="2EBFD77F" w14:textId="77777777" w:rsidR="00DD4C67" w:rsidRDefault="00000000" w:rsidP="00C5060C">
            <w:pPr>
              <w:bidi w:val="0"/>
              <w:spacing w:before="15" w:after="15" w:line="235" w:lineRule="auto"/>
            </w:pPr>
            <w:r>
              <w:rPr>
                <w:sz w:val="15"/>
                <w:szCs w:val="15"/>
              </w:rPr>
              <w:t>Computer, DestinationIp, DestinationPort, SystemTime</w:t>
            </w:r>
          </w:p>
        </w:tc>
        <w:tc>
          <w:tcPr>
            <w:tcW w:w="2177" w:type="dxa"/>
            <w:tcMar>
              <w:top w:w="35" w:type="dxa"/>
              <w:left w:w="80" w:type="dxa"/>
              <w:bottom w:w="35" w:type="dxa"/>
              <w:right w:w="80" w:type="dxa"/>
            </w:tcMar>
            <w:vAlign w:val="center"/>
          </w:tcPr>
          <w:p w14:paraId="10BAE5FA" w14:textId="77777777" w:rsidR="00DD4C67" w:rsidRDefault="00000000" w:rsidP="00C5060C">
            <w:pPr>
              <w:bidi w:val="0"/>
              <w:spacing w:before="15" w:after="15" w:line="235" w:lineRule="auto"/>
            </w:pPr>
            <w:r>
              <w:rPr>
                <w:sz w:val="15"/>
                <w:szCs w:val="15"/>
              </w:rPr>
              <w:t>distinct_dstip_300s, distinct_dstport_300s, adminport_conn_60s</w:t>
            </w:r>
          </w:p>
        </w:tc>
        <w:tc>
          <w:tcPr>
            <w:tcW w:w="2984" w:type="dxa"/>
            <w:tcMar>
              <w:top w:w="35" w:type="dxa"/>
              <w:left w:w="80" w:type="dxa"/>
              <w:bottom w:w="35" w:type="dxa"/>
              <w:right w:w="80" w:type="dxa"/>
            </w:tcMar>
            <w:vAlign w:val="center"/>
          </w:tcPr>
          <w:p w14:paraId="6D155C31" w14:textId="77777777" w:rsidR="00DD4C67" w:rsidRDefault="00000000" w:rsidP="00C5060C">
            <w:pPr>
              <w:bidi w:val="0"/>
              <w:spacing w:before="15" w:after="15" w:line="235" w:lineRule="auto"/>
            </w:pPr>
            <w:r>
              <w:rPr>
                <w:sz w:val="15"/>
                <w:szCs w:val="15"/>
              </w:rPr>
              <w:t>Automated pivoting touches many distinct destinations/admin ports in a tight window; a hands-on pivot shows a small burst of new pairings.</w:t>
            </w:r>
          </w:p>
        </w:tc>
      </w:tr>
      <w:tr w:rsidR="00DD4C67" w14:paraId="4B65BF88"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05014E63" w14:textId="77777777" w:rsidR="00DD4C67" w:rsidRDefault="00000000" w:rsidP="00C5060C">
            <w:pPr>
              <w:bidi w:val="0"/>
              <w:spacing w:before="15" w:after="15" w:line="235" w:lineRule="auto"/>
            </w:pPr>
            <w:r>
              <w:rPr>
                <w:sz w:val="15"/>
                <w:szCs w:val="15"/>
              </w:rPr>
              <w:t>Destination receives remote-service traffic (N→H)</w:t>
            </w:r>
          </w:p>
        </w:tc>
        <w:tc>
          <w:tcPr>
            <w:tcW w:w="1327" w:type="dxa"/>
            <w:shd w:val="clear" w:color="auto" w:fill="F2F5FB"/>
            <w:tcMar>
              <w:top w:w="35" w:type="dxa"/>
              <w:left w:w="80" w:type="dxa"/>
              <w:bottom w:w="35" w:type="dxa"/>
              <w:right w:w="80" w:type="dxa"/>
            </w:tcMar>
            <w:vAlign w:val="center"/>
          </w:tcPr>
          <w:p w14:paraId="1E28E643" w14:textId="77777777" w:rsidR="00DD4C67" w:rsidRDefault="00000000" w:rsidP="00C5060C">
            <w:pPr>
              <w:bidi w:val="0"/>
              <w:spacing w:before="15" w:after="15" w:line="235" w:lineRule="auto"/>
            </w:pPr>
            <w:r>
              <w:rPr>
                <w:sz w:val="15"/>
                <w:szCs w:val="15"/>
              </w:rPr>
              <w:t>Sysmon EID 3 (Initiated = false); Security 4624, 4648, 5140, 5145 client IpAddress</w:t>
            </w:r>
          </w:p>
        </w:tc>
        <w:tc>
          <w:tcPr>
            <w:tcW w:w="1699" w:type="dxa"/>
            <w:shd w:val="clear" w:color="auto" w:fill="F2F5FB"/>
            <w:tcMar>
              <w:top w:w="35" w:type="dxa"/>
              <w:left w:w="80" w:type="dxa"/>
              <w:bottom w:w="35" w:type="dxa"/>
              <w:right w:w="80" w:type="dxa"/>
            </w:tcMar>
            <w:vAlign w:val="center"/>
          </w:tcPr>
          <w:p w14:paraId="221657F5" w14:textId="77777777" w:rsidR="00DD4C67" w:rsidRDefault="00000000" w:rsidP="00C5060C">
            <w:pPr>
              <w:bidi w:val="0"/>
              <w:spacing w:before="15" w:after="15" w:line="235" w:lineRule="auto"/>
            </w:pPr>
            <w:r>
              <w:rPr>
                <w:sz w:val="15"/>
                <w:szCs w:val="15"/>
              </w:rPr>
              <w:t>DestinationPort, Initiated, SourceIp, IpAddress</w:t>
            </w:r>
          </w:p>
        </w:tc>
        <w:tc>
          <w:tcPr>
            <w:tcW w:w="2177" w:type="dxa"/>
            <w:shd w:val="clear" w:color="auto" w:fill="F2F5FB"/>
            <w:tcMar>
              <w:top w:w="35" w:type="dxa"/>
              <w:left w:w="80" w:type="dxa"/>
              <w:bottom w:w="35" w:type="dxa"/>
              <w:right w:w="80" w:type="dxa"/>
            </w:tcMar>
            <w:vAlign w:val="center"/>
          </w:tcPr>
          <w:p w14:paraId="4E390DA5" w14:textId="77777777" w:rsidR="00DD4C67" w:rsidRDefault="00000000" w:rsidP="00C5060C">
            <w:pPr>
              <w:bidi w:val="0"/>
              <w:spacing w:before="15" w:after="15" w:line="235" w:lineRule="auto"/>
            </w:pPr>
            <w:r>
              <w:rPr>
                <w:sz w:val="15"/>
                <w:szCs w:val="15"/>
              </w:rPr>
              <w:t>inbound_adminport_60s, inbound_peers_300s</w:t>
            </w:r>
          </w:p>
        </w:tc>
        <w:tc>
          <w:tcPr>
            <w:tcW w:w="2984" w:type="dxa"/>
            <w:shd w:val="clear" w:color="auto" w:fill="F2F5FB"/>
            <w:tcMar>
              <w:top w:w="35" w:type="dxa"/>
              <w:left w:w="80" w:type="dxa"/>
              <w:bottom w:w="35" w:type="dxa"/>
              <w:right w:w="80" w:type="dxa"/>
            </w:tcMar>
            <w:vAlign w:val="center"/>
          </w:tcPr>
          <w:p w14:paraId="7DCD6341" w14:textId="77777777" w:rsidR="00DD4C67" w:rsidRDefault="00000000" w:rsidP="00C5060C">
            <w:pPr>
              <w:bidi w:val="0"/>
              <w:spacing w:before="15" w:after="15" w:line="235" w:lineRule="auto"/>
            </w:pPr>
            <w:r>
              <w:rPr>
                <w:sz w:val="15"/>
                <w:szCs w:val="15"/>
              </w:rPr>
              <w:t>Bursts of inbound admin-port connections, and an unusual number of distinct remote peers reaching a host, are the destination-side signature of being pivoted to.</w:t>
            </w:r>
          </w:p>
        </w:tc>
      </w:tr>
      <w:tr w:rsidR="00DD4C67" w14:paraId="79A45CA1"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19719542" w14:textId="77777777" w:rsidR="00DD4C67" w:rsidRDefault="00000000" w:rsidP="00C5060C">
            <w:pPr>
              <w:bidi w:val="0"/>
              <w:spacing w:before="15" w:after="15" w:line="235" w:lineRule="auto"/>
            </w:pPr>
            <w:r>
              <w:rPr>
                <w:sz w:val="15"/>
                <w:szCs w:val="15"/>
              </w:rPr>
              <w:t>Remote-execution lineage on the destination (H)</w:t>
            </w:r>
          </w:p>
        </w:tc>
        <w:tc>
          <w:tcPr>
            <w:tcW w:w="1327" w:type="dxa"/>
            <w:tcMar>
              <w:top w:w="35" w:type="dxa"/>
              <w:left w:w="80" w:type="dxa"/>
              <w:bottom w:w="35" w:type="dxa"/>
              <w:right w:w="80" w:type="dxa"/>
            </w:tcMar>
            <w:vAlign w:val="center"/>
          </w:tcPr>
          <w:p w14:paraId="3577B814" w14:textId="77777777" w:rsidR="00DD4C67" w:rsidRDefault="00000000" w:rsidP="00C5060C">
            <w:pPr>
              <w:bidi w:val="0"/>
              <w:spacing w:before="15" w:after="15" w:line="235" w:lineRule="auto"/>
            </w:pPr>
            <w:r>
              <w:rPr>
                <w:sz w:val="15"/>
                <w:szCs w:val="15"/>
              </w:rPr>
              <w:t>Sysmon EID 1</w:t>
            </w:r>
          </w:p>
        </w:tc>
        <w:tc>
          <w:tcPr>
            <w:tcW w:w="1699" w:type="dxa"/>
            <w:tcMar>
              <w:top w:w="35" w:type="dxa"/>
              <w:left w:w="80" w:type="dxa"/>
              <w:bottom w:w="35" w:type="dxa"/>
              <w:right w:w="80" w:type="dxa"/>
            </w:tcMar>
            <w:vAlign w:val="center"/>
          </w:tcPr>
          <w:p w14:paraId="4CDDAC75" w14:textId="77777777" w:rsidR="00DD4C67" w:rsidRDefault="00000000" w:rsidP="00C5060C">
            <w:pPr>
              <w:bidi w:val="0"/>
              <w:spacing w:before="15" w:after="15" w:line="235" w:lineRule="auto"/>
            </w:pPr>
            <w:r>
              <w:rPr>
                <w:sz w:val="15"/>
                <w:szCs w:val="15"/>
              </w:rPr>
              <w:t>ParentImage → Image, IntegrityLevel</w:t>
            </w:r>
          </w:p>
        </w:tc>
        <w:tc>
          <w:tcPr>
            <w:tcW w:w="2177" w:type="dxa"/>
            <w:tcMar>
              <w:top w:w="35" w:type="dxa"/>
              <w:left w:w="80" w:type="dxa"/>
              <w:bottom w:w="35" w:type="dxa"/>
              <w:right w:w="80" w:type="dxa"/>
            </w:tcMar>
            <w:vAlign w:val="center"/>
          </w:tcPr>
          <w:p w14:paraId="6F2DF27F" w14:textId="77777777" w:rsidR="00DD4C67" w:rsidRDefault="00000000" w:rsidP="00C5060C">
            <w:pPr>
              <w:bidi w:val="0"/>
              <w:spacing w:before="15" w:after="15" w:line="235" w:lineRule="auto"/>
            </w:pPr>
            <w:r>
              <w:rPr>
                <w:sz w:val="15"/>
                <w:szCs w:val="15"/>
              </w:rPr>
              <w:t>lolbin_parent_child, remote_exec_parent, remote_exec_after_inbound, integrity_high</w:t>
            </w:r>
          </w:p>
        </w:tc>
        <w:tc>
          <w:tcPr>
            <w:tcW w:w="2984" w:type="dxa"/>
            <w:tcMar>
              <w:top w:w="35" w:type="dxa"/>
              <w:left w:w="80" w:type="dxa"/>
              <w:bottom w:w="35" w:type="dxa"/>
              <w:right w:w="80" w:type="dxa"/>
            </w:tcMar>
            <w:vAlign w:val="center"/>
          </w:tcPr>
          <w:p w14:paraId="50BCE4DA" w14:textId="77777777" w:rsidR="00DD4C67" w:rsidRDefault="00000000" w:rsidP="00C5060C">
            <w:pPr>
              <w:bidi w:val="0"/>
              <w:spacing w:before="15" w:after="15" w:line="235" w:lineRule="auto"/>
            </w:pPr>
            <w:r>
              <w:rPr>
                <w:sz w:val="15"/>
                <w:szCs w:val="15"/>
              </w:rPr>
              <w:t>services.exe / wmiprvse.exe / wsmprovhost.exe spawning an interpreter fingerprints PsExec-, WMI- or WinRM-style execution; remote_exec_after_inbound ties it to an inbound admin-port connection on the same host within 60 s.</w:t>
            </w:r>
          </w:p>
        </w:tc>
      </w:tr>
      <w:tr w:rsidR="00DD4C67" w14:paraId="00969410"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318279BC" w14:textId="77777777" w:rsidR="00DD4C67" w:rsidRDefault="00000000" w:rsidP="00C5060C">
            <w:pPr>
              <w:bidi w:val="0"/>
              <w:spacing w:before="15" w:after="15" w:line="235" w:lineRule="auto"/>
            </w:pPr>
            <w:r>
              <w:rPr>
                <w:sz w:val="15"/>
                <w:szCs w:val="15"/>
              </w:rPr>
              <w:t>Machine-speed execution velocity (X)</w:t>
            </w:r>
          </w:p>
        </w:tc>
        <w:tc>
          <w:tcPr>
            <w:tcW w:w="1327" w:type="dxa"/>
            <w:shd w:val="clear" w:color="auto" w:fill="F2F5FB"/>
            <w:tcMar>
              <w:top w:w="35" w:type="dxa"/>
              <w:left w:w="80" w:type="dxa"/>
              <w:bottom w:w="35" w:type="dxa"/>
              <w:right w:w="80" w:type="dxa"/>
            </w:tcMar>
            <w:vAlign w:val="center"/>
          </w:tcPr>
          <w:p w14:paraId="7584F4D7" w14:textId="77777777" w:rsidR="00DD4C67" w:rsidRDefault="00000000" w:rsidP="00C5060C">
            <w:pPr>
              <w:bidi w:val="0"/>
              <w:spacing w:before="15" w:after="15" w:line="235" w:lineRule="auto"/>
            </w:pPr>
            <w:r>
              <w:rPr>
                <w:sz w:val="15"/>
                <w:szCs w:val="15"/>
              </w:rPr>
              <w:t>all Sysmon events (rate, Δt); EID 1 / EID 3 (per-type rates)</w:t>
            </w:r>
          </w:p>
        </w:tc>
        <w:tc>
          <w:tcPr>
            <w:tcW w:w="1699" w:type="dxa"/>
            <w:shd w:val="clear" w:color="auto" w:fill="F2F5FB"/>
            <w:tcMar>
              <w:top w:w="35" w:type="dxa"/>
              <w:left w:w="80" w:type="dxa"/>
              <w:bottom w:w="35" w:type="dxa"/>
              <w:right w:w="80" w:type="dxa"/>
            </w:tcMar>
            <w:vAlign w:val="center"/>
          </w:tcPr>
          <w:p w14:paraId="08B1CA41" w14:textId="77777777" w:rsidR="00DD4C67" w:rsidRDefault="00000000" w:rsidP="00C5060C">
            <w:pPr>
              <w:bidi w:val="0"/>
              <w:spacing w:before="15" w:after="15" w:line="235" w:lineRule="auto"/>
            </w:pPr>
            <w:r>
              <w:rPr>
                <w:sz w:val="15"/>
                <w:szCs w:val="15"/>
              </w:rPr>
              <w:t>SystemTime, Computer</w:t>
            </w:r>
          </w:p>
        </w:tc>
        <w:tc>
          <w:tcPr>
            <w:tcW w:w="2177" w:type="dxa"/>
            <w:shd w:val="clear" w:color="auto" w:fill="F2F5FB"/>
            <w:tcMar>
              <w:top w:w="35" w:type="dxa"/>
              <w:left w:w="80" w:type="dxa"/>
              <w:bottom w:w="35" w:type="dxa"/>
              <w:right w:w="80" w:type="dxa"/>
            </w:tcMar>
            <w:vAlign w:val="center"/>
          </w:tcPr>
          <w:p w14:paraId="27A8D3B1" w14:textId="77777777" w:rsidR="00DD4C67" w:rsidRDefault="00000000" w:rsidP="00C5060C">
            <w:pPr>
              <w:bidi w:val="0"/>
              <w:spacing w:before="15" w:after="15" w:line="235" w:lineRule="auto"/>
            </w:pPr>
            <w:r>
              <w:rPr>
                <w:sz w:val="15"/>
                <w:szCs w:val="15"/>
              </w:rPr>
              <w:t>host_evt_rate_60s, host_proc_create_60s, host_netconn_60s, inter_event_dt_log</w:t>
            </w:r>
          </w:p>
        </w:tc>
        <w:tc>
          <w:tcPr>
            <w:tcW w:w="2984" w:type="dxa"/>
            <w:shd w:val="clear" w:color="auto" w:fill="F2F5FB"/>
            <w:tcMar>
              <w:top w:w="35" w:type="dxa"/>
              <w:left w:w="80" w:type="dxa"/>
              <w:bottom w:w="35" w:type="dxa"/>
              <w:right w:w="80" w:type="dxa"/>
            </w:tcMar>
            <w:vAlign w:val="center"/>
          </w:tcPr>
          <w:p w14:paraId="12CDE9FF" w14:textId="77777777" w:rsidR="00DD4C67" w:rsidRDefault="00000000" w:rsidP="00C5060C">
            <w:pPr>
              <w:bidi w:val="0"/>
              <w:spacing w:before="15" w:after="15" w:line="235" w:lineRule="auto"/>
            </w:pPr>
            <w:r>
              <w:rPr>
                <w:sz w:val="15"/>
                <w:szCs w:val="15"/>
              </w:rPr>
              <w:t>Per-host trailing rates and inter-event deltas separate automated tooling from human-paced administration.</w:t>
            </w:r>
          </w:p>
        </w:tc>
      </w:tr>
      <w:tr w:rsidR="00DD4C67" w14:paraId="4357FE74"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2BBAD4AC" w14:textId="77777777" w:rsidR="00DD4C67" w:rsidRDefault="00000000" w:rsidP="00C5060C">
            <w:pPr>
              <w:bidi w:val="0"/>
              <w:spacing w:before="15" w:after="15" w:line="235" w:lineRule="auto"/>
            </w:pPr>
            <w:r>
              <w:rPr>
                <w:sz w:val="15"/>
                <w:szCs w:val="15"/>
              </w:rPr>
              <w:t>Graph topology &amp; rare pairings (X)</w:t>
            </w:r>
          </w:p>
        </w:tc>
        <w:tc>
          <w:tcPr>
            <w:tcW w:w="1327" w:type="dxa"/>
            <w:tcMar>
              <w:top w:w="35" w:type="dxa"/>
              <w:left w:w="80" w:type="dxa"/>
              <w:bottom w:w="35" w:type="dxa"/>
              <w:right w:w="80" w:type="dxa"/>
            </w:tcMar>
            <w:vAlign w:val="center"/>
          </w:tcPr>
          <w:p w14:paraId="397DA06E" w14:textId="77777777" w:rsidR="00DD4C67" w:rsidRDefault="00000000" w:rsidP="00C5060C">
            <w:pPr>
              <w:bidi w:val="0"/>
              <w:spacing w:before="15" w:after="15" w:line="235" w:lineRule="auto"/>
            </w:pPr>
            <w:r>
              <w:rPr>
                <w:sz w:val="15"/>
                <w:szCs w:val="15"/>
              </w:rPr>
              <w:t>Sysmon EID 3 (Initiated = true)</w:t>
            </w:r>
          </w:p>
        </w:tc>
        <w:tc>
          <w:tcPr>
            <w:tcW w:w="1699" w:type="dxa"/>
            <w:tcMar>
              <w:top w:w="35" w:type="dxa"/>
              <w:left w:w="80" w:type="dxa"/>
              <w:bottom w:w="35" w:type="dxa"/>
              <w:right w:w="80" w:type="dxa"/>
            </w:tcMar>
            <w:vAlign w:val="center"/>
          </w:tcPr>
          <w:p w14:paraId="2380680D" w14:textId="77777777" w:rsidR="00DD4C67" w:rsidRDefault="00000000" w:rsidP="00C5060C">
            <w:pPr>
              <w:bidi w:val="0"/>
              <w:spacing w:before="15" w:after="15" w:line="235" w:lineRule="auto"/>
            </w:pPr>
            <w:r>
              <w:rPr>
                <w:sz w:val="15"/>
                <w:szCs w:val="15"/>
              </w:rPr>
              <w:t>Computer, DestinationIp</w:t>
            </w:r>
          </w:p>
        </w:tc>
        <w:tc>
          <w:tcPr>
            <w:tcW w:w="2177" w:type="dxa"/>
            <w:tcMar>
              <w:top w:w="35" w:type="dxa"/>
              <w:left w:w="80" w:type="dxa"/>
              <w:bottom w:w="35" w:type="dxa"/>
              <w:right w:w="80" w:type="dxa"/>
            </w:tcMar>
            <w:vAlign w:val="center"/>
          </w:tcPr>
          <w:p w14:paraId="102492D7" w14:textId="77777777" w:rsidR="00DD4C67" w:rsidRDefault="00000000" w:rsidP="00C5060C">
            <w:pPr>
              <w:bidi w:val="0"/>
              <w:spacing w:before="15" w:after="15" w:line="235" w:lineRule="auto"/>
            </w:pPr>
            <w:r>
              <w:rPr>
                <w:sz w:val="15"/>
                <w:szCs w:val="15"/>
              </w:rPr>
              <w:t>host_out_degree_1h, rare_dst_pair</w:t>
            </w:r>
          </w:p>
        </w:tc>
        <w:tc>
          <w:tcPr>
            <w:tcW w:w="2984" w:type="dxa"/>
            <w:tcMar>
              <w:top w:w="35" w:type="dxa"/>
              <w:left w:w="80" w:type="dxa"/>
              <w:bottom w:w="35" w:type="dxa"/>
              <w:right w:w="80" w:type="dxa"/>
            </w:tcMar>
            <w:vAlign w:val="center"/>
          </w:tcPr>
          <w:p w14:paraId="66220CF5" w14:textId="77777777" w:rsidR="00DD4C67" w:rsidRDefault="00000000" w:rsidP="00C5060C">
            <w:pPr>
              <w:bidi w:val="0"/>
              <w:spacing w:before="15" w:after="15" w:line="235" w:lineRule="auto"/>
            </w:pPr>
            <w:r>
              <w:rPr>
                <w:sz w:val="15"/>
                <w:szCs w:val="15"/>
              </w:rPr>
              <w:t>Out-degree spikes on endpoints and never-before-seen (host, destination) edges are the peer-group deviations of a pivot.</w:t>
            </w:r>
          </w:p>
        </w:tc>
      </w:tr>
      <w:tr w:rsidR="00DD4C67" w14:paraId="581D0DA3"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21C96DC0" w14:textId="77777777" w:rsidR="00DD4C67" w:rsidRDefault="00000000" w:rsidP="00C5060C">
            <w:pPr>
              <w:bidi w:val="0"/>
              <w:spacing w:before="15" w:after="15" w:line="235" w:lineRule="auto"/>
            </w:pPr>
            <w:r>
              <w:rPr>
                <w:sz w:val="15"/>
                <w:szCs w:val="15"/>
              </w:rPr>
              <w:t>Remote service exploitation over admin ports (N)</w:t>
            </w:r>
          </w:p>
        </w:tc>
        <w:tc>
          <w:tcPr>
            <w:tcW w:w="1327" w:type="dxa"/>
            <w:shd w:val="clear" w:color="auto" w:fill="F2F5FB"/>
            <w:tcMar>
              <w:top w:w="35" w:type="dxa"/>
              <w:left w:w="80" w:type="dxa"/>
              <w:bottom w:w="35" w:type="dxa"/>
              <w:right w:w="80" w:type="dxa"/>
            </w:tcMar>
            <w:vAlign w:val="center"/>
          </w:tcPr>
          <w:p w14:paraId="47842EC6" w14:textId="77777777" w:rsidR="00DD4C67" w:rsidRDefault="00000000" w:rsidP="00C5060C">
            <w:pPr>
              <w:bidi w:val="0"/>
              <w:spacing w:before="15" w:after="15" w:line="235" w:lineRule="auto"/>
            </w:pPr>
            <w:r>
              <w:rPr>
                <w:sz w:val="15"/>
                <w:szCs w:val="15"/>
              </w:rPr>
              <w:t>Sysmon EID 3</w:t>
            </w:r>
          </w:p>
        </w:tc>
        <w:tc>
          <w:tcPr>
            <w:tcW w:w="1699" w:type="dxa"/>
            <w:shd w:val="clear" w:color="auto" w:fill="F2F5FB"/>
            <w:tcMar>
              <w:top w:w="35" w:type="dxa"/>
              <w:left w:w="80" w:type="dxa"/>
              <w:bottom w:w="35" w:type="dxa"/>
              <w:right w:w="80" w:type="dxa"/>
            </w:tcMar>
            <w:vAlign w:val="center"/>
          </w:tcPr>
          <w:p w14:paraId="35033B78" w14:textId="77777777" w:rsidR="00DD4C67" w:rsidRDefault="00000000" w:rsidP="00C5060C">
            <w:pPr>
              <w:bidi w:val="0"/>
              <w:spacing w:before="15" w:after="15" w:line="235" w:lineRule="auto"/>
            </w:pPr>
            <w:r>
              <w:rPr>
                <w:sz w:val="15"/>
                <w:szCs w:val="15"/>
              </w:rPr>
              <w:t>DestinationPort, Initiated, SourceIsIpv6</w:t>
            </w:r>
          </w:p>
        </w:tc>
        <w:tc>
          <w:tcPr>
            <w:tcW w:w="2177" w:type="dxa"/>
            <w:shd w:val="clear" w:color="auto" w:fill="F2F5FB"/>
            <w:tcMar>
              <w:top w:w="35" w:type="dxa"/>
              <w:left w:w="80" w:type="dxa"/>
              <w:bottom w:w="35" w:type="dxa"/>
              <w:right w:w="80" w:type="dxa"/>
            </w:tcMar>
            <w:vAlign w:val="center"/>
          </w:tcPr>
          <w:p w14:paraId="580D46C1" w14:textId="77777777" w:rsidR="00DD4C67" w:rsidRDefault="00000000" w:rsidP="00C5060C">
            <w:pPr>
              <w:bidi w:val="0"/>
              <w:spacing w:before="15" w:after="15" w:line="235" w:lineRule="auto"/>
            </w:pPr>
            <w:r>
              <w:rPr>
                <w:sz w:val="15"/>
                <w:szCs w:val="15"/>
              </w:rPr>
              <w:t>admin_port_flag, initiated, is_ipv6</w:t>
            </w:r>
          </w:p>
        </w:tc>
        <w:tc>
          <w:tcPr>
            <w:tcW w:w="2984" w:type="dxa"/>
            <w:shd w:val="clear" w:color="auto" w:fill="F2F5FB"/>
            <w:tcMar>
              <w:top w:w="35" w:type="dxa"/>
              <w:left w:w="80" w:type="dxa"/>
              <w:bottom w:w="35" w:type="dxa"/>
              <w:right w:w="80" w:type="dxa"/>
            </w:tcMar>
            <w:vAlign w:val="center"/>
          </w:tcPr>
          <w:p w14:paraId="106043FD" w14:textId="77777777" w:rsidR="00DD4C67" w:rsidRDefault="00000000" w:rsidP="00C5060C">
            <w:pPr>
              <w:bidi w:val="0"/>
              <w:spacing w:before="15" w:after="15" w:line="235" w:lineRule="auto"/>
            </w:pPr>
            <w:r>
              <w:rPr>
                <w:sz w:val="15"/>
                <w:szCs w:val="15"/>
              </w:rPr>
              <w:t>LM rides SMB/RPC/WinRM/RDP; an outbound-initiated connection from a workstation to an admin port is the network doorway.</w:t>
            </w:r>
          </w:p>
        </w:tc>
      </w:tr>
      <w:tr w:rsidR="00DD4C67" w14:paraId="358FEA72"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6DA1000D" w14:textId="77777777" w:rsidR="00DD4C67" w:rsidRDefault="00000000" w:rsidP="00C5060C">
            <w:pPr>
              <w:bidi w:val="0"/>
              <w:spacing w:before="15" w:after="15" w:line="235" w:lineRule="auto"/>
            </w:pPr>
            <w:r>
              <w:rPr>
                <w:sz w:val="15"/>
                <w:szCs w:val="15"/>
              </w:rPr>
              <w:t>LOLBin &amp; obfuscated command execution (H)</w:t>
            </w:r>
          </w:p>
        </w:tc>
        <w:tc>
          <w:tcPr>
            <w:tcW w:w="1327" w:type="dxa"/>
            <w:tcMar>
              <w:top w:w="35" w:type="dxa"/>
              <w:left w:w="80" w:type="dxa"/>
              <w:bottom w:w="35" w:type="dxa"/>
              <w:right w:w="80" w:type="dxa"/>
            </w:tcMar>
            <w:vAlign w:val="center"/>
          </w:tcPr>
          <w:p w14:paraId="548BEAC2" w14:textId="77777777" w:rsidR="00DD4C67" w:rsidRDefault="00000000" w:rsidP="00C5060C">
            <w:pPr>
              <w:bidi w:val="0"/>
              <w:spacing w:before="15" w:after="15" w:line="235" w:lineRule="auto"/>
            </w:pPr>
            <w:r>
              <w:rPr>
                <w:sz w:val="15"/>
                <w:szCs w:val="15"/>
              </w:rPr>
              <w:t>Sysmon EID 1 (CommandLine); any Sysmon event carrying Image</w:t>
            </w:r>
          </w:p>
        </w:tc>
        <w:tc>
          <w:tcPr>
            <w:tcW w:w="1699" w:type="dxa"/>
            <w:tcMar>
              <w:top w:w="35" w:type="dxa"/>
              <w:left w:w="80" w:type="dxa"/>
              <w:bottom w:w="35" w:type="dxa"/>
              <w:right w:w="80" w:type="dxa"/>
            </w:tcMar>
            <w:vAlign w:val="center"/>
          </w:tcPr>
          <w:p w14:paraId="16B9EE05" w14:textId="77777777" w:rsidR="00DD4C67" w:rsidRDefault="00000000" w:rsidP="00C5060C">
            <w:pPr>
              <w:bidi w:val="0"/>
              <w:spacing w:before="15" w:after="15" w:line="235" w:lineRule="auto"/>
            </w:pPr>
            <w:r>
              <w:rPr>
                <w:sz w:val="15"/>
                <w:szCs w:val="15"/>
              </w:rPr>
              <w:t>Image, CommandLine</w:t>
            </w:r>
          </w:p>
        </w:tc>
        <w:tc>
          <w:tcPr>
            <w:tcW w:w="2177" w:type="dxa"/>
            <w:tcMar>
              <w:top w:w="35" w:type="dxa"/>
              <w:left w:w="80" w:type="dxa"/>
              <w:bottom w:w="35" w:type="dxa"/>
              <w:right w:w="80" w:type="dxa"/>
            </w:tcMar>
            <w:vAlign w:val="center"/>
          </w:tcPr>
          <w:p w14:paraId="75ECEB9D" w14:textId="77777777" w:rsidR="00DD4C67" w:rsidRDefault="00000000" w:rsidP="00C5060C">
            <w:pPr>
              <w:bidi w:val="0"/>
              <w:spacing w:before="15" w:after="15" w:line="235" w:lineRule="auto"/>
            </w:pPr>
            <w:r>
              <w:rPr>
                <w:sz w:val="15"/>
                <w:szCs w:val="15"/>
              </w:rPr>
              <w:t>image_is_lolbin, cmdline_len, cmdline_entropy, cmdline_susp</w:t>
            </w:r>
          </w:p>
        </w:tc>
        <w:tc>
          <w:tcPr>
            <w:tcW w:w="2984" w:type="dxa"/>
            <w:tcMar>
              <w:top w:w="35" w:type="dxa"/>
              <w:left w:w="80" w:type="dxa"/>
              <w:bottom w:w="35" w:type="dxa"/>
              <w:right w:w="80" w:type="dxa"/>
            </w:tcMar>
            <w:vAlign w:val="center"/>
          </w:tcPr>
          <w:p w14:paraId="1D17CFE9" w14:textId="77777777" w:rsidR="00DD4C67" w:rsidRDefault="00000000" w:rsidP="00C5060C">
            <w:pPr>
              <w:bidi w:val="0"/>
              <w:spacing w:before="15" w:after="15" w:line="235" w:lineRule="auto"/>
            </w:pPr>
            <w:r>
              <w:rPr>
                <w:sz w:val="15"/>
                <w:szCs w:val="15"/>
              </w:rPr>
              <w:t>Native admin binaries with encoded/hidden flags; length, entropy and token flags capture obfuscation regardless of transport.</w:t>
            </w:r>
          </w:p>
        </w:tc>
      </w:tr>
      <w:tr w:rsidR="00DD4C67" w14:paraId="1E94A8AF"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6D21F838" w14:textId="77777777" w:rsidR="00DD4C67" w:rsidRDefault="00000000" w:rsidP="00C5060C">
            <w:pPr>
              <w:bidi w:val="0"/>
              <w:spacing w:before="15" w:after="15" w:line="235" w:lineRule="auto"/>
            </w:pPr>
            <w:r>
              <w:rPr>
                <w:sz w:val="15"/>
                <w:szCs w:val="15"/>
              </w:rPr>
              <w:t>Lateral tool transfer — T1570 (H)</w:t>
            </w:r>
          </w:p>
        </w:tc>
        <w:tc>
          <w:tcPr>
            <w:tcW w:w="1327" w:type="dxa"/>
            <w:shd w:val="clear" w:color="auto" w:fill="F2F5FB"/>
            <w:tcMar>
              <w:top w:w="35" w:type="dxa"/>
              <w:left w:w="80" w:type="dxa"/>
              <w:bottom w:w="35" w:type="dxa"/>
              <w:right w:w="80" w:type="dxa"/>
            </w:tcMar>
            <w:vAlign w:val="center"/>
          </w:tcPr>
          <w:p w14:paraId="4B3C7042" w14:textId="77777777" w:rsidR="00DD4C67" w:rsidRDefault="00000000" w:rsidP="00C5060C">
            <w:pPr>
              <w:bidi w:val="0"/>
              <w:spacing w:before="15" w:after="15" w:line="235" w:lineRule="auto"/>
            </w:pPr>
            <w:r>
              <w:rPr>
                <w:sz w:val="15"/>
                <w:szCs w:val="15"/>
              </w:rPr>
              <w:t>Sysmon EID 11 (TargetFilename); any Sysmon event carrying Image</w:t>
            </w:r>
          </w:p>
        </w:tc>
        <w:tc>
          <w:tcPr>
            <w:tcW w:w="1699" w:type="dxa"/>
            <w:shd w:val="clear" w:color="auto" w:fill="F2F5FB"/>
            <w:tcMar>
              <w:top w:w="35" w:type="dxa"/>
              <w:left w:w="80" w:type="dxa"/>
              <w:bottom w:w="35" w:type="dxa"/>
              <w:right w:w="80" w:type="dxa"/>
            </w:tcMar>
            <w:vAlign w:val="center"/>
          </w:tcPr>
          <w:p w14:paraId="68AB6DD0" w14:textId="77777777" w:rsidR="00DD4C67" w:rsidRDefault="00000000" w:rsidP="00C5060C">
            <w:pPr>
              <w:bidi w:val="0"/>
              <w:spacing w:before="15" w:after="15" w:line="235" w:lineRule="auto"/>
            </w:pPr>
            <w:r>
              <w:rPr>
                <w:sz w:val="15"/>
                <w:szCs w:val="15"/>
              </w:rPr>
              <w:t>TargetFilename, Image</w:t>
            </w:r>
          </w:p>
        </w:tc>
        <w:tc>
          <w:tcPr>
            <w:tcW w:w="2177" w:type="dxa"/>
            <w:shd w:val="clear" w:color="auto" w:fill="F2F5FB"/>
            <w:tcMar>
              <w:top w:w="35" w:type="dxa"/>
              <w:left w:w="80" w:type="dxa"/>
              <w:bottom w:w="35" w:type="dxa"/>
              <w:right w:w="80" w:type="dxa"/>
            </w:tcMar>
            <w:vAlign w:val="center"/>
          </w:tcPr>
          <w:p w14:paraId="13A0BC9A" w14:textId="77777777" w:rsidR="00DD4C67" w:rsidRDefault="00000000" w:rsidP="00C5060C">
            <w:pPr>
              <w:bidi w:val="0"/>
              <w:spacing w:before="15" w:after="15" w:line="235" w:lineRule="auto"/>
            </w:pPr>
            <w:r>
              <w:rPr>
                <w:sz w:val="15"/>
                <w:szCs w:val="15"/>
              </w:rPr>
              <w:t>exec_file_drop, file_drop_staging, exec_from_staging</w:t>
            </w:r>
          </w:p>
        </w:tc>
        <w:tc>
          <w:tcPr>
            <w:tcW w:w="2984" w:type="dxa"/>
            <w:shd w:val="clear" w:color="auto" w:fill="F2F5FB"/>
            <w:tcMar>
              <w:top w:w="35" w:type="dxa"/>
              <w:left w:w="80" w:type="dxa"/>
              <w:bottom w:w="35" w:type="dxa"/>
              <w:right w:w="80" w:type="dxa"/>
            </w:tcMar>
            <w:vAlign w:val="center"/>
          </w:tcPr>
          <w:p w14:paraId="187012F9" w14:textId="77777777" w:rsidR="00DD4C67" w:rsidRDefault="00000000" w:rsidP="00C5060C">
            <w:pPr>
              <w:bidi w:val="0"/>
              <w:spacing w:before="15" w:after="15" w:line="235" w:lineRule="auto"/>
            </w:pPr>
            <w:r>
              <w:rPr>
                <w:sz w:val="15"/>
                <w:szCs w:val="15"/>
              </w:rPr>
              <w:t>.exe/.dll/.ps1 written to admin shares or staging paths (\Windows\Temp, \Users\Public); exec_from_staging marks every event of a process whose image runs from such a path.</w:t>
            </w:r>
          </w:p>
        </w:tc>
      </w:tr>
      <w:tr w:rsidR="00DD4C67" w14:paraId="30C20BBA"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48180D54" w14:textId="77777777" w:rsidR="00DD4C67" w:rsidRDefault="00000000" w:rsidP="00C5060C">
            <w:pPr>
              <w:bidi w:val="0"/>
              <w:spacing w:before="15" w:after="15" w:line="235" w:lineRule="auto"/>
            </w:pPr>
            <w:r>
              <w:rPr>
                <w:sz w:val="15"/>
                <w:szCs w:val="15"/>
              </w:rPr>
              <w:t>Possible credential harvesting preceding T1550 (H)</w:t>
            </w:r>
          </w:p>
        </w:tc>
        <w:tc>
          <w:tcPr>
            <w:tcW w:w="1327" w:type="dxa"/>
            <w:tcMar>
              <w:top w:w="35" w:type="dxa"/>
              <w:left w:w="80" w:type="dxa"/>
              <w:bottom w:w="35" w:type="dxa"/>
              <w:right w:w="80" w:type="dxa"/>
            </w:tcMar>
            <w:vAlign w:val="center"/>
          </w:tcPr>
          <w:p w14:paraId="5DC41B7E" w14:textId="77777777" w:rsidR="00DD4C67" w:rsidRDefault="00000000" w:rsidP="00C5060C">
            <w:pPr>
              <w:bidi w:val="0"/>
              <w:spacing w:before="15" w:after="15" w:line="235" w:lineRule="auto"/>
            </w:pPr>
            <w:r>
              <w:rPr>
                <w:sz w:val="15"/>
                <w:szCs w:val="15"/>
              </w:rPr>
              <w:t>Sysmon EID 10</w:t>
            </w:r>
          </w:p>
        </w:tc>
        <w:tc>
          <w:tcPr>
            <w:tcW w:w="1699" w:type="dxa"/>
            <w:tcMar>
              <w:top w:w="35" w:type="dxa"/>
              <w:left w:w="80" w:type="dxa"/>
              <w:bottom w:w="35" w:type="dxa"/>
              <w:right w:w="80" w:type="dxa"/>
            </w:tcMar>
            <w:vAlign w:val="center"/>
          </w:tcPr>
          <w:p w14:paraId="475F91A8" w14:textId="77777777" w:rsidR="00DD4C67" w:rsidRDefault="00000000" w:rsidP="00C5060C">
            <w:pPr>
              <w:bidi w:val="0"/>
              <w:spacing w:before="15" w:after="15" w:line="235" w:lineRule="auto"/>
            </w:pPr>
            <w:r>
              <w:rPr>
                <w:sz w:val="15"/>
                <w:szCs w:val="15"/>
              </w:rPr>
              <w:t>TargetImage, GrantedAccess</w:t>
            </w:r>
          </w:p>
        </w:tc>
        <w:tc>
          <w:tcPr>
            <w:tcW w:w="2177" w:type="dxa"/>
            <w:tcMar>
              <w:top w:w="35" w:type="dxa"/>
              <w:left w:w="80" w:type="dxa"/>
              <w:bottom w:w="35" w:type="dxa"/>
              <w:right w:w="80" w:type="dxa"/>
            </w:tcMar>
            <w:vAlign w:val="center"/>
          </w:tcPr>
          <w:p w14:paraId="3863AE8D" w14:textId="77777777" w:rsidR="00DD4C67" w:rsidRDefault="00000000" w:rsidP="00C5060C">
            <w:pPr>
              <w:bidi w:val="0"/>
              <w:spacing w:before="15" w:after="15" w:line="235" w:lineRule="auto"/>
            </w:pPr>
            <w:r>
              <w:rPr>
                <w:sz w:val="15"/>
                <w:szCs w:val="15"/>
              </w:rPr>
              <w:t>lsass_access, cred_access_mask</w:t>
            </w:r>
          </w:p>
        </w:tc>
        <w:tc>
          <w:tcPr>
            <w:tcW w:w="2984" w:type="dxa"/>
            <w:tcMar>
              <w:top w:w="35" w:type="dxa"/>
              <w:left w:w="80" w:type="dxa"/>
              <w:bottom w:w="35" w:type="dxa"/>
              <w:right w:w="80" w:type="dxa"/>
            </w:tcMar>
            <w:vAlign w:val="center"/>
          </w:tcPr>
          <w:p w14:paraId="632C2CDD" w14:textId="77777777" w:rsidR="00DD4C67" w:rsidRDefault="00000000" w:rsidP="00C5060C">
            <w:pPr>
              <w:bidi w:val="0"/>
              <w:spacing w:before="15" w:after="15" w:line="235" w:lineRule="auto"/>
            </w:pPr>
            <w:r>
              <w:rPr>
                <w:sz w:val="15"/>
                <w:szCs w:val="15"/>
              </w:rPr>
              <w:t>Credential material is read from process memory on an already-compromised host (access requests, not confirmed dumps): a possible harvesting stage before a pass-the-hash pivot, not the pivot itself (definitions in §1.3).</w:t>
            </w:r>
          </w:p>
        </w:tc>
      </w:tr>
      <w:tr w:rsidR="00DD4C67" w14:paraId="4C465006"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1F48B890" w14:textId="77777777" w:rsidR="00DD4C67" w:rsidRDefault="00000000" w:rsidP="00C5060C">
            <w:pPr>
              <w:bidi w:val="0"/>
              <w:spacing w:before="15" w:after="15" w:line="235" w:lineRule="auto"/>
            </w:pPr>
            <w:r>
              <w:rPr>
                <w:sz w:val="15"/>
                <w:szCs w:val="15"/>
              </w:rPr>
              <w:t>Authentication &amp; service-control — Security auditing (H)</w:t>
            </w:r>
          </w:p>
        </w:tc>
        <w:tc>
          <w:tcPr>
            <w:tcW w:w="1327" w:type="dxa"/>
            <w:shd w:val="clear" w:color="auto" w:fill="F2F5FB"/>
            <w:tcMar>
              <w:top w:w="35" w:type="dxa"/>
              <w:left w:w="80" w:type="dxa"/>
              <w:bottom w:w="35" w:type="dxa"/>
              <w:right w:w="80" w:type="dxa"/>
            </w:tcMar>
            <w:vAlign w:val="center"/>
          </w:tcPr>
          <w:p w14:paraId="43DD258F" w14:textId="77777777" w:rsidR="00DD4C67" w:rsidRDefault="00000000" w:rsidP="00C5060C">
            <w:pPr>
              <w:bidi w:val="0"/>
              <w:spacing w:before="15" w:after="15" w:line="235" w:lineRule="auto"/>
            </w:pPr>
            <w:r>
              <w:rPr>
                <w:sz w:val="15"/>
                <w:szCs w:val="15"/>
              </w:rPr>
              <w:t>Security 4624, 4648, 4769, 5145; System 7045, Security 4697</w:t>
            </w:r>
          </w:p>
        </w:tc>
        <w:tc>
          <w:tcPr>
            <w:tcW w:w="1699" w:type="dxa"/>
            <w:shd w:val="clear" w:color="auto" w:fill="F2F5FB"/>
            <w:tcMar>
              <w:top w:w="35" w:type="dxa"/>
              <w:left w:w="80" w:type="dxa"/>
              <w:bottom w:w="35" w:type="dxa"/>
              <w:right w:w="80" w:type="dxa"/>
            </w:tcMar>
            <w:vAlign w:val="center"/>
          </w:tcPr>
          <w:p w14:paraId="15F6B019" w14:textId="77777777" w:rsidR="00DD4C67" w:rsidRDefault="00000000" w:rsidP="00C5060C">
            <w:pPr>
              <w:bidi w:val="0"/>
              <w:spacing w:before="15" w:after="15" w:line="235" w:lineRule="auto"/>
            </w:pPr>
            <w:r>
              <w:rPr>
                <w:sz w:val="15"/>
                <w:szCs w:val="15"/>
              </w:rPr>
              <w:t>LogonType, TargetServerName, ShareName, RelativeTargetName</w:t>
            </w:r>
          </w:p>
        </w:tc>
        <w:tc>
          <w:tcPr>
            <w:tcW w:w="2177" w:type="dxa"/>
            <w:shd w:val="clear" w:color="auto" w:fill="F2F5FB"/>
            <w:tcMar>
              <w:top w:w="35" w:type="dxa"/>
              <w:left w:w="80" w:type="dxa"/>
              <w:bottom w:w="35" w:type="dxa"/>
              <w:right w:w="80" w:type="dxa"/>
            </w:tcMar>
            <w:vAlign w:val="center"/>
          </w:tcPr>
          <w:p w14:paraId="33CE7E0F" w14:textId="77777777" w:rsidR="00DD4C67" w:rsidRDefault="00000000" w:rsidP="00C5060C">
            <w:pPr>
              <w:bidi w:val="0"/>
              <w:spacing w:before="15" w:after="15" w:line="235" w:lineRule="auto"/>
            </w:pPr>
            <w:r>
              <w:rPr>
                <w:sz w:val="15"/>
                <w:szCs w:val="15"/>
              </w:rPr>
              <w:t>network_logon_t3, explicit_cred_4648, kerberos_tgs_4769, admin_share_access, service_install</w:t>
            </w:r>
          </w:p>
        </w:tc>
        <w:tc>
          <w:tcPr>
            <w:tcW w:w="2984" w:type="dxa"/>
            <w:shd w:val="clear" w:color="auto" w:fill="F2F5FB"/>
            <w:tcMar>
              <w:top w:w="35" w:type="dxa"/>
              <w:left w:w="80" w:type="dxa"/>
              <w:bottom w:w="35" w:type="dxa"/>
              <w:right w:w="80" w:type="dxa"/>
            </w:tcMar>
            <w:vAlign w:val="center"/>
          </w:tcPr>
          <w:p w14:paraId="13C6CA29" w14:textId="77777777" w:rsidR="00DD4C67" w:rsidRDefault="00000000" w:rsidP="00C5060C">
            <w:pPr>
              <w:bidi w:val="0"/>
              <w:spacing w:before="15" w:after="15" w:line="235" w:lineRule="auto"/>
            </w:pPr>
            <w:r>
              <w:rPr>
                <w:sz w:val="15"/>
                <w:szCs w:val="15"/>
              </w:rPr>
              <w:t>Network logon (type 3, not RDP type 10), alternate credentials, service tickets, ADMIN$/C$/IPC$ access, remote service registration. Collected in Mordor only; absent from Sysmon-only LMD (§3–5).</w:t>
            </w:r>
          </w:p>
        </w:tc>
      </w:tr>
      <w:tr w:rsidR="00DD4C67" w14:paraId="162D21ED"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4078DACF" w14:textId="77777777" w:rsidR="00DD4C67" w:rsidRDefault="00000000" w:rsidP="00C5060C">
            <w:pPr>
              <w:bidi w:val="0"/>
              <w:spacing w:before="15" w:after="15" w:line="235" w:lineRule="auto"/>
            </w:pPr>
            <w:r>
              <w:rPr>
                <w:sz w:val="15"/>
                <w:szCs w:val="15"/>
              </w:rPr>
              <w:t>Anomalous user context (X)</w:t>
            </w:r>
          </w:p>
        </w:tc>
        <w:tc>
          <w:tcPr>
            <w:tcW w:w="1327" w:type="dxa"/>
            <w:tcMar>
              <w:top w:w="35" w:type="dxa"/>
              <w:left w:w="80" w:type="dxa"/>
              <w:bottom w:w="35" w:type="dxa"/>
              <w:right w:w="80" w:type="dxa"/>
            </w:tcMar>
            <w:vAlign w:val="center"/>
          </w:tcPr>
          <w:p w14:paraId="776F0EDD" w14:textId="77777777" w:rsidR="00DD4C67" w:rsidRDefault="00000000" w:rsidP="00C5060C">
            <w:pPr>
              <w:bidi w:val="0"/>
              <w:spacing w:before="15" w:after="15" w:line="235" w:lineRule="auto"/>
            </w:pPr>
            <w:r>
              <w:rPr>
                <w:sz w:val="15"/>
                <w:szCs w:val="15"/>
              </w:rPr>
              <w:t>any event carrying User</w:t>
            </w:r>
          </w:p>
        </w:tc>
        <w:tc>
          <w:tcPr>
            <w:tcW w:w="1699" w:type="dxa"/>
            <w:tcMar>
              <w:top w:w="35" w:type="dxa"/>
              <w:left w:w="80" w:type="dxa"/>
              <w:bottom w:w="35" w:type="dxa"/>
              <w:right w:w="80" w:type="dxa"/>
            </w:tcMar>
            <w:vAlign w:val="center"/>
          </w:tcPr>
          <w:p w14:paraId="7A9A220D" w14:textId="77777777" w:rsidR="00DD4C67" w:rsidRDefault="00000000" w:rsidP="00C5060C">
            <w:pPr>
              <w:bidi w:val="0"/>
              <w:spacing w:before="15" w:after="15" w:line="235" w:lineRule="auto"/>
            </w:pPr>
            <w:r>
              <w:rPr>
                <w:sz w:val="15"/>
                <w:szCs w:val="15"/>
              </w:rPr>
              <w:t>User, Computer</w:t>
            </w:r>
          </w:p>
        </w:tc>
        <w:tc>
          <w:tcPr>
            <w:tcW w:w="2177" w:type="dxa"/>
            <w:tcMar>
              <w:top w:w="35" w:type="dxa"/>
              <w:left w:w="80" w:type="dxa"/>
              <w:bottom w:w="35" w:type="dxa"/>
              <w:right w:w="80" w:type="dxa"/>
            </w:tcMar>
            <w:vAlign w:val="center"/>
          </w:tcPr>
          <w:p w14:paraId="061950FA" w14:textId="77777777" w:rsidR="00DD4C67" w:rsidRDefault="00000000" w:rsidP="00C5060C">
            <w:pPr>
              <w:bidi w:val="0"/>
              <w:spacing w:before="15" w:after="15" w:line="235" w:lineRule="auto"/>
            </w:pPr>
            <w:r>
              <w:rPr>
                <w:sz w:val="15"/>
                <w:szCs w:val="15"/>
              </w:rPr>
              <w:t>distinct_users_60s</w:t>
            </w:r>
          </w:p>
        </w:tc>
        <w:tc>
          <w:tcPr>
            <w:tcW w:w="2984" w:type="dxa"/>
            <w:tcMar>
              <w:top w:w="35" w:type="dxa"/>
              <w:left w:w="80" w:type="dxa"/>
              <w:bottom w:w="35" w:type="dxa"/>
              <w:right w:w="80" w:type="dxa"/>
            </w:tcMar>
            <w:vAlign w:val="center"/>
          </w:tcPr>
          <w:p w14:paraId="14442ADD" w14:textId="77777777" w:rsidR="00DD4C67" w:rsidRDefault="00000000" w:rsidP="00C5060C">
            <w:pPr>
              <w:bidi w:val="0"/>
              <w:spacing w:before="15" w:after="15" w:line="235" w:lineRule="auto"/>
            </w:pPr>
            <w:r>
              <w:rPr>
                <w:sz w:val="15"/>
                <w:szCs w:val="15"/>
              </w:rPr>
              <w:t>Remote execution under a stolen or service token adds distinct principals on a host inside a short window.</w:t>
            </w:r>
          </w:p>
        </w:tc>
      </w:tr>
      <w:tr w:rsidR="00DD4C67" w14:paraId="6B2FAD5F"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5C7B3911" w14:textId="77777777" w:rsidR="00DD4C67" w:rsidRDefault="00000000" w:rsidP="00C5060C">
            <w:pPr>
              <w:bidi w:val="0"/>
              <w:spacing w:before="15" w:after="15" w:line="235" w:lineRule="auto"/>
            </w:pPr>
            <w:r>
              <w:rPr>
                <w:sz w:val="15"/>
                <w:szCs w:val="15"/>
              </w:rPr>
              <w:t>Off-baseline timing (X) — audit only, not a model input</w:t>
            </w:r>
          </w:p>
        </w:tc>
        <w:tc>
          <w:tcPr>
            <w:tcW w:w="1327" w:type="dxa"/>
            <w:shd w:val="clear" w:color="auto" w:fill="F2F5FB"/>
            <w:tcMar>
              <w:top w:w="35" w:type="dxa"/>
              <w:left w:w="80" w:type="dxa"/>
              <w:bottom w:w="35" w:type="dxa"/>
              <w:right w:w="80" w:type="dxa"/>
            </w:tcMar>
            <w:vAlign w:val="center"/>
          </w:tcPr>
          <w:p w14:paraId="7E493550" w14:textId="77777777" w:rsidR="00DD4C67" w:rsidRDefault="00000000" w:rsidP="00C5060C">
            <w:pPr>
              <w:bidi w:val="0"/>
              <w:spacing w:before="15" w:after="15" w:line="235" w:lineRule="auto"/>
            </w:pPr>
            <w:r>
              <w:rPr>
                <w:sz w:val="15"/>
                <w:szCs w:val="15"/>
              </w:rPr>
              <w:t>SystemTime</w:t>
            </w:r>
          </w:p>
        </w:tc>
        <w:tc>
          <w:tcPr>
            <w:tcW w:w="1699" w:type="dxa"/>
            <w:shd w:val="clear" w:color="auto" w:fill="F2F5FB"/>
            <w:tcMar>
              <w:top w:w="35" w:type="dxa"/>
              <w:left w:w="80" w:type="dxa"/>
              <w:bottom w:w="35" w:type="dxa"/>
              <w:right w:w="80" w:type="dxa"/>
            </w:tcMar>
            <w:vAlign w:val="center"/>
          </w:tcPr>
          <w:p w14:paraId="598F2CBB" w14:textId="77777777" w:rsidR="00DD4C67" w:rsidRDefault="00000000" w:rsidP="00C5060C">
            <w:pPr>
              <w:bidi w:val="0"/>
              <w:spacing w:before="15" w:after="15" w:line="235" w:lineRule="auto"/>
            </w:pPr>
            <w:r>
              <w:rPr>
                <w:sz w:val="15"/>
                <w:szCs w:val="15"/>
              </w:rPr>
              <w:t>time of day, weekday</w:t>
            </w:r>
          </w:p>
        </w:tc>
        <w:tc>
          <w:tcPr>
            <w:tcW w:w="2177" w:type="dxa"/>
            <w:shd w:val="clear" w:color="auto" w:fill="F2F5FB"/>
            <w:tcMar>
              <w:top w:w="35" w:type="dxa"/>
              <w:left w:w="80" w:type="dxa"/>
              <w:bottom w:w="35" w:type="dxa"/>
              <w:right w:w="80" w:type="dxa"/>
            </w:tcMar>
            <w:vAlign w:val="center"/>
          </w:tcPr>
          <w:p w14:paraId="64B3E6B6" w14:textId="77777777" w:rsidR="00DD4C67" w:rsidRDefault="00000000" w:rsidP="00C5060C">
            <w:pPr>
              <w:bidi w:val="0"/>
              <w:spacing w:before="15" w:after="15" w:line="235" w:lineRule="auto"/>
            </w:pPr>
            <w:r>
              <w:rPr>
                <w:sz w:val="15"/>
                <w:szCs w:val="15"/>
              </w:rPr>
              <w:t>seconds_in_day, diurnal_sin, diurnal_cos, weekday, is_business_hours</w:t>
            </w:r>
          </w:p>
        </w:tc>
        <w:tc>
          <w:tcPr>
            <w:tcW w:w="2984" w:type="dxa"/>
            <w:shd w:val="clear" w:color="auto" w:fill="F2F5FB"/>
            <w:tcMar>
              <w:top w:w="35" w:type="dxa"/>
              <w:left w:w="80" w:type="dxa"/>
              <w:bottom w:w="35" w:type="dxa"/>
              <w:right w:w="80" w:type="dxa"/>
            </w:tcMar>
            <w:vAlign w:val="center"/>
          </w:tcPr>
          <w:p w14:paraId="64A6B9B8" w14:textId="77777777" w:rsidR="00DD4C67" w:rsidRDefault="00000000" w:rsidP="00C5060C">
            <w:pPr>
              <w:bidi w:val="0"/>
              <w:spacing w:before="15" w:after="15" w:line="235" w:lineRule="auto"/>
            </w:pPr>
            <w:r>
              <w:rPr>
                <w:sz w:val="15"/>
                <w:szCs w:val="15"/>
              </w:rPr>
              <w:t>Each encodes the capture schedule in at least one dataset (§3.3); kept in the candidate pool only to measure that leakage, excluded from the prospective model schema (§5.1).</w:t>
            </w:r>
          </w:p>
        </w:tc>
      </w:tr>
      <w:tr w:rsidR="00DD4C67" w14:paraId="58A9C92B"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1F1AF413" w14:textId="77777777" w:rsidR="00DD4C67" w:rsidRDefault="00000000" w:rsidP="00C5060C">
            <w:pPr>
              <w:bidi w:val="0"/>
              <w:spacing w:before="15" w:after="15" w:line="235" w:lineRule="auto"/>
            </w:pPr>
            <w:r>
              <w:rPr>
                <w:sz w:val="15"/>
                <w:szCs w:val="15"/>
              </w:rPr>
              <w:t>Telemetry availability (X)</w:t>
            </w:r>
          </w:p>
        </w:tc>
        <w:tc>
          <w:tcPr>
            <w:tcW w:w="1327" w:type="dxa"/>
            <w:tcMar>
              <w:top w:w="35" w:type="dxa"/>
              <w:left w:w="80" w:type="dxa"/>
              <w:bottom w:w="35" w:type="dxa"/>
              <w:right w:w="80" w:type="dxa"/>
            </w:tcMar>
            <w:vAlign w:val="center"/>
          </w:tcPr>
          <w:p w14:paraId="6812395E" w14:textId="77777777" w:rsidR="00DD4C67" w:rsidRDefault="00000000" w:rsidP="00C5060C">
            <w:pPr>
              <w:bidi w:val="0"/>
              <w:spacing w:before="15" w:after="15" w:line="235" w:lineRule="auto"/>
            </w:pPr>
            <w:r>
              <w:rPr>
                <w:sz w:val="15"/>
                <w:szCs w:val="15"/>
              </w:rPr>
              <w:t>all channels</w:t>
            </w:r>
          </w:p>
        </w:tc>
        <w:tc>
          <w:tcPr>
            <w:tcW w:w="1699" w:type="dxa"/>
            <w:tcMar>
              <w:top w:w="35" w:type="dxa"/>
              <w:left w:w="80" w:type="dxa"/>
              <w:bottom w:w="35" w:type="dxa"/>
              <w:right w:w="80" w:type="dxa"/>
            </w:tcMar>
            <w:vAlign w:val="center"/>
          </w:tcPr>
          <w:p w14:paraId="1E2FBB65" w14:textId="77777777" w:rsidR="00DD4C67" w:rsidRDefault="00000000" w:rsidP="00C5060C">
            <w:pPr>
              <w:bidi w:val="0"/>
              <w:spacing w:before="15" w:after="15" w:line="235" w:lineRule="auto"/>
            </w:pPr>
            <w:r>
              <w:rPr>
                <w:sz w:val="15"/>
                <w:szCs w:val="15"/>
              </w:rPr>
              <w:t>Channel, EventID</w:t>
            </w:r>
          </w:p>
        </w:tc>
        <w:tc>
          <w:tcPr>
            <w:tcW w:w="2177" w:type="dxa"/>
            <w:tcMar>
              <w:top w:w="35" w:type="dxa"/>
              <w:left w:w="80" w:type="dxa"/>
              <w:bottom w:w="35" w:type="dxa"/>
              <w:right w:w="80" w:type="dxa"/>
            </w:tcMar>
            <w:vAlign w:val="center"/>
          </w:tcPr>
          <w:p w14:paraId="2834C8EA" w14:textId="77777777" w:rsidR="00DD4C67" w:rsidRDefault="00000000" w:rsidP="00C5060C">
            <w:pPr>
              <w:bidi w:val="0"/>
              <w:spacing w:before="15" w:after="15" w:line="235" w:lineRule="auto"/>
            </w:pPr>
            <w:r>
              <w:rPr>
                <w:sz w:val="15"/>
                <w:szCs w:val="15"/>
              </w:rPr>
              <w:t>sec_observed, net_observed</w:t>
            </w:r>
          </w:p>
        </w:tc>
        <w:tc>
          <w:tcPr>
            <w:tcW w:w="2984" w:type="dxa"/>
            <w:tcMar>
              <w:top w:w="35" w:type="dxa"/>
              <w:left w:w="80" w:type="dxa"/>
              <w:bottom w:w="35" w:type="dxa"/>
              <w:right w:w="80" w:type="dxa"/>
            </w:tcMar>
            <w:vAlign w:val="center"/>
          </w:tcPr>
          <w:p w14:paraId="0C0C8DD5" w14:textId="77777777" w:rsidR="00DD4C67" w:rsidRDefault="00000000" w:rsidP="00C5060C">
            <w:pPr>
              <w:bidi w:val="0"/>
              <w:spacing w:before="15" w:after="15" w:line="235" w:lineRule="auto"/>
            </w:pPr>
            <w:r>
              <w:rPr>
                <w:sz w:val="15"/>
                <w:szCs w:val="15"/>
              </w:rPr>
              <w:t>1 from the host’s first authentication/service event (IDs in Table 10) / first EID 3 onward (causal running maximum): separates a recorded zero from a modality not yet observed.</w:t>
            </w:r>
          </w:p>
        </w:tc>
      </w:tr>
      <w:tr w:rsidR="00DD4C67" w14:paraId="40AEEE5C" w14:textId="77777777">
        <w:tblPrEx>
          <w:tblCellMar>
            <w:top w:w="0" w:type="dxa"/>
            <w:bottom w:w="0" w:type="dxa"/>
          </w:tblCellMar>
        </w:tblPrEx>
        <w:trPr>
          <w:cantSplit/>
        </w:trPr>
        <w:tc>
          <w:tcPr>
            <w:tcW w:w="1752" w:type="dxa"/>
            <w:shd w:val="clear" w:color="auto" w:fill="F2F5FB"/>
            <w:tcMar>
              <w:top w:w="35" w:type="dxa"/>
              <w:left w:w="80" w:type="dxa"/>
              <w:bottom w:w="35" w:type="dxa"/>
              <w:right w:w="80" w:type="dxa"/>
            </w:tcMar>
            <w:vAlign w:val="center"/>
          </w:tcPr>
          <w:p w14:paraId="04975795" w14:textId="77777777" w:rsidR="00DD4C67" w:rsidRDefault="00000000" w:rsidP="00C5060C">
            <w:pPr>
              <w:bidi w:val="0"/>
              <w:spacing w:before="15" w:after="15" w:line="235" w:lineRule="auto"/>
            </w:pPr>
            <w:r>
              <w:rPr>
                <w:sz w:val="15"/>
                <w:szCs w:val="15"/>
              </w:rPr>
              <w:t>Event semantics (X)</w:t>
            </w:r>
          </w:p>
        </w:tc>
        <w:tc>
          <w:tcPr>
            <w:tcW w:w="1327" w:type="dxa"/>
            <w:shd w:val="clear" w:color="auto" w:fill="F2F5FB"/>
            <w:tcMar>
              <w:top w:w="35" w:type="dxa"/>
              <w:left w:w="80" w:type="dxa"/>
              <w:bottom w:w="35" w:type="dxa"/>
              <w:right w:w="80" w:type="dxa"/>
            </w:tcMar>
            <w:vAlign w:val="center"/>
          </w:tcPr>
          <w:p w14:paraId="3D07A441" w14:textId="77777777" w:rsidR="00DD4C67" w:rsidRDefault="00000000" w:rsidP="00C5060C">
            <w:pPr>
              <w:bidi w:val="0"/>
              <w:spacing w:before="15" w:after="15" w:line="235" w:lineRule="auto"/>
            </w:pPr>
            <w:r>
              <w:rPr>
                <w:sz w:val="15"/>
                <w:szCs w:val="15"/>
              </w:rPr>
              <w:t>all channels</w:t>
            </w:r>
          </w:p>
        </w:tc>
        <w:tc>
          <w:tcPr>
            <w:tcW w:w="1699" w:type="dxa"/>
            <w:shd w:val="clear" w:color="auto" w:fill="F2F5FB"/>
            <w:tcMar>
              <w:top w:w="35" w:type="dxa"/>
              <w:left w:w="80" w:type="dxa"/>
              <w:bottom w:w="35" w:type="dxa"/>
              <w:right w:w="80" w:type="dxa"/>
            </w:tcMar>
            <w:vAlign w:val="center"/>
          </w:tcPr>
          <w:p w14:paraId="69352322" w14:textId="77777777" w:rsidR="00DD4C67" w:rsidRDefault="00000000" w:rsidP="00C5060C">
            <w:pPr>
              <w:bidi w:val="0"/>
              <w:spacing w:before="15" w:after="15" w:line="235" w:lineRule="auto"/>
            </w:pPr>
            <w:r>
              <w:rPr>
                <w:sz w:val="15"/>
                <w:szCs w:val="15"/>
              </w:rPr>
              <w:t>Channel, EventID</w:t>
            </w:r>
          </w:p>
        </w:tc>
        <w:tc>
          <w:tcPr>
            <w:tcW w:w="2177" w:type="dxa"/>
            <w:shd w:val="clear" w:color="auto" w:fill="F2F5FB"/>
            <w:tcMar>
              <w:top w:w="35" w:type="dxa"/>
              <w:left w:w="80" w:type="dxa"/>
              <w:bottom w:w="35" w:type="dxa"/>
              <w:right w:w="80" w:type="dxa"/>
            </w:tcMar>
            <w:vAlign w:val="center"/>
          </w:tcPr>
          <w:p w14:paraId="3691C12B" w14:textId="77777777" w:rsidR="00DD4C67" w:rsidRDefault="00000000" w:rsidP="00C5060C">
            <w:pPr>
              <w:bidi w:val="0"/>
              <w:spacing w:before="15" w:after="15" w:line="235" w:lineRule="auto"/>
            </w:pPr>
            <w:r>
              <w:rPr>
                <w:sz w:val="15"/>
                <w:szCs w:val="15"/>
              </w:rPr>
              <w:t>event_category</w:t>
            </w:r>
          </w:p>
        </w:tc>
        <w:tc>
          <w:tcPr>
            <w:tcW w:w="2984" w:type="dxa"/>
            <w:shd w:val="clear" w:color="auto" w:fill="F2F5FB"/>
            <w:tcMar>
              <w:top w:w="35" w:type="dxa"/>
              <w:left w:w="80" w:type="dxa"/>
              <w:bottom w:w="35" w:type="dxa"/>
              <w:right w:w="80" w:type="dxa"/>
            </w:tcMar>
            <w:vAlign w:val="center"/>
          </w:tcPr>
          <w:p w14:paraId="10AC6517" w14:textId="77777777" w:rsidR="00DD4C67" w:rsidRDefault="00000000" w:rsidP="00C5060C">
            <w:pPr>
              <w:bidi w:val="0"/>
              <w:spacing w:before="15" w:after="15" w:line="235" w:lineRule="auto"/>
            </w:pPr>
            <w:r>
              <w:rPr>
                <w:sz w:val="15"/>
                <w:szCs w:val="15"/>
              </w:rPr>
              <w:t>Semantic category of the current event (process, network, logon, share, service, …) as multi-stage context; one-hot for distance-based models.</w:t>
            </w:r>
          </w:p>
        </w:tc>
      </w:tr>
      <w:tr w:rsidR="00DD4C67" w14:paraId="5B8FC38B" w14:textId="77777777">
        <w:tblPrEx>
          <w:tblCellMar>
            <w:top w:w="0" w:type="dxa"/>
            <w:bottom w:w="0" w:type="dxa"/>
          </w:tblCellMar>
        </w:tblPrEx>
        <w:trPr>
          <w:cantSplit/>
        </w:trPr>
        <w:tc>
          <w:tcPr>
            <w:tcW w:w="1752" w:type="dxa"/>
            <w:tcMar>
              <w:top w:w="35" w:type="dxa"/>
              <w:left w:w="80" w:type="dxa"/>
              <w:bottom w:w="35" w:type="dxa"/>
              <w:right w:w="80" w:type="dxa"/>
            </w:tcMar>
            <w:vAlign w:val="center"/>
          </w:tcPr>
          <w:p w14:paraId="11FB1272" w14:textId="77777777" w:rsidR="00DD4C67" w:rsidRDefault="00000000" w:rsidP="00C5060C">
            <w:pPr>
              <w:bidi w:val="0"/>
              <w:spacing w:before="15" w:after="15" w:line="235" w:lineRule="auto"/>
            </w:pPr>
            <w:r>
              <w:rPr>
                <w:sz w:val="15"/>
                <w:szCs w:val="15"/>
              </w:rPr>
              <w:lastRenderedPageBreak/>
              <w:t>Control: PID = ExecutionPID (H)</w:t>
            </w:r>
          </w:p>
        </w:tc>
        <w:tc>
          <w:tcPr>
            <w:tcW w:w="1327" w:type="dxa"/>
            <w:tcMar>
              <w:top w:w="35" w:type="dxa"/>
              <w:left w:w="80" w:type="dxa"/>
              <w:bottom w:w="35" w:type="dxa"/>
              <w:right w:w="80" w:type="dxa"/>
            </w:tcMar>
            <w:vAlign w:val="center"/>
          </w:tcPr>
          <w:p w14:paraId="67FF5CC7" w14:textId="77777777" w:rsidR="00DD4C67" w:rsidRDefault="00000000" w:rsidP="00C5060C">
            <w:pPr>
              <w:bidi w:val="0"/>
              <w:spacing w:before="15" w:after="15" w:line="235" w:lineRule="auto"/>
            </w:pPr>
            <w:r>
              <w:rPr>
                <w:sz w:val="15"/>
                <w:szCs w:val="15"/>
              </w:rPr>
              <w:t>Sysmon header vs EventData</w:t>
            </w:r>
          </w:p>
        </w:tc>
        <w:tc>
          <w:tcPr>
            <w:tcW w:w="1699" w:type="dxa"/>
            <w:tcMar>
              <w:top w:w="35" w:type="dxa"/>
              <w:left w:w="80" w:type="dxa"/>
              <w:bottom w:w="35" w:type="dxa"/>
              <w:right w:w="80" w:type="dxa"/>
            </w:tcMar>
            <w:vAlign w:val="center"/>
          </w:tcPr>
          <w:p w14:paraId="4A97356E" w14:textId="77777777" w:rsidR="00DD4C67" w:rsidRDefault="00000000" w:rsidP="00C5060C">
            <w:pPr>
              <w:bidi w:val="0"/>
              <w:spacing w:before="15" w:after="15" w:line="235" w:lineRule="auto"/>
            </w:pPr>
            <w:r>
              <w:rPr>
                <w:sz w:val="15"/>
                <w:szCs w:val="15"/>
              </w:rPr>
              <w:t>ProcessId (EventData) vs Execution.ProcessID (header)</w:t>
            </w:r>
          </w:p>
        </w:tc>
        <w:tc>
          <w:tcPr>
            <w:tcW w:w="2177" w:type="dxa"/>
            <w:tcMar>
              <w:top w:w="35" w:type="dxa"/>
              <w:left w:w="80" w:type="dxa"/>
              <w:bottom w:w="35" w:type="dxa"/>
              <w:right w:w="80" w:type="dxa"/>
            </w:tcMar>
            <w:vAlign w:val="center"/>
          </w:tcPr>
          <w:p w14:paraId="25E98F75" w14:textId="77777777" w:rsidR="00DD4C67" w:rsidRDefault="00000000" w:rsidP="00C5060C">
            <w:pPr>
              <w:bidi w:val="0"/>
              <w:spacing w:before="15" w:after="15" w:line="235" w:lineRule="auto"/>
            </w:pPr>
            <w:r>
              <w:rPr>
                <w:sz w:val="15"/>
                <w:szCs w:val="15"/>
              </w:rPr>
              <w:t>naive_relational_pid</w:t>
            </w:r>
          </w:p>
        </w:tc>
        <w:tc>
          <w:tcPr>
            <w:tcW w:w="2984" w:type="dxa"/>
            <w:tcMar>
              <w:top w:w="35" w:type="dxa"/>
              <w:left w:w="80" w:type="dxa"/>
              <w:bottom w:w="35" w:type="dxa"/>
              <w:right w:w="80" w:type="dxa"/>
            </w:tcMar>
            <w:vAlign w:val="center"/>
          </w:tcPr>
          <w:p w14:paraId="0C3154D2" w14:textId="77777777" w:rsidR="00DD4C67" w:rsidRDefault="00000000" w:rsidP="00C5060C">
            <w:pPr>
              <w:bidi w:val="0"/>
              <w:spacing w:before="15" w:after="15" w:line="235" w:lineRule="auto"/>
            </w:pPr>
            <w:r>
              <w:rPr>
                <w:sz w:val="15"/>
                <w:szCs w:val="15"/>
              </w:rPr>
              <w:t>The previous submission’s feature, kept as a control: equality of the logging process’s header PID with the EventData PID carries no lineage (§4.2: a null-fill artefact).</w:t>
            </w:r>
          </w:p>
        </w:tc>
      </w:tr>
    </w:tbl>
    <w:p w14:paraId="354DA1BC" w14:textId="77777777" w:rsidR="00DD4C67" w:rsidRDefault="00000000" w:rsidP="00C5060C">
      <w:pPr>
        <w:pStyle w:val="2"/>
        <w:spacing w:before="140" w:after="60"/>
      </w:pPr>
      <w:r>
        <w:rPr>
          <w:b/>
          <w:bCs/>
          <w:color w:val="0B0B0B"/>
          <w:sz w:val="24"/>
          <w:szCs w:val="24"/>
        </w:rPr>
        <w:t>1.3 Theoretical Feature Rationale</w:t>
      </w:r>
    </w:p>
    <w:p w14:paraId="7E4274E5" w14:textId="77777777" w:rsidR="00DD4C67" w:rsidRDefault="00000000" w:rsidP="00C5060C">
      <w:pPr>
        <w:pStyle w:val="a4"/>
        <w:numPr>
          <w:ilvl w:val="0"/>
          <w:numId w:val="2"/>
        </w:numPr>
        <w:spacing w:after="40" w:line="330" w:lineRule="auto"/>
      </w:pPr>
      <w:r>
        <w:rPr>
          <w:b/>
          <w:bCs/>
        </w:rPr>
        <w:t xml:space="preserve">Trailing-window rates and fan-out (causal). </w:t>
      </w:r>
      <w:r>
        <w:t>rate(h,t;Δ) = |{e : host(e)=h, t−Δ &lt; time(e) ≤ t}| for Δ = 60 s (all events; process creations; network connections; connections to an admin port, i.e. destination port ∈ {88, 135, 139, 389, 445, 464, 636, 3389, 5722, 5985, 5986, 47001} — SMB, RPC, WinRM and RDP plus the Kerberos/LDAP ports a pivot touches on the domain controller; inbound admin-port connections). Direction is taken from Initiated: Sysmon writes DestinationIp = the monitored host for an inbound connection, so a remote destination exists only when Initiated = true, and the remote peer of an inbound connection is SourceIp (for a Security logon/share event, the client IpAddress). fanout(h,t;300 s) = |{dst(e)}| over the trailing 5-minute window of outbound connections, for destination IP (unicast only, below) and for destination port (all outbound connections); out-degree(h,t;3600 s) likewise over one hour; inbound_peers(h,t;300 s) = |{peer(e)}| over inbound connections and logons; rare_dst_pair = 1 on the first occurrence of an outbound (h, dst) edge. Only unicast, non-loopback addresses count as destinations or peers: broadcast, multicast (224.0.0.0/4, ff00::/8) and loopback traffic is NetBIOS/SSDP-style chatter, not a host that can be pivoted to (§3.3 quantifies its share). The .255 rule for broadcast is mask-dependent in general but exact here: every .255 address observed is the broadcast address of a /24 network holding a monitored host (10 in LMD, 2 in Mordor) or the link-local 169.254.255.255 (artifacts/addenda.json). All windows contain only current and past events of the same host, so no aggregate is informed by later events.</w:t>
      </w:r>
    </w:p>
    <w:p w14:paraId="568B7FF5" w14:textId="77777777" w:rsidR="00DD4C67" w:rsidRDefault="00000000" w:rsidP="00C5060C">
      <w:pPr>
        <w:pStyle w:val="a4"/>
        <w:numPr>
          <w:ilvl w:val="0"/>
          <w:numId w:val="2"/>
        </w:numPr>
        <w:spacing w:after="40" w:line="330" w:lineRule="auto"/>
      </w:pPr>
      <w:r>
        <w:rPr>
          <w:b/>
          <w:bCs/>
        </w:rPr>
        <w:t xml:space="preserve">Temporal. </w:t>
      </w:r>
      <w:r>
        <w:t>Δtᵢ = time(eᵢ) − time(eᵢ₋₁) per host, stored as log(1+Δt) — Paper A’s “time difference” computed from timestamps. The cyclical pair (sin 2πs/86400, cos 2πs/86400) of seconds-in-day s is audit-only, like every absolute-time feature (§3.3.1).</w:t>
      </w:r>
    </w:p>
    <w:p w14:paraId="40B8C321" w14:textId="77777777" w:rsidR="00DD4C67" w:rsidRDefault="00000000" w:rsidP="00C5060C">
      <w:pPr>
        <w:pStyle w:val="a4"/>
        <w:numPr>
          <w:ilvl w:val="0"/>
          <w:numId w:val="2"/>
        </w:numPr>
        <w:spacing w:after="40" w:line="330" w:lineRule="auto"/>
      </w:pPr>
      <w:r>
        <w:rPr>
          <w:b/>
          <w:bCs/>
        </w:rPr>
        <w:t xml:space="preserve">Lineage and correlation. </w:t>
      </w:r>
      <w:r>
        <w:t>lolbin_parent_child = [basename(ParentImage) ∈ {services.exe, wmiprvse.exe, wsmprovhost.exe, mmc.exe, psexesvc.exe, winrshost.exe, …} ∧ basename(Image) ∈ {cmd.exe, powershell.exe, rundll32.exe, wmic.exe, …}]; remote_exec_parent = [basename(ParentImage) ∈ that service/WMI/WinRM/scheduler host set]; remote_exec_after_inbound = [remote_exec_parent = 1 ∧ inbound_adminport_60s &gt; 0] on the same host; image_is_lolbin = [basename(Image) ∈ the interpreter set ∪ {psexec.exe, paexec.exe, winrs.exe, vssadmin.exe, ntdsutil.exe, …}]; integrity_high = [IntegrityLevel ∈ {High, System}]; distinct_users_60s = |{user(e)}| over the trailing 60 s of the host.</w:t>
      </w:r>
    </w:p>
    <w:p w14:paraId="0B229CC3" w14:textId="77777777" w:rsidR="00DD4C67" w:rsidRDefault="00000000" w:rsidP="00C5060C">
      <w:pPr>
        <w:pStyle w:val="a4"/>
        <w:numPr>
          <w:ilvl w:val="0"/>
          <w:numId w:val="2"/>
        </w:numPr>
        <w:spacing w:after="40" w:line="330" w:lineRule="auto"/>
      </w:pPr>
      <w:r>
        <w:rPr>
          <w:b/>
          <w:bCs/>
        </w:rPr>
        <w:t xml:space="preserve">Command line. </w:t>
      </w:r>
      <w:r>
        <w:t>Length; Shannon entropy H = −Σ pᵢ log₂ pᵢ over the character distribution; token flag for PowerShell encoding, hidden-window, policy-bypass and download idioms (-enc, -w hidden, -ep bypass, FromBase64String, DownloadString, Net.WebClient, stand-alone IEX, …) and admin-share paths; bare generic tokens such as “iex” or “webclient” are avoided because they match iexplore.exe and the WebClient service host.</w:t>
      </w:r>
    </w:p>
    <w:p w14:paraId="49E49B2A" w14:textId="77777777" w:rsidR="00DD4C67" w:rsidRDefault="00000000" w:rsidP="00C5060C">
      <w:pPr>
        <w:pStyle w:val="a4"/>
        <w:numPr>
          <w:ilvl w:val="0"/>
          <w:numId w:val="2"/>
        </w:numPr>
        <w:spacing w:after="40" w:line="330" w:lineRule="auto"/>
      </w:pPr>
      <w:r>
        <w:rPr>
          <w:b/>
          <w:bCs/>
        </w:rPr>
        <w:t xml:space="preserve">Credential harvesting. </w:t>
      </w:r>
      <w:r>
        <w:t>lsass_access = [EID 10 ∧ TargetImage = lsass.exe]; cred_access_mask = [EID 10 ∧ GrantedAccess ∈ {0x1010, 0x1410, 0x1438, 0x143A, 0x1F1FFF, 0x1FFFFF}] on any target process — the memory-read access masks that credential dumpers request. Sysmon 10 records the access request, not a confirmed read, so both mark a possible harvesting stage (LMD: 0.08% and 5.6% of attack rows; benign LMD holds one EID 10 row in total, §4.2).</w:t>
      </w:r>
    </w:p>
    <w:p w14:paraId="6221682E" w14:textId="77777777" w:rsidR="00DD4C67" w:rsidRDefault="00000000" w:rsidP="00C5060C">
      <w:pPr>
        <w:pStyle w:val="a4"/>
        <w:numPr>
          <w:ilvl w:val="0"/>
          <w:numId w:val="2"/>
        </w:numPr>
        <w:spacing w:after="40" w:line="330" w:lineRule="auto"/>
      </w:pPr>
      <w:r>
        <w:rPr>
          <w:b/>
          <w:bCs/>
        </w:rPr>
        <w:lastRenderedPageBreak/>
        <w:t xml:space="preserve">Tool transfer and staging. </w:t>
      </w:r>
      <w:r>
        <w:t>exec_file_drop = [EID 11 ∧ TargetFilename ends in .exe, .dll, .bat, .ps1, .vbs, .scr, .cmd, .hta, .jar, .psm1 or .com]; file_drop_staging = [EID 11 ∧ TargetFilename under a staging path: \Windows\Temp, \Temp, \Tmp, \Users\Public, \PerfLogs, \AppData, \ProgramData, \Downloads, \⁠$Recycle.Bin, \Windows\Debug or \Windows\Tasks]; exec_from_staging = [Image under a staging path], on every event of that process.</w:t>
      </w:r>
    </w:p>
    <w:p w14:paraId="36A6A951" w14:textId="77777777" w:rsidR="00DD4C67" w:rsidRDefault="00000000" w:rsidP="00C5060C">
      <w:pPr>
        <w:pStyle w:val="a4"/>
        <w:numPr>
          <w:ilvl w:val="0"/>
          <w:numId w:val="2"/>
        </w:numPr>
        <w:spacing w:after="40" w:line="330" w:lineRule="auto"/>
      </w:pPr>
      <w:r>
        <w:rPr>
          <w:b/>
          <w:bCs/>
        </w:rPr>
        <w:t xml:space="preserve">Field applicability. </w:t>
      </w:r>
      <w:r>
        <w:t>Each Sysmon field is masked to the event types whose schema defines it (ParentImage/CommandLine → EID 1 and Security 4688; IntegrityLevel → EID 1; DestinationIp/Port/Initiated → EID 3; SourceIp / client IpAddress → EID 3 and Security 4624, 4648, 5140, 5145; TargetImage → EID 10, 8 and Security 4648; GrantedAccess → EID 10; TargetFilename → EID 11, 23, 26, 2, 15 and Security 5140, 5145; Image is left on every event that records the acting process), and the placeholder “0” that the LMD-2023 export writes into empty fields is treated as missing; otherwise placeholder equality creates spurious features (§4.2).</w:t>
      </w:r>
    </w:p>
    <w:p w14:paraId="32BA64E3" w14:textId="22A9AF63" w:rsidR="00DD4C67" w:rsidRDefault="00000000" w:rsidP="00C5060C">
      <w:pPr>
        <w:pStyle w:val="1"/>
        <w:keepNext/>
        <w:spacing w:before="300" w:after="90"/>
      </w:pPr>
      <w:r>
        <w:rPr>
          <w:b/>
          <w:bCs/>
          <w:color w:val="1F4E79"/>
          <w:sz w:val="29"/>
          <w:szCs w:val="29"/>
        </w:rPr>
        <w:t>Chapter 2 — Academic Literature Review and Feature Extraction</w:t>
      </w:r>
    </w:p>
    <w:p w14:paraId="33BD37DA" w14:textId="77777777" w:rsidR="00DD4C67" w:rsidRDefault="00000000" w:rsidP="00C5060C">
      <w:pPr>
        <w:pStyle w:val="2"/>
        <w:spacing w:before="140" w:after="60"/>
      </w:pPr>
      <w:r>
        <w:rPr>
          <w:b/>
          <w:bCs/>
          <w:color w:val="0B0B0B"/>
          <w:sz w:val="24"/>
          <w:szCs w:val="24"/>
        </w:rPr>
        <w:t>2.1 Literature Extraction Matrix</w:t>
      </w:r>
    </w:p>
    <w:p w14:paraId="7D14626F" w14:textId="77777777" w:rsidR="00DD4C67" w:rsidRDefault="00000000" w:rsidP="00C5060C">
      <w:pPr>
        <w:keepNext/>
        <w:keepLines/>
        <w:bidi w:val="0"/>
        <w:spacing w:before="120" w:after="50"/>
      </w:pPr>
      <w:r>
        <w:rPr>
          <w:b/>
          <w:bCs/>
          <w:color w:val="3F3F3F"/>
          <w:sz w:val="17"/>
          <w:szCs w:val="17"/>
        </w:rPr>
        <w:t xml:space="preserve">Table 2. </w:t>
      </w:r>
      <w:r>
        <w:rPr>
          <w:i/>
          <w:iCs/>
          <w:color w:val="3F3F3F"/>
          <w:sz w:val="17"/>
          <w:szCs w:val="17"/>
        </w:rPr>
        <w:t>Literature extraction matrix with explicit feature representations (verified against the primary sources where the full text was available; Table 12).</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912"/>
        <w:gridCol w:w="2389"/>
        <w:gridCol w:w="5639"/>
      </w:tblGrid>
      <w:tr w:rsidR="00DD4C67" w14:paraId="0F4E9030" w14:textId="77777777">
        <w:tblPrEx>
          <w:tblCellMar>
            <w:top w:w="0" w:type="dxa"/>
            <w:bottom w:w="0" w:type="dxa"/>
          </w:tblCellMar>
        </w:tblPrEx>
        <w:trPr>
          <w:cantSplit/>
          <w:tblHeader/>
        </w:trPr>
        <w:tc>
          <w:tcPr>
            <w:tcW w:w="1912" w:type="dxa"/>
            <w:shd w:val="clear" w:color="auto" w:fill="1F4E79"/>
            <w:tcMar>
              <w:top w:w="35" w:type="dxa"/>
              <w:left w:w="80" w:type="dxa"/>
              <w:bottom w:w="35" w:type="dxa"/>
              <w:right w:w="80" w:type="dxa"/>
            </w:tcMar>
            <w:vAlign w:val="center"/>
          </w:tcPr>
          <w:p w14:paraId="12113E07" w14:textId="77777777" w:rsidR="00DD4C67" w:rsidRDefault="00000000" w:rsidP="00C5060C">
            <w:pPr>
              <w:bidi w:val="0"/>
              <w:spacing w:before="15" w:after="15" w:line="235" w:lineRule="auto"/>
            </w:pPr>
            <w:r>
              <w:rPr>
                <w:b/>
                <w:bCs/>
                <w:color w:val="FFFFFF"/>
                <w:sz w:val="17"/>
                <w:szCs w:val="17"/>
              </w:rPr>
              <w:t>Paper</w:t>
            </w:r>
          </w:p>
        </w:tc>
        <w:tc>
          <w:tcPr>
            <w:tcW w:w="2389" w:type="dxa"/>
            <w:shd w:val="clear" w:color="auto" w:fill="1F4E79"/>
            <w:tcMar>
              <w:top w:w="35" w:type="dxa"/>
              <w:left w:w="80" w:type="dxa"/>
              <w:bottom w:w="35" w:type="dxa"/>
              <w:right w:w="80" w:type="dxa"/>
            </w:tcMar>
            <w:vAlign w:val="center"/>
          </w:tcPr>
          <w:p w14:paraId="3A855634" w14:textId="77777777" w:rsidR="00DD4C67" w:rsidRDefault="00000000" w:rsidP="00C5060C">
            <w:pPr>
              <w:bidi w:val="0"/>
              <w:spacing w:before="15" w:after="15" w:line="235" w:lineRule="auto"/>
            </w:pPr>
            <w:r>
              <w:rPr>
                <w:b/>
                <w:bCs/>
                <w:color w:val="FFFFFF"/>
                <w:sz w:val="17"/>
                <w:szCs w:val="17"/>
              </w:rPr>
              <w:t>Models</w:t>
            </w:r>
          </w:p>
        </w:tc>
        <w:tc>
          <w:tcPr>
            <w:tcW w:w="5639" w:type="dxa"/>
            <w:shd w:val="clear" w:color="auto" w:fill="1F4E79"/>
            <w:tcMar>
              <w:top w:w="35" w:type="dxa"/>
              <w:left w:w="80" w:type="dxa"/>
              <w:bottom w:w="35" w:type="dxa"/>
              <w:right w:w="80" w:type="dxa"/>
            </w:tcMar>
            <w:vAlign w:val="center"/>
          </w:tcPr>
          <w:p w14:paraId="2848E38E" w14:textId="77777777" w:rsidR="00DD4C67" w:rsidRDefault="00000000" w:rsidP="00C5060C">
            <w:pPr>
              <w:bidi w:val="0"/>
              <w:spacing w:before="15" w:after="15" w:line="235" w:lineRule="auto"/>
            </w:pPr>
            <w:r>
              <w:rPr>
                <w:b/>
                <w:bCs/>
                <w:color w:val="FFFFFF"/>
                <w:sz w:val="17"/>
                <w:szCs w:val="17"/>
              </w:rPr>
              <w:t>Features and their mathematical / encoding representation</w:t>
            </w:r>
          </w:p>
        </w:tc>
      </w:tr>
      <w:tr w:rsidR="00DD4C67" w14:paraId="61D61018" w14:textId="77777777">
        <w:tblPrEx>
          <w:tblCellMar>
            <w:top w:w="0" w:type="dxa"/>
            <w:bottom w:w="0" w:type="dxa"/>
          </w:tblCellMar>
        </w:tblPrEx>
        <w:tc>
          <w:tcPr>
            <w:tcW w:w="1912" w:type="dxa"/>
            <w:tcMar>
              <w:top w:w="35" w:type="dxa"/>
              <w:left w:w="80" w:type="dxa"/>
              <w:bottom w:w="35" w:type="dxa"/>
              <w:right w:w="80" w:type="dxa"/>
            </w:tcMar>
            <w:vAlign w:val="center"/>
          </w:tcPr>
          <w:p w14:paraId="53FE2D7F" w14:textId="77777777" w:rsidR="00DD4C67" w:rsidRDefault="00000000" w:rsidP="00C5060C">
            <w:pPr>
              <w:bidi w:val="0"/>
              <w:spacing w:before="15" w:after="15" w:line="235" w:lineRule="auto"/>
            </w:pPr>
            <w:r>
              <w:rPr>
                <w:sz w:val="15"/>
                <w:szCs w:val="15"/>
              </w:rPr>
              <w:t>Paper A — Bai et al., Computer Communications 165:9–19, 2021 [1]</w:t>
            </w:r>
          </w:p>
        </w:tc>
        <w:tc>
          <w:tcPr>
            <w:tcW w:w="2389" w:type="dxa"/>
            <w:tcMar>
              <w:top w:w="35" w:type="dxa"/>
              <w:left w:w="80" w:type="dxa"/>
              <w:bottom w:w="35" w:type="dxa"/>
              <w:right w:w="80" w:type="dxa"/>
            </w:tcMar>
            <w:vAlign w:val="center"/>
          </w:tcPr>
          <w:p w14:paraId="5924337B" w14:textId="77777777" w:rsidR="00DD4C67" w:rsidRDefault="00000000" w:rsidP="00C5060C">
            <w:pPr>
              <w:bidi w:val="0"/>
              <w:spacing w:before="15" w:after="15" w:line="235" w:lineRule="auto"/>
            </w:pPr>
            <w:r>
              <w:rPr>
                <w:sz w:val="15"/>
                <w:szCs w:val="15"/>
              </w:rPr>
              <w:t>Proposed: LogitBoost (decision-tree base, ≈100 estimators). Baselines: RF, LightGBM, Gaussian NB, feed-forward NN, LR, DT; compared with Kaiafas et al.; 10-fold CV.</w:t>
            </w:r>
          </w:p>
        </w:tc>
        <w:tc>
          <w:tcPr>
            <w:tcW w:w="5639" w:type="dxa"/>
            <w:tcMar>
              <w:top w:w="35" w:type="dxa"/>
              <w:left w:w="80" w:type="dxa"/>
              <w:bottom w:w="35" w:type="dxa"/>
              <w:right w:w="80" w:type="dxa"/>
            </w:tcMar>
            <w:vAlign w:val="center"/>
          </w:tcPr>
          <w:p w14:paraId="5CD7E76C" w14:textId="77777777" w:rsidR="00DD4C67" w:rsidRDefault="00000000" w:rsidP="00C5060C">
            <w:pPr>
              <w:bidi w:val="0"/>
              <w:spacing w:before="15" w:after="15" w:line="235" w:lineRule="auto"/>
            </w:pPr>
            <w:r>
              <w:rPr>
                <w:sz w:val="15"/>
                <w:szCs w:val="15"/>
              </w:rPr>
              <w:t>12 fields from Windows logon/logoff on LANL (56,837 reconstructed RDP sessions): 3 identity fields (user, source, destination — removed in the robustness model) and 9 derived: session duration D = t₄₆₃₄ − t₄₆₂₄; per-entity delta Δtᵢ = tᵢ − tᵢ₋₁ for user, source, destination; mean session duration per entity (μₑ over all sessions containing the entity); weekday; seconds-in-day. No scaling.</w:t>
            </w:r>
          </w:p>
        </w:tc>
      </w:tr>
      <w:tr w:rsidR="00DD4C67" w14:paraId="1811BB16" w14:textId="77777777">
        <w:tblPrEx>
          <w:tblCellMar>
            <w:top w:w="0" w:type="dxa"/>
            <w:bottom w:w="0" w:type="dxa"/>
          </w:tblCellMar>
        </w:tblPrEx>
        <w:trPr>
          <w:cantSplit/>
        </w:trPr>
        <w:tc>
          <w:tcPr>
            <w:tcW w:w="1912" w:type="dxa"/>
            <w:shd w:val="clear" w:color="auto" w:fill="F2F5FB"/>
            <w:tcMar>
              <w:top w:w="35" w:type="dxa"/>
              <w:left w:w="80" w:type="dxa"/>
              <w:bottom w:w="35" w:type="dxa"/>
              <w:right w:w="80" w:type="dxa"/>
            </w:tcMar>
            <w:vAlign w:val="center"/>
          </w:tcPr>
          <w:p w14:paraId="6C345E34" w14:textId="77777777" w:rsidR="00DD4C67" w:rsidRDefault="00000000" w:rsidP="00C5060C">
            <w:pPr>
              <w:bidi w:val="0"/>
              <w:spacing w:before="15" w:after="15" w:line="235" w:lineRule="auto"/>
            </w:pPr>
            <w:r>
              <w:rPr>
                <w:sz w:val="15"/>
                <w:szCs w:val="15"/>
              </w:rPr>
              <w:t>Paper B — Smiliotopoulos &amp; Kambourakis, Int. J. Inf. Secur. 25(1):38, 2026 [3]</w:t>
            </w:r>
          </w:p>
        </w:tc>
        <w:tc>
          <w:tcPr>
            <w:tcW w:w="2389" w:type="dxa"/>
            <w:shd w:val="clear" w:color="auto" w:fill="F2F5FB"/>
            <w:tcMar>
              <w:top w:w="35" w:type="dxa"/>
              <w:left w:w="80" w:type="dxa"/>
              <w:bottom w:w="35" w:type="dxa"/>
              <w:right w:w="80" w:type="dxa"/>
            </w:tcMar>
            <w:vAlign w:val="center"/>
          </w:tcPr>
          <w:p w14:paraId="300EE9E7" w14:textId="77777777" w:rsidR="00DD4C67" w:rsidRDefault="00000000" w:rsidP="00C5060C">
            <w:pPr>
              <w:bidi w:val="0"/>
              <w:spacing w:before="15" w:after="15" w:line="235" w:lineRule="auto"/>
            </w:pPr>
            <w:r>
              <w:rPr>
                <w:sz w:val="15"/>
                <w:szCs w:val="15"/>
              </w:rPr>
              <w:t>13 algorithms (9 shallow incl. Bagging-LightGBM and Extra Trees; 4 DNN incl. LSTM) under 16 resampling scenarios (over-, under- and hybrid-sampling).</w:t>
            </w:r>
          </w:p>
        </w:tc>
        <w:tc>
          <w:tcPr>
            <w:tcW w:w="5639" w:type="dxa"/>
            <w:shd w:val="clear" w:color="auto" w:fill="F2F5FB"/>
            <w:tcMar>
              <w:top w:w="35" w:type="dxa"/>
              <w:left w:w="80" w:type="dxa"/>
              <w:bottom w:w="35" w:type="dxa"/>
              <w:right w:w="80" w:type="dxa"/>
            </w:tcMar>
            <w:vAlign w:val="center"/>
          </w:tcPr>
          <w:p w14:paraId="473003E1" w14:textId="77777777" w:rsidR="00DD4C67" w:rsidRDefault="00000000" w:rsidP="00C5060C">
            <w:pPr>
              <w:bidi w:val="0"/>
              <w:spacing w:before="15" w:after="15" w:line="235" w:lineRule="auto"/>
            </w:pPr>
            <w:r>
              <w:rPr>
                <w:sz w:val="15"/>
                <w:szCs w:val="15"/>
              </w:rPr>
              <w:t>8 Sysmon fields by PCA loading from LMD-2023’s 93 columns: CompSTA, DstPortName, EventID, Init, SrcIpv6, EventRecID, ExecProcessID, ProcessId; one-hot encoded; scalers/resamplers fit on training folds; LSTM consumes the per-event vector (T = 1).</w:t>
            </w:r>
          </w:p>
        </w:tc>
      </w:tr>
      <w:tr w:rsidR="00DD4C67" w14:paraId="034247AC" w14:textId="77777777">
        <w:tblPrEx>
          <w:tblCellMar>
            <w:top w:w="0" w:type="dxa"/>
            <w:bottom w:w="0" w:type="dxa"/>
          </w:tblCellMar>
        </w:tblPrEx>
        <w:trPr>
          <w:cantSplit/>
        </w:trPr>
        <w:tc>
          <w:tcPr>
            <w:tcW w:w="1912" w:type="dxa"/>
            <w:tcMar>
              <w:top w:w="35" w:type="dxa"/>
              <w:left w:w="80" w:type="dxa"/>
              <w:bottom w:w="35" w:type="dxa"/>
              <w:right w:w="80" w:type="dxa"/>
            </w:tcMar>
            <w:vAlign w:val="center"/>
          </w:tcPr>
          <w:p w14:paraId="7B43077E" w14:textId="77777777" w:rsidR="00DD4C67" w:rsidRDefault="00000000" w:rsidP="00C5060C">
            <w:pPr>
              <w:bidi w:val="0"/>
              <w:spacing w:before="15" w:after="15" w:line="235" w:lineRule="auto"/>
            </w:pPr>
            <w:r>
              <w:rPr>
                <w:sz w:val="15"/>
                <w:szCs w:val="15"/>
              </w:rPr>
              <w:t>Context — Smiliotopoulos et al., IJIS 22(6):1893–1919, 2023 [2] (LMD-2023 origin)</w:t>
            </w:r>
          </w:p>
        </w:tc>
        <w:tc>
          <w:tcPr>
            <w:tcW w:w="2389" w:type="dxa"/>
            <w:tcMar>
              <w:top w:w="35" w:type="dxa"/>
              <w:left w:w="80" w:type="dxa"/>
              <w:bottom w:w="35" w:type="dxa"/>
              <w:right w:w="80" w:type="dxa"/>
            </w:tcMar>
            <w:vAlign w:val="center"/>
          </w:tcPr>
          <w:p w14:paraId="55835812" w14:textId="77777777" w:rsidR="00DD4C67" w:rsidRDefault="00000000" w:rsidP="00C5060C">
            <w:pPr>
              <w:bidi w:val="0"/>
              <w:spacing w:before="15" w:after="15" w:line="235" w:lineRule="auto"/>
            </w:pPr>
            <w:r>
              <w:rPr>
                <w:sz w:val="15"/>
                <w:szCs w:val="15"/>
              </w:rPr>
              <w:t>RF, ExtraTrees, LightGBM, DT, kNN, NB; LSTM, CNN, RNN, AE. Hand-set hyper-parameters (its own Table 10: RF 1,000 trees; LightGBM max_depth 20, 100 estimators; DT max_depth 20; kNN k = 10), no automated tuning.</w:t>
            </w:r>
          </w:p>
        </w:tc>
        <w:tc>
          <w:tcPr>
            <w:tcW w:w="5639" w:type="dxa"/>
            <w:tcMar>
              <w:top w:w="35" w:type="dxa"/>
              <w:left w:w="80" w:type="dxa"/>
              <w:bottom w:w="35" w:type="dxa"/>
              <w:right w:w="80" w:type="dxa"/>
            </w:tcMar>
            <w:vAlign w:val="center"/>
          </w:tcPr>
          <w:p w14:paraId="2AD68893" w14:textId="77777777" w:rsidR="00DD4C67" w:rsidRDefault="00000000" w:rsidP="00C5060C">
            <w:pPr>
              <w:bidi w:val="0"/>
              <w:spacing w:before="15" w:after="15" w:line="235" w:lineRule="auto"/>
            </w:pPr>
            <w:r>
              <w:rPr>
                <w:sz w:val="15"/>
                <w:szCs w:val="15"/>
              </w:rPr>
              <w:t>15 columns: EventID, Initiated, SourceIpv6, DestinationPortName, ProcessId, ExecutionProcessID, EventRecordID, Computer and seven SystemTime components (year, month, week, day, hour, minute, day-of-week).</w:t>
            </w:r>
          </w:p>
        </w:tc>
      </w:tr>
    </w:tbl>
    <w:p w14:paraId="20C443EA" w14:textId="77777777" w:rsidR="00DD4C67" w:rsidRDefault="00000000" w:rsidP="00C5060C">
      <w:pPr>
        <w:pStyle w:val="2"/>
        <w:spacing w:before="140" w:after="60"/>
      </w:pPr>
      <w:r>
        <w:rPr>
          <w:b/>
          <w:bCs/>
          <w:color w:val="0B0B0B"/>
          <w:sz w:val="24"/>
          <w:szCs w:val="24"/>
        </w:rPr>
        <w:t>2.2 Comparative Analytical Essay</w:t>
      </w:r>
    </w:p>
    <w:p w14:paraId="246E24DB" w14:textId="77777777" w:rsidR="00DD4C67" w:rsidRDefault="00000000" w:rsidP="00C5060C">
      <w:pPr>
        <w:bidi w:val="0"/>
        <w:spacing w:after="80" w:line="360" w:lineRule="auto"/>
      </w:pPr>
      <w:r>
        <w:rPr>
          <w:b/>
          <w:bCs/>
        </w:rPr>
        <w:t xml:space="preserve">(1) Semantic meaning. </w:t>
      </w:r>
      <w:r>
        <w:t xml:space="preserve">Paper A (Table 2) assigns </w:t>
      </w:r>
      <w:r>
        <w:rPr>
          <w:i/>
          <w:iCs/>
        </w:rPr>
        <w:t>temporal-behavioural</w:t>
      </w:r>
      <w:r>
        <w:t xml:space="preserve"> meaning: session duration and inter-event deltas encode the tempo and regularity of remote logons against a per-entity mean duration μₑ (computed over all of the entity’s sessions in the cited study); weekday and seconds-in-day encode when work normally happens. Paper B assigns </w:t>
      </w:r>
      <w:r>
        <w:rPr>
          <w:i/>
          <w:iCs/>
        </w:rPr>
        <w:t>structural-operational</w:t>
      </w:r>
      <w:r>
        <w:t xml:space="preserve"> meaning: EventID, destination port and process-id fields record which service was touched, over which protocol, by which process; Init and SrcIpv6 give direction and address family. In short, behaviour over time versus structure per event.</w:t>
      </w:r>
    </w:p>
    <w:p w14:paraId="30889C8F" w14:textId="77777777" w:rsidR="00DD4C67" w:rsidRDefault="00000000" w:rsidP="00C5060C">
      <w:pPr>
        <w:bidi w:val="0"/>
        <w:spacing w:after="80" w:line="360" w:lineRule="auto"/>
      </w:pPr>
      <w:r>
        <w:rPr>
          <w:b/>
          <w:bCs/>
        </w:rPr>
        <w:t xml:space="preserve">(2) Contrast. </w:t>
      </w:r>
      <w:r>
        <w:t xml:space="preserve">Paper A (authentication plane) </w:t>
      </w:r>
      <w:r>
        <w:rPr>
          <w:i/>
          <w:iCs/>
        </w:rPr>
        <w:t>derives</w:t>
      </w:r>
      <w:r>
        <w:t xml:space="preserve"> metrics from timestamps, removes identity fields to prevent lab memorisation, synthesises durations for the red-team sessions, which lack logoff records, from the benign duration distribution, and finds shallow boosting best. Paper B (host plane) </w:t>
      </w:r>
      <w:r>
        <w:rPr>
          <w:i/>
          <w:iCs/>
        </w:rPr>
        <w:t>retains</w:t>
      </w:r>
      <w:r>
        <w:t xml:space="preserve"> raw categorical fields including the host identifier CompSTA, uses 16 resamplers, and finds shallow ensembles and DNNs both viable once resampled. Its identifier fields (CompSTA, EventRecordID, raw PIDs), the seven calendar columns of its predecessor [2] and its per-event LSTM (T = 1) are the choices our analysis contradicts (§3.3, §6.1).</w:t>
      </w:r>
    </w:p>
    <w:p w14:paraId="03EAD9DE" w14:textId="77777777" w:rsidR="00DD4C67" w:rsidRDefault="00000000" w:rsidP="00C5060C">
      <w:pPr>
        <w:bidi w:val="0"/>
        <w:spacing w:after="80" w:line="360" w:lineRule="auto"/>
      </w:pPr>
      <w:r>
        <w:rPr>
          <w:b/>
          <w:bCs/>
        </w:rPr>
        <w:lastRenderedPageBreak/>
        <w:t xml:space="preserve">(3) Adopt / derive / reject. </w:t>
      </w:r>
      <w:r>
        <w:t>The governing rule: derive behavioural metrics from raw fields rather than discard them because a turnkey column is absent (Table 3).</w:t>
      </w:r>
    </w:p>
    <w:p w14:paraId="63B4CACD" w14:textId="77777777" w:rsidR="00DD4C67" w:rsidRDefault="00000000" w:rsidP="00C5060C">
      <w:pPr>
        <w:keepNext/>
        <w:keepLines/>
        <w:bidi w:val="0"/>
        <w:spacing w:before="120" w:after="50"/>
      </w:pPr>
      <w:r>
        <w:rPr>
          <w:b/>
          <w:bCs/>
          <w:color w:val="3F3F3F"/>
          <w:sz w:val="17"/>
          <w:szCs w:val="17"/>
        </w:rPr>
        <w:t xml:space="preserve">Table 3. </w:t>
      </w:r>
      <w:r>
        <w:rPr>
          <w:i/>
          <w:iCs/>
          <w:color w:val="3F3F3F"/>
          <w:sz w:val="17"/>
          <w:szCs w:val="17"/>
        </w:rPr>
        <w:t>Adopt / derive / reject decisions.</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699"/>
        <w:gridCol w:w="2761"/>
        <w:gridCol w:w="5480"/>
      </w:tblGrid>
      <w:tr w:rsidR="00DD4C67" w14:paraId="2BFD9163" w14:textId="77777777">
        <w:tblPrEx>
          <w:tblCellMar>
            <w:top w:w="0" w:type="dxa"/>
            <w:bottom w:w="0" w:type="dxa"/>
          </w:tblCellMar>
        </w:tblPrEx>
        <w:trPr>
          <w:cantSplit/>
          <w:tblHeader/>
        </w:trPr>
        <w:tc>
          <w:tcPr>
            <w:tcW w:w="1699" w:type="dxa"/>
            <w:shd w:val="clear" w:color="auto" w:fill="1F4E79"/>
            <w:tcMar>
              <w:top w:w="35" w:type="dxa"/>
              <w:left w:w="80" w:type="dxa"/>
              <w:bottom w:w="35" w:type="dxa"/>
              <w:right w:w="80" w:type="dxa"/>
            </w:tcMar>
            <w:vAlign w:val="center"/>
          </w:tcPr>
          <w:p w14:paraId="29D4FA4F" w14:textId="77777777" w:rsidR="00DD4C67" w:rsidRDefault="00000000" w:rsidP="00C5060C">
            <w:pPr>
              <w:bidi w:val="0"/>
              <w:spacing w:before="15" w:after="15" w:line="235" w:lineRule="auto"/>
            </w:pPr>
            <w:r>
              <w:rPr>
                <w:b/>
                <w:bCs/>
                <w:color w:val="FFFFFF"/>
                <w:sz w:val="17"/>
                <w:szCs w:val="17"/>
              </w:rPr>
              <w:t>Decision</w:t>
            </w:r>
          </w:p>
        </w:tc>
        <w:tc>
          <w:tcPr>
            <w:tcW w:w="2761" w:type="dxa"/>
            <w:shd w:val="clear" w:color="auto" w:fill="1F4E79"/>
            <w:tcMar>
              <w:top w:w="35" w:type="dxa"/>
              <w:left w:w="80" w:type="dxa"/>
              <w:bottom w:w="35" w:type="dxa"/>
              <w:right w:w="80" w:type="dxa"/>
            </w:tcMar>
            <w:vAlign w:val="center"/>
          </w:tcPr>
          <w:p w14:paraId="6A936863" w14:textId="77777777" w:rsidR="00DD4C67" w:rsidRDefault="00000000" w:rsidP="00C5060C">
            <w:pPr>
              <w:bidi w:val="0"/>
              <w:spacing w:before="15" w:after="15" w:line="235" w:lineRule="auto"/>
            </w:pPr>
            <w:r>
              <w:rPr>
                <w:b/>
                <w:bCs/>
                <w:color w:val="FFFFFF"/>
                <w:sz w:val="17"/>
                <w:szCs w:val="17"/>
              </w:rPr>
              <w:t>Feature(s)</w:t>
            </w:r>
          </w:p>
        </w:tc>
        <w:tc>
          <w:tcPr>
            <w:tcW w:w="5480" w:type="dxa"/>
            <w:shd w:val="clear" w:color="auto" w:fill="1F4E79"/>
            <w:tcMar>
              <w:top w:w="35" w:type="dxa"/>
              <w:left w:w="80" w:type="dxa"/>
              <w:bottom w:w="35" w:type="dxa"/>
              <w:right w:w="80" w:type="dxa"/>
            </w:tcMar>
            <w:vAlign w:val="center"/>
          </w:tcPr>
          <w:p w14:paraId="341886F1" w14:textId="77777777" w:rsidR="00DD4C67" w:rsidRDefault="00000000" w:rsidP="00C5060C">
            <w:pPr>
              <w:bidi w:val="0"/>
              <w:spacing w:before="15" w:after="15" w:line="235" w:lineRule="auto"/>
            </w:pPr>
            <w:r>
              <w:rPr>
                <w:b/>
                <w:bCs/>
                <w:color w:val="FFFFFF"/>
                <w:sz w:val="17"/>
                <w:szCs w:val="17"/>
              </w:rPr>
              <w:t>Reasoning</w:t>
            </w:r>
          </w:p>
        </w:tc>
      </w:tr>
      <w:tr w:rsidR="00DD4C67" w14:paraId="6CB2F1E4" w14:textId="77777777">
        <w:tblPrEx>
          <w:tblCellMar>
            <w:top w:w="0" w:type="dxa"/>
            <w:bottom w:w="0" w:type="dxa"/>
          </w:tblCellMar>
        </w:tblPrEx>
        <w:trPr>
          <w:cantSplit/>
        </w:trPr>
        <w:tc>
          <w:tcPr>
            <w:tcW w:w="1699" w:type="dxa"/>
            <w:tcMar>
              <w:top w:w="35" w:type="dxa"/>
              <w:left w:w="80" w:type="dxa"/>
              <w:bottom w:w="35" w:type="dxa"/>
              <w:right w:w="80" w:type="dxa"/>
            </w:tcMar>
            <w:vAlign w:val="center"/>
          </w:tcPr>
          <w:p w14:paraId="39BF4188" w14:textId="77777777" w:rsidR="00DD4C67" w:rsidRDefault="00000000" w:rsidP="00C5060C">
            <w:pPr>
              <w:bidi w:val="0"/>
              <w:spacing w:before="15" w:after="15" w:line="235" w:lineRule="auto"/>
            </w:pPr>
            <w:r>
              <w:rPr>
                <w:b/>
                <w:bCs/>
                <w:sz w:val="15"/>
                <w:szCs w:val="15"/>
              </w:rPr>
              <w:t>Adopt</w:t>
            </w:r>
          </w:p>
        </w:tc>
        <w:tc>
          <w:tcPr>
            <w:tcW w:w="2761" w:type="dxa"/>
            <w:tcMar>
              <w:top w:w="35" w:type="dxa"/>
              <w:left w:w="80" w:type="dxa"/>
              <w:bottom w:w="35" w:type="dxa"/>
              <w:right w:w="80" w:type="dxa"/>
            </w:tcMar>
            <w:vAlign w:val="center"/>
          </w:tcPr>
          <w:p w14:paraId="7941CB94" w14:textId="77777777" w:rsidR="00DD4C67" w:rsidRDefault="00000000" w:rsidP="00C5060C">
            <w:pPr>
              <w:bidi w:val="0"/>
              <w:spacing w:before="15" w:after="15" w:line="235" w:lineRule="auto"/>
            </w:pPr>
            <w:r>
              <w:rPr>
                <w:sz w:val="15"/>
                <w:szCs w:val="15"/>
              </w:rPr>
              <w:t>initiated, is_ipv6; seconds_in_day, weekday, is_business_hours and the cyclical pair (Paper A’s calendar fields, audit only)</w:t>
            </w:r>
          </w:p>
        </w:tc>
        <w:tc>
          <w:tcPr>
            <w:tcW w:w="5480" w:type="dxa"/>
            <w:tcMar>
              <w:top w:w="35" w:type="dxa"/>
              <w:left w:w="80" w:type="dxa"/>
              <w:bottom w:w="35" w:type="dxa"/>
              <w:right w:w="80" w:type="dxa"/>
            </w:tcMar>
            <w:vAlign w:val="center"/>
          </w:tcPr>
          <w:p w14:paraId="6C2BF06A" w14:textId="77777777" w:rsidR="00DD4C67" w:rsidRDefault="00000000" w:rsidP="00C5060C">
            <w:pPr>
              <w:bidi w:val="0"/>
              <w:spacing w:before="15" w:after="15" w:line="235" w:lineRule="auto"/>
            </w:pPr>
            <w:r>
              <w:rPr>
                <w:sz w:val="15"/>
                <w:szCs w:val="15"/>
              </w:rPr>
              <w:t>Directly available; the time features are kept only to measure leakage (§3.3.1).</w:t>
            </w:r>
          </w:p>
        </w:tc>
      </w:tr>
      <w:tr w:rsidR="00DD4C67" w14:paraId="47300DC2" w14:textId="77777777">
        <w:tblPrEx>
          <w:tblCellMar>
            <w:top w:w="0" w:type="dxa"/>
            <w:bottom w:w="0" w:type="dxa"/>
          </w:tblCellMar>
        </w:tblPrEx>
        <w:trPr>
          <w:cantSplit/>
        </w:trPr>
        <w:tc>
          <w:tcPr>
            <w:tcW w:w="1699" w:type="dxa"/>
            <w:shd w:val="clear" w:color="auto" w:fill="F2F5FB"/>
            <w:tcMar>
              <w:top w:w="35" w:type="dxa"/>
              <w:left w:w="80" w:type="dxa"/>
              <w:bottom w:w="35" w:type="dxa"/>
              <w:right w:w="80" w:type="dxa"/>
            </w:tcMar>
            <w:vAlign w:val="center"/>
          </w:tcPr>
          <w:p w14:paraId="27F69A83" w14:textId="77777777" w:rsidR="00DD4C67" w:rsidRDefault="00000000" w:rsidP="00C5060C">
            <w:pPr>
              <w:bidi w:val="0"/>
              <w:spacing w:before="15" w:after="15" w:line="235" w:lineRule="auto"/>
            </w:pPr>
            <w:r>
              <w:rPr>
                <w:b/>
                <w:bCs/>
                <w:sz w:val="15"/>
                <w:szCs w:val="15"/>
              </w:rPr>
              <w:t>Derive (Paper A concepts)</w:t>
            </w:r>
          </w:p>
        </w:tc>
        <w:tc>
          <w:tcPr>
            <w:tcW w:w="2761" w:type="dxa"/>
            <w:shd w:val="clear" w:color="auto" w:fill="F2F5FB"/>
            <w:tcMar>
              <w:top w:w="35" w:type="dxa"/>
              <w:left w:w="80" w:type="dxa"/>
              <w:bottom w:w="35" w:type="dxa"/>
              <w:right w:w="80" w:type="dxa"/>
            </w:tcMar>
            <w:vAlign w:val="center"/>
          </w:tcPr>
          <w:p w14:paraId="3A924F9C" w14:textId="77777777" w:rsidR="00DD4C67" w:rsidRDefault="00000000" w:rsidP="00C5060C">
            <w:pPr>
              <w:bidi w:val="0"/>
              <w:spacing w:before="15" w:after="15" w:line="235" w:lineRule="auto"/>
            </w:pPr>
            <w:r>
              <w:rPr>
                <w:sz w:val="15"/>
                <w:szCs w:val="15"/>
              </w:rPr>
              <w:t>inter_event_dt_log, host_*_60s rates, distinct_dstip/port_300s, inbound_peers_300s, adminport_conn_60s, inbound_adminport_60s</w:t>
            </w:r>
          </w:p>
        </w:tc>
        <w:tc>
          <w:tcPr>
            <w:tcW w:w="5480" w:type="dxa"/>
            <w:shd w:val="clear" w:color="auto" w:fill="F2F5FB"/>
            <w:tcMar>
              <w:top w:w="35" w:type="dxa"/>
              <w:left w:w="80" w:type="dxa"/>
              <w:bottom w:w="35" w:type="dxa"/>
              <w:right w:w="80" w:type="dxa"/>
            </w:tcMar>
            <w:vAlign w:val="center"/>
          </w:tcPr>
          <w:p w14:paraId="1A04DA1B" w14:textId="77777777" w:rsidR="00DD4C67" w:rsidRDefault="00000000" w:rsidP="00C5060C">
            <w:pPr>
              <w:bidi w:val="0"/>
              <w:spacing w:before="15" w:after="15" w:line="235" w:lineRule="auto"/>
            </w:pPr>
            <w:r>
              <w:rPr>
                <w:sz w:val="15"/>
                <w:szCs w:val="15"/>
              </w:rPr>
              <w:t>Session-duration / time-difference ideas generalised to Sysmon as trailing per-host deltas, rates and fan-out from SystemTime.</w:t>
            </w:r>
          </w:p>
        </w:tc>
      </w:tr>
      <w:tr w:rsidR="00DD4C67" w14:paraId="04EC5A85" w14:textId="77777777">
        <w:tblPrEx>
          <w:tblCellMar>
            <w:top w:w="0" w:type="dxa"/>
            <w:bottom w:w="0" w:type="dxa"/>
          </w:tblCellMar>
        </w:tblPrEx>
        <w:trPr>
          <w:cantSplit/>
        </w:trPr>
        <w:tc>
          <w:tcPr>
            <w:tcW w:w="1699" w:type="dxa"/>
            <w:tcMar>
              <w:top w:w="35" w:type="dxa"/>
              <w:left w:w="80" w:type="dxa"/>
              <w:bottom w:w="35" w:type="dxa"/>
              <w:right w:w="80" w:type="dxa"/>
            </w:tcMar>
            <w:vAlign w:val="center"/>
          </w:tcPr>
          <w:p w14:paraId="198C9E0D" w14:textId="77777777" w:rsidR="00DD4C67" w:rsidRDefault="00000000" w:rsidP="00C5060C">
            <w:pPr>
              <w:bidi w:val="0"/>
              <w:spacing w:before="15" w:after="15" w:line="235" w:lineRule="auto"/>
            </w:pPr>
            <w:r>
              <w:rPr>
                <w:b/>
                <w:bCs/>
                <w:sz w:val="15"/>
                <w:szCs w:val="15"/>
              </w:rPr>
              <w:t>Derive (Paper B fields → lineage)</w:t>
            </w:r>
          </w:p>
        </w:tc>
        <w:tc>
          <w:tcPr>
            <w:tcW w:w="2761" w:type="dxa"/>
            <w:tcMar>
              <w:top w:w="35" w:type="dxa"/>
              <w:left w:w="80" w:type="dxa"/>
              <w:bottom w:w="35" w:type="dxa"/>
              <w:right w:w="80" w:type="dxa"/>
            </w:tcMar>
            <w:vAlign w:val="center"/>
          </w:tcPr>
          <w:p w14:paraId="429812A4" w14:textId="77777777" w:rsidR="00DD4C67" w:rsidRDefault="00000000" w:rsidP="00C5060C">
            <w:pPr>
              <w:bidi w:val="0"/>
              <w:spacing w:before="15" w:after="15" w:line="235" w:lineRule="auto"/>
            </w:pPr>
            <w:r>
              <w:rPr>
                <w:sz w:val="15"/>
                <w:szCs w:val="15"/>
              </w:rPr>
              <w:t>lolbin_parent_child, remote_exec_parent, remote_exec_after_inbound, image_is_lolbin; admin_port_flag</w:t>
            </w:r>
          </w:p>
        </w:tc>
        <w:tc>
          <w:tcPr>
            <w:tcW w:w="5480" w:type="dxa"/>
            <w:tcMar>
              <w:top w:w="35" w:type="dxa"/>
              <w:left w:w="80" w:type="dxa"/>
              <w:bottom w:w="35" w:type="dxa"/>
              <w:right w:w="80" w:type="dxa"/>
            </w:tcMar>
            <w:vAlign w:val="center"/>
          </w:tcPr>
          <w:p w14:paraId="5F100713" w14:textId="77777777" w:rsidR="00DD4C67" w:rsidRDefault="00000000" w:rsidP="00C5060C">
            <w:pPr>
              <w:bidi w:val="0"/>
              <w:spacing w:before="15" w:after="15" w:line="235" w:lineRule="auto"/>
            </w:pPr>
            <w:r>
              <w:rPr>
                <w:sz w:val="15"/>
                <w:szCs w:val="15"/>
              </w:rPr>
              <w:t>ProcessId/ExecutionProcessID replaced by the parent→child transition ParentImage→Image and its correlation with inbound admin-port traffic; Paper B’s DstPortName reduced to an admin-port indicator.</w:t>
            </w:r>
          </w:p>
        </w:tc>
      </w:tr>
      <w:tr w:rsidR="00DD4C67" w14:paraId="0A101662" w14:textId="77777777">
        <w:tblPrEx>
          <w:tblCellMar>
            <w:top w:w="0" w:type="dxa"/>
            <w:bottom w:w="0" w:type="dxa"/>
          </w:tblCellMar>
        </w:tblPrEx>
        <w:trPr>
          <w:cantSplit/>
        </w:trPr>
        <w:tc>
          <w:tcPr>
            <w:tcW w:w="1699" w:type="dxa"/>
            <w:shd w:val="clear" w:color="auto" w:fill="F2F5FB"/>
            <w:tcMar>
              <w:top w:w="35" w:type="dxa"/>
              <w:left w:w="80" w:type="dxa"/>
              <w:bottom w:w="35" w:type="dxa"/>
              <w:right w:w="80" w:type="dxa"/>
            </w:tcMar>
            <w:vAlign w:val="center"/>
          </w:tcPr>
          <w:p w14:paraId="7A594208" w14:textId="77777777" w:rsidR="00DD4C67" w:rsidRDefault="00000000" w:rsidP="00C5060C">
            <w:pPr>
              <w:bidi w:val="0"/>
              <w:spacing w:before="15" w:after="15" w:line="235" w:lineRule="auto"/>
            </w:pPr>
            <w:r>
              <w:rPr>
                <w:b/>
                <w:bCs/>
                <w:sz w:val="15"/>
                <w:szCs w:val="15"/>
              </w:rPr>
              <w:t>Derive (new)</w:t>
            </w:r>
          </w:p>
        </w:tc>
        <w:tc>
          <w:tcPr>
            <w:tcW w:w="2761" w:type="dxa"/>
            <w:shd w:val="clear" w:color="auto" w:fill="F2F5FB"/>
            <w:tcMar>
              <w:top w:w="35" w:type="dxa"/>
              <w:left w:w="80" w:type="dxa"/>
              <w:bottom w:w="35" w:type="dxa"/>
              <w:right w:w="80" w:type="dxa"/>
            </w:tcMar>
            <w:vAlign w:val="center"/>
          </w:tcPr>
          <w:p w14:paraId="4D472311" w14:textId="77777777" w:rsidR="00DD4C67" w:rsidRDefault="00000000" w:rsidP="00C5060C">
            <w:pPr>
              <w:bidi w:val="0"/>
              <w:spacing w:before="15" w:after="15" w:line="235" w:lineRule="auto"/>
            </w:pPr>
            <w:r>
              <w:rPr>
                <w:sz w:val="15"/>
                <w:szCs w:val="15"/>
              </w:rPr>
              <w:t>host_out_degree_1h, rare_dst_pair, distinct_users_60s, cmdline_*, exec_from_staging, exec_file_drop, file_drop_staging, lsass_access, cred_access_mask, integrity_high</w:t>
            </w:r>
          </w:p>
        </w:tc>
        <w:tc>
          <w:tcPr>
            <w:tcW w:w="5480" w:type="dxa"/>
            <w:shd w:val="clear" w:color="auto" w:fill="F2F5FB"/>
            <w:tcMar>
              <w:top w:w="35" w:type="dxa"/>
              <w:left w:w="80" w:type="dxa"/>
              <w:bottom w:w="35" w:type="dxa"/>
              <w:right w:w="80" w:type="dxa"/>
            </w:tcMar>
            <w:vAlign w:val="center"/>
          </w:tcPr>
          <w:p w14:paraId="3D192E40" w14:textId="77777777" w:rsidR="00DD4C67" w:rsidRDefault="00000000" w:rsidP="00C5060C">
            <w:pPr>
              <w:bidi w:val="0"/>
              <w:spacing w:before="15" w:after="15" w:line="235" w:lineRule="auto"/>
            </w:pPr>
            <w:r>
              <w:rPr>
                <w:sz w:val="15"/>
                <w:szCs w:val="15"/>
              </w:rPr>
              <w:t>Graph, user-context, command-line, T1570 and T1550 signals neither paper engineered; Kushwaha et al. [5] motivate the window/baseline forms.</w:t>
            </w:r>
          </w:p>
        </w:tc>
      </w:tr>
      <w:tr w:rsidR="00DD4C67" w14:paraId="2782DE31" w14:textId="77777777">
        <w:tblPrEx>
          <w:tblCellMar>
            <w:top w:w="0" w:type="dxa"/>
            <w:bottom w:w="0" w:type="dxa"/>
          </w:tblCellMar>
        </w:tblPrEx>
        <w:trPr>
          <w:cantSplit/>
        </w:trPr>
        <w:tc>
          <w:tcPr>
            <w:tcW w:w="1699" w:type="dxa"/>
            <w:tcMar>
              <w:top w:w="35" w:type="dxa"/>
              <w:left w:w="80" w:type="dxa"/>
              <w:bottom w:w="35" w:type="dxa"/>
              <w:right w:w="80" w:type="dxa"/>
            </w:tcMar>
            <w:vAlign w:val="center"/>
          </w:tcPr>
          <w:p w14:paraId="26376BDE" w14:textId="77777777" w:rsidR="00DD4C67" w:rsidRDefault="00000000" w:rsidP="00C5060C">
            <w:pPr>
              <w:bidi w:val="0"/>
              <w:spacing w:before="15" w:after="15" w:line="235" w:lineRule="auto"/>
            </w:pPr>
            <w:r>
              <w:rPr>
                <w:b/>
                <w:bCs/>
                <w:sz w:val="15"/>
                <w:szCs w:val="15"/>
              </w:rPr>
              <w:t>Adopt where collected</w:t>
            </w:r>
          </w:p>
        </w:tc>
        <w:tc>
          <w:tcPr>
            <w:tcW w:w="2761" w:type="dxa"/>
            <w:tcMar>
              <w:top w:w="35" w:type="dxa"/>
              <w:left w:w="80" w:type="dxa"/>
              <w:bottom w:w="35" w:type="dxa"/>
              <w:right w:w="80" w:type="dxa"/>
            </w:tcMar>
            <w:vAlign w:val="center"/>
          </w:tcPr>
          <w:p w14:paraId="3731FB51" w14:textId="77777777" w:rsidR="00DD4C67" w:rsidRDefault="00000000" w:rsidP="00C5060C">
            <w:pPr>
              <w:bidi w:val="0"/>
              <w:spacing w:before="15" w:after="15" w:line="235" w:lineRule="auto"/>
            </w:pPr>
            <w:r>
              <w:rPr>
                <w:sz w:val="15"/>
                <w:szCs w:val="15"/>
              </w:rPr>
              <w:t>network_logon_t3, explicit_cred_4648, kerberos_tgs_4769, admin_share_access, service_install; sec_observed, net_observed</w:t>
            </w:r>
          </w:p>
        </w:tc>
        <w:tc>
          <w:tcPr>
            <w:tcW w:w="5480" w:type="dxa"/>
            <w:tcMar>
              <w:top w:w="35" w:type="dxa"/>
              <w:left w:w="80" w:type="dxa"/>
              <w:bottom w:w="35" w:type="dxa"/>
              <w:right w:w="80" w:type="dxa"/>
            </w:tcMar>
            <w:vAlign w:val="center"/>
          </w:tcPr>
          <w:p w14:paraId="138319D6" w14:textId="77777777" w:rsidR="00DD4C67" w:rsidRDefault="00000000" w:rsidP="00C5060C">
            <w:pPr>
              <w:bidi w:val="0"/>
              <w:spacing w:before="15" w:after="15" w:line="235" w:lineRule="auto"/>
            </w:pPr>
            <w:r>
              <w:rPr>
                <w:sz w:val="15"/>
                <w:szCs w:val="15"/>
              </w:rPr>
              <w:t>Paper A’s authentication plane engineered from Security events; populated on Mordor, absent from Sysmon-only LMD, carried with the two (new) observed-modality indicators.</w:t>
            </w:r>
          </w:p>
        </w:tc>
      </w:tr>
      <w:tr w:rsidR="00DD4C67" w14:paraId="0A4194FA" w14:textId="77777777">
        <w:tblPrEx>
          <w:tblCellMar>
            <w:top w:w="0" w:type="dxa"/>
            <w:bottom w:w="0" w:type="dxa"/>
          </w:tblCellMar>
        </w:tblPrEx>
        <w:trPr>
          <w:cantSplit/>
        </w:trPr>
        <w:tc>
          <w:tcPr>
            <w:tcW w:w="1699" w:type="dxa"/>
            <w:shd w:val="clear" w:color="auto" w:fill="F2F5FB"/>
            <w:tcMar>
              <w:top w:w="35" w:type="dxa"/>
              <w:left w:w="80" w:type="dxa"/>
              <w:bottom w:w="35" w:type="dxa"/>
              <w:right w:w="80" w:type="dxa"/>
            </w:tcMar>
            <w:vAlign w:val="center"/>
          </w:tcPr>
          <w:p w14:paraId="6292C129" w14:textId="77777777" w:rsidR="00DD4C67" w:rsidRDefault="00000000" w:rsidP="00C5060C">
            <w:pPr>
              <w:bidi w:val="0"/>
              <w:spacing w:before="15" w:after="15" w:line="235" w:lineRule="auto"/>
            </w:pPr>
            <w:r>
              <w:rPr>
                <w:b/>
                <w:bCs/>
                <w:sz w:val="15"/>
                <w:szCs w:val="15"/>
              </w:rPr>
              <w:t>Encode</w:t>
            </w:r>
          </w:p>
        </w:tc>
        <w:tc>
          <w:tcPr>
            <w:tcW w:w="2761" w:type="dxa"/>
            <w:shd w:val="clear" w:color="auto" w:fill="F2F5FB"/>
            <w:tcMar>
              <w:top w:w="35" w:type="dxa"/>
              <w:left w:w="80" w:type="dxa"/>
              <w:bottom w:w="35" w:type="dxa"/>
              <w:right w:w="80" w:type="dxa"/>
            </w:tcMar>
            <w:vAlign w:val="center"/>
          </w:tcPr>
          <w:p w14:paraId="3309270D" w14:textId="77777777" w:rsidR="00DD4C67" w:rsidRDefault="00000000" w:rsidP="00C5060C">
            <w:pPr>
              <w:bidi w:val="0"/>
              <w:spacing w:before="15" w:after="15" w:line="235" w:lineRule="auto"/>
            </w:pPr>
            <w:r>
              <w:rPr>
                <w:sz w:val="15"/>
                <w:szCs w:val="15"/>
              </w:rPr>
              <w:t>event_category</w:t>
            </w:r>
          </w:p>
        </w:tc>
        <w:tc>
          <w:tcPr>
            <w:tcW w:w="5480" w:type="dxa"/>
            <w:shd w:val="clear" w:color="auto" w:fill="F2F5FB"/>
            <w:tcMar>
              <w:top w:w="35" w:type="dxa"/>
              <w:left w:w="80" w:type="dxa"/>
              <w:bottom w:w="35" w:type="dxa"/>
              <w:right w:w="80" w:type="dxa"/>
            </w:tcMar>
            <w:vAlign w:val="center"/>
          </w:tcPr>
          <w:p w14:paraId="012BD972" w14:textId="77777777" w:rsidR="00DD4C67" w:rsidRDefault="00000000" w:rsidP="00C5060C">
            <w:pPr>
              <w:bidi w:val="0"/>
              <w:spacing w:before="15" w:after="15" w:line="235" w:lineRule="auto"/>
            </w:pPr>
            <w:r>
              <w:rPr>
                <w:sz w:val="15"/>
                <w:szCs w:val="15"/>
              </w:rPr>
              <w:t>EventID mapped to semantic categories: integer code in the Chapter-4 trees (order caveat, §5.3), one-hot for distance-based models and the LSTM.</w:t>
            </w:r>
          </w:p>
        </w:tc>
      </w:tr>
      <w:tr w:rsidR="00DD4C67" w14:paraId="7F61532E" w14:textId="77777777">
        <w:tblPrEx>
          <w:tblCellMar>
            <w:top w:w="0" w:type="dxa"/>
            <w:bottom w:w="0" w:type="dxa"/>
          </w:tblCellMar>
        </w:tblPrEx>
        <w:trPr>
          <w:cantSplit/>
        </w:trPr>
        <w:tc>
          <w:tcPr>
            <w:tcW w:w="1699" w:type="dxa"/>
            <w:tcMar>
              <w:top w:w="35" w:type="dxa"/>
              <w:left w:w="80" w:type="dxa"/>
              <w:bottom w:w="35" w:type="dxa"/>
              <w:right w:w="80" w:type="dxa"/>
            </w:tcMar>
            <w:vAlign w:val="center"/>
          </w:tcPr>
          <w:p w14:paraId="10FCF4E5" w14:textId="77777777" w:rsidR="00DD4C67" w:rsidRDefault="00000000" w:rsidP="00C5060C">
            <w:pPr>
              <w:bidi w:val="0"/>
              <w:spacing w:before="15" w:after="15" w:line="235" w:lineRule="auto"/>
            </w:pPr>
            <w:r>
              <w:rPr>
                <w:b/>
                <w:bCs/>
                <w:sz w:val="15"/>
                <w:szCs w:val="15"/>
              </w:rPr>
              <w:t>Reject</w:t>
            </w:r>
          </w:p>
        </w:tc>
        <w:tc>
          <w:tcPr>
            <w:tcW w:w="2761" w:type="dxa"/>
            <w:tcMar>
              <w:top w:w="35" w:type="dxa"/>
              <w:left w:w="80" w:type="dxa"/>
              <w:bottom w:w="35" w:type="dxa"/>
              <w:right w:w="80" w:type="dxa"/>
            </w:tcMar>
            <w:vAlign w:val="center"/>
          </w:tcPr>
          <w:p w14:paraId="534BAB67" w14:textId="77777777" w:rsidR="00DD4C67" w:rsidRDefault="00000000" w:rsidP="00C5060C">
            <w:pPr>
              <w:bidi w:val="0"/>
              <w:spacing w:before="15" w:after="15" w:line="235" w:lineRule="auto"/>
            </w:pPr>
            <w:r>
              <w:rPr>
                <w:sz w:val="15"/>
                <w:szCs w:val="15"/>
              </w:rPr>
              <w:t>CompSTA, EventRecordID, raw ProcessId/ExecutionProcessID, SystemTime year/month/week/day</w:t>
            </w:r>
          </w:p>
        </w:tc>
        <w:tc>
          <w:tcPr>
            <w:tcW w:w="5480" w:type="dxa"/>
            <w:tcMar>
              <w:top w:w="35" w:type="dxa"/>
              <w:left w:w="80" w:type="dxa"/>
              <w:bottom w:w="35" w:type="dxa"/>
              <w:right w:w="80" w:type="dxa"/>
            </w:tcMar>
            <w:vAlign w:val="center"/>
          </w:tcPr>
          <w:p w14:paraId="18FB6513" w14:textId="77777777" w:rsidR="00DD4C67" w:rsidRDefault="00000000" w:rsidP="00C5060C">
            <w:pPr>
              <w:bidi w:val="0"/>
              <w:spacing w:before="15" w:after="15" w:line="235" w:lineRule="auto"/>
            </w:pPr>
            <w:r>
              <w:rPr>
                <w:sz w:val="15"/>
                <w:szCs w:val="15"/>
              </w:rPr>
              <w:t>Identifiers memorise the lab; raw PIDs are transient handles; calendar columns leak the capture schedule (§3.3). naive_relational_pid is kept only as a control.</w:t>
            </w:r>
          </w:p>
        </w:tc>
      </w:tr>
    </w:tbl>
    <w:p w14:paraId="53C0FE47" w14:textId="17ED0B71" w:rsidR="00DD4C67" w:rsidRDefault="00000000" w:rsidP="00C5060C">
      <w:pPr>
        <w:pStyle w:val="1"/>
        <w:keepNext/>
        <w:spacing w:before="300" w:after="90"/>
      </w:pPr>
      <w:r>
        <w:rPr>
          <w:b/>
          <w:bCs/>
          <w:color w:val="1F4E79"/>
          <w:sz w:val="29"/>
          <w:szCs w:val="29"/>
        </w:rPr>
        <w:t>Chapter 3 — Exploratory Data Analysis and Domain Justification</w:t>
      </w:r>
    </w:p>
    <w:p w14:paraId="2DE7B94B" w14:textId="77777777" w:rsidR="00DD4C67" w:rsidRDefault="00000000" w:rsidP="00C5060C">
      <w:pPr>
        <w:pStyle w:val="2"/>
        <w:spacing w:before="140" w:after="60"/>
      </w:pPr>
      <w:r>
        <w:rPr>
          <w:b/>
          <w:bCs/>
          <w:color w:val="0B0B0B"/>
          <w:sz w:val="24"/>
          <w:szCs w:val="24"/>
        </w:rPr>
        <w:t>3.1 Statistical and Visual Exploration: datasets, labels and capture structure</w:t>
      </w:r>
    </w:p>
    <w:p w14:paraId="2DBC415F" w14:textId="77777777" w:rsidR="00DD4C67" w:rsidRDefault="00000000" w:rsidP="00C5060C">
      <w:pPr>
        <w:bidi w:val="0"/>
        <w:spacing w:after="80" w:line="360" w:lineRule="auto"/>
      </w:pPr>
      <w:r>
        <w:t>Table 4 summarises both captures; Figs. 1–5 (Appendix B) are the visual exploration.</w:t>
      </w:r>
    </w:p>
    <w:p w14:paraId="2A24AC29" w14:textId="77777777" w:rsidR="00DD4C67" w:rsidRDefault="00000000" w:rsidP="00C5060C">
      <w:pPr>
        <w:keepNext/>
        <w:keepLines/>
        <w:bidi w:val="0"/>
        <w:spacing w:before="120" w:after="50"/>
      </w:pPr>
      <w:r>
        <w:rPr>
          <w:b/>
          <w:bCs/>
          <w:color w:val="3F3F3F"/>
          <w:sz w:val="17"/>
          <w:szCs w:val="17"/>
        </w:rPr>
        <w:t xml:space="preserve">Table 4. </w:t>
      </w:r>
      <w:r>
        <w:rPr>
          <w:i/>
          <w:iCs/>
          <w:color w:val="3F3F3F"/>
          <w:sz w:val="17"/>
          <w:szCs w:val="17"/>
        </w:rPr>
        <w:t>Dataset facts, labels and capture structure (all counts computed from the files).</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2018"/>
        <w:gridCol w:w="3961"/>
        <w:gridCol w:w="3961"/>
      </w:tblGrid>
      <w:tr w:rsidR="00DD4C67" w14:paraId="58632DC0" w14:textId="77777777">
        <w:tblPrEx>
          <w:tblCellMar>
            <w:top w:w="0" w:type="dxa"/>
            <w:bottom w:w="0" w:type="dxa"/>
          </w:tblCellMar>
        </w:tblPrEx>
        <w:trPr>
          <w:cantSplit/>
          <w:tblHeader/>
        </w:trPr>
        <w:tc>
          <w:tcPr>
            <w:tcW w:w="2018" w:type="dxa"/>
            <w:shd w:val="clear" w:color="auto" w:fill="1F4E79"/>
            <w:tcMar>
              <w:top w:w="35" w:type="dxa"/>
              <w:left w:w="80" w:type="dxa"/>
              <w:bottom w:w="35" w:type="dxa"/>
              <w:right w:w="80" w:type="dxa"/>
            </w:tcMar>
            <w:vAlign w:val="center"/>
          </w:tcPr>
          <w:p w14:paraId="5BED61C8" w14:textId="77777777" w:rsidR="00DD4C67" w:rsidRDefault="00DD4C67" w:rsidP="00C5060C">
            <w:pPr>
              <w:bidi w:val="0"/>
              <w:spacing w:before="15" w:after="15" w:line="235" w:lineRule="auto"/>
            </w:pPr>
          </w:p>
        </w:tc>
        <w:tc>
          <w:tcPr>
            <w:tcW w:w="3961" w:type="dxa"/>
            <w:shd w:val="clear" w:color="auto" w:fill="1F4E79"/>
            <w:tcMar>
              <w:top w:w="35" w:type="dxa"/>
              <w:left w:w="80" w:type="dxa"/>
              <w:bottom w:w="35" w:type="dxa"/>
              <w:right w:w="80" w:type="dxa"/>
            </w:tcMar>
            <w:vAlign w:val="center"/>
          </w:tcPr>
          <w:p w14:paraId="3CCD1B09" w14:textId="77777777" w:rsidR="00DD4C67" w:rsidRDefault="00000000" w:rsidP="00C5060C">
            <w:pPr>
              <w:bidi w:val="0"/>
              <w:spacing w:before="15" w:after="15" w:line="235" w:lineRule="auto"/>
            </w:pPr>
            <w:r>
              <w:rPr>
                <w:b/>
                <w:bCs/>
                <w:color w:val="FFFFFF"/>
                <w:sz w:val="17"/>
                <w:szCs w:val="17"/>
              </w:rPr>
              <w:t>LMD-2023</w:t>
            </w:r>
          </w:p>
        </w:tc>
        <w:tc>
          <w:tcPr>
            <w:tcW w:w="3961" w:type="dxa"/>
            <w:shd w:val="clear" w:color="auto" w:fill="1F4E79"/>
            <w:tcMar>
              <w:top w:w="35" w:type="dxa"/>
              <w:left w:w="80" w:type="dxa"/>
              <w:bottom w:w="35" w:type="dxa"/>
              <w:right w:w="80" w:type="dxa"/>
            </w:tcMar>
            <w:vAlign w:val="center"/>
          </w:tcPr>
          <w:p w14:paraId="2392F8E5" w14:textId="77777777" w:rsidR="00DD4C67" w:rsidRDefault="00000000" w:rsidP="00C5060C">
            <w:pPr>
              <w:bidi w:val="0"/>
              <w:spacing w:before="15" w:after="15" w:line="235" w:lineRule="auto"/>
            </w:pPr>
            <w:r>
              <w:rPr>
                <w:b/>
                <w:bCs/>
                <w:color w:val="FFFFFF"/>
                <w:sz w:val="17"/>
                <w:szCs w:val="17"/>
              </w:rPr>
              <w:t>Mordor APT29</w:t>
            </w:r>
          </w:p>
        </w:tc>
      </w:tr>
      <w:tr w:rsidR="00DD4C67" w14:paraId="03EA334F" w14:textId="77777777">
        <w:tblPrEx>
          <w:tblCellMar>
            <w:top w:w="0" w:type="dxa"/>
            <w:bottom w:w="0" w:type="dxa"/>
          </w:tblCellMar>
        </w:tblPrEx>
        <w:tc>
          <w:tcPr>
            <w:tcW w:w="2018" w:type="dxa"/>
            <w:tcMar>
              <w:top w:w="35" w:type="dxa"/>
              <w:left w:w="80" w:type="dxa"/>
              <w:bottom w:w="35" w:type="dxa"/>
              <w:right w:w="80" w:type="dxa"/>
            </w:tcMar>
            <w:vAlign w:val="center"/>
          </w:tcPr>
          <w:p w14:paraId="6FDF004E" w14:textId="77777777" w:rsidR="00DD4C67" w:rsidRDefault="00000000" w:rsidP="00C5060C">
            <w:pPr>
              <w:bidi w:val="0"/>
              <w:spacing w:before="15" w:after="15" w:line="235" w:lineRule="auto"/>
            </w:pPr>
            <w:r>
              <w:rPr>
                <w:b/>
                <w:bCs/>
                <w:sz w:val="15"/>
                <w:szCs w:val="15"/>
              </w:rPr>
              <w:t>Source</w:t>
            </w:r>
          </w:p>
        </w:tc>
        <w:tc>
          <w:tcPr>
            <w:tcW w:w="3961" w:type="dxa"/>
            <w:tcMar>
              <w:top w:w="35" w:type="dxa"/>
              <w:left w:w="80" w:type="dxa"/>
              <w:bottom w:w="35" w:type="dxa"/>
              <w:right w:w="80" w:type="dxa"/>
            </w:tcMar>
            <w:vAlign w:val="center"/>
          </w:tcPr>
          <w:p w14:paraId="591B9D35" w14:textId="77777777" w:rsidR="00DD4C67" w:rsidRDefault="00000000" w:rsidP="00C5060C">
            <w:pPr>
              <w:bidi w:val="0"/>
              <w:spacing w:before="15" w:after="15" w:line="235" w:lineRule="auto"/>
            </w:pPr>
            <w:r>
              <w:rPr>
                <w:sz w:val="15"/>
                <w:szCs w:val="15"/>
              </w:rPr>
              <w:t>Raw labelled CSV “LMD-2023 [1.75M Elements][Labelled]checked.csv”, 94 columns (93 fields + Label), Sysmon only [2, 9]</w:t>
            </w:r>
          </w:p>
        </w:tc>
        <w:tc>
          <w:tcPr>
            <w:tcW w:w="3961" w:type="dxa"/>
            <w:tcMar>
              <w:top w:w="35" w:type="dxa"/>
              <w:left w:w="80" w:type="dxa"/>
              <w:bottom w:w="35" w:type="dxa"/>
              <w:right w:w="80" w:type="dxa"/>
            </w:tcMar>
            <w:vAlign w:val="center"/>
          </w:tcPr>
          <w:p w14:paraId="136AD140" w14:textId="77777777" w:rsidR="00DD4C67" w:rsidRDefault="00000000" w:rsidP="00C5060C">
            <w:pPr>
              <w:bidi w:val="0"/>
              <w:spacing w:before="15" w:after="15" w:line="235" w:lineRule="auto"/>
            </w:pPr>
            <w:r>
              <w:rPr>
                <w:sz w:val="15"/>
                <w:szCs w:val="15"/>
              </w:rPr>
              <w:t>OTRF Security-Datasets APT29 day-1 + day-2 host JSON: Sysmon, Security, PowerShell, System channels [8]. Event numbers are read per channel — only Sysmon and Security IDs and System 7045 are mapped; the 78 rows (0.01%) that other channels log under Sysmon-range numbers (System 1/3/6/10–14/16/18/20/25, TerminalServices 21–24) are category “other” and enter no EID-keyed count.</w:t>
            </w:r>
          </w:p>
        </w:tc>
      </w:tr>
      <w:tr w:rsidR="00DD4C67" w14:paraId="4C2600C7"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4ABF13DF" w14:textId="77777777" w:rsidR="00DD4C67" w:rsidRDefault="00000000" w:rsidP="00C5060C">
            <w:pPr>
              <w:bidi w:val="0"/>
              <w:spacing w:before="15" w:after="15" w:line="235" w:lineRule="auto"/>
            </w:pPr>
            <w:r>
              <w:rPr>
                <w:b/>
                <w:bCs/>
                <w:sz w:val="15"/>
                <w:szCs w:val="15"/>
              </w:rPr>
              <w:t>Rows used</w:t>
            </w:r>
          </w:p>
        </w:tc>
        <w:tc>
          <w:tcPr>
            <w:tcW w:w="3961" w:type="dxa"/>
            <w:shd w:val="clear" w:color="auto" w:fill="F2F5FB"/>
            <w:tcMar>
              <w:top w:w="35" w:type="dxa"/>
              <w:left w:w="80" w:type="dxa"/>
              <w:bottom w:w="35" w:type="dxa"/>
              <w:right w:w="80" w:type="dxa"/>
            </w:tcMar>
            <w:vAlign w:val="center"/>
          </w:tcPr>
          <w:p w14:paraId="1F6A385E" w14:textId="77777777" w:rsidR="00DD4C67" w:rsidRDefault="00000000" w:rsidP="00C5060C">
            <w:pPr>
              <w:bidi w:val="0"/>
              <w:spacing w:before="15" w:after="15" w:line="235" w:lineRule="auto"/>
            </w:pPr>
            <w:r>
              <w:rPr>
                <w:sz w:val="15"/>
                <w:szCs w:val="15"/>
              </w:rPr>
              <w:t>1,752,836 records, none dropped (1,752,891 file lines: header, records, 54 in-field line breaks)</w:t>
            </w:r>
          </w:p>
        </w:tc>
        <w:tc>
          <w:tcPr>
            <w:tcW w:w="3961" w:type="dxa"/>
            <w:shd w:val="clear" w:color="auto" w:fill="F2F5FB"/>
            <w:tcMar>
              <w:top w:w="35" w:type="dxa"/>
              <w:left w:w="80" w:type="dxa"/>
              <w:bottom w:w="35" w:type="dxa"/>
              <w:right w:w="80" w:type="dxa"/>
            </w:tcMar>
            <w:vAlign w:val="center"/>
          </w:tcPr>
          <w:p w14:paraId="49012645" w14:textId="77777777" w:rsidR="00DD4C67" w:rsidRDefault="00000000" w:rsidP="00C5060C">
            <w:pPr>
              <w:bidi w:val="0"/>
              <w:spacing w:before="15" w:after="15" w:line="235" w:lineRule="auto"/>
            </w:pPr>
            <w:r>
              <w:rPr>
                <w:sz w:val="15"/>
                <w:szCs w:val="15"/>
              </w:rPr>
              <w:t>783,367 (day 1: 196,081; day 2: 587,286); 4 hosts</w:t>
            </w:r>
          </w:p>
        </w:tc>
      </w:tr>
      <w:tr w:rsidR="00DD4C67" w14:paraId="4B9DCA54"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68F8B8B8" w14:textId="77777777" w:rsidR="00DD4C67" w:rsidRDefault="00000000" w:rsidP="00C5060C">
            <w:pPr>
              <w:bidi w:val="0"/>
              <w:spacing w:before="15" w:after="15" w:line="235" w:lineRule="auto"/>
            </w:pPr>
            <w:r>
              <w:rPr>
                <w:b/>
                <w:bCs/>
                <w:sz w:val="15"/>
                <w:szCs w:val="15"/>
              </w:rPr>
              <w:t>Label</w:t>
            </w:r>
          </w:p>
        </w:tc>
        <w:tc>
          <w:tcPr>
            <w:tcW w:w="3961" w:type="dxa"/>
            <w:tcMar>
              <w:top w:w="35" w:type="dxa"/>
              <w:left w:w="80" w:type="dxa"/>
              <w:bottom w:w="35" w:type="dxa"/>
              <w:right w:w="80" w:type="dxa"/>
            </w:tcMar>
            <w:vAlign w:val="center"/>
          </w:tcPr>
          <w:p w14:paraId="28D3504C" w14:textId="77777777" w:rsidR="00DD4C67" w:rsidRDefault="00000000" w:rsidP="00C5060C">
            <w:pPr>
              <w:bidi w:val="0"/>
              <w:spacing w:before="15" w:after="15" w:line="235" w:lineRule="auto"/>
            </w:pPr>
            <w:r>
              <w:rPr>
                <w:sz w:val="15"/>
                <w:szCs w:val="15"/>
              </w:rPr>
              <w:t>Creators’ ground truth: Normal 1,611,619; EoRS (Exploitation of Remote Services) 110,710; EoHT (Exploitation of Hashing Techniques) 30,507. Binary target = EoRS ∪ EoHT = 141,217 (8.06%); sub-type kept for Milestone 3 (Fig. 1).</w:t>
            </w:r>
          </w:p>
        </w:tc>
        <w:tc>
          <w:tcPr>
            <w:tcW w:w="3961" w:type="dxa"/>
            <w:tcMar>
              <w:top w:w="35" w:type="dxa"/>
              <w:left w:w="80" w:type="dxa"/>
              <w:bottom w:w="35" w:type="dxa"/>
              <w:right w:w="80" w:type="dxa"/>
            </w:tcMar>
            <w:vAlign w:val="center"/>
          </w:tcPr>
          <w:p w14:paraId="4DBC4B33" w14:textId="77777777" w:rsidR="00DD4C67" w:rsidRDefault="00000000" w:rsidP="00C5060C">
            <w:pPr>
              <w:bidi w:val="0"/>
              <w:spacing w:before="15" w:after="15" w:line="235" w:lineRule="auto"/>
            </w:pPr>
            <w:r>
              <w:rPr>
                <w:sz w:val="15"/>
                <w:szCs w:val="15"/>
              </w:rPr>
              <w:t>No per-event ground truth is published. Weak label by process-provenance tracing (§3.1.1): 29,549 attack rows (3.77%).</w:t>
            </w:r>
          </w:p>
        </w:tc>
      </w:tr>
      <w:tr w:rsidR="00DD4C67" w14:paraId="78C40504"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7F67DA71" w14:textId="77777777" w:rsidR="00DD4C67" w:rsidRDefault="00000000" w:rsidP="00C5060C">
            <w:pPr>
              <w:bidi w:val="0"/>
              <w:spacing w:before="15" w:after="15" w:line="235" w:lineRule="auto"/>
            </w:pPr>
            <w:r>
              <w:rPr>
                <w:b/>
                <w:bCs/>
                <w:sz w:val="15"/>
                <w:szCs w:val="15"/>
              </w:rPr>
              <w:t>Label entropy H(Y)</w:t>
            </w:r>
          </w:p>
        </w:tc>
        <w:tc>
          <w:tcPr>
            <w:tcW w:w="3961" w:type="dxa"/>
            <w:shd w:val="clear" w:color="auto" w:fill="F2F5FB"/>
            <w:tcMar>
              <w:top w:w="35" w:type="dxa"/>
              <w:left w:w="80" w:type="dxa"/>
              <w:bottom w:w="35" w:type="dxa"/>
              <w:right w:w="80" w:type="dxa"/>
            </w:tcMar>
            <w:vAlign w:val="center"/>
          </w:tcPr>
          <w:p w14:paraId="4E3430C3" w14:textId="77777777" w:rsidR="00DD4C67" w:rsidRDefault="00000000" w:rsidP="00C5060C">
            <w:pPr>
              <w:bidi w:val="0"/>
              <w:spacing w:before="15" w:after="15" w:line="235" w:lineRule="auto"/>
            </w:pPr>
            <w:r>
              <w:rPr>
                <w:sz w:val="15"/>
                <w:szCs w:val="15"/>
              </w:rPr>
              <w:t>0.404 bits</w:t>
            </w:r>
          </w:p>
        </w:tc>
        <w:tc>
          <w:tcPr>
            <w:tcW w:w="3961" w:type="dxa"/>
            <w:shd w:val="clear" w:color="auto" w:fill="F2F5FB"/>
            <w:tcMar>
              <w:top w:w="35" w:type="dxa"/>
              <w:left w:w="80" w:type="dxa"/>
              <w:bottom w:w="35" w:type="dxa"/>
              <w:right w:w="80" w:type="dxa"/>
            </w:tcMar>
            <w:vAlign w:val="center"/>
          </w:tcPr>
          <w:p w14:paraId="433F91AA" w14:textId="77777777" w:rsidR="00DD4C67" w:rsidRDefault="00000000" w:rsidP="00C5060C">
            <w:pPr>
              <w:bidi w:val="0"/>
              <w:spacing w:before="15" w:after="15" w:line="235" w:lineRule="auto"/>
            </w:pPr>
            <w:r>
              <w:rPr>
                <w:sz w:val="15"/>
                <w:szCs w:val="15"/>
              </w:rPr>
              <w:t>0.232 bits</w:t>
            </w:r>
          </w:p>
        </w:tc>
      </w:tr>
      <w:tr w:rsidR="00DD4C67" w14:paraId="418E6745" w14:textId="77777777">
        <w:tblPrEx>
          <w:tblCellMar>
            <w:top w:w="0" w:type="dxa"/>
            <w:bottom w:w="0" w:type="dxa"/>
          </w:tblCellMar>
        </w:tblPrEx>
        <w:tc>
          <w:tcPr>
            <w:tcW w:w="2018" w:type="dxa"/>
            <w:tcMar>
              <w:top w:w="35" w:type="dxa"/>
              <w:left w:w="80" w:type="dxa"/>
              <w:bottom w:w="35" w:type="dxa"/>
              <w:right w:w="80" w:type="dxa"/>
            </w:tcMar>
            <w:vAlign w:val="center"/>
          </w:tcPr>
          <w:p w14:paraId="130157A0" w14:textId="77777777" w:rsidR="00DD4C67" w:rsidRDefault="00000000" w:rsidP="00C5060C">
            <w:pPr>
              <w:bidi w:val="0"/>
              <w:spacing w:before="15" w:after="15" w:line="235" w:lineRule="auto"/>
            </w:pPr>
            <w:r>
              <w:rPr>
                <w:b/>
                <w:bCs/>
                <w:sz w:val="15"/>
                <w:szCs w:val="15"/>
              </w:rPr>
              <w:t>Capture structure</w:t>
            </w:r>
          </w:p>
        </w:tc>
        <w:tc>
          <w:tcPr>
            <w:tcW w:w="3961" w:type="dxa"/>
            <w:tcMar>
              <w:top w:w="35" w:type="dxa"/>
              <w:left w:w="80" w:type="dxa"/>
              <w:bottom w:w="35" w:type="dxa"/>
              <w:right w:w="80" w:type="dxa"/>
            </w:tcMar>
            <w:vAlign w:val="center"/>
          </w:tcPr>
          <w:p w14:paraId="358B61A1" w14:textId="77777777" w:rsidR="00DD4C67" w:rsidRDefault="00000000" w:rsidP="00C5060C">
            <w:pPr>
              <w:bidi w:val="0"/>
              <w:spacing w:before="15" w:after="15" w:line="235" w:lineRule="auto"/>
            </w:pPr>
            <w:r>
              <w:rPr>
                <w:sz w:val="15"/>
                <w:szCs w:val="15"/>
              </w:rPr>
              <w:t>Benign: 22 calendar days (Oct 2022, Nov 2022, Nov–Dec 2023; 21 benign-only) at ≈86,400 events/day on full days, i.e. one event per second. Attack: 2023-12-06 19:33 → 2023-12-08 10:47. The classes overlap for 49.5 s only (21 benign rows after the first attack row, 30 attack rows before the last benign row), so no chronological cut yields a two-class test set (Table 8; Fig. 2).</w:t>
            </w:r>
          </w:p>
        </w:tc>
        <w:tc>
          <w:tcPr>
            <w:tcW w:w="3961" w:type="dxa"/>
            <w:tcMar>
              <w:top w:w="35" w:type="dxa"/>
              <w:left w:w="80" w:type="dxa"/>
              <w:bottom w:w="35" w:type="dxa"/>
              <w:right w:w="80" w:type="dxa"/>
            </w:tcMar>
            <w:vAlign w:val="center"/>
          </w:tcPr>
          <w:p w14:paraId="3F2D226C" w14:textId="77777777" w:rsidR="00DD4C67" w:rsidRDefault="00000000" w:rsidP="00C5060C">
            <w:pPr>
              <w:bidi w:val="0"/>
              <w:spacing w:before="15" w:after="15" w:line="235" w:lineRule="auto"/>
            </w:pPr>
            <w:r>
              <w:rPr>
                <w:sz w:val="15"/>
                <w:szCs w:val="15"/>
              </w:rPr>
              <w:t>Two windows of ≈33 and 35 min, both on 2020-05-02 UTC (emulation days 1 and 2: 02:55–03:28 and 07:54–08:29), both containing attack rows; background and attack events interleave in 13 of 15 five-minute bins (Fig. 2).</w:t>
            </w:r>
          </w:p>
        </w:tc>
      </w:tr>
      <w:tr w:rsidR="00DD4C67" w14:paraId="167EF2E0"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0F1C9A56" w14:textId="77777777" w:rsidR="00DD4C67" w:rsidRDefault="00000000" w:rsidP="00C5060C">
            <w:pPr>
              <w:bidi w:val="0"/>
              <w:spacing w:before="15" w:after="15" w:line="235" w:lineRule="auto"/>
            </w:pPr>
            <w:r>
              <w:rPr>
                <w:b/>
                <w:bCs/>
                <w:sz w:val="15"/>
                <w:szCs w:val="15"/>
              </w:rPr>
              <w:t>Consequence</w:t>
            </w:r>
          </w:p>
        </w:tc>
        <w:tc>
          <w:tcPr>
            <w:tcW w:w="3961" w:type="dxa"/>
            <w:shd w:val="clear" w:color="auto" w:fill="F2F5FB"/>
            <w:tcMar>
              <w:top w:w="35" w:type="dxa"/>
              <w:left w:w="80" w:type="dxa"/>
              <w:bottom w:w="35" w:type="dxa"/>
              <w:right w:w="80" w:type="dxa"/>
            </w:tcMar>
            <w:vAlign w:val="center"/>
          </w:tcPr>
          <w:p w14:paraId="575987AB" w14:textId="77777777" w:rsidR="00DD4C67" w:rsidRDefault="00000000" w:rsidP="00C5060C">
            <w:pPr>
              <w:bidi w:val="0"/>
              <w:spacing w:before="15" w:after="15" w:line="235" w:lineRule="auto"/>
            </w:pPr>
            <w:r>
              <w:rPr>
                <w:sz w:val="15"/>
                <w:szCs w:val="15"/>
              </w:rPr>
              <w:t>Absolute time is a label proxy (§3.3.1); no usable chronological split; within-LMD separability is capture structure (§4).</w:t>
            </w:r>
          </w:p>
        </w:tc>
        <w:tc>
          <w:tcPr>
            <w:tcW w:w="3961" w:type="dxa"/>
            <w:shd w:val="clear" w:color="auto" w:fill="F2F5FB"/>
            <w:tcMar>
              <w:top w:w="35" w:type="dxa"/>
              <w:left w:w="80" w:type="dxa"/>
              <w:bottom w:w="35" w:type="dxa"/>
              <w:right w:w="80" w:type="dxa"/>
            </w:tcMar>
            <w:vAlign w:val="center"/>
          </w:tcPr>
          <w:p w14:paraId="20B68E54" w14:textId="77777777" w:rsidR="00DD4C67" w:rsidRDefault="00000000" w:rsidP="00C5060C">
            <w:pPr>
              <w:bidi w:val="0"/>
              <w:spacing w:before="15" w:after="15" w:line="235" w:lineRule="auto"/>
            </w:pPr>
            <w:r>
              <w:rPr>
                <w:sz w:val="15"/>
                <w:szCs w:val="15"/>
              </w:rPr>
              <w:t>Temporally valid for windowed features; labels weak and partly circular with the lineage features (§3.1.1).</w:t>
            </w:r>
          </w:p>
        </w:tc>
      </w:tr>
    </w:tbl>
    <w:p w14:paraId="1F38445C" w14:textId="77777777" w:rsidR="00DD4C67" w:rsidRDefault="00000000" w:rsidP="00C5060C">
      <w:pPr>
        <w:pStyle w:val="3"/>
        <w:spacing w:before="120" w:after="60"/>
      </w:pPr>
      <w:r>
        <w:rPr>
          <w:b/>
          <w:bCs/>
          <w:color w:val="3F3F3F"/>
          <w:sz w:val="22"/>
          <w:szCs w:val="22"/>
        </w:rPr>
        <w:lastRenderedPageBreak/>
        <w:t>3.1.1 Mordor weak labels — exact procedure and limits</w:t>
      </w:r>
    </w:p>
    <w:p w14:paraId="4CA32DC0" w14:textId="77777777" w:rsidR="00DD4C67" w:rsidRDefault="00000000" w:rsidP="00C5060C">
      <w:pPr>
        <w:bidi w:val="0"/>
        <w:spacing w:after="80" w:line="360" w:lineRule="auto"/>
      </w:pPr>
      <w:r>
        <w:t xml:space="preserve">(i) Seeds: Sysmon EID 1 processes whose image basename is in a fixed list of tools known from the emulation (psexec/psexec64/paexec, sdclt, m.exe, mimikatz, rar, python, mshta, wsmprovhost, seaduke), or whose command line contains encoded/hidden/download/remote-execution tokens or emulation-specific artefact names, or that are an interpreter spawned by sdclt/psexesvc/wmiprvse/wsmprovhost — 44 processes. (ii) Propagation through the ProcessGuid→ParentProcessGuid tree to every descendant (fixpoint: 91 processes). (iii) Event labels: any event whose ProcessGuid or SourceProcessGUID is in the malicious lineage — and nothing else; no authentication-event rule is used, so Security-log features are not label-defining. Everything else is background, so the labels’ recall is unknown; Security-channel rows carry no ProcessGuid and are therefore always background, so the authentication/service family cannot be evaluated against these labels (§3.3). All 4 hosts carry malicious processes. </w:t>
      </w:r>
      <w:r>
        <w:rPr>
          <w:b/>
          <w:bCs/>
        </w:rPr>
        <w:t xml:space="preserve">Circularity: </w:t>
      </w:r>
      <w:r>
        <w:t>the seeds are read from Image, ParentImage and CommandLine of EID 1 events, so every feature computed from those fields (the whole lineage and command-line families) shares its inputs with the labelling rule; their scores against these labels are not validation, and Table 8 repeats the Mordor ranking without those families (and integrity_high, which belongs to them). Mordor scores are consistency checks of weak labels, never detection performance.</w:t>
      </w:r>
    </w:p>
    <w:p w14:paraId="2B1EFEA9" w14:textId="77777777" w:rsidR="00DD4C67" w:rsidRDefault="00000000" w:rsidP="00C5060C">
      <w:pPr>
        <w:pStyle w:val="2"/>
        <w:spacing w:before="140" w:after="60"/>
      </w:pPr>
      <w:r>
        <w:rPr>
          <w:b/>
          <w:bCs/>
          <w:color w:val="0B0B0B"/>
          <w:sz w:val="24"/>
          <w:szCs w:val="24"/>
        </w:rPr>
        <w:t>3.2 Noise and Redundancy Reduction</w:t>
      </w:r>
    </w:p>
    <w:p w14:paraId="5F1C600D" w14:textId="77777777" w:rsidR="00DD4C67" w:rsidRDefault="00000000" w:rsidP="00C5060C">
      <w:pPr>
        <w:bidi w:val="0"/>
        <w:spacing w:after="80" w:line="360" w:lineRule="auto"/>
      </w:pPr>
      <w:r>
        <w:t>Criteria: zero variance, redundancy (|Spearman ρ| ≥ 0.7 with a stronger sibling, computed on a 300,000-row random sample; Fig. 4) and negligible class information on both datasets. Spearman rather than Pearson because most features are binary or heavy-tailed.</w:t>
      </w:r>
    </w:p>
    <w:p w14:paraId="5E9DB793" w14:textId="77777777" w:rsidR="00DD4C67" w:rsidRDefault="00000000" w:rsidP="00C5060C">
      <w:pPr>
        <w:bidi w:val="0"/>
        <w:spacing w:after="80" w:line="360" w:lineRule="auto"/>
      </w:pPr>
      <w:r>
        <w:rPr>
          <w:b/>
          <w:bCs/>
        </w:rPr>
        <w:t xml:space="preserve">Redundant pairs found (LMD, |ρ| ≥ 0.7): </w:t>
      </w:r>
      <w:r>
        <w:t>Seconds-in-day ↔ Diurnal sin (ρ = −0.756); Diurnal cos ↔ Business-hours (ρ = −0.811); Admin-port conns /60s ↔ Inbound admin-port conns /60s (ρ = 0.857); Admin-port conns /60s ↔ Inbound peers /5m (ρ = 0.764); Cmdline length ↔ Cmdline entropy (ρ = 0.924); Cmdline length ↔ High/SYSTEM integrity (ρ = 0.875); Cmdline entropy ↔ High/SYSTEM integrity (ρ = 0.946). Actions: the five time features are audit-only (§3.3.1); keep cmdline_entropy and drop cmdline_len (the cmdline features correlate with integrity_high only because all three are defined on EID 1 rows); keep both admin-port rates and inbound_peers although they correlate (all admin-port connections, the inbound subset, and distinct inbound peers — in LMD 83% of unicast inbound attack connections but 8% of benign ones target an admin port), because a model on another environment needs the three separately.</w:t>
      </w:r>
    </w:p>
    <w:p w14:paraId="63986EF9" w14:textId="77777777" w:rsidR="00DD4C67" w:rsidRDefault="00000000" w:rsidP="00C5060C">
      <w:pPr>
        <w:bidi w:val="0"/>
        <w:spacing w:after="80" w:line="360" w:lineRule="auto"/>
      </w:pPr>
      <w:r>
        <w:t xml:space="preserve">Zero-variance features are dataset-specific: explicit_cred_4648, network_logon_t3, kerberos_tgs_4769, admin_share_access, service_install, sec_observed in LMD (no Security channel collected); weekday in Mordor (one-day capture). They stay in the pool as the modality facts §5.2 handles. Removing the five time features, cmdline_len and the control (42 − 7) leaves the </w:t>
      </w:r>
      <w:r>
        <w:rPr>
          <w:b/>
          <w:bCs/>
        </w:rPr>
        <w:t>35-column unified schema</w:t>
      </w:r>
      <w:r>
        <w:t xml:space="preserve"> of §5.1 with no loss of non-artefact class information (the removed weekday and control carry 0.147 and 0.067 bits in LMD, both capture artefacts; §3.3.1, §4.2).</w:t>
      </w:r>
    </w:p>
    <w:p w14:paraId="69E627DD" w14:textId="77777777" w:rsidR="00DD4C67" w:rsidRDefault="00000000" w:rsidP="00C5060C">
      <w:pPr>
        <w:pStyle w:val="2"/>
        <w:spacing w:before="140" w:after="60"/>
      </w:pPr>
      <w:r>
        <w:rPr>
          <w:b/>
          <w:bCs/>
          <w:color w:val="0B0B0B"/>
          <w:sz w:val="24"/>
          <w:szCs w:val="24"/>
        </w:rPr>
        <w:t>3.3 Empirical Justification Report</w:t>
      </w:r>
    </w:p>
    <w:p w14:paraId="3D942838" w14:textId="77777777" w:rsidR="00DD4C67" w:rsidRDefault="00000000" w:rsidP="00C5060C">
      <w:pPr>
        <w:bidi w:val="0"/>
        <w:spacing w:after="80" w:line="360" w:lineRule="auto"/>
      </w:pPr>
      <w:r>
        <w:rPr>
          <w:b/>
          <w:bCs/>
        </w:rPr>
        <w:t xml:space="preserve">Analysis unit and inference. </w:t>
      </w:r>
      <w:r>
        <w:t xml:space="preserve">One event row; every statistic below uses </w:t>
      </w:r>
      <w:r>
        <w:rPr>
          <w:i/>
          <w:iCs/>
        </w:rPr>
        <w:t>all</w:t>
      </w:r>
      <w:r>
        <w:t xml:space="preserve"> rows of each dataset. Effect sizes are the evidence: attack-positive AUC (0.5 = no separation; below 0.5 means attack rows have </w:t>
      </w:r>
      <w:r>
        <w:rPr>
          <w:i/>
          <w:iCs/>
        </w:rPr>
        <w:t>smaller</w:t>
      </w:r>
      <w:r>
        <w:t xml:space="preserve"> values), Cliff’s δ = 2·AUC − 1 for continuous features, Cramér’s V for binary/categorical ones, and mutual information in bits (plug-in estimator, continuous features quantile-binned into ≤ 32 bins) with an automated check 0 ≤ MI ≤ H(Y) on every feature (largest MI: LMD 0.299 of 0.404 bits; Mordor 0.170 of 0.232). p-values (Mann–Whitney U; χ² or Fisher’s exact for sparse 2×2 tables; </w:t>
      </w:r>
      <w:r>
        <w:lastRenderedPageBreak/>
        <w:t>Holm-corrected over 42 features) are anti-conservative because adjacent rows are autocorrelated, and are reported for completeness only.</w:t>
      </w:r>
    </w:p>
    <w:p w14:paraId="77D7CB80" w14:textId="77777777" w:rsidR="00DD4C67" w:rsidRDefault="00000000" w:rsidP="00C5060C">
      <w:pPr>
        <w:keepNext/>
        <w:keepLines/>
        <w:bidi w:val="0"/>
        <w:spacing w:before="120" w:after="50"/>
      </w:pPr>
      <w:r>
        <w:rPr>
          <w:b/>
          <w:bCs/>
          <w:color w:val="3F3F3F"/>
          <w:sz w:val="17"/>
          <w:szCs w:val="17"/>
        </w:rPr>
        <w:t xml:space="preserve">Table 5. </w:t>
      </w:r>
      <w:r>
        <w:rPr>
          <w:i/>
          <w:iCs/>
          <w:color w:val="3F3F3F"/>
          <w:sz w:val="17"/>
          <w:szCs w:val="17"/>
        </w:rPr>
        <w:t>Class-divergence evidence, LMD-2023, top 10 non-constant features by MI (complete pool: Fig. 10; n = 1,752,836, all rows). Means and AUC are not shown for nominal/cyclic codes (event category, weekday); Cramér’s V applies.</w:t>
      </w:r>
    </w:p>
    <w:tbl>
      <w:tblPr>
        <w:tblW w:w="9938"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2389"/>
        <w:gridCol w:w="1274"/>
        <w:gridCol w:w="1274"/>
        <w:gridCol w:w="1221"/>
        <w:gridCol w:w="1327"/>
        <w:gridCol w:w="1115"/>
        <w:gridCol w:w="1338"/>
      </w:tblGrid>
      <w:tr w:rsidR="00DD4C67" w14:paraId="30259A2C" w14:textId="77777777">
        <w:tblPrEx>
          <w:tblCellMar>
            <w:top w:w="0" w:type="dxa"/>
            <w:bottom w:w="0" w:type="dxa"/>
          </w:tblCellMar>
        </w:tblPrEx>
        <w:trPr>
          <w:cantSplit/>
          <w:tblHeader/>
        </w:trPr>
        <w:tc>
          <w:tcPr>
            <w:tcW w:w="2389" w:type="dxa"/>
            <w:shd w:val="clear" w:color="auto" w:fill="1F4E79"/>
            <w:tcMar>
              <w:top w:w="35" w:type="dxa"/>
              <w:left w:w="80" w:type="dxa"/>
              <w:bottom w:w="35" w:type="dxa"/>
              <w:right w:w="80" w:type="dxa"/>
            </w:tcMar>
            <w:vAlign w:val="center"/>
          </w:tcPr>
          <w:p w14:paraId="2CA6E191" w14:textId="77777777" w:rsidR="00DD4C67" w:rsidRDefault="00000000" w:rsidP="00C5060C">
            <w:pPr>
              <w:bidi w:val="0"/>
              <w:spacing w:before="15" w:after="15" w:line="235" w:lineRule="auto"/>
            </w:pPr>
            <w:r>
              <w:rPr>
                <w:b/>
                <w:bCs/>
                <w:color w:val="FFFFFF"/>
                <w:sz w:val="17"/>
                <w:szCs w:val="17"/>
              </w:rPr>
              <w:t>Feature (LMD-2023)</w:t>
            </w:r>
          </w:p>
        </w:tc>
        <w:tc>
          <w:tcPr>
            <w:tcW w:w="1274" w:type="dxa"/>
            <w:shd w:val="clear" w:color="auto" w:fill="1F4E79"/>
            <w:tcMar>
              <w:top w:w="35" w:type="dxa"/>
              <w:left w:w="80" w:type="dxa"/>
              <w:bottom w:w="35" w:type="dxa"/>
              <w:right w:w="80" w:type="dxa"/>
            </w:tcMar>
            <w:vAlign w:val="center"/>
          </w:tcPr>
          <w:p w14:paraId="19283917" w14:textId="77777777" w:rsidR="00DD4C67" w:rsidRDefault="00000000" w:rsidP="00C5060C">
            <w:pPr>
              <w:bidi w:val="0"/>
              <w:spacing w:before="15" w:after="15" w:line="235" w:lineRule="auto"/>
            </w:pPr>
            <w:r>
              <w:rPr>
                <w:b/>
                <w:bCs/>
                <w:color w:val="FFFFFF"/>
                <w:sz w:val="17"/>
                <w:szCs w:val="17"/>
              </w:rPr>
              <w:t>Benign mean</w:t>
            </w:r>
          </w:p>
        </w:tc>
        <w:tc>
          <w:tcPr>
            <w:tcW w:w="1274" w:type="dxa"/>
            <w:shd w:val="clear" w:color="auto" w:fill="1F4E79"/>
            <w:tcMar>
              <w:top w:w="35" w:type="dxa"/>
              <w:left w:w="80" w:type="dxa"/>
              <w:bottom w:w="35" w:type="dxa"/>
              <w:right w:w="80" w:type="dxa"/>
            </w:tcMar>
            <w:vAlign w:val="center"/>
          </w:tcPr>
          <w:p w14:paraId="3722F0C9" w14:textId="77777777" w:rsidR="00DD4C67" w:rsidRDefault="00000000" w:rsidP="00C5060C">
            <w:pPr>
              <w:bidi w:val="0"/>
              <w:spacing w:before="15" w:after="15" w:line="235" w:lineRule="auto"/>
            </w:pPr>
            <w:r>
              <w:rPr>
                <w:b/>
                <w:bCs/>
                <w:color w:val="FFFFFF"/>
                <w:sz w:val="17"/>
                <w:szCs w:val="17"/>
              </w:rPr>
              <w:t>Attack mean</w:t>
            </w:r>
          </w:p>
        </w:tc>
        <w:tc>
          <w:tcPr>
            <w:tcW w:w="1221" w:type="dxa"/>
            <w:shd w:val="clear" w:color="auto" w:fill="1F4E79"/>
            <w:tcMar>
              <w:top w:w="35" w:type="dxa"/>
              <w:left w:w="80" w:type="dxa"/>
              <w:bottom w:w="35" w:type="dxa"/>
              <w:right w:w="80" w:type="dxa"/>
            </w:tcMar>
            <w:vAlign w:val="center"/>
          </w:tcPr>
          <w:p w14:paraId="527C2928" w14:textId="77777777" w:rsidR="00DD4C67" w:rsidRDefault="00000000" w:rsidP="00C5060C">
            <w:pPr>
              <w:bidi w:val="0"/>
              <w:spacing w:before="15" w:after="15" w:line="235" w:lineRule="auto"/>
            </w:pPr>
            <w:r>
              <w:rPr>
                <w:b/>
                <w:bCs/>
                <w:color w:val="FFFFFF"/>
                <w:sz w:val="17"/>
                <w:szCs w:val="17"/>
              </w:rPr>
              <w:t>AUC (attack+)</w:t>
            </w:r>
          </w:p>
        </w:tc>
        <w:tc>
          <w:tcPr>
            <w:tcW w:w="1327" w:type="dxa"/>
            <w:shd w:val="clear" w:color="auto" w:fill="1F4E79"/>
            <w:tcMar>
              <w:top w:w="35" w:type="dxa"/>
              <w:left w:w="80" w:type="dxa"/>
              <w:bottom w:w="35" w:type="dxa"/>
              <w:right w:w="80" w:type="dxa"/>
            </w:tcMar>
            <w:vAlign w:val="center"/>
          </w:tcPr>
          <w:p w14:paraId="0043D115" w14:textId="77777777" w:rsidR="00DD4C67" w:rsidRDefault="00000000" w:rsidP="00C5060C">
            <w:pPr>
              <w:bidi w:val="0"/>
              <w:spacing w:before="15" w:after="15" w:line="235" w:lineRule="auto"/>
            </w:pPr>
            <w:r>
              <w:rPr>
                <w:b/>
                <w:bCs/>
                <w:color w:val="FFFFFF"/>
                <w:sz w:val="17"/>
                <w:szCs w:val="17"/>
              </w:rPr>
              <w:t>Effect size</w:t>
            </w:r>
          </w:p>
        </w:tc>
        <w:tc>
          <w:tcPr>
            <w:tcW w:w="1115" w:type="dxa"/>
            <w:shd w:val="clear" w:color="auto" w:fill="1F4E79"/>
            <w:tcMar>
              <w:top w:w="35" w:type="dxa"/>
              <w:left w:w="80" w:type="dxa"/>
              <w:bottom w:w="35" w:type="dxa"/>
              <w:right w:w="80" w:type="dxa"/>
            </w:tcMar>
            <w:vAlign w:val="center"/>
          </w:tcPr>
          <w:p w14:paraId="44B8B52C" w14:textId="77777777" w:rsidR="00DD4C67" w:rsidRDefault="00000000" w:rsidP="00C5060C">
            <w:pPr>
              <w:bidi w:val="0"/>
              <w:spacing w:before="15" w:after="15" w:line="235" w:lineRule="auto"/>
            </w:pPr>
            <w:r>
              <w:rPr>
                <w:b/>
                <w:bCs/>
                <w:color w:val="FFFFFF"/>
                <w:sz w:val="17"/>
                <w:szCs w:val="17"/>
              </w:rPr>
              <w:t>MI (bits)</w:t>
            </w:r>
          </w:p>
        </w:tc>
        <w:tc>
          <w:tcPr>
            <w:tcW w:w="1338" w:type="dxa"/>
            <w:shd w:val="clear" w:color="auto" w:fill="1F4E79"/>
            <w:tcMar>
              <w:top w:w="35" w:type="dxa"/>
              <w:left w:w="80" w:type="dxa"/>
              <w:bottom w:w="35" w:type="dxa"/>
              <w:right w:w="80" w:type="dxa"/>
            </w:tcMar>
            <w:vAlign w:val="center"/>
          </w:tcPr>
          <w:p w14:paraId="7D0B28B5" w14:textId="77777777" w:rsidR="00DD4C67" w:rsidRDefault="00000000" w:rsidP="00C5060C">
            <w:pPr>
              <w:bidi w:val="0"/>
              <w:spacing w:before="15" w:after="15" w:line="235" w:lineRule="auto"/>
            </w:pPr>
            <w:r>
              <w:rPr>
                <w:b/>
                <w:bCs/>
                <w:color w:val="FFFFFF"/>
                <w:sz w:val="17"/>
                <w:szCs w:val="17"/>
              </w:rPr>
              <w:t>p (Holm)</w:t>
            </w:r>
          </w:p>
        </w:tc>
      </w:tr>
      <w:tr w:rsidR="00DD4C67" w14:paraId="52ED5F5F"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2D984B8C" w14:textId="77777777" w:rsidR="00DD4C67" w:rsidRDefault="00000000" w:rsidP="00C5060C">
            <w:pPr>
              <w:bidi w:val="0"/>
              <w:spacing w:before="15" w:after="15" w:line="235" w:lineRule="auto"/>
            </w:pPr>
            <w:r>
              <w:rPr>
                <w:b/>
                <w:bCs/>
                <w:sz w:val="15"/>
                <w:szCs w:val="15"/>
              </w:rPr>
              <w:t>Host out-degree /1h</w:t>
            </w:r>
          </w:p>
        </w:tc>
        <w:tc>
          <w:tcPr>
            <w:tcW w:w="1274" w:type="dxa"/>
            <w:tcMar>
              <w:top w:w="35" w:type="dxa"/>
              <w:left w:w="80" w:type="dxa"/>
              <w:bottom w:w="35" w:type="dxa"/>
              <w:right w:w="80" w:type="dxa"/>
            </w:tcMar>
            <w:vAlign w:val="center"/>
          </w:tcPr>
          <w:p w14:paraId="4697113A" w14:textId="77777777" w:rsidR="00DD4C67" w:rsidRDefault="00000000" w:rsidP="00C5060C">
            <w:pPr>
              <w:bidi w:val="0"/>
              <w:spacing w:before="15" w:after="15" w:line="235" w:lineRule="auto"/>
              <w:jc w:val="center"/>
            </w:pPr>
            <w:r>
              <w:rPr>
                <w:sz w:val="15"/>
                <w:szCs w:val="15"/>
              </w:rPr>
              <w:t>309.01</w:t>
            </w:r>
          </w:p>
        </w:tc>
        <w:tc>
          <w:tcPr>
            <w:tcW w:w="1274" w:type="dxa"/>
            <w:tcMar>
              <w:top w:w="35" w:type="dxa"/>
              <w:left w:w="80" w:type="dxa"/>
              <w:bottom w:w="35" w:type="dxa"/>
              <w:right w:w="80" w:type="dxa"/>
            </w:tcMar>
            <w:vAlign w:val="center"/>
          </w:tcPr>
          <w:p w14:paraId="2C7CAFF8" w14:textId="77777777" w:rsidR="00DD4C67" w:rsidRDefault="00000000" w:rsidP="00C5060C">
            <w:pPr>
              <w:bidi w:val="0"/>
              <w:spacing w:before="15" w:after="15" w:line="235" w:lineRule="auto"/>
              <w:jc w:val="center"/>
            </w:pPr>
            <w:r>
              <w:rPr>
                <w:sz w:val="15"/>
                <w:szCs w:val="15"/>
              </w:rPr>
              <w:t>13.28</w:t>
            </w:r>
          </w:p>
        </w:tc>
        <w:tc>
          <w:tcPr>
            <w:tcW w:w="1221" w:type="dxa"/>
            <w:tcMar>
              <w:top w:w="35" w:type="dxa"/>
              <w:left w:w="80" w:type="dxa"/>
              <w:bottom w:w="35" w:type="dxa"/>
              <w:right w:w="80" w:type="dxa"/>
            </w:tcMar>
            <w:vAlign w:val="center"/>
          </w:tcPr>
          <w:p w14:paraId="46778506" w14:textId="77777777" w:rsidR="00DD4C67" w:rsidRDefault="00000000" w:rsidP="00C5060C">
            <w:pPr>
              <w:bidi w:val="0"/>
              <w:spacing w:before="15" w:after="15" w:line="235" w:lineRule="auto"/>
              <w:jc w:val="center"/>
            </w:pPr>
            <w:r>
              <w:rPr>
                <w:sz w:val="15"/>
                <w:szCs w:val="15"/>
              </w:rPr>
              <w:t>0.015</w:t>
            </w:r>
          </w:p>
        </w:tc>
        <w:tc>
          <w:tcPr>
            <w:tcW w:w="1327" w:type="dxa"/>
            <w:tcMar>
              <w:top w:w="35" w:type="dxa"/>
              <w:left w:w="80" w:type="dxa"/>
              <w:bottom w:w="35" w:type="dxa"/>
              <w:right w:w="80" w:type="dxa"/>
            </w:tcMar>
            <w:vAlign w:val="center"/>
          </w:tcPr>
          <w:p w14:paraId="72371F67" w14:textId="77777777" w:rsidR="00DD4C67" w:rsidRDefault="00000000" w:rsidP="00C5060C">
            <w:pPr>
              <w:bidi w:val="0"/>
              <w:spacing w:before="15" w:after="15" w:line="235" w:lineRule="auto"/>
              <w:jc w:val="center"/>
            </w:pPr>
            <w:r>
              <w:rPr>
                <w:sz w:val="15"/>
                <w:szCs w:val="15"/>
              </w:rPr>
              <w:t>δ=−0.97</w:t>
            </w:r>
          </w:p>
        </w:tc>
        <w:tc>
          <w:tcPr>
            <w:tcW w:w="1115" w:type="dxa"/>
            <w:tcMar>
              <w:top w:w="35" w:type="dxa"/>
              <w:left w:w="80" w:type="dxa"/>
              <w:bottom w:w="35" w:type="dxa"/>
              <w:right w:w="80" w:type="dxa"/>
            </w:tcMar>
            <w:vAlign w:val="center"/>
          </w:tcPr>
          <w:p w14:paraId="47BCA5A8" w14:textId="77777777" w:rsidR="00DD4C67" w:rsidRDefault="00000000" w:rsidP="00C5060C">
            <w:pPr>
              <w:bidi w:val="0"/>
              <w:spacing w:before="15" w:after="15" w:line="235" w:lineRule="auto"/>
              <w:jc w:val="center"/>
            </w:pPr>
            <w:r>
              <w:rPr>
                <w:sz w:val="15"/>
                <w:szCs w:val="15"/>
              </w:rPr>
              <w:t>0.299</w:t>
            </w:r>
          </w:p>
        </w:tc>
        <w:tc>
          <w:tcPr>
            <w:tcW w:w="1338" w:type="dxa"/>
            <w:tcMar>
              <w:top w:w="35" w:type="dxa"/>
              <w:left w:w="80" w:type="dxa"/>
              <w:bottom w:w="35" w:type="dxa"/>
              <w:right w:w="80" w:type="dxa"/>
            </w:tcMar>
            <w:vAlign w:val="center"/>
          </w:tcPr>
          <w:p w14:paraId="2B2C05F5" w14:textId="77777777" w:rsidR="00DD4C67" w:rsidRDefault="00000000" w:rsidP="00C5060C">
            <w:pPr>
              <w:bidi w:val="0"/>
              <w:spacing w:before="15" w:after="15" w:line="235" w:lineRule="auto"/>
              <w:jc w:val="center"/>
            </w:pPr>
            <w:r>
              <w:rPr>
                <w:sz w:val="15"/>
                <w:szCs w:val="15"/>
              </w:rPr>
              <w:t>&lt;0.001</w:t>
            </w:r>
          </w:p>
        </w:tc>
      </w:tr>
      <w:tr w:rsidR="00DD4C67" w14:paraId="6801EDF0"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77709168" w14:textId="77777777" w:rsidR="00DD4C67" w:rsidRDefault="00000000" w:rsidP="00C5060C">
            <w:pPr>
              <w:bidi w:val="0"/>
              <w:spacing w:before="15" w:after="15" w:line="235" w:lineRule="auto"/>
            </w:pPr>
            <w:r>
              <w:rPr>
                <w:b/>
                <w:bCs/>
                <w:sz w:val="15"/>
                <w:szCs w:val="15"/>
              </w:rPr>
              <w:t>Event category</w:t>
            </w:r>
          </w:p>
        </w:tc>
        <w:tc>
          <w:tcPr>
            <w:tcW w:w="1274" w:type="dxa"/>
            <w:shd w:val="clear" w:color="auto" w:fill="F2F5FB"/>
            <w:tcMar>
              <w:top w:w="35" w:type="dxa"/>
              <w:left w:w="80" w:type="dxa"/>
              <w:bottom w:w="35" w:type="dxa"/>
              <w:right w:w="80" w:type="dxa"/>
            </w:tcMar>
            <w:vAlign w:val="center"/>
          </w:tcPr>
          <w:p w14:paraId="34873114" w14:textId="77777777" w:rsidR="00DD4C67" w:rsidRDefault="00000000" w:rsidP="00C5060C">
            <w:pPr>
              <w:bidi w:val="0"/>
              <w:spacing w:before="15" w:after="15" w:line="235" w:lineRule="auto"/>
              <w:jc w:val="center"/>
            </w:pPr>
            <w:r>
              <w:rPr>
                <w:sz w:val="15"/>
                <w:szCs w:val="15"/>
              </w:rPr>
              <w:t>—</w:t>
            </w:r>
          </w:p>
        </w:tc>
        <w:tc>
          <w:tcPr>
            <w:tcW w:w="1274" w:type="dxa"/>
            <w:shd w:val="clear" w:color="auto" w:fill="F2F5FB"/>
            <w:tcMar>
              <w:top w:w="35" w:type="dxa"/>
              <w:left w:w="80" w:type="dxa"/>
              <w:bottom w:w="35" w:type="dxa"/>
              <w:right w:w="80" w:type="dxa"/>
            </w:tcMar>
            <w:vAlign w:val="center"/>
          </w:tcPr>
          <w:p w14:paraId="41728E21" w14:textId="77777777" w:rsidR="00DD4C67" w:rsidRDefault="00000000" w:rsidP="00C5060C">
            <w:pPr>
              <w:bidi w:val="0"/>
              <w:spacing w:before="15" w:after="15" w:line="235" w:lineRule="auto"/>
              <w:jc w:val="center"/>
            </w:pPr>
            <w:r>
              <w:rPr>
                <w:sz w:val="15"/>
                <w:szCs w:val="15"/>
              </w:rPr>
              <w:t>—</w:t>
            </w:r>
          </w:p>
        </w:tc>
        <w:tc>
          <w:tcPr>
            <w:tcW w:w="1221" w:type="dxa"/>
            <w:shd w:val="clear" w:color="auto" w:fill="F2F5FB"/>
            <w:tcMar>
              <w:top w:w="35" w:type="dxa"/>
              <w:left w:w="80" w:type="dxa"/>
              <w:bottom w:w="35" w:type="dxa"/>
              <w:right w:w="80" w:type="dxa"/>
            </w:tcMar>
            <w:vAlign w:val="center"/>
          </w:tcPr>
          <w:p w14:paraId="62C354DD" w14:textId="77777777" w:rsidR="00DD4C67" w:rsidRDefault="00000000" w:rsidP="00C5060C">
            <w:pPr>
              <w:bidi w:val="0"/>
              <w:spacing w:before="15" w:after="15" w:line="235" w:lineRule="auto"/>
              <w:jc w:val="center"/>
            </w:pPr>
            <w:r>
              <w:rPr>
                <w:sz w:val="15"/>
                <w:szCs w:val="15"/>
              </w:rPr>
              <w:t>—</w:t>
            </w:r>
          </w:p>
        </w:tc>
        <w:tc>
          <w:tcPr>
            <w:tcW w:w="1327" w:type="dxa"/>
            <w:shd w:val="clear" w:color="auto" w:fill="F2F5FB"/>
            <w:tcMar>
              <w:top w:w="35" w:type="dxa"/>
              <w:left w:w="80" w:type="dxa"/>
              <w:bottom w:w="35" w:type="dxa"/>
              <w:right w:w="80" w:type="dxa"/>
            </w:tcMar>
            <w:vAlign w:val="center"/>
          </w:tcPr>
          <w:p w14:paraId="7A9B8A0F" w14:textId="77777777" w:rsidR="00DD4C67" w:rsidRDefault="00000000" w:rsidP="00C5060C">
            <w:pPr>
              <w:bidi w:val="0"/>
              <w:spacing w:before="15" w:after="15" w:line="235" w:lineRule="auto"/>
              <w:jc w:val="center"/>
            </w:pPr>
            <w:r>
              <w:rPr>
                <w:sz w:val="15"/>
                <w:szCs w:val="15"/>
              </w:rPr>
              <w:t>V=0.85</w:t>
            </w:r>
          </w:p>
        </w:tc>
        <w:tc>
          <w:tcPr>
            <w:tcW w:w="1115" w:type="dxa"/>
            <w:shd w:val="clear" w:color="auto" w:fill="F2F5FB"/>
            <w:tcMar>
              <w:top w:w="35" w:type="dxa"/>
              <w:left w:w="80" w:type="dxa"/>
              <w:bottom w:w="35" w:type="dxa"/>
              <w:right w:w="80" w:type="dxa"/>
            </w:tcMar>
            <w:vAlign w:val="center"/>
          </w:tcPr>
          <w:p w14:paraId="3C0C513E" w14:textId="77777777" w:rsidR="00DD4C67" w:rsidRDefault="00000000" w:rsidP="00C5060C">
            <w:pPr>
              <w:bidi w:val="0"/>
              <w:spacing w:before="15" w:after="15" w:line="235" w:lineRule="auto"/>
              <w:jc w:val="center"/>
            </w:pPr>
            <w:r>
              <w:rPr>
                <w:sz w:val="15"/>
                <w:szCs w:val="15"/>
              </w:rPr>
              <w:t>0.265</w:t>
            </w:r>
          </w:p>
        </w:tc>
        <w:tc>
          <w:tcPr>
            <w:tcW w:w="1338" w:type="dxa"/>
            <w:shd w:val="clear" w:color="auto" w:fill="F2F5FB"/>
            <w:tcMar>
              <w:top w:w="35" w:type="dxa"/>
              <w:left w:w="80" w:type="dxa"/>
              <w:bottom w:w="35" w:type="dxa"/>
              <w:right w:w="80" w:type="dxa"/>
            </w:tcMar>
            <w:vAlign w:val="center"/>
          </w:tcPr>
          <w:p w14:paraId="3F9591AA" w14:textId="77777777" w:rsidR="00DD4C67" w:rsidRDefault="00000000" w:rsidP="00C5060C">
            <w:pPr>
              <w:bidi w:val="0"/>
              <w:spacing w:before="15" w:after="15" w:line="235" w:lineRule="auto"/>
              <w:jc w:val="center"/>
            </w:pPr>
            <w:r>
              <w:rPr>
                <w:sz w:val="15"/>
                <w:szCs w:val="15"/>
              </w:rPr>
              <w:t>&lt;0.001</w:t>
            </w:r>
          </w:p>
        </w:tc>
      </w:tr>
      <w:tr w:rsidR="00DD4C67" w14:paraId="11A3B911"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2D11FF75" w14:textId="77777777" w:rsidR="00DD4C67" w:rsidRDefault="00000000" w:rsidP="00C5060C">
            <w:pPr>
              <w:bidi w:val="0"/>
              <w:spacing w:before="15" w:after="15" w:line="235" w:lineRule="auto"/>
            </w:pPr>
            <w:r>
              <w:rPr>
                <w:b/>
                <w:bCs/>
                <w:sz w:val="15"/>
                <w:szCs w:val="15"/>
              </w:rPr>
              <w:t>Net-conns /60s</w:t>
            </w:r>
          </w:p>
        </w:tc>
        <w:tc>
          <w:tcPr>
            <w:tcW w:w="1274" w:type="dxa"/>
            <w:tcMar>
              <w:top w:w="35" w:type="dxa"/>
              <w:left w:w="80" w:type="dxa"/>
              <w:bottom w:w="35" w:type="dxa"/>
              <w:right w:w="80" w:type="dxa"/>
            </w:tcMar>
            <w:vAlign w:val="center"/>
          </w:tcPr>
          <w:p w14:paraId="2681FB3B" w14:textId="77777777" w:rsidR="00DD4C67" w:rsidRDefault="00000000" w:rsidP="00C5060C">
            <w:pPr>
              <w:bidi w:val="0"/>
              <w:spacing w:before="15" w:after="15" w:line="235" w:lineRule="auto"/>
              <w:jc w:val="center"/>
            </w:pPr>
            <w:r>
              <w:rPr>
                <w:sz w:val="15"/>
                <w:szCs w:val="15"/>
              </w:rPr>
              <w:t>51.81</w:t>
            </w:r>
          </w:p>
        </w:tc>
        <w:tc>
          <w:tcPr>
            <w:tcW w:w="1274" w:type="dxa"/>
            <w:tcMar>
              <w:top w:w="35" w:type="dxa"/>
              <w:left w:w="80" w:type="dxa"/>
              <w:bottom w:w="35" w:type="dxa"/>
              <w:right w:w="80" w:type="dxa"/>
            </w:tcMar>
            <w:vAlign w:val="center"/>
          </w:tcPr>
          <w:p w14:paraId="638FC419" w14:textId="77777777" w:rsidR="00DD4C67" w:rsidRDefault="00000000" w:rsidP="00C5060C">
            <w:pPr>
              <w:bidi w:val="0"/>
              <w:spacing w:before="15" w:after="15" w:line="235" w:lineRule="auto"/>
              <w:jc w:val="center"/>
            </w:pPr>
            <w:r>
              <w:rPr>
                <w:sz w:val="15"/>
                <w:szCs w:val="15"/>
              </w:rPr>
              <w:t>10.80</w:t>
            </w:r>
          </w:p>
        </w:tc>
        <w:tc>
          <w:tcPr>
            <w:tcW w:w="1221" w:type="dxa"/>
            <w:tcMar>
              <w:top w:w="35" w:type="dxa"/>
              <w:left w:w="80" w:type="dxa"/>
              <w:bottom w:w="35" w:type="dxa"/>
              <w:right w:w="80" w:type="dxa"/>
            </w:tcMar>
            <w:vAlign w:val="center"/>
          </w:tcPr>
          <w:p w14:paraId="1D62DFBB" w14:textId="77777777" w:rsidR="00DD4C67" w:rsidRDefault="00000000" w:rsidP="00C5060C">
            <w:pPr>
              <w:bidi w:val="0"/>
              <w:spacing w:before="15" w:after="15" w:line="235" w:lineRule="auto"/>
              <w:jc w:val="center"/>
            </w:pPr>
            <w:r>
              <w:rPr>
                <w:sz w:val="15"/>
                <w:szCs w:val="15"/>
              </w:rPr>
              <w:t>0.107</w:t>
            </w:r>
          </w:p>
        </w:tc>
        <w:tc>
          <w:tcPr>
            <w:tcW w:w="1327" w:type="dxa"/>
            <w:tcMar>
              <w:top w:w="35" w:type="dxa"/>
              <w:left w:w="80" w:type="dxa"/>
              <w:bottom w:w="35" w:type="dxa"/>
              <w:right w:w="80" w:type="dxa"/>
            </w:tcMar>
            <w:vAlign w:val="center"/>
          </w:tcPr>
          <w:p w14:paraId="752DCAF1" w14:textId="77777777" w:rsidR="00DD4C67" w:rsidRDefault="00000000" w:rsidP="00C5060C">
            <w:pPr>
              <w:bidi w:val="0"/>
              <w:spacing w:before="15" w:after="15" w:line="235" w:lineRule="auto"/>
              <w:jc w:val="center"/>
            </w:pPr>
            <w:r>
              <w:rPr>
                <w:sz w:val="15"/>
                <w:szCs w:val="15"/>
              </w:rPr>
              <w:t>δ=−0.79</w:t>
            </w:r>
          </w:p>
        </w:tc>
        <w:tc>
          <w:tcPr>
            <w:tcW w:w="1115" w:type="dxa"/>
            <w:tcMar>
              <w:top w:w="35" w:type="dxa"/>
              <w:left w:w="80" w:type="dxa"/>
              <w:bottom w:w="35" w:type="dxa"/>
              <w:right w:w="80" w:type="dxa"/>
            </w:tcMar>
            <w:vAlign w:val="center"/>
          </w:tcPr>
          <w:p w14:paraId="78CF80B9" w14:textId="77777777" w:rsidR="00DD4C67" w:rsidRDefault="00000000" w:rsidP="00C5060C">
            <w:pPr>
              <w:bidi w:val="0"/>
              <w:spacing w:before="15" w:after="15" w:line="235" w:lineRule="auto"/>
              <w:jc w:val="center"/>
            </w:pPr>
            <w:r>
              <w:rPr>
                <w:sz w:val="15"/>
                <w:szCs w:val="15"/>
              </w:rPr>
              <w:t>0.206</w:t>
            </w:r>
          </w:p>
        </w:tc>
        <w:tc>
          <w:tcPr>
            <w:tcW w:w="1338" w:type="dxa"/>
            <w:tcMar>
              <w:top w:w="35" w:type="dxa"/>
              <w:left w:w="80" w:type="dxa"/>
              <w:bottom w:w="35" w:type="dxa"/>
              <w:right w:w="80" w:type="dxa"/>
            </w:tcMar>
            <w:vAlign w:val="center"/>
          </w:tcPr>
          <w:p w14:paraId="4B8A3F1A" w14:textId="77777777" w:rsidR="00DD4C67" w:rsidRDefault="00000000" w:rsidP="00C5060C">
            <w:pPr>
              <w:bidi w:val="0"/>
              <w:spacing w:before="15" w:after="15" w:line="235" w:lineRule="auto"/>
              <w:jc w:val="center"/>
            </w:pPr>
            <w:r>
              <w:rPr>
                <w:sz w:val="15"/>
                <w:szCs w:val="15"/>
              </w:rPr>
              <w:t>&lt;0.001</w:t>
            </w:r>
          </w:p>
        </w:tc>
      </w:tr>
      <w:tr w:rsidR="00DD4C67" w14:paraId="4B05C73F"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50FF74E0" w14:textId="77777777" w:rsidR="00DD4C67" w:rsidRDefault="00000000" w:rsidP="00C5060C">
            <w:pPr>
              <w:bidi w:val="0"/>
              <w:spacing w:before="15" w:after="15" w:line="235" w:lineRule="auto"/>
            </w:pPr>
            <w:r>
              <w:rPr>
                <w:b/>
                <w:bCs/>
                <w:sz w:val="15"/>
                <w:szCs w:val="15"/>
              </w:rPr>
              <w:t>Distinct dst-IPs /5m</w:t>
            </w:r>
          </w:p>
        </w:tc>
        <w:tc>
          <w:tcPr>
            <w:tcW w:w="1274" w:type="dxa"/>
            <w:shd w:val="clear" w:color="auto" w:fill="F2F5FB"/>
            <w:tcMar>
              <w:top w:w="35" w:type="dxa"/>
              <w:left w:w="80" w:type="dxa"/>
              <w:bottom w:w="35" w:type="dxa"/>
              <w:right w:w="80" w:type="dxa"/>
            </w:tcMar>
            <w:vAlign w:val="center"/>
          </w:tcPr>
          <w:p w14:paraId="73339BF3" w14:textId="77777777" w:rsidR="00DD4C67" w:rsidRDefault="00000000" w:rsidP="00C5060C">
            <w:pPr>
              <w:bidi w:val="0"/>
              <w:spacing w:before="15" w:after="15" w:line="235" w:lineRule="auto"/>
              <w:jc w:val="center"/>
            </w:pPr>
            <w:r>
              <w:rPr>
                <w:sz w:val="15"/>
                <w:szCs w:val="15"/>
              </w:rPr>
              <w:t>28.61</w:t>
            </w:r>
          </w:p>
        </w:tc>
        <w:tc>
          <w:tcPr>
            <w:tcW w:w="1274" w:type="dxa"/>
            <w:shd w:val="clear" w:color="auto" w:fill="F2F5FB"/>
            <w:tcMar>
              <w:top w:w="35" w:type="dxa"/>
              <w:left w:w="80" w:type="dxa"/>
              <w:bottom w:w="35" w:type="dxa"/>
              <w:right w:w="80" w:type="dxa"/>
            </w:tcMar>
            <w:vAlign w:val="center"/>
          </w:tcPr>
          <w:p w14:paraId="1DF2ACAB" w14:textId="77777777" w:rsidR="00DD4C67" w:rsidRDefault="00000000" w:rsidP="00C5060C">
            <w:pPr>
              <w:bidi w:val="0"/>
              <w:spacing w:before="15" w:after="15" w:line="235" w:lineRule="auto"/>
              <w:jc w:val="center"/>
            </w:pPr>
            <w:r>
              <w:rPr>
                <w:sz w:val="15"/>
                <w:szCs w:val="15"/>
              </w:rPr>
              <w:t>3.03</w:t>
            </w:r>
          </w:p>
        </w:tc>
        <w:tc>
          <w:tcPr>
            <w:tcW w:w="1221" w:type="dxa"/>
            <w:shd w:val="clear" w:color="auto" w:fill="F2F5FB"/>
            <w:tcMar>
              <w:top w:w="35" w:type="dxa"/>
              <w:left w:w="80" w:type="dxa"/>
              <w:bottom w:w="35" w:type="dxa"/>
              <w:right w:w="80" w:type="dxa"/>
            </w:tcMar>
            <w:vAlign w:val="center"/>
          </w:tcPr>
          <w:p w14:paraId="01D6EB79" w14:textId="77777777" w:rsidR="00DD4C67" w:rsidRDefault="00000000" w:rsidP="00C5060C">
            <w:pPr>
              <w:bidi w:val="0"/>
              <w:spacing w:before="15" w:after="15" w:line="235" w:lineRule="auto"/>
              <w:jc w:val="center"/>
            </w:pPr>
            <w:r>
              <w:rPr>
                <w:sz w:val="15"/>
                <w:szCs w:val="15"/>
              </w:rPr>
              <w:t>0.080</w:t>
            </w:r>
          </w:p>
        </w:tc>
        <w:tc>
          <w:tcPr>
            <w:tcW w:w="1327" w:type="dxa"/>
            <w:shd w:val="clear" w:color="auto" w:fill="F2F5FB"/>
            <w:tcMar>
              <w:top w:w="35" w:type="dxa"/>
              <w:left w:w="80" w:type="dxa"/>
              <w:bottom w:w="35" w:type="dxa"/>
              <w:right w:w="80" w:type="dxa"/>
            </w:tcMar>
            <w:vAlign w:val="center"/>
          </w:tcPr>
          <w:p w14:paraId="2D144225" w14:textId="77777777" w:rsidR="00DD4C67" w:rsidRDefault="00000000" w:rsidP="00C5060C">
            <w:pPr>
              <w:bidi w:val="0"/>
              <w:spacing w:before="15" w:after="15" w:line="235" w:lineRule="auto"/>
              <w:jc w:val="center"/>
            </w:pPr>
            <w:r>
              <w:rPr>
                <w:sz w:val="15"/>
                <w:szCs w:val="15"/>
              </w:rPr>
              <w:t>δ=−0.84</w:t>
            </w:r>
          </w:p>
        </w:tc>
        <w:tc>
          <w:tcPr>
            <w:tcW w:w="1115" w:type="dxa"/>
            <w:shd w:val="clear" w:color="auto" w:fill="F2F5FB"/>
            <w:tcMar>
              <w:top w:w="35" w:type="dxa"/>
              <w:left w:w="80" w:type="dxa"/>
              <w:bottom w:w="35" w:type="dxa"/>
              <w:right w:w="80" w:type="dxa"/>
            </w:tcMar>
            <w:vAlign w:val="center"/>
          </w:tcPr>
          <w:p w14:paraId="7D3A6054" w14:textId="77777777" w:rsidR="00DD4C67" w:rsidRDefault="00000000" w:rsidP="00C5060C">
            <w:pPr>
              <w:bidi w:val="0"/>
              <w:spacing w:before="15" w:after="15" w:line="235" w:lineRule="auto"/>
              <w:jc w:val="center"/>
            </w:pPr>
            <w:r>
              <w:rPr>
                <w:sz w:val="15"/>
                <w:szCs w:val="15"/>
              </w:rPr>
              <w:t>0.194</w:t>
            </w:r>
          </w:p>
        </w:tc>
        <w:tc>
          <w:tcPr>
            <w:tcW w:w="1338" w:type="dxa"/>
            <w:shd w:val="clear" w:color="auto" w:fill="F2F5FB"/>
            <w:tcMar>
              <w:top w:w="35" w:type="dxa"/>
              <w:left w:w="80" w:type="dxa"/>
              <w:bottom w:w="35" w:type="dxa"/>
              <w:right w:w="80" w:type="dxa"/>
            </w:tcMar>
            <w:vAlign w:val="center"/>
          </w:tcPr>
          <w:p w14:paraId="438E7405" w14:textId="77777777" w:rsidR="00DD4C67" w:rsidRDefault="00000000" w:rsidP="00C5060C">
            <w:pPr>
              <w:bidi w:val="0"/>
              <w:spacing w:before="15" w:after="15" w:line="235" w:lineRule="auto"/>
              <w:jc w:val="center"/>
            </w:pPr>
            <w:r>
              <w:rPr>
                <w:sz w:val="15"/>
                <w:szCs w:val="15"/>
              </w:rPr>
              <w:t>&lt;0.001</w:t>
            </w:r>
          </w:p>
        </w:tc>
      </w:tr>
      <w:tr w:rsidR="00DD4C67" w14:paraId="6A87B133"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37B99726" w14:textId="77777777" w:rsidR="00DD4C67" w:rsidRDefault="00000000" w:rsidP="00C5060C">
            <w:pPr>
              <w:bidi w:val="0"/>
              <w:spacing w:before="15" w:after="15" w:line="235" w:lineRule="auto"/>
            </w:pPr>
            <w:r>
              <w:rPr>
                <w:b/>
                <w:bCs/>
                <w:sz w:val="15"/>
                <w:szCs w:val="15"/>
              </w:rPr>
              <w:t>Inbound peers /5m</w:t>
            </w:r>
          </w:p>
        </w:tc>
        <w:tc>
          <w:tcPr>
            <w:tcW w:w="1274" w:type="dxa"/>
            <w:tcMar>
              <w:top w:w="35" w:type="dxa"/>
              <w:left w:w="80" w:type="dxa"/>
              <w:bottom w:w="35" w:type="dxa"/>
              <w:right w:w="80" w:type="dxa"/>
            </w:tcMar>
            <w:vAlign w:val="center"/>
          </w:tcPr>
          <w:p w14:paraId="65E86FC8" w14:textId="77777777" w:rsidR="00DD4C67" w:rsidRDefault="00000000" w:rsidP="00C5060C">
            <w:pPr>
              <w:bidi w:val="0"/>
              <w:spacing w:before="15" w:after="15" w:line="235" w:lineRule="auto"/>
              <w:jc w:val="center"/>
            </w:pPr>
            <w:r>
              <w:rPr>
                <w:sz w:val="15"/>
                <w:szCs w:val="15"/>
              </w:rPr>
              <w:t>0.09</w:t>
            </w:r>
          </w:p>
        </w:tc>
        <w:tc>
          <w:tcPr>
            <w:tcW w:w="1274" w:type="dxa"/>
            <w:tcMar>
              <w:top w:w="35" w:type="dxa"/>
              <w:left w:w="80" w:type="dxa"/>
              <w:bottom w:w="35" w:type="dxa"/>
              <w:right w:w="80" w:type="dxa"/>
            </w:tcMar>
            <w:vAlign w:val="center"/>
          </w:tcPr>
          <w:p w14:paraId="211549D6" w14:textId="77777777" w:rsidR="00DD4C67" w:rsidRDefault="00000000" w:rsidP="00C5060C">
            <w:pPr>
              <w:bidi w:val="0"/>
              <w:spacing w:before="15" w:after="15" w:line="235" w:lineRule="auto"/>
              <w:jc w:val="center"/>
            </w:pPr>
            <w:r>
              <w:rPr>
                <w:sz w:val="15"/>
                <w:szCs w:val="15"/>
              </w:rPr>
              <w:t>1.33</w:t>
            </w:r>
          </w:p>
        </w:tc>
        <w:tc>
          <w:tcPr>
            <w:tcW w:w="1221" w:type="dxa"/>
            <w:tcMar>
              <w:top w:w="35" w:type="dxa"/>
              <w:left w:w="80" w:type="dxa"/>
              <w:bottom w:w="35" w:type="dxa"/>
              <w:right w:w="80" w:type="dxa"/>
            </w:tcMar>
            <w:vAlign w:val="center"/>
          </w:tcPr>
          <w:p w14:paraId="48BE6C16" w14:textId="77777777" w:rsidR="00DD4C67" w:rsidRDefault="00000000" w:rsidP="00C5060C">
            <w:pPr>
              <w:bidi w:val="0"/>
              <w:spacing w:before="15" w:after="15" w:line="235" w:lineRule="auto"/>
              <w:jc w:val="center"/>
            </w:pPr>
            <w:r>
              <w:rPr>
                <w:sz w:val="15"/>
                <w:szCs w:val="15"/>
              </w:rPr>
              <w:t>0.798</w:t>
            </w:r>
          </w:p>
        </w:tc>
        <w:tc>
          <w:tcPr>
            <w:tcW w:w="1327" w:type="dxa"/>
            <w:tcMar>
              <w:top w:w="35" w:type="dxa"/>
              <w:left w:w="80" w:type="dxa"/>
              <w:bottom w:w="35" w:type="dxa"/>
              <w:right w:w="80" w:type="dxa"/>
            </w:tcMar>
            <w:vAlign w:val="center"/>
          </w:tcPr>
          <w:p w14:paraId="4C455D8F" w14:textId="77777777" w:rsidR="00DD4C67" w:rsidRDefault="00000000" w:rsidP="00C5060C">
            <w:pPr>
              <w:bidi w:val="0"/>
              <w:spacing w:before="15" w:after="15" w:line="235" w:lineRule="auto"/>
              <w:jc w:val="center"/>
            </w:pPr>
            <w:r>
              <w:rPr>
                <w:sz w:val="15"/>
                <w:szCs w:val="15"/>
              </w:rPr>
              <w:t>δ=0.60</w:t>
            </w:r>
          </w:p>
        </w:tc>
        <w:tc>
          <w:tcPr>
            <w:tcW w:w="1115" w:type="dxa"/>
            <w:tcMar>
              <w:top w:w="35" w:type="dxa"/>
              <w:left w:w="80" w:type="dxa"/>
              <w:bottom w:w="35" w:type="dxa"/>
              <w:right w:w="80" w:type="dxa"/>
            </w:tcMar>
            <w:vAlign w:val="center"/>
          </w:tcPr>
          <w:p w14:paraId="1C23216D" w14:textId="77777777" w:rsidR="00DD4C67" w:rsidRDefault="00000000" w:rsidP="00C5060C">
            <w:pPr>
              <w:bidi w:val="0"/>
              <w:spacing w:before="15" w:after="15" w:line="235" w:lineRule="auto"/>
              <w:jc w:val="center"/>
            </w:pPr>
            <w:r>
              <w:rPr>
                <w:sz w:val="15"/>
                <w:szCs w:val="15"/>
              </w:rPr>
              <w:t>0.150</w:t>
            </w:r>
          </w:p>
        </w:tc>
        <w:tc>
          <w:tcPr>
            <w:tcW w:w="1338" w:type="dxa"/>
            <w:tcMar>
              <w:top w:w="35" w:type="dxa"/>
              <w:left w:w="80" w:type="dxa"/>
              <w:bottom w:w="35" w:type="dxa"/>
              <w:right w:w="80" w:type="dxa"/>
            </w:tcMar>
            <w:vAlign w:val="center"/>
          </w:tcPr>
          <w:p w14:paraId="0AC60A59" w14:textId="77777777" w:rsidR="00DD4C67" w:rsidRDefault="00000000" w:rsidP="00C5060C">
            <w:pPr>
              <w:bidi w:val="0"/>
              <w:spacing w:before="15" w:after="15" w:line="235" w:lineRule="auto"/>
              <w:jc w:val="center"/>
            </w:pPr>
            <w:r>
              <w:rPr>
                <w:sz w:val="15"/>
                <w:szCs w:val="15"/>
              </w:rPr>
              <w:t>&lt;0.001</w:t>
            </w:r>
          </w:p>
        </w:tc>
      </w:tr>
      <w:tr w:rsidR="00DD4C67" w14:paraId="54D25DF5"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72A5EC8F" w14:textId="77777777" w:rsidR="00DD4C67" w:rsidRDefault="00000000" w:rsidP="00C5060C">
            <w:pPr>
              <w:bidi w:val="0"/>
              <w:spacing w:before="15" w:after="15" w:line="235" w:lineRule="auto"/>
            </w:pPr>
            <w:r>
              <w:rPr>
                <w:b/>
                <w:bCs/>
                <w:sz w:val="15"/>
                <w:szCs w:val="15"/>
              </w:rPr>
              <w:t>Weekday</w:t>
            </w:r>
          </w:p>
        </w:tc>
        <w:tc>
          <w:tcPr>
            <w:tcW w:w="1274" w:type="dxa"/>
            <w:shd w:val="clear" w:color="auto" w:fill="F2F5FB"/>
            <w:tcMar>
              <w:top w:w="35" w:type="dxa"/>
              <w:left w:w="80" w:type="dxa"/>
              <w:bottom w:w="35" w:type="dxa"/>
              <w:right w:w="80" w:type="dxa"/>
            </w:tcMar>
            <w:vAlign w:val="center"/>
          </w:tcPr>
          <w:p w14:paraId="62710D87" w14:textId="77777777" w:rsidR="00DD4C67" w:rsidRDefault="00000000" w:rsidP="00C5060C">
            <w:pPr>
              <w:bidi w:val="0"/>
              <w:spacing w:before="15" w:after="15" w:line="235" w:lineRule="auto"/>
              <w:jc w:val="center"/>
            </w:pPr>
            <w:r>
              <w:rPr>
                <w:sz w:val="15"/>
                <w:szCs w:val="15"/>
              </w:rPr>
              <w:t>—</w:t>
            </w:r>
          </w:p>
        </w:tc>
        <w:tc>
          <w:tcPr>
            <w:tcW w:w="1274" w:type="dxa"/>
            <w:shd w:val="clear" w:color="auto" w:fill="F2F5FB"/>
            <w:tcMar>
              <w:top w:w="35" w:type="dxa"/>
              <w:left w:w="80" w:type="dxa"/>
              <w:bottom w:w="35" w:type="dxa"/>
              <w:right w:w="80" w:type="dxa"/>
            </w:tcMar>
            <w:vAlign w:val="center"/>
          </w:tcPr>
          <w:p w14:paraId="2620DD52" w14:textId="77777777" w:rsidR="00DD4C67" w:rsidRDefault="00000000" w:rsidP="00C5060C">
            <w:pPr>
              <w:bidi w:val="0"/>
              <w:spacing w:before="15" w:after="15" w:line="235" w:lineRule="auto"/>
              <w:jc w:val="center"/>
            </w:pPr>
            <w:r>
              <w:rPr>
                <w:sz w:val="15"/>
                <w:szCs w:val="15"/>
              </w:rPr>
              <w:t>—</w:t>
            </w:r>
          </w:p>
        </w:tc>
        <w:tc>
          <w:tcPr>
            <w:tcW w:w="1221" w:type="dxa"/>
            <w:shd w:val="clear" w:color="auto" w:fill="F2F5FB"/>
            <w:tcMar>
              <w:top w:w="35" w:type="dxa"/>
              <w:left w:w="80" w:type="dxa"/>
              <w:bottom w:w="35" w:type="dxa"/>
              <w:right w:w="80" w:type="dxa"/>
            </w:tcMar>
            <w:vAlign w:val="center"/>
          </w:tcPr>
          <w:p w14:paraId="55D74E22" w14:textId="77777777" w:rsidR="00DD4C67" w:rsidRDefault="00000000" w:rsidP="00C5060C">
            <w:pPr>
              <w:bidi w:val="0"/>
              <w:spacing w:before="15" w:after="15" w:line="235" w:lineRule="auto"/>
              <w:jc w:val="center"/>
            </w:pPr>
            <w:r>
              <w:rPr>
                <w:sz w:val="15"/>
                <w:szCs w:val="15"/>
              </w:rPr>
              <w:t>—</w:t>
            </w:r>
          </w:p>
        </w:tc>
        <w:tc>
          <w:tcPr>
            <w:tcW w:w="1327" w:type="dxa"/>
            <w:shd w:val="clear" w:color="auto" w:fill="F2F5FB"/>
            <w:tcMar>
              <w:top w:w="35" w:type="dxa"/>
              <w:left w:w="80" w:type="dxa"/>
              <w:bottom w:w="35" w:type="dxa"/>
              <w:right w:w="80" w:type="dxa"/>
            </w:tcMar>
            <w:vAlign w:val="center"/>
          </w:tcPr>
          <w:p w14:paraId="3FDD42CC" w14:textId="77777777" w:rsidR="00DD4C67" w:rsidRDefault="00000000" w:rsidP="00C5060C">
            <w:pPr>
              <w:bidi w:val="0"/>
              <w:spacing w:before="15" w:after="15" w:line="235" w:lineRule="auto"/>
              <w:jc w:val="center"/>
            </w:pPr>
            <w:r>
              <w:rPr>
                <w:sz w:val="15"/>
                <w:szCs w:val="15"/>
              </w:rPr>
              <w:t>V=0.48</w:t>
            </w:r>
          </w:p>
        </w:tc>
        <w:tc>
          <w:tcPr>
            <w:tcW w:w="1115" w:type="dxa"/>
            <w:shd w:val="clear" w:color="auto" w:fill="F2F5FB"/>
            <w:tcMar>
              <w:top w:w="35" w:type="dxa"/>
              <w:left w:w="80" w:type="dxa"/>
              <w:bottom w:w="35" w:type="dxa"/>
              <w:right w:w="80" w:type="dxa"/>
            </w:tcMar>
            <w:vAlign w:val="center"/>
          </w:tcPr>
          <w:p w14:paraId="26585AC9" w14:textId="77777777" w:rsidR="00DD4C67" w:rsidRDefault="00000000" w:rsidP="00C5060C">
            <w:pPr>
              <w:bidi w:val="0"/>
              <w:spacing w:before="15" w:after="15" w:line="235" w:lineRule="auto"/>
              <w:jc w:val="center"/>
            </w:pPr>
            <w:r>
              <w:rPr>
                <w:sz w:val="15"/>
                <w:szCs w:val="15"/>
              </w:rPr>
              <w:t>0.147</w:t>
            </w:r>
          </w:p>
        </w:tc>
        <w:tc>
          <w:tcPr>
            <w:tcW w:w="1338" w:type="dxa"/>
            <w:shd w:val="clear" w:color="auto" w:fill="F2F5FB"/>
            <w:tcMar>
              <w:top w:w="35" w:type="dxa"/>
              <w:left w:w="80" w:type="dxa"/>
              <w:bottom w:w="35" w:type="dxa"/>
              <w:right w:w="80" w:type="dxa"/>
            </w:tcMar>
            <w:vAlign w:val="center"/>
          </w:tcPr>
          <w:p w14:paraId="269FA038" w14:textId="77777777" w:rsidR="00DD4C67" w:rsidRDefault="00000000" w:rsidP="00C5060C">
            <w:pPr>
              <w:bidi w:val="0"/>
              <w:spacing w:before="15" w:after="15" w:line="235" w:lineRule="auto"/>
              <w:jc w:val="center"/>
            </w:pPr>
            <w:r>
              <w:rPr>
                <w:sz w:val="15"/>
                <w:szCs w:val="15"/>
              </w:rPr>
              <w:t>&lt;0.001</w:t>
            </w:r>
          </w:p>
        </w:tc>
      </w:tr>
      <w:tr w:rsidR="00DD4C67" w14:paraId="6C15B654"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256B6323" w14:textId="77777777" w:rsidR="00DD4C67" w:rsidRDefault="00000000" w:rsidP="00C5060C">
            <w:pPr>
              <w:bidi w:val="0"/>
              <w:spacing w:before="15" w:after="15" w:line="235" w:lineRule="auto"/>
            </w:pPr>
            <w:r>
              <w:rPr>
                <w:b/>
                <w:bCs/>
                <w:sz w:val="15"/>
                <w:szCs w:val="15"/>
              </w:rPr>
              <w:t>Host event rate /60s</w:t>
            </w:r>
          </w:p>
        </w:tc>
        <w:tc>
          <w:tcPr>
            <w:tcW w:w="1274" w:type="dxa"/>
            <w:tcMar>
              <w:top w:w="35" w:type="dxa"/>
              <w:left w:w="80" w:type="dxa"/>
              <w:bottom w:w="35" w:type="dxa"/>
              <w:right w:w="80" w:type="dxa"/>
            </w:tcMar>
            <w:vAlign w:val="center"/>
          </w:tcPr>
          <w:p w14:paraId="23C6F51B" w14:textId="77777777" w:rsidR="00DD4C67" w:rsidRDefault="00000000" w:rsidP="00C5060C">
            <w:pPr>
              <w:bidi w:val="0"/>
              <w:spacing w:before="15" w:after="15" w:line="235" w:lineRule="auto"/>
              <w:jc w:val="center"/>
            </w:pPr>
            <w:r>
              <w:rPr>
                <w:sz w:val="15"/>
                <w:szCs w:val="15"/>
              </w:rPr>
              <w:t>60.48</w:t>
            </w:r>
          </w:p>
        </w:tc>
        <w:tc>
          <w:tcPr>
            <w:tcW w:w="1274" w:type="dxa"/>
            <w:tcMar>
              <w:top w:w="35" w:type="dxa"/>
              <w:left w:w="80" w:type="dxa"/>
              <w:bottom w:w="35" w:type="dxa"/>
              <w:right w:w="80" w:type="dxa"/>
            </w:tcMar>
            <w:vAlign w:val="center"/>
          </w:tcPr>
          <w:p w14:paraId="22B5D9E9" w14:textId="77777777" w:rsidR="00DD4C67" w:rsidRDefault="00000000" w:rsidP="00C5060C">
            <w:pPr>
              <w:bidi w:val="0"/>
              <w:spacing w:before="15" w:after="15" w:line="235" w:lineRule="auto"/>
              <w:jc w:val="center"/>
            </w:pPr>
            <w:r>
              <w:rPr>
                <w:sz w:val="15"/>
                <w:szCs w:val="15"/>
              </w:rPr>
              <w:t>47.24</w:t>
            </w:r>
          </w:p>
        </w:tc>
        <w:tc>
          <w:tcPr>
            <w:tcW w:w="1221" w:type="dxa"/>
            <w:tcMar>
              <w:top w:w="35" w:type="dxa"/>
              <w:left w:w="80" w:type="dxa"/>
              <w:bottom w:w="35" w:type="dxa"/>
              <w:right w:w="80" w:type="dxa"/>
            </w:tcMar>
            <w:vAlign w:val="center"/>
          </w:tcPr>
          <w:p w14:paraId="357595F7" w14:textId="77777777" w:rsidR="00DD4C67" w:rsidRDefault="00000000" w:rsidP="00C5060C">
            <w:pPr>
              <w:bidi w:val="0"/>
              <w:spacing w:before="15" w:after="15" w:line="235" w:lineRule="auto"/>
              <w:jc w:val="center"/>
            </w:pPr>
            <w:r>
              <w:rPr>
                <w:sz w:val="15"/>
                <w:szCs w:val="15"/>
              </w:rPr>
              <w:t>0.234</w:t>
            </w:r>
          </w:p>
        </w:tc>
        <w:tc>
          <w:tcPr>
            <w:tcW w:w="1327" w:type="dxa"/>
            <w:tcMar>
              <w:top w:w="35" w:type="dxa"/>
              <w:left w:w="80" w:type="dxa"/>
              <w:bottom w:w="35" w:type="dxa"/>
              <w:right w:w="80" w:type="dxa"/>
            </w:tcMar>
            <w:vAlign w:val="center"/>
          </w:tcPr>
          <w:p w14:paraId="7B06E1CB" w14:textId="77777777" w:rsidR="00DD4C67" w:rsidRDefault="00000000" w:rsidP="00C5060C">
            <w:pPr>
              <w:bidi w:val="0"/>
              <w:spacing w:before="15" w:after="15" w:line="235" w:lineRule="auto"/>
              <w:jc w:val="center"/>
            </w:pPr>
            <w:r>
              <w:rPr>
                <w:sz w:val="15"/>
                <w:szCs w:val="15"/>
              </w:rPr>
              <w:t>δ=−0.53</w:t>
            </w:r>
          </w:p>
        </w:tc>
        <w:tc>
          <w:tcPr>
            <w:tcW w:w="1115" w:type="dxa"/>
            <w:tcMar>
              <w:top w:w="35" w:type="dxa"/>
              <w:left w:w="80" w:type="dxa"/>
              <w:bottom w:w="35" w:type="dxa"/>
              <w:right w:w="80" w:type="dxa"/>
            </w:tcMar>
            <w:vAlign w:val="center"/>
          </w:tcPr>
          <w:p w14:paraId="52112A5F" w14:textId="77777777" w:rsidR="00DD4C67" w:rsidRDefault="00000000" w:rsidP="00C5060C">
            <w:pPr>
              <w:bidi w:val="0"/>
              <w:spacing w:before="15" w:after="15" w:line="235" w:lineRule="auto"/>
              <w:jc w:val="center"/>
            </w:pPr>
            <w:r>
              <w:rPr>
                <w:sz w:val="15"/>
                <w:szCs w:val="15"/>
              </w:rPr>
              <w:t>0.126</w:t>
            </w:r>
          </w:p>
        </w:tc>
        <w:tc>
          <w:tcPr>
            <w:tcW w:w="1338" w:type="dxa"/>
            <w:tcMar>
              <w:top w:w="35" w:type="dxa"/>
              <w:left w:w="80" w:type="dxa"/>
              <w:bottom w:w="35" w:type="dxa"/>
              <w:right w:w="80" w:type="dxa"/>
            </w:tcMar>
            <w:vAlign w:val="center"/>
          </w:tcPr>
          <w:p w14:paraId="779361A4" w14:textId="77777777" w:rsidR="00DD4C67" w:rsidRDefault="00000000" w:rsidP="00C5060C">
            <w:pPr>
              <w:bidi w:val="0"/>
              <w:spacing w:before="15" w:after="15" w:line="235" w:lineRule="auto"/>
              <w:jc w:val="center"/>
            </w:pPr>
            <w:r>
              <w:rPr>
                <w:sz w:val="15"/>
                <w:szCs w:val="15"/>
              </w:rPr>
              <w:t>&lt;0.001</w:t>
            </w:r>
          </w:p>
        </w:tc>
      </w:tr>
      <w:tr w:rsidR="00DD4C67" w14:paraId="23D0BC50"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1800A822" w14:textId="77777777" w:rsidR="00DD4C67" w:rsidRDefault="00000000" w:rsidP="00C5060C">
            <w:pPr>
              <w:bidi w:val="0"/>
              <w:spacing w:before="15" w:after="15" w:line="235" w:lineRule="auto"/>
            </w:pPr>
            <w:r>
              <w:rPr>
                <w:b/>
                <w:bCs/>
                <w:sz w:val="15"/>
                <w:szCs w:val="15"/>
              </w:rPr>
              <w:t>Distinct dst-ports /5m</w:t>
            </w:r>
          </w:p>
        </w:tc>
        <w:tc>
          <w:tcPr>
            <w:tcW w:w="1274" w:type="dxa"/>
            <w:shd w:val="clear" w:color="auto" w:fill="F2F5FB"/>
            <w:tcMar>
              <w:top w:w="35" w:type="dxa"/>
              <w:left w:w="80" w:type="dxa"/>
              <w:bottom w:w="35" w:type="dxa"/>
              <w:right w:w="80" w:type="dxa"/>
            </w:tcMar>
            <w:vAlign w:val="center"/>
          </w:tcPr>
          <w:p w14:paraId="6C3EDE51" w14:textId="77777777" w:rsidR="00DD4C67" w:rsidRDefault="00000000" w:rsidP="00C5060C">
            <w:pPr>
              <w:bidi w:val="0"/>
              <w:spacing w:before="15" w:after="15" w:line="235" w:lineRule="auto"/>
              <w:jc w:val="center"/>
            </w:pPr>
            <w:r>
              <w:rPr>
                <w:sz w:val="15"/>
                <w:szCs w:val="15"/>
              </w:rPr>
              <w:t>2.03</w:t>
            </w:r>
          </w:p>
        </w:tc>
        <w:tc>
          <w:tcPr>
            <w:tcW w:w="1274" w:type="dxa"/>
            <w:shd w:val="clear" w:color="auto" w:fill="F2F5FB"/>
            <w:tcMar>
              <w:top w:w="35" w:type="dxa"/>
              <w:left w:w="80" w:type="dxa"/>
              <w:bottom w:w="35" w:type="dxa"/>
              <w:right w:w="80" w:type="dxa"/>
            </w:tcMar>
            <w:vAlign w:val="center"/>
          </w:tcPr>
          <w:p w14:paraId="42E3AB95" w14:textId="77777777" w:rsidR="00DD4C67" w:rsidRDefault="00000000" w:rsidP="00C5060C">
            <w:pPr>
              <w:bidi w:val="0"/>
              <w:spacing w:before="15" w:after="15" w:line="235" w:lineRule="auto"/>
              <w:jc w:val="center"/>
            </w:pPr>
            <w:r>
              <w:rPr>
                <w:sz w:val="15"/>
                <w:szCs w:val="15"/>
              </w:rPr>
              <w:t>2.81</w:t>
            </w:r>
          </w:p>
        </w:tc>
        <w:tc>
          <w:tcPr>
            <w:tcW w:w="1221" w:type="dxa"/>
            <w:shd w:val="clear" w:color="auto" w:fill="F2F5FB"/>
            <w:tcMar>
              <w:top w:w="35" w:type="dxa"/>
              <w:left w:w="80" w:type="dxa"/>
              <w:bottom w:w="35" w:type="dxa"/>
              <w:right w:w="80" w:type="dxa"/>
            </w:tcMar>
            <w:vAlign w:val="center"/>
          </w:tcPr>
          <w:p w14:paraId="333A4B2C" w14:textId="77777777" w:rsidR="00DD4C67" w:rsidRDefault="00000000" w:rsidP="00C5060C">
            <w:pPr>
              <w:bidi w:val="0"/>
              <w:spacing w:before="15" w:after="15" w:line="235" w:lineRule="auto"/>
              <w:jc w:val="center"/>
            </w:pPr>
            <w:r>
              <w:rPr>
                <w:sz w:val="15"/>
                <w:szCs w:val="15"/>
              </w:rPr>
              <w:t>0.562</w:t>
            </w:r>
          </w:p>
        </w:tc>
        <w:tc>
          <w:tcPr>
            <w:tcW w:w="1327" w:type="dxa"/>
            <w:shd w:val="clear" w:color="auto" w:fill="F2F5FB"/>
            <w:tcMar>
              <w:top w:w="35" w:type="dxa"/>
              <w:left w:w="80" w:type="dxa"/>
              <w:bottom w:w="35" w:type="dxa"/>
              <w:right w:w="80" w:type="dxa"/>
            </w:tcMar>
            <w:vAlign w:val="center"/>
          </w:tcPr>
          <w:p w14:paraId="5E629ADE" w14:textId="77777777" w:rsidR="00DD4C67" w:rsidRDefault="00000000" w:rsidP="00C5060C">
            <w:pPr>
              <w:bidi w:val="0"/>
              <w:spacing w:before="15" w:after="15" w:line="235" w:lineRule="auto"/>
              <w:jc w:val="center"/>
            </w:pPr>
            <w:r>
              <w:rPr>
                <w:sz w:val="15"/>
                <w:szCs w:val="15"/>
              </w:rPr>
              <w:t>δ=0.12</w:t>
            </w:r>
          </w:p>
        </w:tc>
        <w:tc>
          <w:tcPr>
            <w:tcW w:w="1115" w:type="dxa"/>
            <w:shd w:val="clear" w:color="auto" w:fill="F2F5FB"/>
            <w:tcMar>
              <w:top w:w="35" w:type="dxa"/>
              <w:left w:w="80" w:type="dxa"/>
              <w:bottom w:w="35" w:type="dxa"/>
              <w:right w:w="80" w:type="dxa"/>
            </w:tcMar>
            <w:vAlign w:val="center"/>
          </w:tcPr>
          <w:p w14:paraId="07DC2638" w14:textId="77777777" w:rsidR="00DD4C67" w:rsidRDefault="00000000" w:rsidP="00C5060C">
            <w:pPr>
              <w:bidi w:val="0"/>
              <w:spacing w:before="15" w:after="15" w:line="235" w:lineRule="auto"/>
              <w:jc w:val="center"/>
            </w:pPr>
            <w:r>
              <w:rPr>
                <w:sz w:val="15"/>
                <w:szCs w:val="15"/>
              </w:rPr>
              <w:t>0.117</w:t>
            </w:r>
          </w:p>
        </w:tc>
        <w:tc>
          <w:tcPr>
            <w:tcW w:w="1338" w:type="dxa"/>
            <w:shd w:val="clear" w:color="auto" w:fill="F2F5FB"/>
            <w:tcMar>
              <w:top w:w="35" w:type="dxa"/>
              <w:left w:w="80" w:type="dxa"/>
              <w:bottom w:w="35" w:type="dxa"/>
              <w:right w:w="80" w:type="dxa"/>
            </w:tcMar>
            <w:vAlign w:val="center"/>
          </w:tcPr>
          <w:p w14:paraId="23B2F794" w14:textId="77777777" w:rsidR="00DD4C67" w:rsidRDefault="00000000" w:rsidP="00C5060C">
            <w:pPr>
              <w:bidi w:val="0"/>
              <w:spacing w:before="15" w:after="15" w:line="235" w:lineRule="auto"/>
              <w:jc w:val="center"/>
            </w:pPr>
            <w:r>
              <w:rPr>
                <w:sz w:val="15"/>
                <w:szCs w:val="15"/>
              </w:rPr>
              <w:t>&lt;0.001</w:t>
            </w:r>
          </w:p>
        </w:tc>
      </w:tr>
      <w:tr w:rsidR="00DD4C67" w14:paraId="06EF88E4"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19D510D9" w14:textId="77777777" w:rsidR="00DD4C67" w:rsidRDefault="00000000" w:rsidP="00C5060C">
            <w:pPr>
              <w:bidi w:val="0"/>
              <w:spacing w:before="15" w:after="15" w:line="235" w:lineRule="auto"/>
            </w:pPr>
            <w:r>
              <w:rPr>
                <w:b/>
                <w:bCs/>
                <w:sz w:val="15"/>
                <w:szCs w:val="15"/>
              </w:rPr>
              <w:t>Proc-creates /60s</w:t>
            </w:r>
          </w:p>
        </w:tc>
        <w:tc>
          <w:tcPr>
            <w:tcW w:w="1274" w:type="dxa"/>
            <w:tcMar>
              <w:top w:w="35" w:type="dxa"/>
              <w:left w:w="80" w:type="dxa"/>
              <w:bottom w:w="35" w:type="dxa"/>
              <w:right w:w="80" w:type="dxa"/>
            </w:tcMar>
            <w:vAlign w:val="center"/>
          </w:tcPr>
          <w:p w14:paraId="1DF408C2" w14:textId="77777777" w:rsidR="00DD4C67" w:rsidRDefault="00000000" w:rsidP="00C5060C">
            <w:pPr>
              <w:bidi w:val="0"/>
              <w:spacing w:before="15" w:after="15" w:line="235" w:lineRule="auto"/>
              <w:jc w:val="center"/>
            </w:pPr>
            <w:r>
              <w:rPr>
                <w:sz w:val="15"/>
                <w:szCs w:val="15"/>
              </w:rPr>
              <w:t>0.73</w:t>
            </w:r>
          </w:p>
        </w:tc>
        <w:tc>
          <w:tcPr>
            <w:tcW w:w="1274" w:type="dxa"/>
            <w:tcMar>
              <w:top w:w="35" w:type="dxa"/>
              <w:left w:w="80" w:type="dxa"/>
              <w:bottom w:w="35" w:type="dxa"/>
              <w:right w:w="80" w:type="dxa"/>
            </w:tcMar>
            <w:vAlign w:val="center"/>
          </w:tcPr>
          <w:p w14:paraId="3600CF99" w14:textId="77777777" w:rsidR="00DD4C67" w:rsidRDefault="00000000" w:rsidP="00C5060C">
            <w:pPr>
              <w:bidi w:val="0"/>
              <w:spacing w:before="15" w:after="15" w:line="235" w:lineRule="auto"/>
              <w:jc w:val="center"/>
            </w:pPr>
            <w:r>
              <w:rPr>
                <w:sz w:val="15"/>
                <w:szCs w:val="15"/>
              </w:rPr>
              <w:t>2.97</w:t>
            </w:r>
          </w:p>
        </w:tc>
        <w:tc>
          <w:tcPr>
            <w:tcW w:w="1221" w:type="dxa"/>
            <w:tcMar>
              <w:top w:w="35" w:type="dxa"/>
              <w:left w:w="80" w:type="dxa"/>
              <w:bottom w:w="35" w:type="dxa"/>
              <w:right w:w="80" w:type="dxa"/>
            </w:tcMar>
            <w:vAlign w:val="center"/>
          </w:tcPr>
          <w:p w14:paraId="5828E13E" w14:textId="77777777" w:rsidR="00DD4C67" w:rsidRDefault="00000000" w:rsidP="00C5060C">
            <w:pPr>
              <w:bidi w:val="0"/>
              <w:spacing w:before="15" w:after="15" w:line="235" w:lineRule="auto"/>
              <w:jc w:val="center"/>
            </w:pPr>
            <w:r>
              <w:rPr>
                <w:sz w:val="15"/>
                <w:szCs w:val="15"/>
              </w:rPr>
              <w:t>0.750</w:t>
            </w:r>
          </w:p>
        </w:tc>
        <w:tc>
          <w:tcPr>
            <w:tcW w:w="1327" w:type="dxa"/>
            <w:tcMar>
              <w:top w:w="35" w:type="dxa"/>
              <w:left w:w="80" w:type="dxa"/>
              <w:bottom w:w="35" w:type="dxa"/>
              <w:right w:w="80" w:type="dxa"/>
            </w:tcMar>
            <w:vAlign w:val="center"/>
          </w:tcPr>
          <w:p w14:paraId="3355FE5C" w14:textId="77777777" w:rsidR="00DD4C67" w:rsidRDefault="00000000" w:rsidP="00C5060C">
            <w:pPr>
              <w:bidi w:val="0"/>
              <w:spacing w:before="15" w:after="15" w:line="235" w:lineRule="auto"/>
              <w:jc w:val="center"/>
            </w:pPr>
            <w:r>
              <w:rPr>
                <w:sz w:val="15"/>
                <w:szCs w:val="15"/>
              </w:rPr>
              <w:t>δ=0.50</w:t>
            </w:r>
          </w:p>
        </w:tc>
        <w:tc>
          <w:tcPr>
            <w:tcW w:w="1115" w:type="dxa"/>
            <w:tcMar>
              <w:top w:w="35" w:type="dxa"/>
              <w:left w:w="80" w:type="dxa"/>
              <w:bottom w:w="35" w:type="dxa"/>
              <w:right w:w="80" w:type="dxa"/>
            </w:tcMar>
            <w:vAlign w:val="center"/>
          </w:tcPr>
          <w:p w14:paraId="050BEC69" w14:textId="77777777" w:rsidR="00DD4C67" w:rsidRDefault="00000000" w:rsidP="00C5060C">
            <w:pPr>
              <w:bidi w:val="0"/>
              <w:spacing w:before="15" w:after="15" w:line="235" w:lineRule="auto"/>
              <w:jc w:val="center"/>
            </w:pPr>
            <w:r>
              <w:rPr>
                <w:sz w:val="15"/>
                <w:szCs w:val="15"/>
              </w:rPr>
              <w:t>0.096</w:t>
            </w:r>
          </w:p>
        </w:tc>
        <w:tc>
          <w:tcPr>
            <w:tcW w:w="1338" w:type="dxa"/>
            <w:tcMar>
              <w:top w:w="35" w:type="dxa"/>
              <w:left w:w="80" w:type="dxa"/>
              <w:bottom w:w="35" w:type="dxa"/>
              <w:right w:w="80" w:type="dxa"/>
            </w:tcMar>
            <w:vAlign w:val="center"/>
          </w:tcPr>
          <w:p w14:paraId="35793B95" w14:textId="77777777" w:rsidR="00DD4C67" w:rsidRDefault="00000000" w:rsidP="00C5060C">
            <w:pPr>
              <w:bidi w:val="0"/>
              <w:spacing w:before="15" w:after="15" w:line="235" w:lineRule="auto"/>
              <w:jc w:val="center"/>
            </w:pPr>
            <w:r>
              <w:rPr>
                <w:sz w:val="15"/>
                <w:szCs w:val="15"/>
              </w:rPr>
              <w:t>&lt;0.001</w:t>
            </w:r>
          </w:p>
        </w:tc>
      </w:tr>
      <w:tr w:rsidR="00DD4C67" w14:paraId="10252A94"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2E634A6D" w14:textId="77777777" w:rsidR="00DD4C67" w:rsidRDefault="00000000" w:rsidP="00C5060C">
            <w:pPr>
              <w:bidi w:val="0"/>
              <w:spacing w:before="15" w:after="15" w:line="235" w:lineRule="auto"/>
            </w:pPr>
            <w:r>
              <w:rPr>
                <w:b/>
                <w:bCs/>
                <w:sz w:val="15"/>
                <w:szCs w:val="15"/>
              </w:rPr>
              <w:t>PID = ExecutionPID (control)</w:t>
            </w:r>
          </w:p>
        </w:tc>
        <w:tc>
          <w:tcPr>
            <w:tcW w:w="1274" w:type="dxa"/>
            <w:shd w:val="clear" w:color="auto" w:fill="F2F5FB"/>
            <w:tcMar>
              <w:top w:w="35" w:type="dxa"/>
              <w:left w:w="80" w:type="dxa"/>
              <w:bottom w:w="35" w:type="dxa"/>
              <w:right w:w="80" w:type="dxa"/>
            </w:tcMar>
            <w:vAlign w:val="center"/>
          </w:tcPr>
          <w:p w14:paraId="322B08E5" w14:textId="77777777" w:rsidR="00DD4C67" w:rsidRDefault="00000000" w:rsidP="00C5060C">
            <w:pPr>
              <w:bidi w:val="0"/>
              <w:spacing w:before="15" w:after="15" w:line="235" w:lineRule="auto"/>
              <w:jc w:val="center"/>
            </w:pPr>
            <w:r>
              <w:rPr>
                <w:sz w:val="15"/>
                <w:szCs w:val="15"/>
              </w:rPr>
              <w:t>0.0005</w:t>
            </w:r>
          </w:p>
        </w:tc>
        <w:tc>
          <w:tcPr>
            <w:tcW w:w="1274" w:type="dxa"/>
            <w:shd w:val="clear" w:color="auto" w:fill="F2F5FB"/>
            <w:tcMar>
              <w:top w:w="35" w:type="dxa"/>
              <w:left w:w="80" w:type="dxa"/>
              <w:bottom w:w="35" w:type="dxa"/>
              <w:right w:w="80" w:type="dxa"/>
            </w:tcMar>
            <w:vAlign w:val="center"/>
          </w:tcPr>
          <w:p w14:paraId="3801161A" w14:textId="77777777" w:rsidR="00DD4C67" w:rsidRDefault="00000000" w:rsidP="00C5060C">
            <w:pPr>
              <w:bidi w:val="0"/>
              <w:spacing w:before="15" w:after="15" w:line="235" w:lineRule="auto"/>
              <w:jc w:val="center"/>
            </w:pPr>
            <w:r>
              <w:rPr>
                <w:sz w:val="15"/>
                <w:szCs w:val="15"/>
              </w:rPr>
              <w:t>0.23</w:t>
            </w:r>
          </w:p>
        </w:tc>
        <w:tc>
          <w:tcPr>
            <w:tcW w:w="1221" w:type="dxa"/>
            <w:shd w:val="clear" w:color="auto" w:fill="F2F5FB"/>
            <w:tcMar>
              <w:top w:w="35" w:type="dxa"/>
              <w:left w:w="80" w:type="dxa"/>
              <w:bottom w:w="35" w:type="dxa"/>
              <w:right w:w="80" w:type="dxa"/>
            </w:tcMar>
            <w:vAlign w:val="center"/>
          </w:tcPr>
          <w:p w14:paraId="1CB9C647" w14:textId="77777777" w:rsidR="00DD4C67" w:rsidRDefault="00000000" w:rsidP="00C5060C">
            <w:pPr>
              <w:bidi w:val="0"/>
              <w:spacing w:before="15" w:after="15" w:line="235" w:lineRule="auto"/>
              <w:jc w:val="center"/>
            </w:pPr>
            <w:r>
              <w:rPr>
                <w:sz w:val="15"/>
                <w:szCs w:val="15"/>
              </w:rPr>
              <w:t>0.614</w:t>
            </w:r>
          </w:p>
        </w:tc>
        <w:tc>
          <w:tcPr>
            <w:tcW w:w="1327" w:type="dxa"/>
            <w:shd w:val="clear" w:color="auto" w:fill="F2F5FB"/>
            <w:tcMar>
              <w:top w:w="35" w:type="dxa"/>
              <w:left w:w="80" w:type="dxa"/>
              <w:bottom w:w="35" w:type="dxa"/>
              <w:right w:w="80" w:type="dxa"/>
            </w:tcMar>
            <w:vAlign w:val="center"/>
          </w:tcPr>
          <w:p w14:paraId="1DF85BAD" w14:textId="77777777" w:rsidR="00DD4C67" w:rsidRDefault="00000000" w:rsidP="00C5060C">
            <w:pPr>
              <w:bidi w:val="0"/>
              <w:spacing w:before="15" w:after="15" w:line="235" w:lineRule="auto"/>
              <w:jc w:val="center"/>
            </w:pPr>
            <w:r>
              <w:rPr>
                <w:sz w:val="15"/>
                <w:szCs w:val="15"/>
              </w:rPr>
              <w:t>V=0.46</w:t>
            </w:r>
          </w:p>
        </w:tc>
        <w:tc>
          <w:tcPr>
            <w:tcW w:w="1115" w:type="dxa"/>
            <w:shd w:val="clear" w:color="auto" w:fill="F2F5FB"/>
            <w:tcMar>
              <w:top w:w="35" w:type="dxa"/>
              <w:left w:w="80" w:type="dxa"/>
              <w:bottom w:w="35" w:type="dxa"/>
              <w:right w:w="80" w:type="dxa"/>
            </w:tcMar>
            <w:vAlign w:val="center"/>
          </w:tcPr>
          <w:p w14:paraId="5BE1B312" w14:textId="77777777" w:rsidR="00DD4C67" w:rsidRDefault="00000000" w:rsidP="00C5060C">
            <w:pPr>
              <w:bidi w:val="0"/>
              <w:spacing w:before="15" w:after="15" w:line="235" w:lineRule="auto"/>
              <w:jc w:val="center"/>
            </w:pPr>
            <w:r>
              <w:rPr>
                <w:sz w:val="15"/>
                <w:szCs w:val="15"/>
              </w:rPr>
              <w:t>0.067</w:t>
            </w:r>
          </w:p>
        </w:tc>
        <w:tc>
          <w:tcPr>
            <w:tcW w:w="1338" w:type="dxa"/>
            <w:shd w:val="clear" w:color="auto" w:fill="F2F5FB"/>
            <w:tcMar>
              <w:top w:w="35" w:type="dxa"/>
              <w:left w:w="80" w:type="dxa"/>
              <w:bottom w:w="35" w:type="dxa"/>
              <w:right w:w="80" w:type="dxa"/>
            </w:tcMar>
            <w:vAlign w:val="center"/>
          </w:tcPr>
          <w:p w14:paraId="7C9F8E5B" w14:textId="77777777" w:rsidR="00DD4C67" w:rsidRDefault="00000000" w:rsidP="00C5060C">
            <w:pPr>
              <w:bidi w:val="0"/>
              <w:spacing w:before="15" w:after="15" w:line="235" w:lineRule="auto"/>
              <w:jc w:val="center"/>
            </w:pPr>
            <w:r>
              <w:rPr>
                <w:sz w:val="15"/>
                <w:szCs w:val="15"/>
              </w:rPr>
              <w:t>&lt;0.001</w:t>
            </w:r>
          </w:p>
        </w:tc>
      </w:tr>
    </w:tbl>
    <w:p w14:paraId="7CDF2A6E" w14:textId="77777777" w:rsidR="00DD4C67" w:rsidRDefault="00000000" w:rsidP="00C5060C">
      <w:pPr>
        <w:bidi w:val="0"/>
        <w:spacing w:after="80" w:line="360" w:lineRule="auto"/>
      </w:pPr>
      <w:r>
        <w:rPr>
          <w:b/>
          <w:bCs/>
        </w:rPr>
        <w:t xml:space="preserve">Reading LMD. </w:t>
      </w:r>
      <w:r>
        <w:t xml:space="preserve">The trailing-window and graph features carry the most information (out-degree MI 0.30, distinct dst-IPs 0.19), but on the source side their </w:t>
      </w:r>
      <w:r>
        <w:rPr>
          <w:b/>
          <w:bCs/>
        </w:rPr>
        <w:t>direction</w:t>
      </w:r>
      <w:r>
        <w:t xml:space="preserve"> is the opposite of the naive expectation: attack rows have lower outbound fan-out and network rate than benign rows (AUC 0.01–0.11), while the destination-side features — distinct inbound unicast peers (AUC 0.80) and inbound admin-port connections (AUC 0.63) — and the process-creation rate (AUC 0.75) are higher. The cause is capture structure: benign LMD is a one-event-per-second stream of outbound connections, 78% of them broadcast or multicast and its inbound rows 96% broadcast, whereas attack rows are 93% unicast outbound and 93% unicast inbound — a dense host-event burst with few, targeted connections and genuine inbound peers (hence the unicast-only rule of §1.3; the chatter still drives the connection rate). Table 5 shows two capture regimes, not that low fan-out characterises lateral movement. The finding that survives the within-LMD modality control is the inbound admin-port burst on the destination host (Fig. 3; within network rows attack 25.60 vs benign 0.06 per minute, AUC 0.930); on Mordor’s weak labels the same feature is near chance (AUC 0.48), so it is not yet a cross-environment result. Its composition matters for transfer: 84% of the attack-row inbound admin-port connections are LDAP/Kerberos (389, 88, 464) to the domain controller — directory enumeration and ticket traffic of the attacking hosts — and 16% RPC/SMB/WinRM/RDP (135, 445, 5985, 3389), while benign inbound admin-port rows are almost all SMB (445); a production domain controller receives LDAP/Kerberos constantly, so the burst is a rate signal against the host’s own baseline, not a port signature.</w:t>
      </w:r>
    </w:p>
    <w:p w14:paraId="186BC6C8" w14:textId="77777777" w:rsidR="00DD4C67" w:rsidRDefault="00000000" w:rsidP="00C5060C">
      <w:pPr>
        <w:keepNext/>
        <w:keepLines/>
        <w:bidi w:val="0"/>
        <w:spacing w:before="120" w:after="50"/>
      </w:pPr>
      <w:r>
        <w:rPr>
          <w:b/>
          <w:bCs/>
          <w:color w:val="3F3F3F"/>
          <w:sz w:val="17"/>
          <w:szCs w:val="17"/>
        </w:rPr>
        <w:t xml:space="preserve">Table 6. </w:t>
      </w:r>
      <w:r>
        <w:rPr>
          <w:i/>
          <w:iCs/>
          <w:color w:val="3F3F3F"/>
          <w:sz w:val="17"/>
          <w:szCs w:val="17"/>
        </w:rPr>
        <w:t>Class-divergence evidence, Mordor APT29, top 8 by MI (complete pool: Fig. 11) plus the Security-log authentication/service family (n = 783,367, all rows; weak labels).</w:t>
      </w:r>
    </w:p>
    <w:tbl>
      <w:tblPr>
        <w:tblW w:w="9938"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2389"/>
        <w:gridCol w:w="1274"/>
        <w:gridCol w:w="1274"/>
        <w:gridCol w:w="1221"/>
        <w:gridCol w:w="1327"/>
        <w:gridCol w:w="1115"/>
        <w:gridCol w:w="1338"/>
      </w:tblGrid>
      <w:tr w:rsidR="00DD4C67" w14:paraId="7D81E73F" w14:textId="77777777">
        <w:tblPrEx>
          <w:tblCellMar>
            <w:top w:w="0" w:type="dxa"/>
            <w:bottom w:w="0" w:type="dxa"/>
          </w:tblCellMar>
        </w:tblPrEx>
        <w:trPr>
          <w:cantSplit/>
          <w:tblHeader/>
        </w:trPr>
        <w:tc>
          <w:tcPr>
            <w:tcW w:w="2389" w:type="dxa"/>
            <w:shd w:val="clear" w:color="auto" w:fill="1F4E79"/>
            <w:tcMar>
              <w:top w:w="35" w:type="dxa"/>
              <w:left w:w="80" w:type="dxa"/>
              <w:bottom w:w="35" w:type="dxa"/>
              <w:right w:w="80" w:type="dxa"/>
            </w:tcMar>
            <w:vAlign w:val="center"/>
          </w:tcPr>
          <w:p w14:paraId="79B5B434" w14:textId="77777777" w:rsidR="00DD4C67" w:rsidRDefault="00000000" w:rsidP="00C5060C">
            <w:pPr>
              <w:bidi w:val="0"/>
              <w:spacing w:before="15" w:after="15" w:line="235" w:lineRule="auto"/>
            </w:pPr>
            <w:r>
              <w:rPr>
                <w:b/>
                <w:bCs/>
                <w:color w:val="FFFFFF"/>
                <w:sz w:val="17"/>
                <w:szCs w:val="17"/>
              </w:rPr>
              <w:t>Feature (Mordor APT29)</w:t>
            </w:r>
          </w:p>
        </w:tc>
        <w:tc>
          <w:tcPr>
            <w:tcW w:w="1274" w:type="dxa"/>
            <w:shd w:val="clear" w:color="auto" w:fill="1F4E79"/>
            <w:tcMar>
              <w:top w:w="35" w:type="dxa"/>
              <w:left w:w="80" w:type="dxa"/>
              <w:bottom w:w="35" w:type="dxa"/>
              <w:right w:w="80" w:type="dxa"/>
            </w:tcMar>
            <w:vAlign w:val="center"/>
          </w:tcPr>
          <w:p w14:paraId="4ACF2F05" w14:textId="77777777" w:rsidR="00DD4C67" w:rsidRDefault="00000000" w:rsidP="00C5060C">
            <w:pPr>
              <w:bidi w:val="0"/>
              <w:spacing w:before="15" w:after="15" w:line="235" w:lineRule="auto"/>
            </w:pPr>
            <w:r>
              <w:rPr>
                <w:b/>
                <w:bCs/>
                <w:color w:val="FFFFFF"/>
                <w:sz w:val="17"/>
                <w:szCs w:val="17"/>
              </w:rPr>
              <w:t>Benign mean</w:t>
            </w:r>
          </w:p>
        </w:tc>
        <w:tc>
          <w:tcPr>
            <w:tcW w:w="1274" w:type="dxa"/>
            <w:shd w:val="clear" w:color="auto" w:fill="1F4E79"/>
            <w:tcMar>
              <w:top w:w="35" w:type="dxa"/>
              <w:left w:w="80" w:type="dxa"/>
              <w:bottom w:w="35" w:type="dxa"/>
              <w:right w:w="80" w:type="dxa"/>
            </w:tcMar>
            <w:vAlign w:val="center"/>
          </w:tcPr>
          <w:p w14:paraId="094B9DAC" w14:textId="77777777" w:rsidR="00DD4C67" w:rsidRDefault="00000000" w:rsidP="00C5060C">
            <w:pPr>
              <w:bidi w:val="0"/>
              <w:spacing w:before="15" w:after="15" w:line="235" w:lineRule="auto"/>
            </w:pPr>
            <w:r>
              <w:rPr>
                <w:b/>
                <w:bCs/>
                <w:color w:val="FFFFFF"/>
                <w:sz w:val="17"/>
                <w:szCs w:val="17"/>
              </w:rPr>
              <w:t>Attack mean</w:t>
            </w:r>
          </w:p>
        </w:tc>
        <w:tc>
          <w:tcPr>
            <w:tcW w:w="1221" w:type="dxa"/>
            <w:shd w:val="clear" w:color="auto" w:fill="1F4E79"/>
            <w:tcMar>
              <w:top w:w="35" w:type="dxa"/>
              <w:left w:w="80" w:type="dxa"/>
              <w:bottom w:w="35" w:type="dxa"/>
              <w:right w:w="80" w:type="dxa"/>
            </w:tcMar>
            <w:vAlign w:val="center"/>
          </w:tcPr>
          <w:p w14:paraId="34EC9492" w14:textId="77777777" w:rsidR="00DD4C67" w:rsidRDefault="00000000" w:rsidP="00C5060C">
            <w:pPr>
              <w:bidi w:val="0"/>
              <w:spacing w:before="15" w:after="15" w:line="235" w:lineRule="auto"/>
            </w:pPr>
            <w:r>
              <w:rPr>
                <w:b/>
                <w:bCs/>
                <w:color w:val="FFFFFF"/>
                <w:sz w:val="17"/>
                <w:szCs w:val="17"/>
              </w:rPr>
              <w:t>AUC (attack+)</w:t>
            </w:r>
          </w:p>
        </w:tc>
        <w:tc>
          <w:tcPr>
            <w:tcW w:w="1327" w:type="dxa"/>
            <w:shd w:val="clear" w:color="auto" w:fill="1F4E79"/>
            <w:tcMar>
              <w:top w:w="35" w:type="dxa"/>
              <w:left w:w="80" w:type="dxa"/>
              <w:bottom w:w="35" w:type="dxa"/>
              <w:right w:w="80" w:type="dxa"/>
            </w:tcMar>
            <w:vAlign w:val="center"/>
          </w:tcPr>
          <w:p w14:paraId="730C6AA5" w14:textId="77777777" w:rsidR="00DD4C67" w:rsidRDefault="00000000" w:rsidP="00C5060C">
            <w:pPr>
              <w:bidi w:val="0"/>
              <w:spacing w:before="15" w:after="15" w:line="235" w:lineRule="auto"/>
            </w:pPr>
            <w:r>
              <w:rPr>
                <w:b/>
                <w:bCs/>
                <w:color w:val="FFFFFF"/>
                <w:sz w:val="17"/>
                <w:szCs w:val="17"/>
              </w:rPr>
              <w:t>Effect size</w:t>
            </w:r>
          </w:p>
        </w:tc>
        <w:tc>
          <w:tcPr>
            <w:tcW w:w="1115" w:type="dxa"/>
            <w:shd w:val="clear" w:color="auto" w:fill="1F4E79"/>
            <w:tcMar>
              <w:top w:w="35" w:type="dxa"/>
              <w:left w:w="80" w:type="dxa"/>
              <w:bottom w:w="35" w:type="dxa"/>
              <w:right w:w="80" w:type="dxa"/>
            </w:tcMar>
            <w:vAlign w:val="center"/>
          </w:tcPr>
          <w:p w14:paraId="3E643254" w14:textId="77777777" w:rsidR="00DD4C67" w:rsidRDefault="00000000" w:rsidP="00C5060C">
            <w:pPr>
              <w:bidi w:val="0"/>
              <w:spacing w:before="15" w:after="15" w:line="235" w:lineRule="auto"/>
            </w:pPr>
            <w:r>
              <w:rPr>
                <w:b/>
                <w:bCs/>
                <w:color w:val="FFFFFF"/>
                <w:sz w:val="17"/>
                <w:szCs w:val="17"/>
              </w:rPr>
              <w:t>MI (bits)</w:t>
            </w:r>
          </w:p>
        </w:tc>
        <w:tc>
          <w:tcPr>
            <w:tcW w:w="1338" w:type="dxa"/>
            <w:shd w:val="clear" w:color="auto" w:fill="1F4E79"/>
            <w:tcMar>
              <w:top w:w="35" w:type="dxa"/>
              <w:left w:w="80" w:type="dxa"/>
              <w:bottom w:w="35" w:type="dxa"/>
              <w:right w:w="80" w:type="dxa"/>
            </w:tcMar>
            <w:vAlign w:val="center"/>
          </w:tcPr>
          <w:p w14:paraId="24EB9A0F" w14:textId="77777777" w:rsidR="00DD4C67" w:rsidRDefault="00000000" w:rsidP="00C5060C">
            <w:pPr>
              <w:bidi w:val="0"/>
              <w:spacing w:before="15" w:after="15" w:line="235" w:lineRule="auto"/>
            </w:pPr>
            <w:r>
              <w:rPr>
                <w:b/>
                <w:bCs/>
                <w:color w:val="FFFFFF"/>
                <w:sz w:val="17"/>
                <w:szCs w:val="17"/>
              </w:rPr>
              <w:t>p (Holm)</w:t>
            </w:r>
          </w:p>
        </w:tc>
      </w:tr>
      <w:tr w:rsidR="00DD4C67" w14:paraId="76094C02"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7B9145C2" w14:textId="77777777" w:rsidR="00DD4C67" w:rsidRDefault="00000000" w:rsidP="00C5060C">
            <w:pPr>
              <w:bidi w:val="0"/>
              <w:spacing w:before="15" w:after="15" w:line="235" w:lineRule="auto"/>
            </w:pPr>
            <w:r>
              <w:rPr>
                <w:b/>
                <w:bCs/>
                <w:sz w:val="15"/>
                <w:szCs w:val="15"/>
              </w:rPr>
              <w:t>Image is LOLBin</w:t>
            </w:r>
          </w:p>
        </w:tc>
        <w:tc>
          <w:tcPr>
            <w:tcW w:w="1274" w:type="dxa"/>
            <w:tcMar>
              <w:top w:w="35" w:type="dxa"/>
              <w:left w:w="80" w:type="dxa"/>
              <w:bottom w:w="35" w:type="dxa"/>
              <w:right w:w="80" w:type="dxa"/>
            </w:tcMar>
            <w:vAlign w:val="center"/>
          </w:tcPr>
          <w:p w14:paraId="0F2E16A5" w14:textId="77777777" w:rsidR="00DD4C67" w:rsidRDefault="00000000" w:rsidP="00C5060C">
            <w:pPr>
              <w:bidi w:val="0"/>
              <w:spacing w:before="15" w:after="15" w:line="235" w:lineRule="auto"/>
              <w:jc w:val="center"/>
            </w:pPr>
            <w:r>
              <w:rPr>
                <w:sz w:val="15"/>
                <w:szCs w:val="15"/>
              </w:rPr>
              <w:t>0.0057</w:t>
            </w:r>
          </w:p>
        </w:tc>
        <w:tc>
          <w:tcPr>
            <w:tcW w:w="1274" w:type="dxa"/>
            <w:tcMar>
              <w:top w:w="35" w:type="dxa"/>
              <w:left w:w="80" w:type="dxa"/>
              <w:bottom w:w="35" w:type="dxa"/>
              <w:right w:w="80" w:type="dxa"/>
            </w:tcMar>
            <w:vAlign w:val="center"/>
          </w:tcPr>
          <w:p w14:paraId="76277275" w14:textId="77777777" w:rsidR="00DD4C67" w:rsidRDefault="00000000" w:rsidP="00C5060C">
            <w:pPr>
              <w:bidi w:val="0"/>
              <w:spacing w:before="15" w:after="15" w:line="235" w:lineRule="auto"/>
              <w:jc w:val="center"/>
            </w:pPr>
            <w:r>
              <w:rPr>
                <w:sz w:val="15"/>
                <w:szCs w:val="15"/>
              </w:rPr>
              <w:t>0.89</w:t>
            </w:r>
          </w:p>
        </w:tc>
        <w:tc>
          <w:tcPr>
            <w:tcW w:w="1221" w:type="dxa"/>
            <w:tcMar>
              <w:top w:w="35" w:type="dxa"/>
              <w:left w:w="80" w:type="dxa"/>
              <w:bottom w:w="35" w:type="dxa"/>
              <w:right w:w="80" w:type="dxa"/>
            </w:tcMar>
            <w:vAlign w:val="center"/>
          </w:tcPr>
          <w:p w14:paraId="625EED62" w14:textId="77777777" w:rsidR="00DD4C67" w:rsidRDefault="00000000" w:rsidP="00C5060C">
            <w:pPr>
              <w:bidi w:val="0"/>
              <w:spacing w:before="15" w:after="15" w:line="235" w:lineRule="auto"/>
              <w:jc w:val="center"/>
            </w:pPr>
            <w:r>
              <w:rPr>
                <w:sz w:val="15"/>
                <w:szCs w:val="15"/>
              </w:rPr>
              <w:t>0.941</w:t>
            </w:r>
          </w:p>
        </w:tc>
        <w:tc>
          <w:tcPr>
            <w:tcW w:w="1327" w:type="dxa"/>
            <w:tcMar>
              <w:top w:w="35" w:type="dxa"/>
              <w:left w:w="80" w:type="dxa"/>
              <w:bottom w:w="35" w:type="dxa"/>
              <w:right w:w="80" w:type="dxa"/>
            </w:tcMar>
            <w:vAlign w:val="center"/>
          </w:tcPr>
          <w:p w14:paraId="6EC5C49B" w14:textId="77777777" w:rsidR="00DD4C67" w:rsidRDefault="00000000" w:rsidP="00C5060C">
            <w:pPr>
              <w:bidi w:val="0"/>
              <w:spacing w:before="15" w:after="15" w:line="235" w:lineRule="auto"/>
              <w:jc w:val="center"/>
            </w:pPr>
            <w:r>
              <w:rPr>
                <w:sz w:val="15"/>
                <w:szCs w:val="15"/>
              </w:rPr>
              <w:t>V=0.87</w:t>
            </w:r>
          </w:p>
        </w:tc>
        <w:tc>
          <w:tcPr>
            <w:tcW w:w="1115" w:type="dxa"/>
            <w:tcMar>
              <w:top w:w="35" w:type="dxa"/>
              <w:left w:w="80" w:type="dxa"/>
              <w:bottom w:w="35" w:type="dxa"/>
              <w:right w:w="80" w:type="dxa"/>
            </w:tcMar>
            <w:vAlign w:val="center"/>
          </w:tcPr>
          <w:p w14:paraId="34145FC0" w14:textId="77777777" w:rsidR="00DD4C67" w:rsidRDefault="00000000" w:rsidP="00C5060C">
            <w:pPr>
              <w:bidi w:val="0"/>
              <w:spacing w:before="15" w:after="15" w:line="235" w:lineRule="auto"/>
              <w:jc w:val="center"/>
            </w:pPr>
            <w:r>
              <w:rPr>
                <w:sz w:val="15"/>
                <w:szCs w:val="15"/>
              </w:rPr>
              <w:t>0.170</w:t>
            </w:r>
          </w:p>
        </w:tc>
        <w:tc>
          <w:tcPr>
            <w:tcW w:w="1338" w:type="dxa"/>
            <w:tcMar>
              <w:top w:w="35" w:type="dxa"/>
              <w:left w:w="80" w:type="dxa"/>
              <w:bottom w:w="35" w:type="dxa"/>
              <w:right w:w="80" w:type="dxa"/>
            </w:tcMar>
            <w:vAlign w:val="center"/>
          </w:tcPr>
          <w:p w14:paraId="0CAA22E4" w14:textId="77777777" w:rsidR="00DD4C67" w:rsidRDefault="00000000" w:rsidP="00C5060C">
            <w:pPr>
              <w:bidi w:val="0"/>
              <w:spacing w:before="15" w:after="15" w:line="235" w:lineRule="auto"/>
              <w:jc w:val="center"/>
            </w:pPr>
            <w:r>
              <w:rPr>
                <w:sz w:val="15"/>
                <w:szCs w:val="15"/>
              </w:rPr>
              <w:t>&lt;0.001</w:t>
            </w:r>
          </w:p>
        </w:tc>
      </w:tr>
      <w:tr w:rsidR="00DD4C67" w14:paraId="5588A63E"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5DB5D7FE" w14:textId="77777777" w:rsidR="00DD4C67" w:rsidRDefault="00000000" w:rsidP="00C5060C">
            <w:pPr>
              <w:bidi w:val="0"/>
              <w:spacing w:before="15" w:after="15" w:line="235" w:lineRule="auto"/>
            </w:pPr>
            <w:r>
              <w:rPr>
                <w:b/>
                <w:bCs/>
                <w:sz w:val="15"/>
                <w:szCs w:val="15"/>
              </w:rPr>
              <w:t>Diurnal sin</w:t>
            </w:r>
          </w:p>
        </w:tc>
        <w:tc>
          <w:tcPr>
            <w:tcW w:w="1274" w:type="dxa"/>
            <w:shd w:val="clear" w:color="auto" w:fill="F2F5FB"/>
            <w:tcMar>
              <w:top w:w="35" w:type="dxa"/>
              <w:left w:w="80" w:type="dxa"/>
              <w:bottom w:w="35" w:type="dxa"/>
              <w:right w:w="80" w:type="dxa"/>
            </w:tcMar>
            <w:vAlign w:val="center"/>
          </w:tcPr>
          <w:p w14:paraId="242C2170" w14:textId="77777777" w:rsidR="00DD4C67" w:rsidRDefault="00000000" w:rsidP="00C5060C">
            <w:pPr>
              <w:bidi w:val="0"/>
              <w:spacing w:before="15" w:after="15" w:line="235" w:lineRule="auto"/>
              <w:jc w:val="center"/>
            </w:pPr>
            <w:r>
              <w:rPr>
                <w:sz w:val="15"/>
                <w:szCs w:val="15"/>
              </w:rPr>
              <w:t>0.82</w:t>
            </w:r>
          </w:p>
        </w:tc>
        <w:tc>
          <w:tcPr>
            <w:tcW w:w="1274" w:type="dxa"/>
            <w:shd w:val="clear" w:color="auto" w:fill="F2F5FB"/>
            <w:tcMar>
              <w:top w:w="35" w:type="dxa"/>
              <w:left w:w="80" w:type="dxa"/>
              <w:bottom w:w="35" w:type="dxa"/>
              <w:right w:w="80" w:type="dxa"/>
            </w:tcMar>
            <w:vAlign w:val="center"/>
          </w:tcPr>
          <w:p w14:paraId="4C0B8A52" w14:textId="77777777" w:rsidR="00DD4C67" w:rsidRDefault="00000000" w:rsidP="00C5060C">
            <w:pPr>
              <w:bidi w:val="0"/>
              <w:spacing w:before="15" w:after="15" w:line="235" w:lineRule="auto"/>
              <w:jc w:val="center"/>
            </w:pPr>
            <w:r>
              <w:rPr>
                <w:sz w:val="15"/>
                <w:szCs w:val="15"/>
              </w:rPr>
              <w:t>0.75</w:t>
            </w:r>
          </w:p>
        </w:tc>
        <w:tc>
          <w:tcPr>
            <w:tcW w:w="1221" w:type="dxa"/>
            <w:shd w:val="clear" w:color="auto" w:fill="F2F5FB"/>
            <w:tcMar>
              <w:top w:w="35" w:type="dxa"/>
              <w:left w:w="80" w:type="dxa"/>
              <w:bottom w:w="35" w:type="dxa"/>
              <w:right w:w="80" w:type="dxa"/>
            </w:tcMar>
            <w:vAlign w:val="center"/>
          </w:tcPr>
          <w:p w14:paraId="71C65450" w14:textId="77777777" w:rsidR="00DD4C67" w:rsidRDefault="00000000" w:rsidP="00C5060C">
            <w:pPr>
              <w:bidi w:val="0"/>
              <w:spacing w:before="15" w:after="15" w:line="235" w:lineRule="auto"/>
              <w:jc w:val="center"/>
            </w:pPr>
            <w:r>
              <w:rPr>
                <w:sz w:val="15"/>
                <w:szCs w:val="15"/>
              </w:rPr>
              <w:t>0.181</w:t>
            </w:r>
          </w:p>
        </w:tc>
        <w:tc>
          <w:tcPr>
            <w:tcW w:w="1327" w:type="dxa"/>
            <w:shd w:val="clear" w:color="auto" w:fill="F2F5FB"/>
            <w:tcMar>
              <w:top w:w="35" w:type="dxa"/>
              <w:left w:w="80" w:type="dxa"/>
              <w:bottom w:w="35" w:type="dxa"/>
              <w:right w:w="80" w:type="dxa"/>
            </w:tcMar>
            <w:vAlign w:val="center"/>
          </w:tcPr>
          <w:p w14:paraId="609D69D0" w14:textId="77777777" w:rsidR="00DD4C67" w:rsidRDefault="00000000" w:rsidP="00C5060C">
            <w:pPr>
              <w:bidi w:val="0"/>
              <w:spacing w:before="15" w:after="15" w:line="235" w:lineRule="auto"/>
              <w:jc w:val="center"/>
            </w:pPr>
            <w:r>
              <w:rPr>
                <w:sz w:val="15"/>
                <w:szCs w:val="15"/>
              </w:rPr>
              <w:t>δ=−0.64</w:t>
            </w:r>
          </w:p>
        </w:tc>
        <w:tc>
          <w:tcPr>
            <w:tcW w:w="1115" w:type="dxa"/>
            <w:shd w:val="clear" w:color="auto" w:fill="F2F5FB"/>
            <w:tcMar>
              <w:top w:w="35" w:type="dxa"/>
              <w:left w:w="80" w:type="dxa"/>
              <w:bottom w:w="35" w:type="dxa"/>
              <w:right w:w="80" w:type="dxa"/>
            </w:tcMar>
            <w:vAlign w:val="center"/>
          </w:tcPr>
          <w:p w14:paraId="11F12802" w14:textId="77777777" w:rsidR="00DD4C67" w:rsidRDefault="00000000" w:rsidP="00C5060C">
            <w:pPr>
              <w:bidi w:val="0"/>
              <w:spacing w:before="15" w:after="15" w:line="235" w:lineRule="auto"/>
              <w:jc w:val="center"/>
            </w:pPr>
            <w:r>
              <w:rPr>
                <w:sz w:val="15"/>
                <w:szCs w:val="15"/>
              </w:rPr>
              <w:t>0.087</w:t>
            </w:r>
          </w:p>
        </w:tc>
        <w:tc>
          <w:tcPr>
            <w:tcW w:w="1338" w:type="dxa"/>
            <w:shd w:val="clear" w:color="auto" w:fill="F2F5FB"/>
            <w:tcMar>
              <w:top w:w="35" w:type="dxa"/>
              <w:left w:w="80" w:type="dxa"/>
              <w:bottom w:w="35" w:type="dxa"/>
              <w:right w:w="80" w:type="dxa"/>
            </w:tcMar>
            <w:vAlign w:val="center"/>
          </w:tcPr>
          <w:p w14:paraId="6B98873A" w14:textId="77777777" w:rsidR="00DD4C67" w:rsidRDefault="00000000" w:rsidP="00C5060C">
            <w:pPr>
              <w:bidi w:val="0"/>
              <w:spacing w:before="15" w:after="15" w:line="235" w:lineRule="auto"/>
              <w:jc w:val="center"/>
            </w:pPr>
            <w:r>
              <w:rPr>
                <w:sz w:val="15"/>
                <w:szCs w:val="15"/>
              </w:rPr>
              <w:t>&lt;0.001</w:t>
            </w:r>
          </w:p>
        </w:tc>
      </w:tr>
      <w:tr w:rsidR="00DD4C67" w14:paraId="5D32A137"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765E8132" w14:textId="77777777" w:rsidR="00DD4C67" w:rsidRDefault="00000000" w:rsidP="00C5060C">
            <w:pPr>
              <w:bidi w:val="0"/>
              <w:spacing w:before="15" w:after="15" w:line="235" w:lineRule="auto"/>
            </w:pPr>
            <w:r>
              <w:rPr>
                <w:b/>
                <w:bCs/>
                <w:sz w:val="15"/>
                <w:szCs w:val="15"/>
              </w:rPr>
              <w:t>Seconds-in-day</w:t>
            </w:r>
          </w:p>
        </w:tc>
        <w:tc>
          <w:tcPr>
            <w:tcW w:w="1274" w:type="dxa"/>
            <w:tcMar>
              <w:top w:w="35" w:type="dxa"/>
              <w:left w:w="80" w:type="dxa"/>
              <w:bottom w:w="35" w:type="dxa"/>
              <w:right w:w="80" w:type="dxa"/>
            </w:tcMar>
            <w:vAlign w:val="center"/>
          </w:tcPr>
          <w:p w14:paraId="228F51DA" w14:textId="77777777" w:rsidR="00DD4C67" w:rsidRDefault="00000000" w:rsidP="00C5060C">
            <w:pPr>
              <w:bidi w:val="0"/>
              <w:spacing w:before="15" w:after="15" w:line="235" w:lineRule="auto"/>
              <w:jc w:val="center"/>
            </w:pPr>
            <w:r>
              <w:rPr>
                <w:sz w:val="15"/>
                <w:szCs w:val="15"/>
              </w:rPr>
              <w:t>25,324</w:t>
            </w:r>
          </w:p>
        </w:tc>
        <w:tc>
          <w:tcPr>
            <w:tcW w:w="1274" w:type="dxa"/>
            <w:tcMar>
              <w:top w:w="35" w:type="dxa"/>
              <w:left w:w="80" w:type="dxa"/>
              <w:bottom w:w="35" w:type="dxa"/>
              <w:right w:w="80" w:type="dxa"/>
            </w:tcMar>
            <w:vAlign w:val="center"/>
          </w:tcPr>
          <w:p w14:paraId="6F43E73E" w14:textId="77777777" w:rsidR="00DD4C67" w:rsidRDefault="00000000" w:rsidP="00C5060C">
            <w:pPr>
              <w:bidi w:val="0"/>
              <w:spacing w:before="15" w:after="15" w:line="235" w:lineRule="auto"/>
              <w:jc w:val="center"/>
            </w:pPr>
            <w:r>
              <w:rPr>
                <w:sz w:val="15"/>
                <w:szCs w:val="15"/>
              </w:rPr>
              <w:t>14,839</w:t>
            </w:r>
          </w:p>
        </w:tc>
        <w:tc>
          <w:tcPr>
            <w:tcW w:w="1221" w:type="dxa"/>
            <w:tcMar>
              <w:top w:w="35" w:type="dxa"/>
              <w:left w:w="80" w:type="dxa"/>
              <w:bottom w:w="35" w:type="dxa"/>
              <w:right w:w="80" w:type="dxa"/>
            </w:tcMar>
            <w:vAlign w:val="center"/>
          </w:tcPr>
          <w:p w14:paraId="1B0B2791" w14:textId="77777777" w:rsidR="00DD4C67" w:rsidRDefault="00000000" w:rsidP="00C5060C">
            <w:pPr>
              <w:bidi w:val="0"/>
              <w:spacing w:before="15" w:after="15" w:line="235" w:lineRule="auto"/>
              <w:jc w:val="center"/>
            </w:pPr>
            <w:r>
              <w:rPr>
                <w:sz w:val="15"/>
                <w:szCs w:val="15"/>
              </w:rPr>
              <w:t>0.200</w:t>
            </w:r>
          </w:p>
        </w:tc>
        <w:tc>
          <w:tcPr>
            <w:tcW w:w="1327" w:type="dxa"/>
            <w:tcMar>
              <w:top w:w="35" w:type="dxa"/>
              <w:left w:w="80" w:type="dxa"/>
              <w:bottom w:w="35" w:type="dxa"/>
              <w:right w:w="80" w:type="dxa"/>
            </w:tcMar>
            <w:vAlign w:val="center"/>
          </w:tcPr>
          <w:p w14:paraId="15F9AAD6" w14:textId="77777777" w:rsidR="00DD4C67" w:rsidRDefault="00000000" w:rsidP="00C5060C">
            <w:pPr>
              <w:bidi w:val="0"/>
              <w:spacing w:before="15" w:after="15" w:line="235" w:lineRule="auto"/>
              <w:jc w:val="center"/>
            </w:pPr>
            <w:r>
              <w:rPr>
                <w:sz w:val="15"/>
                <w:szCs w:val="15"/>
              </w:rPr>
              <w:t>δ=−0.60</w:t>
            </w:r>
          </w:p>
        </w:tc>
        <w:tc>
          <w:tcPr>
            <w:tcW w:w="1115" w:type="dxa"/>
            <w:tcMar>
              <w:top w:w="35" w:type="dxa"/>
              <w:left w:w="80" w:type="dxa"/>
              <w:bottom w:w="35" w:type="dxa"/>
              <w:right w:w="80" w:type="dxa"/>
            </w:tcMar>
            <w:vAlign w:val="center"/>
          </w:tcPr>
          <w:p w14:paraId="261BA052" w14:textId="77777777" w:rsidR="00DD4C67" w:rsidRDefault="00000000" w:rsidP="00C5060C">
            <w:pPr>
              <w:bidi w:val="0"/>
              <w:spacing w:before="15" w:after="15" w:line="235" w:lineRule="auto"/>
              <w:jc w:val="center"/>
            </w:pPr>
            <w:r>
              <w:rPr>
                <w:sz w:val="15"/>
                <w:szCs w:val="15"/>
              </w:rPr>
              <w:t>0.087</w:t>
            </w:r>
          </w:p>
        </w:tc>
        <w:tc>
          <w:tcPr>
            <w:tcW w:w="1338" w:type="dxa"/>
            <w:tcMar>
              <w:top w:w="35" w:type="dxa"/>
              <w:left w:w="80" w:type="dxa"/>
              <w:bottom w:w="35" w:type="dxa"/>
              <w:right w:w="80" w:type="dxa"/>
            </w:tcMar>
            <w:vAlign w:val="center"/>
          </w:tcPr>
          <w:p w14:paraId="0CE235B2" w14:textId="77777777" w:rsidR="00DD4C67" w:rsidRDefault="00000000" w:rsidP="00C5060C">
            <w:pPr>
              <w:bidi w:val="0"/>
              <w:spacing w:before="15" w:after="15" w:line="235" w:lineRule="auto"/>
              <w:jc w:val="center"/>
            </w:pPr>
            <w:r>
              <w:rPr>
                <w:sz w:val="15"/>
                <w:szCs w:val="15"/>
              </w:rPr>
              <w:t>&lt;0.001</w:t>
            </w:r>
          </w:p>
        </w:tc>
      </w:tr>
      <w:tr w:rsidR="00DD4C67" w14:paraId="4D85E7AD"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7A5F939E" w14:textId="77777777" w:rsidR="00DD4C67" w:rsidRDefault="00000000" w:rsidP="00C5060C">
            <w:pPr>
              <w:bidi w:val="0"/>
              <w:spacing w:before="15" w:after="15" w:line="235" w:lineRule="auto"/>
            </w:pPr>
            <w:r>
              <w:rPr>
                <w:b/>
                <w:bCs/>
                <w:sz w:val="15"/>
                <w:szCs w:val="15"/>
              </w:rPr>
              <w:t>Diurnal cos</w:t>
            </w:r>
          </w:p>
        </w:tc>
        <w:tc>
          <w:tcPr>
            <w:tcW w:w="1274" w:type="dxa"/>
            <w:shd w:val="clear" w:color="auto" w:fill="F2F5FB"/>
            <w:tcMar>
              <w:top w:w="35" w:type="dxa"/>
              <w:left w:w="80" w:type="dxa"/>
              <w:bottom w:w="35" w:type="dxa"/>
              <w:right w:w="80" w:type="dxa"/>
            </w:tcMar>
            <w:vAlign w:val="center"/>
          </w:tcPr>
          <w:p w14:paraId="3FAF1008" w14:textId="77777777" w:rsidR="00DD4C67" w:rsidRDefault="00000000" w:rsidP="00C5060C">
            <w:pPr>
              <w:bidi w:val="0"/>
              <w:spacing w:before="15" w:after="15" w:line="235" w:lineRule="auto"/>
              <w:jc w:val="center"/>
            </w:pPr>
            <w:r>
              <w:rPr>
                <w:sz w:val="15"/>
                <w:szCs w:val="15"/>
              </w:rPr>
              <w:t>−0.26</w:t>
            </w:r>
          </w:p>
        </w:tc>
        <w:tc>
          <w:tcPr>
            <w:tcW w:w="1274" w:type="dxa"/>
            <w:shd w:val="clear" w:color="auto" w:fill="F2F5FB"/>
            <w:tcMar>
              <w:top w:w="35" w:type="dxa"/>
              <w:left w:w="80" w:type="dxa"/>
              <w:bottom w:w="35" w:type="dxa"/>
              <w:right w:w="80" w:type="dxa"/>
            </w:tcMar>
            <w:vAlign w:val="center"/>
          </w:tcPr>
          <w:p w14:paraId="3A06D1A8" w14:textId="77777777" w:rsidR="00DD4C67" w:rsidRDefault="00000000" w:rsidP="00C5060C">
            <w:pPr>
              <w:bidi w:val="0"/>
              <w:spacing w:before="15" w:after="15" w:line="235" w:lineRule="auto"/>
              <w:jc w:val="center"/>
            </w:pPr>
            <w:r>
              <w:rPr>
                <w:sz w:val="15"/>
                <w:szCs w:val="15"/>
              </w:rPr>
              <w:t>0.44</w:t>
            </w:r>
          </w:p>
        </w:tc>
        <w:tc>
          <w:tcPr>
            <w:tcW w:w="1221" w:type="dxa"/>
            <w:shd w:val="clear" w:color="auto" w:fill="F2F5FB"/>
            <w:tcMar>
              <w:top w:w="35" w:type="dxa"/>
              <w:left w:w="80" w:type="dxa"/>
              <w:bottom w:w="35" w:type="dxa"/>
              <w:right w:w="80" w:type="dxa"/>
            </w:tcMar>
            <w:vAlign w:val="center"/>
          </w:tcPr>
          <w:p w14:paraId="32A5F033" w14:textId="77777777" w:rsidR="00DD4C67" w:rsidRDefault="00000000" w:rsidP="00C5060C">
            <w:pPr>
              <w:bidi w:val="0"/>
              <w:spacing w:before="15" w:after="15" w:line="235" w:lineRule="auto"/>
              <w:jc w:val="center"/>
            </w:pPr>
            <w:r>
              <w:rPr>
                <w:sz w:val="15"/>
                <w:szCs w:val="15"/>
              </w:rPr>
              <w:t>0.800</w:t>
            </w:r>
          </w:p>
        </w:tc>
        <w:tc>
          <w:tcPr>
            <w:tcW w:w="1327" w:type="dxa"/>
            <w:shd w:val="clear" w:color="auto" w:fill="F2F5FB"/>
            <w:tcMar>
              <w:top w:w="35" w:type="dxa"/>
              <w:left w:w="80" w:type="dxa"/>
              <w:bottom w:w="35" w:type="dxa"/>
              <w:right w:w="80" w:type="dxa"/>
            </w:tcMar>
            <w:vAlign w:val="center"/>
          </w:tcPr>
          <w:p w14:paraId="22FCAA06" w14:textId="77777777" w:rsidR="00DD4C67" w:rsidRDefault="00000000" w:rsidP="00C5060C">
            <w:pPr>
              <w:bidi w:val="0"/>
              <w:spacing w:before="15" w:after="15" w:line="235" w:lineRule="auto"/>
              <w:jc w:val="center"/>
            </w:pPr>
            <w:r>
              <w:rPr>
                <w:sz w:val="15"/>
                <w:szCs w:val="15"/>
              </w:rPr>
              <w:t>δ=0.60</w:t>
            </w:r>
          </w:p>
        </w:tc>
        <w:tc>
          <w:tcPr>
            <w:tcW w:w="1115" w:type="dxa"/>
            <w:shd w:val="clear" w:color="auto" w:fill="F2F5FB"/>
            <w:tcMar>
              <w:top w:w="35" w:type="dxa"/>
              <w:left w:w="80" w:type="dxa"/>
              <w:bottom w:w="35" w:type="dxa"/>
              <w:right w:w="80" w:type="dxa"/>
            </w:tcMar>
            <w:vAlign w:val="center"/>
          </w:tcPr>
          <w:p w14:paraId="52136552" w14:textId="77777777" w:rsidR="00DD4C67" w:rsidRDefault="00000000" w:rsidP="00C5060C">
            <w:pPr>
              <w:bidi w:val="0"/>
              <w:spacing w:before="15" w:after="15" w:line="235" w:lineRule="auto"/>
              <w:jc w:val="center"/>
            </w:pPr>
            <w:r>
              <w:rPr>
                <w:sz w:val="15"/>
                <w:szCs w:val="15"/>
              </w:rPr>
              <w:t>0.085</w:t>
            </w:r>
          </w:p>
        </w:tc>
        <w:tc>
          <w:tcPr>
            <w:tcW w:w="1338" w:type="dxa"/>
            <w:shd w:val="clear" w:color="auto" w:fill="F2F5FB"/>
            <w:tcMar>
              <w:top w:w="35" w:type="dxa"/>
              <w:left w:w="80" w:type="dxa"/>
              <w:bottom w:w="35" w:type="dxa"/>
              <w:right w:w="80" w:type="dxa"/>
            </w:tcMar>
            <w:vAlign w:val="center"/>
          </w:tcPr>
          <w:p w14:paraId="4D22DD05" w14:textId="77777777" w:rsidR="00DD4C67" w:rsidRDefault="00000000" w:rsidP="00C5060C">
            <w:pPr>
              <w:bidi w:val="0"/>
              <w:spacing w:before="15" w:after="15" w:line="235" w:lineRule="auto"/>
              <w:jc w:val="center"/>
            </w:pPr>
            <w:r>
              <w:rPr>
                <w:sz w:val="15"/>
                <w:szCs w:val="15"/>
              </w:rPr>
              <w:t>&lt;0.001</w:t>
            </w:r>
          </w:p>
        </w:tc>
      </w:tr>
      <w:tr w:rsidR="00DD4C67" w14:paraId="4E4A096F"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2515B00A" w14:textId="77777777" w:rsidR="00DD4C67" w:rsidRDefault="00000000" w:rsidP="00C5060C">
            <w:pPr>
              <w:bidi w:val="0"/>
              <w:spacing w:before="15" w:after="15" w:line="235" w:lineRule="auto"/>
            </w:pPr>
            <w:r>
              <w:rPr>
                <w:b/>
                <w:bCs/>
                <w:sz w:val="15"/>
                <w:szCs w:val="15"/>
              </w:rPr>
              <w:t>Host out-degree /1h</w:t>
            </w:r>
          </w:p>
        </w:tc>
        <w:tc>
          <w:tcPr>
            <w:tcW w:w="1274" w:type="dxa"/>
            <w:tcMar>
              <w:top w:w="35" w:type="dxa"/>
              <w:left w:w="80" w:type="dxa"/>
              <w:bottom w:w="35" w:type="dxa"/>
              <w:right w:w="80" w:type="dxa"/>
            </w:tcMar>
            <w:vAlign w:val="center"/>
          </w:tcPr>
          <w:p w14:paraId="4C0F4174" w14:textId="77777777" w:rsidR="00DD4C67" w:rsidRDefault="00000000" w:rsidP="00C5060C">
            <w:pPr>
              <w:bidi w:val="0"/>
              <w:spacing w:before="15" w:after="15" w:line="235" w:lineRule="auto"/>
              <w:jc w:val="center"/>
            </w:pPr>
            <w:r>
              <w:rPr>
                <w:sz w:val="15"/>
                <w:szCs w:val="15"/>
              </w:rPr>
              <w:t>20.15</w:t>
            </w:r>
          </w:p>
        </w:tc>
        <w:tc>
          <w:tcPr>
            <w:tcW w:w="1274" w:type="dxa"/>
            <w:tcMar>
              <w:top w:w="35" w:type="dxa"/>
              <w:left w:w="80" w:type="dxa"/>
              <w:bottom w:w="35" w:type="dxa"/>
              <w:right w:w="80" w:type="dxa"/>
            </w:tcMar>
            <w:vAlign w:val="center"/>
          </w:tcPr>
          <w:p w14:paraId="004EE679" w14:textId="77777777" w:rsidR="00DD4C67" w:rsidRDefault="00000000" w:rsidP="00C5060C">
            <w:pPr>
              <w:bidi w:val="0"/>
              <w:spacing w:before="15" w:after="15" w:line="235" w:lineRule="auto"/>
              <w:jc w:val="center"/>
            </w:pPr>
            <w:r>
              <w:rPr>
                <w:sz w:val="15"/>
                <w:szCs w:val="15"/>
              </w:rPr>
              <w:t>11.75</w:t>
            </w:r>
          </w:p>
        </w:tc>
        <w:tc>
          <w:tcPr>
            <w:tcW w:w="1221" w:type="dxa"/>
            <w:tcMar>
              <w:top w:w="35" w:type="dxa"/>
              <w:left w:w="80" w:type="dxa"/>
              <w:bottom w:w="35" w:type="dxa"/>
              <w:right w:w="80" w:type="dxa"/>
            </w:tcMar>
            <w:vAlign w:val="center"/>
          </w:tcPr>
          <w:p w14:paraId="6DEC4F93" w14:textId="77777777" w:rsidR="00DD4C67" w:rsidRDefault="00000000" w:rsidP="00C5060C">
            <w:pPr>
              <w:bidi w:val="0"/>
              <w:spacing w:before="15" w:after="15" w:line="235" w:lineRule="auto"/>
              <w:jc w:val="center"/>
            </w:pPr>
            <w:r>
              <w:rPr>
                <w:sz w:val="15"/>
                <w:szCs w:val="15"/>
              </w:rPr>
              <w:t>0.370</w:t>
            </w:r>
          </w:p>
        </w:tc>
        <w:tc>
          <w:tcPr>
            <w:tcW w:w="1327" w:type="dxa"/>
            <w:tcMar>
              <w:top w:w="35" w:type="dxa"/>
              <w:left w:w="80" w:type="dxa"/>
              <w:bottom w:w="35" w:type="dxa"/>
              <w:right w:w="80" w:type="dxa"/>
            </w:tcMar>
            <w:vAlign w:val="center"/>
          </w:tcPr>
          <w:p w14:paraId="1DB5AD45" w14:textId="77777777" w:rsidR="00DD4C67" w:rsidRDefault="00000000" w:rsidP="00C5060C">
            <w:pPr>
              <w:bidi w:val="0"/>
              <w:spacing w:before="15" w:after="15" w:line="235" w:lineRule="auto"/>
              <w:jc w:val="center"/>
            </w:pPr>
            <w:r>
              <w:rPr>
                <w:sz w:val="15"/>
                <w:szCs w:val="15"/>
              </w:rPr>
              <w:t>δ=−0.26</w:t>
            </w:r>
          </w:p>
        </w:tc>
        <w:tc>
          <w:tcPr>
            <w:tcW w:w="1115" w:type="dxa"/>
            <w:tcMar>
              <w:top w:w="35" w:type="dxa"/>
              <w:left w:w="80" w:type="dxa"/>
              <w:bottom w:w="35" w:type="dxa"/>
              <w:right w:w="80" w:type="dxa"/>
            </w:tcMar>
            <w:vAlign w:val="center"/>
          </w:tcPr>
          <w:p w14:paraId="5DC50376" w14:textId="77777777" w:rsidR="00DD4C67" w:rsidRDefault="00000000" w:rsidP="00C5060C">
            <w:pPr>
              <w:bidi w:val="0"/>
              <w:spacing w:before="15" w:after="15" w:line="235" w:lineRule="auto"/>
              <w:jc w:val="center"/>
            </w:pPr>
            <w:r>
              <w:rPr>
                <w:sz w:val="15"/>
                <w:szCs w:val="15"/>
              </w:rPr>
              <w:t>0.084</w:t>
            </w:r>
          </w:p>
        </w:tc>
        <w:tc>
          <w:tcPr>
            <w:tcW w:w="1338" w:type="dxa"/>
            <w:tcMar>
              <w:top w:w="35" w:type="dxa"/>
              <w:left w:w="80" w:type="dxa"/>
              <w:bottom w:w="35" w:type="dxa"/>
              <w:right w:w="80" w:type="dxa"/>
            </w:tcMar>
            <w:vAlign w:val="center"/>
          </w:tcPr>
          <w:p w14:paraId="6A22A613" w14:textId="77777777" w:rsidR="00DD4C67" w:rsidRDefault="00000000" w:rsidP="00C5060C">
            <w:pPr>
              <w:bidi w:val="0"/>
              <w:spacing w:before="15" w:after="15" w:line="235" w:lineRule="auto"/>
              <w:jc w:val="center"/>
            </w:pPr>
            <w:r>
              <w:rPr>
                <w:sz w:val="15"/>
                <w:szCs w:val="15"/>
              </w:rPr>
              <w:t>&lt;0.001</w:t>
            </w:r>
          </w:p>
        </w:tc>
      </w:tr>
      <w:tr w:rsidR="00DD4C67" w14:paraId="695BAC77"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0958BBB2" w14:textId="77777777" w:rsidR="00DD4C67" w:rsidRDefault="00000000" w:rsidP="00C5060C">
            <w:pPr>
              <w:bidi w:val="0"/>
              <w:spacing w:before="15" w:after="15" w:line="235" w:lineRule="auto"/>
            </w:pPr>
            <w:r>
              <w:rPr>
                <w:b/>
                <w:bCs/>
                <w:sz w:val="15"/>
                <w:szCs w:val="15"/>
              </w:rPr>
              <w:t>Distinct dst-ports /5m</w:t>
            </w:r>
          </w:p>
        </w:tc>
        <w:tc>
          <w:tcPr>
            <w:tcW w:w="1274" w:type="dxa"/>
            <w:shd w:val="clear" w:color="auto" w:fill="F2F5FB"/>
            <w:tcMar>
              <w:top w:w="35" w:type="dxa"/>
              <w:left w:w="80" w:type="dxa"/>
              <w:bottom w:w="35" w:type="dxa"/>
              <w:right w:w="80" w:type="dxa"/>
            </w:tcMar>
            <w:vAlign w:val="center"/>
          </w:tcPr>
          <w:p w14:paraId="2C25635F" w14:textId="77777777" w:rsidR="00DD4C67" w:rsidRDefault="00000000" w:rsidP="00C5060C">
            <w:pPr>
              <w:bidi w:val="0"/>
              <w:spacing w:before="15" w:after="15" w:line="235" w:lineRule="auto"/>
              <w:jc w:val="center"/>
            </w:pPr>
            <w:r>
              <w:rPr>
                <w:sz w:val="15"/>
                <w:szCs w:val="15"/>
              </w:rPr>
              <w:t>6.30</w:t>
            </w:r>
          </w:p>
        </w:tc>
        <w:tc>
          <w:tcPr>
            <w:tcW w:w="1274" w:type="dxa"/>
            <w:shd w:val="clear" w:color="auto" w:fill="F2F5FB"/>
            <w:tcMar>
              <w:top w:w="35" w:type="dxa"/>
              <w:left w:w="80" w:type="dxa"/>
              <w:bottom w:w="35" w:type="dxa"/>
              <w:right w:w="80" w:type="dxa"/>
            </w:tcMar>
            <w:vAlign w:val="center"/>
          </w:tcPr>
          <w:p w14:paraId="316206D5" w14:textId="77777777" w:rsidR="00DD4C67" w:rsidRDefault="00000000" w:rsidP="00C5060C">
            <w:pPr>
              <w:bidi w:val="0"/>
              <w:spacing w:before="15" w:after="15" w:line="235" w:lineRule="auto"/>
              <w:jc w:val="center"/>
            </w:pPr>
            <w:r>
              <w:rPr>
                <w:sz w:val="15"/>
                <w:szCs w:val="15"/>
              </w:rPr>
              <w:t>4.96</w:t>
            </w:r>
          </w:p>
        </w:tc>
        <w:tc>
          <w:tcPr>
            <w:tcW w:w="1221" w:type="dxa"/>
            <w:shd w:val="clear" w:color="auto" w:fill="F2F5FB"/>
            <w:tcMar>
              <w:top w:w="35" w:type="dxa"/>
              <w:left w:w="80" w:type="dxa"/>
              <w:bottom w:w="35" w:type="dxa"/>
              <w:right w:w="80" w:type="dxa"/>
            </w:tcMar>
            <w:vAlign w:val="center"/>
          </w:tcPr>
          <w:p w14:paraId="18ACF29F" w14:textId="77777777" w:rsidR="00DD4C67" w:rsidRDefault="00000000" w:rsidP="00C5060C">
            <w:pPr>
              <w:bidi w:val="0"/>
              <w:spacing w:before="15" w:after="15" w:line="235" w:lineRule="auto"/>
              <w:jc w:val="center"/>
            </w:pPr>
            <w:r>
              <w:rPr>
                <w:sz w:val="15"/>
                <w:szCs w:val="15"/>
              </w:rPr>
              <w:t>0.392</w:t>
            </w:r>
          </w:p>
        </w:tc>
        <w:tc>
          <w:tcPr>
            <w:tcW w:w="1327" w:type="dxa"/>
            <w:shd w:val="clear" w:color="auto" w:fill="F2F5FB"/>
            <w:tcMar>
              <w:top w:w="35" w:type="dxa"/>
              <w:left w:w="80" w:type="dxa"/>
              <w:bottom w:w="35" w:type="dxa"/>
              <w:right w:w="80" w:type="dxa"/>
            </w:tcMar>
            <w:vAlign w:val="center"/>
          </w:tcPr>
          <w:p w14:paraId="3DE47E0D" w14:textId="77777777" w:rsidR="00DD4C67" w:rsidRDefault="00000000" w:rsidP="00C5060C">
            <w:pPr>
              <w:bidi w:val="0"/>
              <w:spacing w:before="15" w:after="15" w:line="235" w:lineRule="auto"/>
              <w:jc w:val="center"/>
            </w:pPr>
            <w:r>
              <w:rPr>
                <w:sz w:val="15"/>
                <w:szCs w:val="15"/>
              </w:rPr>
              <w:t>δ=−0.22</w:t>
            </w:r>
          </w:p>
        </w:tc>
        <w:tc>
          <w:tcPr>
            <w:tcW w:w="1115" w:type="dxa"/>
            <w:shd w:val="clear" w:color="auto" w:fill="F2F5FB"/>
            <w:tcMar>
              <w:top w:w="35" w:type="dxa"/>
              <w:left w:w="80" w:type="dxa"/>
              <w:bottom w:w="35" w:type="dxa"/>
              <w:right w:w="80" w:type="dxa"/>
            </w:tcMar>
            <w:vAlign w:val="center"/>
          </w:tcPr>
          <w:p w14:paraId="01C48CB9" w14:textId="77777777" w:rsidR="00DD4C67" w:rsidRDefault="00000000" w:rsidP="00C5060C">
            <w:pPr>
              <w:bidi w:val="0"/>
              <w:spacing w:before="15" w:after="15" w:line="235" w:lineRule="auto"/>
              <w:jc w:val="center"/>
            </w:pPr>
            <w:r>
              <w:rPr>
                <w:sz w:val="15"/>
                <w:szCs w:val="15"/>
              </w:rPr>
              <w:t>0.047</w:t>
            </w:r>
          </w:p>
        </w:tc>
        <w:tc>
          <w:tcPr>
            <w:tcW w:w="1338" w:type="dxa"/>
            <w:shd w:val="clear" w:color="auto" w:fill="F2F5FB"/>
            <w:tcMar>
              <w:top w:w="35" w:type="dxa"/>
              <w:left w:w="80" w:type="dxa"/>
              <w:bottom w:w="35" w:type="dxa"/>
              <w:right w:w="80" w:type="dxa"/>
            </w:tcMar>
            <w:vAlign w:val="center"/>
          </w:tcPr>
          <w:p w14:paraId="6C573A12" w14:textId="77777777" w:rsidR="00DD4C67" w:rsidRDefault="00000000" w:rsidP="00C5060C">
            <w:pPr>
              <w:bidi w:val="0"/>
              <w:spacing w:before="15" w:after="15" w:line="235" w:lineRule="auto"/>
              <w:jc w:val="center"/>
            </w:pPr>
            <w:r>
              <w:rPr>
                <w:sz w:val="15"/>
                <w:szCs w:val="15"/>
              </w:rPr>
              <w:t>&lt;0.001</w:t>
            </w:r>
          </w:p>
        </w:tc>
      </w:tr>
      <w:tr w:rsidR="00DD4C67" w14:paraId="350958D0"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7CF43F99" w14:textId="77777777" w:rsidR="00DD4C67" w:rsidRDefault="00000000" w:rsidP="00C5060C">
            <w:pPr>
              <w:bidi w:val="0"/>
              <w:spacing w:before="15" w:after="15" w:line="235" w:lineRule="auto"/>
            </w:pPr>
            <w:r>
              <w:rPr>
                <w:b/>
                <w:bCs/>
                <w:sz w:val="15"/>
                <w:szCs w:val="15"/>
              </w:rPr>
              <w:t>Net-conns /60s</w:t>
            </w:r>
          </w:p>
        </w:tc>
        <w:tc>
          <w:tcPr>
            <w:tcW w:w="1274" w:type="dxa"/>
            <w:tcMar>
              <w:top w:w="35" w:type="dxa"/>
              <w:left w:w="80" w:type="dxa"/>
              <w:bottom w:w="35" w:type="dxa"/>
              <w:right w:w="80" w:type="dxa"/>
            </w:tcMar>
            <w:vAlign w:val="center"/>
          </w:tcPr>
          <w:p w14:paraId="4138BFC7" w14:textId="77777777" w:rsidR="00DD4C67" w:rsidRDefault="00000000" w:rsidP="00C5060C">
            <w:pPr>
              <w:bidi w:val="0"/>
              <w:spacing w:before="15" w:after="15" w:line="235" w:lineRule="auto"/>
              <w:jc w:val="center"/>
            </w:pPr>
            <w:r>
              <w:rPr>
                <w:sz w:val="15"/>
                <w:szCs w:val="15"/>
              </w:rPr>
              <w:t>23.74</w:t>
            </w:r>
          </w:p>
        </w:tc>
        <w:tc>
          <w:tcPr>
            <w:tcW w:w="1274" w:type="dxa"/>
            <w:tcMar>
              <w:top w:w="35" w:type="dxa"/>
              <w:left w:w="80" w:type="dxa"/>
              <w:bottom w:w="35" w:type="dxa"/>
              <w:right w:w="80" w:type="dxa"/>
            </w:tcMar>
            <w:vAlign w:val="center"/>
          </w:tcPr>
          <w:p w14:paraId="3921FE0D" w14:textId="77777777" w:rsidR="00DD4C67" w:rsidRDefault="00000000" w:rsidP="00C5060C">
            <w:pPr>
              <w:bidi w:val="0"/>
              <w:spacing w:before="15" w:after="15" w:line="235" w:lineRule="auto"/>
              <w:jc w:val="center"/>
            </w:pPr>
            <w:r>
              <w:rPr>
                <w:sz w:val="15"/>
                <w:szCs w:val="15"/>
              </w:rPr>
              <w:t>15.59</w:t>
            </w:r>
          </w:p>
        </w:tc>
        <w:tc>
          <w:tcPr>
            <w:tcW w:w="1221" w:type="dxa"/>
            <w:tcMar>
              <w:top w:w="35" w:type="dxa"/>
              <w:left w:w="80" w:type="dxa"/>
              <w:bottom w:w="35" w:type="dxa"/>
              <w:right w:w="80" w:type="dxa"/>
            </w:tcMar>
            <w:vAlign w:val="center"/>
          </w:tcPr>
          <w:p w14:paraId="681BFA82" w14:textId="77777777" w:rsidR="00DD4C67" w:rsidRDefault="00000000" w:rsidP="00C5060C">
            <w:pPr>
              <w:bidi w:val="0"/>
              <w:spacing w:before="15" w:after="15" w:line="235" w:lineRule="auto"/>
              <w:jc w:val="center"/>
            </w:pPr>
            <w:r>
              <w:rPr>
                <w:sz w:val="15"/>
                <w:szCs w:val="15"/>
              </w:rPr>
              <w:t>0.395</w:t>
            </w:r>
          </w:p>
        </w:tc>
        <w:tc>
          <w:tcPr>
            <w:tcW w:w="1327" w:type="dxa"/>
            <w:tcMar>
              <w:top w:w="35" w:type="dxa"/>
              <w:left w:w="80" w:type="dxa"/>
              <w:bottom w:w="35" w:type="dxa"/>
              <w:right w:w="80" w:type="dxa"/>
            </w:tcMar>
            <w:vAlign w:val="center"/>
          </w:tcPr>
          <w:p w14:paraId="14663980" w14:textId="77777777" w:rsidR="00DD4C67" w:rsidRDefault="00000000" w:rsidP="00C5060C">
            <w:pPr>
              <w:bidi w:val="0"/>
              <w:spacing w:before="15" w:after="15" w:line="235" w:lineRule="auto"/>
              <w:jc w:val="center"/>
            </w:pPr>
            <w:r>
              <w:rPr>
                <w:sz w:val="15"/>
                <w:szCs w:val="15"/>
              </w:rPr>
              <w:t>δ=−0.21</w:t>
            </w:r>
          </w:p>
        </w:tc>
        <w:tc>
          <w:tcPr>
            <w:tcW w:w="1115" w:type="dxa"/>
            <w:tcMar>
              <w:top w:w="35" w:type="dxa"/>
              <w:left w:w="80" w:type="dxa"/>
              <w:bottom w:w="35" w:type="dxa"/>
              <w:right w:w="80" w:type="dxa"/>
            </w:tcMar>
            <w:vAlign w:val="center"/>
          </w:tcPr>
          <w:p w14:paraId="30B8A909" w14:textId="77777777" w:rsidR="00DD4C67" w:rsidRDefault="00000000" w:rsidP="00C5060C">
            <w:pPr>
              <w:bidi w:val="0"/>
              <w:spacing w:before="15" w:after="15" w:line="235" w:lineRule="auto"/>
              <w:jc w:val="center"/>
            </w:pPr>
            <w:r>
              <w:rPr>
                <w:sz w:val="15"/>
                <w:szCs w:val="15"/>
              </w:rPr>
              <w:t>0.039</w:t>
            </w:r>
          </w:p>
        </w:tc>
        <w:tc>
          <w:tcPr>
            <w:tcW w:w="1338" w:type="dxa"/>
            <w:tcMar>
              <w:top w:w="35" w:type="dxa"/>
              <w:left w:w="80" w:type="dxa"/>
              <w:bottom w:w="35" w:type="dxa"/>
              <w:right w:w="80" w:type="dxa"/>
            </w:tcMar>
            <w:vAlign w:val="center"/>
          </w:tcPr>
          <w:p w14:paraId="37398753" w14:textId="77777777" w:rsidR="00DD4C67" w:rsidRDefault="00000000" w:rsidP="00C5060C">
            <w:pPr>
              <w:bidi w:val="0"/>
              <w:spacing w:before="15" w:after="15" w:line="235" w:lineRule="auto"/>
              <w:jc w:val="center"/>
            </w:pPr>
            <w:r>
              <w:rPr>
                <w:sz w:val="15"/>
                <w:szCs w:val="15"/>
              </w:rPr>
              <w:t>&lt;0.001</w:t>
            </w:r>
          </w:p>
        </w:tc>
      </w:tr>
      <w:tr w:rsidR="00DD4C67" w14:paraId="3FB5C53E"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42A0FF5A" w14:textId="77777777" w:rsidR="00DD4C67" w:rsidRDefault="00000000" w:rsidP="00C5060C">
            <w:pPr>
              <w:bidi w:val="0"/>
              <w:spacing w:before="15" w:after="15" w:line="235" w:lineRule="auto"/>
            </w:pPr>
            <w:r>
              <w:rPr>
                <w:b/>
                <w:bCs/>
                <w:sz w:val="15"/>
                <w:szCs w:val="15"/>
              </w:rPr>
              <w:t>Distinct dst-IPs /5m</w:t>
            </w:r>
          </w:p>
        </w:tc>
        <w:tc>
          <w:tcPr>
            <w:tcW w:w="1274" w:type="dxa"/>
            <w:shd w:val="clear" w:color="auto" w:fill="F2F5FB"/>
            <w:tcMar>
              <w:top w:w="35" w:type="dxa"/>
              <w:left w:w="80" w:type="dxa"/>
              <w:bottom w:w="35" w:type="dxa"/>
              <w:right w:w="80" w:type="dxa"/>
            </w:tcMar>
            <w:vAlign w:val="center"/>
          </w:tcPr>
          <w:p w14:paraId="3570E6BA" w14:textId="77777777" w:rsidR="00DD4C67" w:rsidRDefault="00000000" w:rsidP="00C5060C">
            <w:pPr>
              <w:bidi w:val="0"/>
              <w:spacing w:before="15" w:after="15" w:line="235" w:lineRule="auto"/>
              <w:jc w:val="center"/>
            </w:pPr>
            <w:r>
              <w:rPr>
                <w:sz w:val="15"/>
                <w:szCs w:val="15"/>
              </w:rPr>
              <w:t>8.28</w:t>
            </w:r>
          </w:p>
        </w:tc>
        <w:tc>
          <w:tcPr>
            <w:tcW w:w="1274" w:type="dxa"/>
            <w:shd w:val="clear" w:color="auto" w:fill="F2F5FB"/>
            <w:tcMar>
              <w:top w:w="35" w:type="dxa"/>
              <w:left w:w="80" w:type="dxa"/>
              <w:bottom w:w="35" w:type="dxa"/>
              <w:right w:w="80" w:type="dxa"/>
            </w:tcMar>
            <w:vAlign w:val="center"/>
          </w:tcPr>
          <w:p w14:paraId="47504EE7" w14:textId="77777777" w:rsidR="00DD4C67" w:rsidRDefault="00000000" w:rsidP="00C5060C">
            <w:pPr>
              <w:bidi w:val="0"/>
              <w:spacing w:before="15" w:after="15" w:line="235" w:lineRule="auto"/>
              <w:jc w:val="center"/>
            </w:pPr>
            <w:r>
              <w:rPr>
                <w:sz w:val="15"/>
                <w:szCs w:val="15"/>
              </w:rPr>
              <w:t>5.35</w:t>
            </w:r>
          </w:p>
        </w:tc>
        <w:tc>
          <w:tcPr>
            <w:tcW w:w="1221" w:type="dxa"/>
            <w:shd w:val="clear" w:color="auto" w:fill="F2F5FB"/>
            <w:tcMar>
              <w:top w:w="35" w:type="dxa"/>
              <w:left w:w="80" w:type="dxa"/>
              <w:bottom w:w="35" w:type="dxa"/>
              <w:right w:w="80" w:type="dxa"/>
            </w:tcMar>
            <w:vAlign w:val="center"/>
          </w:tcPr>
          <w:p w14:paraId="6EEFCBE2" w14:textId="77777777" w:rsidR="00DD4C67" w:rsidRDefault="00000000" w:rsidP="00C5060C">
            <w:pPr>
              <w:bidi w:val="0"/>
              <w:spacing w:before="15" w:after="15" w:line="235" w:lineRule="auto"/>
              <w:jc w:val="center"/>
            </w:pPr>
            <w:r>
              <w:rPr>
                <w:sz w:val="15"/>
                <w:szCs w:val="15"/>
              </w:rPr>
              <w:t>0.376</w:t>
            </w:r>
          </w:p>
        </w:tc>
        <w:tc>
          <w:tcPr>
            <w:tcW w:w="1327" w:type="dxa"/>
            <w:shd w:val="clear" w:color="auto" w:fill="F2F5FB"/>
            <w:tcMar>
              <w:top w:w="35" w:type="dxa"/>
              <w:left w:w="80" w:type="dxa"/>
              <w:bottom w:w="35" w:type="dxa"/>
              <w:right w:w="80" w:type="dxa"/>
            </w:tcMar>
            <w:vAlign w:val="center"/>
          </w:tcPr>
          <w:p w14:paraId="006D8063" w14:textId="77777777" w:rsidR="00DD4C67" w:rsidRDefault="00000000" w:rsidP="00C5060C">
            <w:pPr>
              <w:bidi w:val="0"/>
              <w:spacing w:before="15" w:after="15" w:line="235" w:lineRule="auto"/>
              <w:jc w:val="center"/>
            </w:pPr>
            <w:r>
              <w:rPr>
                <w:sz w:val="15"/>
                <w:szCs w:val="15"/>
              </w:rPr>
              <w:t>δ=−0.25</w:t>
            </w:r>
          </w:p>
        </w:tc>
        <w:tc>
          <w:tcPr>
            <w:tcW w:w="1115" w:type="dxa"/>
            <w:shd w:val="clear" w:color="auto" w:fill="F2F5FB"/>
            <w:tcMar>
              <w:top w:w="35" w:type="dxa"/>
              <w:left w:w="80" w:type="dxa"/>
              <w:bottom w:w="35" w:type="dxa"/>
              <w:right w:w="80" w:type="dxa"/>
            </w:tcMar>
            <w:vAlign w:val="center"/>
          </w:tcPr>
          <w:p w14:paraId="03E2FD02" w14:textId="77777777" w:rsidR="00DD4C67" w:rsidRDefault="00000000" w:rsidP="00C5060C">
            <w:pPr>
              <w:bidi w:val="0"/>
              <w:spacing w:before="15" w:after="15" w:line="235" w:lineRule="auto"/>
              <w:jc w:val="center"/>
            </w:pPr>
            <w:r>
              <w:rPr>
                <w:sz w:val="15"/>
                <w:szCs w:val="15"/>
              </w:rPr>
              <w:t>0.039</w:t>
            </w:r>
          </w:p>
        </w:tc>
        <w:tc>
          <w:tcPr>
            <w:tcW w:w="1338" w:type="dxa"/>
            <w:shd w:val="clear" w:color="auto" w:fill="F2F5FB"/>
            <w:tcMar>
              <w:top w:w="35" w:type="dxa"/>
              <w:left w:w="80" w:type="dxa"/>
              <w:bottom w:w="35" w:type="dxa"/>
              <w:right w:w="80" w:type="dxa"/>
            </w:tcMar>
            <w:vAlign w:val="center"/>
          </w:tcPr>
          <w:p w14:paraId="3610DB31" w14:textId="77777777" w:rsidR="00DD4C67" w:rsidRDefault="00000000" w:rsidP="00C5060C">
            <w:pPr>
              <w:bidi w:val="0"/>
              <w:spacing w:before="15" w:after="15" w:line="235" w:lineRule="auto"/>
              <w:jc w:val="center"/>
            </w:pPr>
            <w:r>
              <w:rPr>
                <w:sz w:val="15"/>
                <w:szCs w:val="15"/>
              </w:rPr>
              <w:t>&lt;0.001</w:t>
            </w:r>
          </w:p>
        </w:tc>
      </w:tr>
      <w:tr w:rsidR="00DD4C67" w14:paraId="50F61A53"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3B5CBF54" w14:textId="77777777" w:rsidR="00DD4C67" w:rsidRDefault="00000000" w:rsidP="00C5060C">
            <w:pPr>
              <w:bidi w:val="0"/>
              <w:spacing w:before="15" w:after="15" w:line="235" w:lineRule="auto"/>
            </w:pPr>
            <w:r>
              <w:rPr>
                <w:b/>
                <w:bCs/>
                <w:sz w:val="15"/>
                <w:szCs w:val="15"/>
              </w:rPr>
              <w:t>Explicit cred (4648)</w:t>
            </w:r>
          </w:p>
        </w:tc>
        <w:tc>
          <w:tcPr>
            <w:tcW w:w="1274" w:type="dxa"/>
            <w:tcMar>
              <w:top w:w="35" w:type="dxa"/>
              <w:left w:w="80" w:type="dxa"/>
              <w:bottom w:w="35" w:type="dxa"/>
              <w:right w:w="80" w:type="dxa"/>
            </w:tcMar>
            <w:vAlign w:val="center"/>
          </w:tcPr>
          <w:p w14:paraId="7024D141" w14:textId="77777777" w:rsidR="00DD4C67" w:rsidRDefault="00000000" w:rsidP="00C5060C">
            <w:pPr>
              <w:bidi w:val="0"/>
              <w:spacing w:before="15" w:after="15" w:line="235" w:lineRule="auto"/>
              <w:jc w:val="center"/>
            </w:pPr>
            <w:r>
              <w:rPr>
                <w:sz w:val="15"/>
                <w:szCs w:val="15"/>
              </w:rPr>
              <w:t>0.0001</w:t>
            </w:r>
          </w:p>
        </w:tc>
        <w:tc>
          <w:tcPr>
            <w:tcW w:w="1274" w:type="dxa"/>
            <w:tcMar>
              <w:top w:w="35" w:type="dxa"/>
              <w:left w:w="80" w:type="dxa"/>
              <w:bottom w:w="35" w:type="dxa"/>
              <w:right w:w="80" w:type="dxa"/>
            </w:tcMar>
            <w:vAlign w:val="center"/>
          </w:tcPr>
          <w:p w14:paraId="4F7C9F5A" w14:textId="77777777" w:rsidR="00DD4C67" w:rsidRDefault="00000000" w:rsidP="00C5060C">
            <w:pPr>
              <w:bidi w:val="0"/>
              <w:spacing w:before="15" w:after="15" w:line="235" w:lineRule="auto"/>
              <w:jc w:val="center"/>
            </w:pPr>
            <w:r>
              <w:rPr>
                <w:sz w:val="15"/>
                <w:szCs w:val="15"/>
              </w:rPr>
              <w:t>0.0000</w:t>
            </w:r>
          </w:p>
        </w:tc>
        <w:tc>
          <w:tcPr>
            <w:tcW w:w="1221" w:type="dxa"/>
            <w:tcMar>
              <w:top w:w="35" w:type="dxa"/>
              <w:left w:w="80" w:type="dxa"/>
              <w:bottom w:w="35" w:type="dxa"/>
              <w:right w:w="80" w:type="dxa"/>
            </w:tcMar>
            <w:vAlign w:val="center"/>
          </w:tcPr>
          <w:p w14:paraId="7AFA1988" w14:textId="77777777" w:rsidR="00DD4C67" w:rsidRDefault="00000000" w:rsidP="00C5060C">
            <w:pPr>
              <w:bidi w:val="0"/>
              <w:spacing w:before="15" w:after="15" w:line="235" w:lineRule="auto"/>
              <w:jc w:val="center"/>
            </w:pPr>
            <w:r>
              <w:rPr>
                <w:sz w:val="15"/>
                <w:szCs w:val="15"/>
              </w:rPr>
              <w:t>0.500</w:t>
            </w:r>
          </w:p>
        </w:tc>
        <w:tc>
          <w:tcPr>
            <w:tcW w:w="1327" w:type="dxa"/>
            <w:tcMar>
              <w:top w:w="35" w:type="dxa"/>
              <w:left w:w="80" w:type="dxa"/>
              <w:bottom w:w="35" w:type="dxa"/>
              <w:right w:w="80" w:type="dxa"/>
            </w:tcMar>
            <w:vAlign w:val="center"/>
          </w:tcPr>
          <w:p w14:paraId="67B26E70" w14:textId="77777777" w:rsidR="00DD4C67" w:rsidRDefault="00000000" w:rsidP="00C5060C">
            <w:pPr>
              <w:bidi w:val="0"/>
              <w:spacing w:before="15" w:after="15" w:line="235" w:lineRule="auto"/>
              <w:jc w:val="center"/>
            </w:pPr>
            <w:r>
              <w:rPr>
                <w:sz w:val="15"/>
                <w:szCs w:val="15"/>
              </w:rPr>
              <w:t>V=0.00</w:t>
            </w:r>
          </w:p>
        </w:tc>
        <w:tc>
          <w:tcPr>
            <w:tcW w:w="1115" w:type="dxa"/>
            <w:tcMar>
              <w:top w:w="35" w:type="dxa"/>
              <w:left w:w="80" w:type="dxa"/>
              <w:bottom w:w="35" w:type="dxa"/>
              <w:right w:w="80" w:type="dxa"/>
            </w:tcMar>
            <w:vAlign w:val="center"/>
          </w:tcPr>
          <w:p w14:paraId="4343BE97" w14:textId="77777777" w:rsidR="00DD4C67" w:rsidRDefault="00000000" w:rsidP="00C5060C">
            <w:pPr>
              <w:bidi w:val="0"/>
              <w:spacing w:before="15" w:after="15" w:line="235" w:lineRule="auto"/>
              <w:jc w:val="center"/>
            </w:pPr>
            <w:r>
              <w:rPr>
                <w:sz w:val="15"/>
                <w:szCs w:val="15"/>
              </w:rPr>
              <w:t>0.000</w:t>
            </w:r>
          </w:p>
        </w:tc>
        <w:tc>
          <w:tcPr>
            <w:tcW w:w="1338" w:type="dxa"/>
            <w:tcMar>
              <w:top w:w="35" w:type="dxa"/>
              <w:left w:w="80" w:type="dxa"/>
              <w:bottom w:w="35" w:type="dxa"/>
              <w:right w:w="80" w:type="dxa"/>
            </w:tcMar>
            <w:vAlign w:val="center"/>
          </w:tcPr>
          <w:p w14:paraId="18F38305" w14:textId="77777777" w:rsidR="00DD4C67" w:rsidRDefault="00000000" w:rsidP="00C5060C">
            <w:pPr>
              <w:bidi w:val="0"/>
              <w:spacing w:before="15" w:after="15" w:line="235" w:lineRule="auto"/>
              <w:jc w:val="center"/>
            </w:pPr>
            <w:r>
              <w:rPr>
                <w:sz w:val="15"/>
                <w:szCs w:val="15"/>
              </w:rPr>
              <w:t>1.000</w:t>
            </w:r>
          </w:p>
        </w:tc>
      </w:tr>
      <w:tr w:rsidR="00DD4C67" w14:paraId="78319E79"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0C5CD53F" w14:textId="77777777" w:rsidR="00DD4C67" w:rsidRDefault="00000000" w:rsidP="00C5060C">
            <w:pPr>
              <w:bidi w:val="0"/>
              <w:spacing w:before="15" w:after="15" w:line="235" w:lineRule="auto"/>
            </w:pPr>
            <w:r>
              <w:rPr>
                <w:b/>
                <w:bCs/>
                <w:sz w:val="15"/>
                <w:szCs w:val="15"/>
              </w:rPr>
              <w:lastRenderedPageBreak/>
              <w:t>Network logon type 3</w:t>
            </w:r>
          </w:p>
        </w:tc>
        <w:tc>
          <w:tcPr>
            <w:tcW w:w="1274" w:type="dxa"/>
            <w:shd w:val="clear" w:color="auto" w:fill="F2F5FB"/>
            <w:tcMar>
              <w:top w:w="35" w:type="dxa"/>
              <w:left w:w="80" w:type="dxa"/>
              <w:bottom w:w="35" w:type="dxa"/>
              <w:right w:w="80" w:type="dxa"/>
            </w:tcMar>
            <w:vAlign w:val="center"/>
          </w:tcPr>
          <w:p w14:paraId="606D855C" w14:textId="77777777" w:rsidR="00DD4C67" w:rsidRDefault="00000000" w:rsidP="00C5060C">
            <w:pPr>
              <w:bidi w:val="0"/>
              <w:spacing w:before="15" w:after="15" w:line="235" w:lineRule="auto"/>
              <w:jc w:val="center"/>
            </w:pPr>
            <w:r>
              <w:rPr>
                <w:sz w:val="15"/>
                <w:szCs w:val="15"/>
              </w:rPr>
              <w:t>0.0006</w:t>
            </w:r>
          </w:p>
        </w:tc>
        <w:tc>
          <w:tcPr>
            <w:tcW w:w="1274" w:type="dxa"/>
            <w:shd w:val="clear" w:color="auto" w:fill="F2F5FB"/>
            <w:tcMar>
              <w:top w:w="35" w:type="dxa"/>
              <w:left w:w="80" w:type="dxa"/>
              <w:bottom w:w="35" w:type="dxa"/>
              <w:right w:w="80" w:type="dxa"/>
            </w:tcMar>
            <w:vAlign w:val="center"/>
          </w:tcPr>
          <w:p w14:paraId="64A21275" w14:textId="77777777" w:rsidR="00DD4C67" w:rsidRDefault="00000000" w:rsidP="00C5060C">
            <w:pPr>
              <w:bidi w:val="0"/>
              <w:spacing w:before="15" w:after="15" w:line="235" w:lineRule="auto"/>
              <w:jc w:val="center"/>
            </w:pPr>
            <w:r>
              <w:rPr>
                <w:sz w:val="15"/>
                <w:szCs w:val="15"/>
              </w:rPr>
              <w:t>0.0000</w:t>
            </w:r>
          </w:p>
        </w:tc>
        <w:tc>
          <w:tcPr>
            <w:tcW w:w="1221" w:type="dxa"/>
            <w:shd w:val="clear" w:color="auto" w:fill="F2F5FB"/>
            <w:tcMar>
              <w:top w:w="35" w:type="dxa"/>
              <w:left w:w="80" w:type="dxa"/>
              <w:bottom w:w="35" w:type="dxa"/>
              <w:right w:w="80" w:type="dxa"/>
            </w:tcMar>
            <w:vAlign w:val="center"/>
          </w:tcPr>
          <w:p w14:paraId="38AAEBE5" w14:textId="77777777" w:rsidR="00DD4C67" w:rsidRDefault="00000000" w:rsidP="00C5060C">
            <w:pPr>
              <w:bidi w:val="0"/>
              <w:spacing w:before="15" w:after="15" w:line="235" w:lineRule="auto"/>
              <w:jc w:val="center"/>
            </w:pPr>
            <w:r>
              <w:rPr>
                <w:sz w:val="15"/>
                <w:szCs w:val="15"/>
              </w:rPr>
              <w:t>0.500</w:t>
            </w:r>
          </w:p>
        </w:tc>
        <w:tc>
          <w:tcPr>
            <w:tcW w:w="1327" w:type="dxa"/>
            <w:shd w:val="clear" w:color="auto" w:fill="F2F5FB"/>
            <w:tcMar>
              <w:top w:w="35" w:type="dxa"/>
              <w:left w:w="80" w:type="dxa"/>
              <w:bottom w:w="35" w:type="dxa"/>
              <w:right w:w="80" w:type="dxa"/>
            </w:tcMar>
            <w:vAlign w:val="center"/>
          </w:tcPr>
          <w:p w14:paraId="10287E6B" w14:textId="77777777" w:rsidR="00DD4C67" w:rsidRDefault="00000000" w:rsidP="00C5060C">
            <w:pPr>
              <w:bidi w:val="0"/>
              <w:spacing w:before="15" w:after="15" w:line="235" w:lineRule="auto"/>
              <w:jc w:val="center"/>
            </w:pPr>
            <w:r>
              <w:rPr>
                <w:sz w:val="15"/>
                <w:szCs w:val="15"/>
              </w:rPr>
              <w:t>V=0.00</w:t>
            </w:r>
          </w:p>
        </w:tc>
        <w:tc>
          <w:tcPr>
            <w:tcW w:w="1115" w:type="dxa"/>
            <w:shd w:val="clear" w:color="auto" w:fill="F2F5FB"/>
            <w:tcMar>
              <w:top w:w="35" w:type="dxa"/>
              <w:left w:w="80" w:type="dxa"/>
              <w:bottom w:w="35" w:type="dxa"/>
              <w:right w:w="80" w:type="dxa"/>
            </w:tcMar>
            <w:vAlign w:val="center"/>
          </w:tcPr>
          <w:p w14:paraId="7C869A9F" w14:textId="77777777" w:rsidR="00DD4C67" w:rsidRDefault="00000000" w:rsidP="00C5060C">
            <w:pPr>
              <w:bidi w:val="0"/>
              <w:spacing w:before="15" w:after="15" w:line="235" w:lineRule="auto"/>
              <w:jc w:val="center"/>
            </w:pPr>
            <w:r>
              <w:rPr>
                <w:sz w:val="15"/>
                <w:szCs w:val="15"/>
              </w:rPr>
              <w:t>0.000</w:t>
            </w:r>
          </w:p>
        </w:tc>
        <w:tc>
          <w:tcPr>
            <w:tcW w:w="1338" w:type="dxa"/>
            <w:shd w:val="clear" w:color="auto" w:fill="F2F5FB"/>
            <w:tcMar>
              <w:top w:w="35" w:type="dxa"/>
              <w:left w:w="80" w:type="dxa"/>
              <w:bottom w:w="35" w:type="dxa"/>
              <w:right w:w="80" w:type="dxa"/>
            </w:tcMar>
            <w:vAlign w:val="center"/>
          </w:tcPr>
          <w:p w14:paraId="52E6B81A" w14:textId="77777777" w:rsidR="00DD4C67" w:rsidRDefault="00000000" w:rsidP="00C5060C">
            <w:pPr>
              <w:bidi w:val="0"/>
              <w:spacing w:before="15" w:after="15" w:line="235" w:lineRule="auto"/>
              <w:jc w:val="center"/>
            </w:pPr>
            <w:r>
              <w:rPr>
                <w:sz w:val="15"/>
                <w:szCs w:val="15"/>
              </w:rPr>
              <w:t>&lt;0.001</w:t>
            </w:r>
          </w:p>
        </w:tc>
      </w:tr>
      <w:tr w:rsidR="00DD4C67" w14:paraId="4F0FB0C1"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229990C7" w14:textId="77777777" w:rsidR="00DD4C67" w:rsidRDefault="00000000" w:rsidP="00C5060C">
            <w:pPr>
              <w:bidi w:val="0"/>
              <w:spacing w:before="15" w:after="15" w:line="235" w:lineRule="auto"/>
            </w:pPr>
            <w:r>
              <w:rPr>
                <w:b/>
                <w:bCs/>
                <w:sz w:val="15"/>
                <w:szCs w:val="15"/>
              </w:rPr>
              <w:t>Kerberos TGS (4769)</w:t>
            </w:r>
          </w:p>
        </w:tc>
        <w:tc>
          <w:tcPr>
            <w:tcW w:w="1274" w:type="dxa"/>
            <w:tcMar>
              <w:top w:w="35" w:type="dxa"/>
              <w:left w:w="80" w:type="dxa"/>
              <w:bottom w:w="35" w:type="dxa"/>
              <w:right w:w="80" w:type="dxa"/>
            </w:tcMar>
            <w:vAlign w:val="center"/>
          </w:tcPr>
          <w:p w14:paraId="7853EFD7" w14:textId="77777777" w:rsidR="00DD4C67" w:rsidRDefault="00000000" w:rsidP="00C5060C">
            <w:pPr>
              <w:bidi w:val="0"/>
              <w:spacing w:before="15" w:after="15" w:line="235" w:lineRule="auto"/>
              <w:jc w:val="center"/>
            </w:pPr>
            <w:r>
              <w:rPr>
                <w:sz w:val="15"/>
                <w:szCs w:val="15"/>
              </w:rPr>
              <w:t>0.0001</w:t>
            </w:r>
          </w:p>
        </w:tc>
        <w:tc>
          <w:tcPr>
            <w:tcW w:w="1274" w:type="dxa"/>
            <w:tcMar>
              <w:top w:w="35" w:type="dxa"/>
              <w:left w:w="80" w:type="dxa"/>
              <w:bottom w:w="35" w:type="dxa"/>
              <w:right w:w="80" w:type="dxa"/>
            </w:tcMar>
            <w:vAlign w:val="center"/>
          </w:tcPr>
          <w:p w14:paraId="47250B3C" w14:textId="77777777" w:rsidR="00DD4C67" w:rsidRDefault="00000000" w:rsidP="00C5060C">
            <w:pPr>
              <w:bidi w:val="0"/>
              <w:spacing w:before="15" w:after="15" w:line="235" w:lineRule="auto"/>
              <w:jc w:val="center"/>
            </w:pPr>
            <w:r>
              <w:rPr>
                <w:sz w:val="15"/>
                <w:szCs w:val="15"/>
              </w:rPr>
              <w:t>0.0000</w:t>
            </w:r>
          </w:p>
        </w:tc>
        <w:tc>
          <w:tcPr>
            <w:tcW w:w="1221" w:type="dxa"/>
            <w:tcMar>
              <w:top w:w="35" w:type="dxa"/>
              <w:left w:w="80" w:type="dxa"/>
              <w:bottom w:w="35" w:type="dxa"/>
              <w:right w:w="80" w:type="dxa"/>
            </w:tcMar>
            <w:vAlign w:val="center"/>
          </w:tcPr>
          <w:p w14:paraId="732CC7A6" w14:textId="77777777" w:rsidR="00DD4C67" w:rsidRDefault="00000000" w:rsidP="00C5060C">
            <w:pPr>
              <w:bidi w:val="0"/>
              <w:spacing w:before="15" w:after="15" w:line="235" w:lineRule="auto"/>
              <w:jc w:val="center"/>
            </w:pPr>
            <w:r>
              <w:rPr>
                <w:sz w:val="15"/>
                <w:szCs w:val="15"/>
              </w:rPr>
              <w:t>0.500</w:t>
            </w:r>
          </w:p>
        </w:tc>
        <w:tc>
          <w:tcPr>
            <w:tcW w:w="1327" w:type="dxa"/>
            <w:tcMar>
              <w:top w:w="35" w:type="dxa"/>
              <w:left w:w="80" w:type="dxa"/>
              <w:bottom w:w="35" w:type="dxa"/>
              <w:right w:w="80" w:type="dxa"/>
            </w:tcMar>
            <w:vAlign w:val="center"/>
          </w:tcPr>
          <w:p w14:paraId="17F416C1" w14:textId="77777777" w:rsidR="00DD4C67" w:rsidRDefault="00000000" w:rsidP="00C5060C">
            <w:pPr>
              <w:bidi w:val="0"/>
              <w:spacing w:before="15" w:after="15" w:line="235" w:lineRule="auto"/>
              <w:jc w:val="center"/>
            </w:pPr>
            <w:r>
              <w:rPr>
                <w:sz w:val="15"/>
                <w:szCs w:val="15"/>
              </w:rPr>
              <w:t>V=0.00</w:t>
            </w:r>
          </w:p>
        </w:tc>
        <w:tc>
          <w:tcPr>
            <w:tcW w:w="1115" w:type="dxa"/>
            <w:tcMar>
              <w:top w:w="35" w:type="dxa"/>
              <w:left w:w="80" w:type="dxa"/>
              <w:bottom w:w="35" w:type="dxa"/>
              <w:right w:w="80" w:type="dxa"/>
            </w:tcMar>
            <w:vAlign w:val="center"/>
          </w:tcPr>
          <w:p w14:paraId="0A19AFE0" w14:textId="77777777" w:rsidR="00DD4C67" w:rsidRDefault="00000000" w:rsidP="00C5060C">
            <w:pPr>
              <w:bidi w:val="0"/>
              <w:spacing w:before="15" w:after="15" w:line="235" w:lineRule="auto"/>
              <w:jc w:val="center"/>
            </w:pPr>
            <w:r>
              <w:rPr>
                <w:sz w:val="15"/>
                <w:szCs w:val="15"/>
              </w:rPr>
              <w:t>0.000</w:t>
            </w:r>
          </w:p>
        </w:tc>
        <w:tc>
          <w:tcPr>
            <w:tcW w:w="1338" w:type="dxa"/>
            <w:tcMar>
              <w:top w:w="35" w:type="dxa"/>
              <w:left w:w="80" w:type="dxa"/>
              <w:bottom w:w="35" w:type="dxa"/>
              <w:right w:w="80" w:type="dxa"/>
            </w:tcMar>
            <w:vAlign w:val="center"/>
          </w:tcPr>
          <w:p w14:paraId="167CDBFA" w14:textId="77777777" w:rsidR="00DD4C67" w:rsidRDefault="00000000" w:rsidP="00C5060C">
            <w:pPr>
              <w:bidi w:val="0"/>
              <w:spacing w:before="15" w:after="15" w:line="235" w:lineRule="auto"/>
              <w:jc w:val="center"/>
            </w:pPr>
            <w:r>
              <w:rPr>
                <w:sz w:val="15"/>
                <w:szCs w:val="15"/>
              </w:rPr>
              <w:t>1.000</w:t>
            </w:r>
          </w:p>
        </w:tc>
      </w:tr>
      <w:tr w:rsidR="00DD4C67" w14:paraId="22E6D25D" w14:textId="77777777">
        <w:tblPrEx>
          <w:tblCellMar>
            <w:top w:w="0" w:type="dxa"/>
            <w:bottom w:w="0" w:type="dxa"/>
          </w:tblCellMar>
        </w:tblPrEx>
        <w:trPr>
          <w:cantSplit/>
        </w:trPr>
        <w:tc>
          <w:tcPr>
            <w:tcW w:w="2389" w:type="dxa"/>
            <w:shd w:val="clear" w:color="auto" w:fill="F2F5FB"/>
            <w:tcMar>
              <w:top w:w="35" w:type="dxa"/>
              <w:left w:w="80" w:type="dxa"/>
              <w:bottom w:w="35" w:type="dxa"/>
              <w:right w:w="80" w:type="dxa"/>
            </w:tcMar>
            <w:vAlign w:val="center"/>
          </w:tcPr>
          <w:p w14:paraId="27FCB907" w14:textId="77777777" w:rsidR="00DD4C67" w:rsidRDefault="00000000" w:rsidP="00C5060C">
            <w:pPr>
              <w:bidi w:val="0"/>
              <w:spacing w:before="15" w:after="15" w:line="235" w:lineRule="auto"/>
            </w:pPr>
            <w:r>
              <w:rPr>
                <w:b/>
                <w:bCs/>
                <w:sz w:val="15"/>
                <w:szCs w:val="15"/>
              </w:rPr>
              <w:t>Admin-share access</w:t>
            </w:r>
          </w:p>
        </w:tc>
        <w:tc>
          <w:tcPr>
            <w:tcW w:w="1274" w:type="dxa"/>
            <w:shd w:val="clear" w:color="auto" w:fill="F2F5FB"/>
            <w:tcMar>
              <w:top w:w="35" w:type="dxa"/>
              <w:left w:w="80" w:type="dxa"/>
              <w:bottom w:w="35" w:type="dxa"/>
              <w:right w:w="80" w:type="dxa"/>
            </w:tcMar>
            <w:vAlign w:val="center"/>
          </w:tcPr>
          <w:p w14:paraId="2552FE03" w14:textId="77777777" w:rsidR="00DD4C67" w:rsidRDefault="00000000" w:rsidP="00C5060C">
            <w:pPr>
              <w:bidi w:val="0"/>
              <w:spacing w:before="15" w:after="15" w:line="235" w:lineRule="auto"/>
              <w:jc w:val="center"/>
            </w:pPr>
            <w:r>
              <w:rPr>
                <w:sz w:val="15"/>
                <w:szCs w:val="15"/>
              </w:rPr>
              <w:t>0.0002</w:t>
            </w:r>
          </w:p>
        </w:tc>
        <w:tc>
          <w:tcPr>
            <w:tcW w:w="1274" w:type="dxa"/>
            <w:shd w:val="clear" w:color="auto" w:fill="F2F5FB"/>
            <w:tcMar>
              <w:top w:w="35" w:type="dxa"/>
              <w:left w:w="80" w:type="dxa"/>
              <w:bottom w:w="35" w:type="dxa"/>
              <w:right w:w="80" w:type="dxa"/>
            </w:tcMar>
            <w:vAlign w:val="center"/>
          </w:tcPr>
          <w:p w14:paraId="7BE782F7" w14:textId="77777777" w:rsidR="00DD4C67" w:rsidRDefault="00000000" w:rsidP="00C5060C">
            <w:pPr>
              <w:bidi w:val="0"/>
              <w:spacing w:before="15" w:after="15" w:line="235" w:lineRule="auto"/>
              <w:jc w:val="center"/>
            </w:pPr>
            <w:r>
              <w:rPr>
                <w:sz w:val="15"/>
                <w:szCs w:val="15"/>
              </w:rPr>
              <w:t>0.0000</w:t>
            </w:r>
          </w:p>
        </w:tc>
        <w:tc>
          <w:tcPr>
            <w:tcW w:w="1221" w:type="dxa"/>
            <w:shd w:val="clear" w:color="auto" w:fill="F2F5FB"/>
            <w:tcMar>
              <w:top w:w="35" w:type="dxa"/>
              <w:left w:w="80" w:type="dxa"/>
              <w:bottom w:w="35" w:type="dxa"/>
              <w:right w:w="80" w:type="dxa"/>
            </w:tcMar>
            <w:vAlign w:val="center"/>
          </w:tcPr>
          <w:p w14:paraId="7B9841AD" w14:textId="77777777" w:rsidR="00DD4C67" w:rsidRDefault="00000000" w:rsidP="00C5060C">
            <w:pPr>
              <w:bidi w:val="0"/>
              <w:spacing w:before="15" w:after="15" w:line="235" w:lineRule="auto"/>
              <w:jc w:val="center"/>
            </w:pPr>
            <w:r>
              <w:rPr>
                <w:sz w:val="15"/>
                <w:szCs w:val="15"/>
              </w:rPr>
              <w:t>0.500</w:t>
            </w:r>
          </w:p>
        </w:tc>
        <w:tc>
          <w:tcPr>
            <w:tcW w:w="1327" w:type="dxa"/>
            <w:shd w:val="clear" w:color="auto" w:fill="F2F5FB"/>
            <w:tcMar>
              <w:top w:w="35" w:type="dxa"/>
              <w:left w:w="80" w:type="dxa"/>
              <w:bottom w:w="35" w:type="dxa"/>
              <w:right w:w="80" w:type="dxa"/>
            </w:tcMar>
            <w:vAlign w:val="center"/>
          </w:tcPr>
          <w:p w14:paraId="1B1C851B" w14:textId="77777777" w:rsidR="00DD4C67" w:rsidRDefault="00000000" w:rsidP="00C5060C">
            <w:pPr>
              <w:bidi w:val="0"/>
              <w:spacing w:before="15" w:after="15" w:line="235" w:lineRule="auto"/>
              <w:jc w:val="center"/>
            </w:pPr>
            <w:r>
              <w:rPr>
                <w:sz w:val="15"/>
                <w:szCs w:val="15"/>
              </w:rPr>
              <w:t>V=0.00</w:t>
            </w:r>
          </w:p>
        </w:tc>
        <w:tc>
          <w:tcPr>
            <w:tcW w:w="1115" w:type="dxa"/>
            <w:shd w:val="clear" w:color="auto" w:fill="F2F5FB"/>
            <w:tcMar>
              <w:top w:w="35" w:type="dxa"/>
              <w:left w:w="80" w:type="dxa"/>
              <w:bottom w:w="35" w:type="dxa"/>
              <w:right w:w="80" w:type="dxa"/>
            </w:tcMar>
            <w:vAlign w:val="center"/>
          </w:tcPr>
          <w:p w14:paraId="302B2F02" w14:textId="77777777" w:rsidR="00DD4C67" w:rsidRDefault="00000000" w:rsidP="00C5060C">
            <w:pPr>
              <w:bidi w:val="0"/>
              <w:spacing w:before="15" w:after="15" w:line="235" w:lineRule="auto"/>
              <w:jc w:val="center"/>
            </w:pPr>
            <w:r>
              <w:rPr>
                <w:sz w:val="15"/>
                <w:szCs w:val="15"/>
              </w:rPr>
              <w:t>0.000</w:t>
            </w:r>
          </w:p>
        </w:tc>
        <w:tc>
          <w:tcPr>
            <w:tcW w:w="1338" w:type="dxa"/>
            <w:shd w:val="clear" w:color="auto" w:fill="F2F5FB"/>
            <w:tcMar>
              <w:top w:w="35" w:type="dxa"/>
              <w:left w:w="80" w:type="dxa"/>
              <w:bottom w:w="35" w:type="dxa"/>
              <w:right w:w="80" w:type="dxa"/>
            </w:tcMar>
            <w:vAlign w:val="center"/>
          </w:tcPr>
          <w:p w14:paraId="03B71D2C" w14:textId="77777777" w:rsidR="00DD4C67" w:rsidRDefault="00000000" w:rsidP="00C5060C">
            <w:pPr>
              <w:bidi w:val="0"/>
              <w:spacing w:before="15" w:after="15" w:line="235" w:lineRule="auto"/>
              <w:jc w:val="center"/>
            </w:pPr>
            <w:r>
              <w:rPr>
                <w:sz w:val="15"/>
                <w:szCs w:val="15"/>
              </w:rPr>
              <w:t>0.341</w:t>
            </w:r>
          </w:p>
        </w:tc>
      </w:tr>
      <w:tr w:rsidR="00DD4C67" w14:paraId="2156D04C" w14:textId="77777777">
        <w:tblPrEx>
          <w:tblCellMar>
            <w:top w:w="0" w:type="dxa"/>
            <w:bottom w:w="0" w:type="dxa"/>
          </w:tblCellMar>
        </w:tblPrEx>
        <w:trPr>
          <w:cantSplit/>
        </w:trPr>
        <w:tc>
          <w:tcPr>
            <w:tcW w:w="2389" w:type="dxa"/>
            <w:tcMar>
              <w:top w:w="35" w:type="dxa"/>
              <w:left w:w="80" w:type="dxa"/>
              <w:bottom w:w="35" w:type="dxa"/>
              <w:right w:w="80" w:type="dxa"/>
            </w:tcMar>
            <w:vAlign w:val="center"/>
          </w:tcPr>
          <w:p w14:paraId="0C21082A" w14:textId="77777777" w:rsidR="00DD4C67" w:rsidRDefault="00000000" w:rsidP="00C5060C">
            <w:pPr>
              <w:bidi w:val="0"/>
              <w:spacing w:before="15" w:after="15" w:line="235" w:lineRule="auto"/>
            </w:pPr>
            <w:r>
              <w:rPr>
                <w:b/>
                <w:bCs/>
                <w:sz w:val="15"/>
                <w:szCs w:val="15"/>
              </w:rPr>
              <w:t>Service install (7045/4697)</w:t>
            </w:r>
          </w:p>
        </w:tc>
        <w:tc>
          <w:tcPr>
            <w:tcW w:w="1274" w:type="dxa"/>
            <w:tcMar>
              <w:top w:w="35" w:type="dxa"/>
              <w:left w:w="80" w:type="dxa"/>
              <w:bottom w:w="35" w:type="dxa"/>
              <w:right w:w="80" w:type="dxa"/>
            </w:tcMar>
            <w:vAlign w:val="center"/>
          </w:tcPr>
          <w:p w14:paraId="6A42E695" w14:textId="77777777" w:rsidR="00DD4C67" w:rsidRDefault="00000000" w:rsidP="00C5060C">
            <w:pPr>
              <w:bidi w:val="0"/>
              <w:spacing w:before="15" w:after="15" w:line="235" w:lineRule="auto"/>
              <w:jc w:val="center"/>
            </w:pPr>
            <w:r>
              <w:rPr>
                <w:sz w:val="15"/>
                <w:szCs w:val="15"/>
              </w:rPr>
              <w:t>0.0001</w:t>
            </w:r>
          </w:p>
        </w:tc>
        <w:tc>
          <w:tcPr>
            <w:tcW w:w="1274" w:type="dxa"/>
            <w:tcMar>
              <w:top w:w="35" w:type="dxa"/>
              <w:left w:w="80" w:type="dxa"/>
              <w:bottom w:w="35" w:type="dxa"/>
              <w:right w:w="80" w:type="dxa"/>
            </w:tcMar>
            <w:vAlign w:val="center"/>
          </w:tcPr>
          <w:p w14:paraId="2394CC3B" w14:textId="77777777" w:rsidR="00DD4C67" w:rsidRDefault="00000000" w:rsidP="00C5060C">
            <w:pPr>
              <w:bidi w:val="0"/>
              <w:spacing w:before="15" w:after="15" w:line="235" w:lineRule="auto"/>
              <w:jc w:val="center"/>
            </w:pPr>
            <w:r>
              <w:rPr>
                <w:sz w:val="15"/>
                <w:szCs w:val="15"/>
              </w:rPr>
              <w:t>0.0000</w:t>
            </w:r>
          </w:p>
        </w:tc>
        <w:tc>
          <w:tcPr>
            <w:tcW w:w="1221" w:type="dxa"/>
            <w:tcMar>
              <w:top w:w="35" w:type="dxa"/>
              <w:left w:w="80" w:type="dxa"/>
              <w:bottom w:w="35" w:type="dxa"/>
              <w:right w:w="80" w:type="dxa"/>
            </w:tcMar>
            <w:vAlign w:val="center"/>
          </w:tcPr>
          <w:p w14:paraId="1E6BAEB4" w14:textId="77777777" w:rsidR="00DD4C67" w:rsidRDefault="00000000" w:rsidP="00C5060C">
            <w:pPr>
              <w:bidi w:val="0"/>
              <w:spacing w:before="15" w:after="15" w:line="235" w:lineRule="auto"/>
              <w:jc w:val="center"/>
            </w:pPr>
            <w:r>
              <w:rPr>
                <w:sz w:val="15"/>
                <w:szCs w:val="15"/>
              </w:rPr>
              <w:t>0.500</w:t>
            </w:r>
          </w:p>
        </w:tc>
        <w:tc>
          <w:tcPr>
            <w:tcW w:w="1327" w:type="dxa"/>
            <w:tcMar>
              <w:top w:w="35" w:type="dxa"/>
              <w:left w:w="80" w:type="dxa"/>
              <w:bottom w:w="35" w:type="dxa"/>
              <w:right w:w="80" w:type="dxa"/>
            </w:tcMar>
            <w:vAlign w:val="center"/>
          </w:tcPr>
          <w:p w14:paraId="2419FCDE" w14:textId="77777777" w:rsidR="00DD4C67" w:rsidRDefault="00000000" w:rsidP="00C5060C">
            <w:pPr>
              <w:bidi w:val="0"/>
              <w:spacing w:before="15" w:after="15" w:line="235" w:lineRule="auto"/>
              <w:jc w:val="center"/>
            </w:pPr>
            <w:r>
              <w:rPr>
                <w:sz w:val="15"/>
                <w:szCs w:val="15"/>
              </w:rPr>
              <w:t>V=0.00</w:t>
            </w:r>
          </w:p>
        </w:tc>
        <w:tc>
          <w:tcPr>
            <w:tcW w:w="1115" w:type="dxa"/>
            <w:tcMar>
              <w:top w:w="35" w:type="dxa"/>
              <w:left w:w="80" w:type="dxa"/>
              <w:bottom w:w="35" w:type="dxa"/>
              <w:right w:w="80" w:type="dxa"/>
            </w:tcMar>
            <w:vAlign w:val="center"/>
          </w:tcPr>
          <w:p w14:paraId="1406A372" w14:textId="77777777" w:rsidR="00DD4C67" w:rsidRDefault="00000000" w:rsidP="00C5060C">
            <w:pPr>
              <w:bidi w:val="0"/>
              <w:spacing w:before="15" w:after="15" w:line="235" w:lineRule="auto"/>
              <w:jc w:val="center"/>
            </w:pPr>
            <w:r>
              <w:rPr>
                <w:sz w:val="15"/>
                <w:szCs w:val="15"/>
              </w:rPr>
              <w:t>0.000</w:t>
            </w:r>
          </w:p>
        </w:tc>
        <w:tc>
          <w:tcPr>
            <w:tcW w:w="1338" w:type="dxa"/>
            <w:tcMar>
              <w:top w:w="35" w:type="dxa"/>
              <w:left w:w="80" w:type="dxa"/>
              <w:bottom w:w="35" w:type="dxa"/>
              <w:right w:w="80" w:type="dxa"/>
            </w:tcMar>
            <w:vAlign w:val="center"/>
          </w:tcPr>
          <w:p w14:paraId="5DB91B3D" w14:textId="77777777" w:rsidR="00DD4C67" w:rsidRDefault="00000000" w:rsidP="00C5060C">
            <w:pPr>
              <w:bidi w:val="0"/>
              <w:spacing w:before="15" w:after="15" w:line="235" w:lineRule="auto"/>
              <w:jc w:val="center"/>
            </w:pPr>
            <w:r>
              <w:rPr>
                <w:sz w:val="15"/>
                <w:szCs w:val="15"/>
              </w:rPr>
              <w:t>1.000</w:t>
            </w:r>
          </w:p>
        </w:tc>
      </w:tr>
    </w:tbl>
    <w:p w14:paraId="1A81C4FC" w14:textId="77777777" w:rsidR="00DD4C67" w:rsidRDefault="00000000" w:rsidP="00C5060C">
      <w:pPr>
        <w:bidi w:val="0"/>
        <w:spacing w:after="80" w:line="360" w:lineRule="auto"/>
      </w:pPr>
      <w:r>
        <w:rPr>
          <w:b/>
          <w:bCs/>
        </w:rPr>
        <w:t xml:space="preserve">Reading Mordor. </w:t>
      </w:r>
      <w:r>
        <w:t>image_is_lolbin dominates (V = 0.87) but shares its input field with the label seeds (§3.1.1). Outside the seed-field families, the signals are the same out-degree/fan-out family (AUC 0.37–0.40; attack lower again) and event category (V = 0.21; Fig. 11). The Security-log features cannot carry class information under these labels by construction (V ≤ 0.005, §3.1.1) — a label-design limit, not evidence that authentication telemetry lacks value; testing that plane needs independent per-session annotation, so the family is kept on domain grounds and marked † in Table 9.</w:t>
      </w:r>
    </w:p>
    <w:p w14:paraId="7F6EB50F" w14:textId="77777777" w:rsidR="00DD4C67" w:rsidRDefault="00000000" w:rsidP="00C5060C">
      <w:pPr>
        <w:pStyle w:val="3"/>
        <w:spacing w:before="120" w:after="60"/>
      </w:pPr>
      <w:r>
        <w:rPr>
          <w:b/>
          <w:bCs/>
          <w:color w:val="3F3F3F"/>
          <w:sz w:val="22"/>
          <w:szCs w:val="22"/>
        </w:rPr>
        <w:t>3.3.1 Symmetric scepticism toward temporal features</w:t>
      </w:r>
    </w:p>
    <w:p w14:paraId="55250585" w14:textId="77777777" w:rsidR="00DD4C67" w:rsidRDefault="00000000" w:rsidP="00C5060C">
      <w:pPr>
        <w:bidi w:val="0"/>
        <w:spacing w:after="80" w:line="360" w:lineRule="auto"/>
      </w:pPr>
      <w:r>
        <w:t>Weekday and seconds-in-day are judged by the same standard. In LMD, weekday carries 0.147 bits (V = 0.48) — more than any single-event network flag — purely because attacks occupy three calendar days, while seconds-in-day is weak (MI 0.006) because the attack ran round the clock. In Mordor, weekday is constant (MI = 0) and seconds-in-day is strong (MI 0.087) because the capture is two windows of ≈33 and 35 minutes whose attack densities differ by an order of magnitude (12.2% and 1.0% of rows), so time-of-day identifies the window. Neither is adversary behaviour; both are capture schedules (Fig. 2), so all five time features are excluded from the prospective model schema — a real adversary can pivot during business hours.</w:t>
      </w:r>
    </w:p>
    <w:p w14:paraId="0851AFF0" w14:textId="3514CC18" w:rsidR="00DD4C67" w:rsidRDefault="00000000" w:rsidP="00C5060C">
      <w:pPr>
        <w:pStyle w:val="1"/>
        <w:keepNext/>
        <w:spacing w:before="300" w:after="90"/>
      </w:pPr>
      <w:r>
        <w:rPr>
          <w:b/>
          <w:bCs/>
          <w:color w:val="1F4E79"/>
          <w:sz w:val="29"/>
          <w:szCs w:val="29"/>
        </w:rPr>
        <w:t>Chapter 4 — Algorithmic Feature Ranking and Verification</w:t>
      </w:r>
    </w:p>
    <w:p w14:paraId="40D73DE3" w14:textId="77777777" w:rsidR="00DD4C67" w:rsidRDefault="00000000" w:rsidP="00C5060C">
      <w:pPr>
        <w:pStyle w:val="2"/>
        <w:spacing w:before="140" w:after="60"/>
      </w:pPr>
      <w:r>
        <w:rPr>
          <w:b/>
          <w:bCs/>
          <w:color w:val="0B0B0B"/>
          <w:sz w:val="24"/>
          <w:szCs w:val="24"/>
        </w:rPr>
        <w:t>4.1 Tree-Based Feature Importance Ranking</w:t>
      </w:r>
    </w:p>
    <w:p w14:paraId="1C6E140B" w14:textId="77777777" w:rsidR="00DD4C67" w:rsidRDefault="00000000" w:rsidP="00C5060C">
      <w:pPr>
        <w:bidi w:val="0"/>
        <w:spacing w:after="80" w:line="360" w:lineRule="auto"/>
      </w:pPr>
      <w:r>
        <w:rPr>
          <w:b/>
          <w:bCs/>
        </w:rPr>
        <w:t xml:space="preserve">Set-up. </w:t>
      </w:r>
      <w:r>
        <w:t>The full 42-feature pool is ranked on each dataset independently by a Random Forest (300 trees, max_depth 8, min_samples_leaf 50, √d features per split, class_weight = balanced_subsample) and a LightGBM model (300 trees, max_depth 8, 31 leaves, learning rate 0.05, min_child_samples 50, balanced class weights) on a 400,000-row sample per dataset drawn as: every positive row kept, negatives sampled uniformly (seed 42); permutation importance is the mean held-out AUC drop over 5 permutations. Positive rates are therefore higher than in the full data — LMD 35.3% (vs 8.06%), Mordor 7.4% (vs 3.77%) — and are printed next to every PR-AUC, whose chance level equals the prevalence. Because Gini/MDI favours high-cardinality features, MDI, permutation importance (held-out AUC drop) and LightGBM gain are reported side by side (Figs. 6–7, Table 7). Depth and leaf limits curb memorisation of continuous values; they do not address split leakage, which Table 8 audits.</w:t>
      </w:r>
    </w:p>
    <w:p w14:paraId="4603B706" w14:textId="77777777" w:rsidR="00DD4C67" w:rsidRDefault="00000000" w:rsidP="00C5060C">
      <w:pPr>
        <w:keepNext/>
        <w:keepLines/>
        <w:bidi w:val="0"/>
        <w:spacing w:before="120" w:after="50"/>
      </w:pPr>
      <w:r>
        <w:rPr>
          <w:b/>
          <w:bCs/>
          <w:color w:val="3F3F3F"/>
          <w:sz w:val="17"/>
          <w:szCs w:val="17"/>
        </w:rPr>
        <w:t xml:space="preserve">Table 7. </w:t>
      </w:r>
      <w:r>
        <w:rPr>
          <w:i/>
          <w:iCs/>
          <w:color w:val="3F3F3F"/>
          <w:sz w:val="17"/>
          <w:szCs w:val="17"/>
        </w:rPr>
        <w:t>Top-10 features by composite importance (mean of normalised RF MDI and LightGBM gain) on LMD-2023 (left) and Mordor APT29 (right, weak labels); RF permutation ΔAUC alongside.</w:t>
      </w:r>
    </w:p>
    <w:tbl>
      <w:tblPr>
        <w:tblW w:w="858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2018"/>
        <w:gridCol w:w="658"/>
        <w:gridCol w:w="871"/>
        <w:gridCol w:w="743"/>
        <w:gridCol w:w="2018"/>
        <w:gridCol w:w="658"/>
        <w:gridCol w:w="871"/>
        <w:gridCol w:w="743"/>
      </w:tblGrid>
      <w:tr w:rsidR="00DD4C67" w14:paraId="171C6EE0" w14:textId="77777777">
        <w:tblPrEx>
          <w:tblCellMar>
            <w:top w:w="0" w:type="dxa"/>
            <w:bottom w:w="0" w:type="dxa"/>
          </w:tblCellMar>
        </w:tblPrEx>
        <w:trPr>
          <w:cantSplit/>
          <w:tblHeader/>
        </w:trPr>
        <w:tc>
          <w:tcPr>
            <w:tcW w:w="2018" w:type="dxa"/>
            <w:shd w:val="clear" w:color="auto" w:fill="1F4E79"/>
            <w:tcMar>
              <w:top w:w="35" w:type="dxa"/>
              <w:left w:w="80" w:type="dxa"/>
              <w:bottom w:w="35" w:type="dxa"/>
              <w:right w:w="80" w:type="dxa"/>
            </w:tcMar>
            <w:vAlign w:val="center"/>
          </w:tcPr>
          <w:p w14:paraId="17913088" w14:textId="77777777" w:rsidR="00DD4C67" w:rsidRDefault="00000000" w:rsidP="00C5060C">
            <w:pPr>
              <w:bidi w:val="0"/>
              <w:spacing w:before="15" w:after="15" w:line="235" w:lineRule="auto"/>
            </w:pPr>
            <w:r>
              <w:rPr>
                <w:b/>
                <w:bCs/>
                <w:color w:val="FFFFFF"/>
                <w:sz w:val="17"/>
                <w:szCs w:val="17"/>
              </w:rPr>
              <w:t>LMD-2023 feature</w:t>
            </w:r>
          </w:p>
        </w:tc>
        <w:tc>
          <w:tcPr>
            <w:tcW w:w="658" w:type="dxa"/>
            <w:shd w:val="clear" w:color="auto" w:fill="1F4E79"/>
            <w:tcMar>
              <w:top w:w="35" w:type="dxa"/>
              <w:left w:w="80" w:type="dxa"/>
              <w:bottom w:w="35" w:type="dxa"/>
              <w:right w:w="80" w:type="dxa"/>
            </w:tcMar>
            <w:vAlign w:val="center"/>
          </w:tcPr>
          <w:p w14:paraId="37FF9298" w14:textId="77777777" w:rsidR="00DD4C67" w:rsidRDefault="00000000" w:rsidP="00C5060C">
            <w:pPr>
              <w:bidi w:val="0"/>
              <w:spacing w:before="15" w:after="15" w:line="235" w:lineRule="auto"/>
            </w:pPr>
            <w:r>
              <w:rPr>
                <w:b/>
                <w:bCs/>
                <w:color w:val="FFFFFF"/>
                <w:sz w:val="17"/>
                <w:szCs w:val="17"/>
              </w:rPr>
              <w:t>RF MDI</w:t>
            </w:r>
          </w:p>
        </w:tc>
        <w:tc>
          <w:tcPr>
            <w:tcW w:w="871" w:type="dxa"/>
            <w:shd w:val="clear" w:color="auto" w:fill="1F4E79"/>
            <w:tcMar>
              <w:top w:w="35" w:type="dxa"/>
              <w:left w:w="80" w:type="dxa"/>
              <w:bottom w:w="35" w:type="dxa"/>
              <w:right w:w="80" w:type="dxa"/>
            </w:tcMar>
            <w:vAlign w:val="center"/>
          </w:tcPr>
          <w:p w14:paraId="62A7AC1B" w14:textId="77777777" w:rsidR="00DD4C67" w:rsidRDefault="00000000" w:rsidP="00C5060C">
            <w:pPr>
              <w:bidi w:val="0"/>
              <w:spacing w:before="15" w:after="15" w:line="235" w:lineRule="auto"/>
            </w:pPr>
            <w:r>
              <w:rPr>
                <w:b/>
                <w:bCs/>
                <w:color w:val="FFFFFF"/>
                <w:sz w:val="17"/>
                <w:szCs w:val="17"/>
              </w:rPr>
              <w:t>RF perm. ΔAUC</w:t>
            </w:r>
          </w:p>
        </w:tc>
        <w:tc>
          <w:tcPr>
            <w:tcW w:w="743" w:type="dxa"/>
            <w:shd w:val="clear" w:color="auto" w:fill="1F4E79"/>
            <w:tcMar>
              <w:top w:w="35" w:type="dxa"/>
              <w:left w:w="80" w:type="dxa"/>
              <w:bottom w:w="35" w:type="dxa"/>
              <w:right w:w="80" w:type="dxa"/>
            </w:tcMar>
            <w:vAlign w:val="center"/>
          </w:tcPr>
          <w:p w14:paraId="55826E4F" w14:textId="77777777" w:rsidR="00DD4C67" w:rsidRDefault="00000000" w:rsidP="00C5060C">
            <w:pPr>
              <w:bidi w:val="0"/>
              <w:spacing w:before="15" w:after="15" w:line="235" w:lineRule="auto"/>
            </w:pPr>
            <w:r>
              <w:rPr>
                <w:b/>
                <w:bCs/>
                <w:color w:val="FFFFFF"/>
                <w:sz w:val="17"/>
                <w:szCs w:val="17"/>
              </w:rPr>
              <w:t>LGBM gain</w:t>
            </w:r>
          </w:p>
        </w:tc>
        <w:tc>
          <w:tcPr>
            <w:tcW w:w="2018" w:type="dxa"/>
            <w:shd w:val="clear" w:color="auto" w:fill="1F4E79"/>
            <w:tcMar>
              <w:top w:w="35" w:type="dxa"/>
              <w:left w:w="80" w:type="dxa"/>
              <w:bottom w:w="35" w:type="dxa"/>
              <w:right w:w="80" w:type="dxa"/>
            </w:tcMar>
            <w:vAlign w:val="center"/>
          </w:tcPr>
          <w:p w14:paraId="07CEB920" w14:textId="77777777" w:rsidR="00DD4C67" w:rsidRDefault="00000000" w:rsidP="00C5060C">
            <w:pPr>
              <w:bidi w:val="0"/>
              <w:spacing w:before="15" w:after="15" w:line="235" w:lineRule="auto"/>
            </w:pPr>
            <w:r>
              <w:rPr>
                <w:b/>
                <w:bCs/>
                <w:color w:val="FFFFFF"/>
                <w:sz w:val="17"/>
                <w:szCs w:val="17"/>
              </w:rPr>
              <w:t>Mordor APT29 feature</w:t>
            </w:r>
          </w:p>
        </w:tc>
        <w:tc>
          <w:tcPr>
            <w:tcW w:w="658" w:type="dxa"/>
            <w:shd w:val="clear" w:color="auto" w:fill="1F4E79"/>
            <w:tcMar>
              <w:top w:w="35" w:type="dxa"/>
              <w:left w:w="80" w:type="dxa"/>
              <w:bottom w:w="35" w:type="dxa"/>
              <w:right w:w="80" w:type="dxa"/>
            </w:tcMar>
            <w:vAlign w:val="center"/>
          </w:tcPr>
          <w:p w14:paraId="20A0ADBC" w14:textId="77777777" w:rsidR="00DD4C67" w:rsidRDefault="00000000" w:rsidP="00C5060C">
            <w:pPr>
              <w:bidi w:val="0"/>
              <w:spacing w:before="15" w:after="15" w:line="235" w:lineRule="auto"/>
            </w:pPr>
            <w:r>
              <w:rPr>
                <w:b/>
                <w:bCs/>
                <w:color w:val="FFFFFF"/>
                <w:sz w:val="17"/>
                <w:szCs w:val="17"/>
              </w:rPr>
              <w:t>RF MDI</w:t>
            </w:r>
          </w:p>
        </w:tc>
        <w:tc>
          <w:tcPr>
            <w:tcW w:w="871" w:type="dxa"/>
            <w:shd w:val="clear" w:color="auto" w:fill="1F4E79"/>
            <w:tcMar>
              <w:top w:w="35" w:type="dxa"/>
              <w:left w:w="80" w:type="dxa"/>
              <w:bottom w:w="35" w:type="dxa"/>
              <w:right w:w="80" w:type="dxa"/>
            </w:tcMar>
            <w:vAlign w:val="center"/>
          </w:tcPr>
          <w:p w14:paraId="4F35C61C" w14:textId="77777777" w:rsidR="00DD4C67" w:rsidRDefault="00000000" w:rsidP="00C5060C">
            <w:pPr>
              <w:bidi w:val="0"/>
              <w:spacing w:before="15" w:after="15" w:line="235" w:lineRule="auto"/>
            </w:pPr>
            <w:r>
              <w:rPr>
                <w:b/>
                <w:bCs/>
                <w:color w:val="FFFFFF"/>
                <w:sz w:val="17"/>
                <w:szCs w:val="17"/>
              </w:rPr>
              <w:t>RF perm. ΔAUC</w:t>
            </w:r>
          </w:p>
        </w:tc>
        <w:tc>
          <w:tcPr>
            <w:tcW w:w="743" w:type="dxa"/>
            <w:shd w:val="clear" w:color="auto" w:fill="1F4E79"/>
            <w:tcMar>
              <w:top w:w="35" w:type="dxa"/>
              <w:left w:w="80" w:type="dxa"/>
              <w:bottom w:w="35" w:type="dxa"/>
              <w:right w:w="80" w:type="dxa"/>
            </w:tcMar>
            <w:vAlign w:val="center"/>
          </w:tcPr>
          <w:p w14:paraId="5CFDFE95" w14:textId="77777777" w:rsidR="00DD4C67" w:rsidRDefault="00000000" w:rsidP="00C5060C">
            <w:pPr>
              <w:bidi w:val="0"/>
              <w:spacing w:before="15" w:after="15" w:line="235" w:lineRule="auto"/>
            </w:pPr>
            <w:r>
              <w:rPr>
                <w:b/>
                <w:bCs/>
                <w:color w:val="FFFFFF"/>
                <w:sz w:val="17"/>
                <w:szCs w:val="17"/>
              </w:rPr>
              <w:t>LGBM gain</w:t>
            </w:r>
          </w:p>
        </w:tc>
      </w:tr>
      <w:tr w:rsidR="00DD4C67" w14:paraId="0323E472"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38D64B8F" w14:textId="77777777" w:rsidR="00DD4C67" w:rsidRDefault="00000000" w:rsidP="00C5060C">
            <w:pPr>
              <w:bidi w:val="0"/>
              <w:spacing w:before="15" w:after="15" w:line="235" w:lineRule="auto"/>
            </w:pPr>
            <w:r>
              <w:rPr>
                <w:sz w:val="15"/>
                <w:szCs w:val="15"/>
              </w:rPr>
              <w:t>Host out-degree /1h</w:t>
            </w:r>
          </w:p>
        </w:tc>
        <w:tc>
          <w:tcPr>
            <w:tcW w:w="658" w:type="dxa"/>
            <w:tcMar>
              <w:top w:w="35" w:type="dxa"/>
              <w:left w:w="80" w:type="dxa"/>
              <w:bottom w:w="35" w:type="dxa"/>
              <w:right w:w="80" w:type="dxa"/>
            </w:tcMar>
            <w:vAlign w:val="center"/>
          </w:tcPr>
          <w:p w14:paraId="101D9208" w14:textId="77777777" w:rsidR="00DD4C67" w:rsidRDefault="00000000" w:rsidP="00C5060C">
            <w:pPr>
              <w:bidi w:val="0"/>
              <w:spacing w:before="15" w:after="15" w:line="235" w:lineRule="auto"/>
              <w:jc w:val="center"/>
            </w:pPr>
            <w:r>
              <w:rPr>
                <w:sz w:val="15"/>
                <w:szCs w:val="15"/>
              </w:rPr>
              <w:t>0.256</w:t>
            </w:r>
          </w:p>
        </w:tc>
        <w:tc>
          <w:tcPr>
            <w:tcW w:w="871" w:type="dxa"/>
            <w:tcMar>
              <w:top w:w="35" w:type="dxa"/>
              <w:left w:w="80" w:type="dxa"/>
              <w:bottom w:w="35" w:type="dxa"/>
              <w:right w:w="80" w:type="dxa"/>
            </w:tcMar>
            <w:vAlign w:val="center"/>
          </w:tcPr>
          <w:p w14:paraId="5977F1A8" w14:textId="77777777" w:rsidR="00DD4C67" w:rsidRDefault="00000000" w:rsidP="00C5060C">
            <w:pPr>
              <w:bidi w:val="0"/>
              <w:spacing w:before="15" w:after="15" w:line="235" w:lineRule="auto"/>
              <w:jc w:val="center"/>
            </w:pPr>
            <w:r>
              <w:rPr>
                <w:sz w:val="15"/>
                <w:szCs w:val="15"/>
              </w:rPr>
              <w:t>0.0001</w:t>
            </w:r>
          </w:p>
        </w:tc>
        <w:tc>
          <w:tcPr>
            <w:tcW w:w="743" w:type="dxa"/>
            <w:tcMar>
              <w:top w:w="35" w:type="dxa"/>
              <w:left w:w="80" w:type="dxa"/>
              <w:bottom w:w="35" w:type="dxa"/>
              <w:right w:w="80" w:type="dxa"/>
            </w:tcMar>
            <w:vAlign w:val="center"/>
          </w:tcPr>
          <w:p w14:paraId="697E8F13" w14:textId="77777777" w:rsidR="00DD4C67" w:rsidRDefault="00000000" w:rsidP="00C5060C">
            <w:pPr>
              <w:bidi w:val="0"/>
              <w:spacing w:before="15" w:after="15" w:line="235" w:lineRule="auto"/>
              <w:jc w:val="center"/>
            </w:pPr>
            <w:r>
              <w:rPr>
                <w:sz w:val="15"/>
                <w:szCs w:val="15"/>
              </w:rPr>
              <w:t>0.878</w:t>
            </w:r>
          </w:p>
        </w:tc>
        <w:tc>
          <w:tcPr>
            <w:tcW w:w="2018" w:type="dxa"/>
            <w:tcMar>
              <w:top w:w="35" w:type="dxa"/>
              <w:left w:w="80" w:type="dxa"/>
              <w:bottom w:w="35" w:type="dxa"/>
              <w:right w:w="80" w:type="dxa"/>
            </w:tcMar>
            <w:vAlign w:val="center"/>
          </w:tcPr>
          <w:p w14:paraId="3743ABF6" w14:textId="77777777" w:rsidR="00DD4C67" w:rsidRDefault="00000000" w:rsidP="00C5060C">
            <w:pPr>
              <w:bidi w:val="0"/>
              <w:spacing w:before="15" w:after="15" w:line="235" w:lineRule="auto"/>
            </w:pPr>
            <w:r>
              <w:rPr>
                <w:sz w:val="15"/>
                <w:szCs w:val="15"/>
              </w:rPr>
              <w:t>Image is LOLBin</w:t>
            </w:r>
          </w:p>
        </w:tc>
        <w:tc>
          <w:tcPr>
            <w:tcW w:w="658" w:type="dxa"/>
            <w:tcMar>
              <w:top w:w="35" w:type="dxa"/>
              <w:left w:w="80" w:type="dxa"/>
              <w:bottom w:w="35" w:type="dxa"/>
              <w:right w:w="80" w:type="dxa"/>
            </w:tcMar>
            <w:vAlign w:val="center"/>
          </w:tcPr>
          <w:p w14:paraId="3A28D0F6" w14:textId="77777777" w:rsidR="00DD4C67" w:rsidRDefault="00000000" w:rsidP="00C5060C">
            <w:pPr>
              <w:bidi w:val="0"/>
              <w:spacing w:before="15" w:after="15" w:line="235" w:lineRule="auto"/>
              <w:jc w:val="center"/>
            </w:pPr>
            <w:r>
              <w:rPr>
                <w:sz w:val="15"/>
                <w:szCs w:val="15"/>
              </w:rPr>
              <w:t>0.312</w:t>
            </w:r>
          </w:p>
        </w:tc>
        <w:tc>
          <w:tcPr>
            <w:tcW w:w="871" w:type="dxa"/>
            <w:tcMar>
              <w:top w:w="35" w:type="dxa"/>
              <w:left w:w="80" w:type="dxa"/>
              <w:bottom w:w="35" w:type="dxa"/>
              <w:right w:w="80" w:type="dxa"/>
            </w:tcMar>
            <w:vAlign w:val="center"/>
          </w:tcPr>
          <w:p w14:paraId="4AE549FA" w14:textId="77777777" w:rsidR="00DD4C67" w:rsidRDefault="00000000" w:rsidP="00C5060C">
            <w:pPr>
              <w:bidi w:val="0"/>
              <w:spacing w:before="15" w:after="15" w:line="235" w:lineRule="auto"/>
              <w:jc w:val="center"/>
            </w:pPr>
            <w:r>
              <w:rPr>
                <w:sz w:val="15"/>
                <w:szCs w:val="15"/>
              </w:rPr>
              <w:t>0.0461</w:t>
            </w:r>
          </w:p>
        </w:tc>
        <w:tc>
          <w:tcPr>
            <w:tcW w:w="743" w:type="dxa"/>
            <w:tcMar>
              <w:top w:w="35" w:type="dxa"/>
              <w:left w:w="80" w:type="dxa"/>
              <w:bottom w:w="35" w:type="dxa"/>
              <w:right w:w="80" w:type="dxa"/>
            </w:tcMar>
            <w:vAlign w:val="center"/>
          </w:tcPr>
          <w:p w14:paraId="5953E924" w14:textId="77777777" w:rsidR="00DD4C67" w:rsidRDefault="00000000" w:rsidP="00C5060C">
            <w:pPr>
              <w:bidi w:val="0"/>
              <w:spacing w:before="15" w:after="15" w:line="235" w:lineRule="auto"/>
              <w:jc w:val="center"/>
            </w:pPr>
            <w:r>
              <w:rPr>
                <w:sz w:val="15"/>
                <w:szCs w:val="15"/>
              </w:rPr>
              <w:t>0.767</w:t>
            </w:r>
          </w:p>
        </w:tc>
      </w:tr>
      <w:tr w:rsidR="00DD4C67" w14:paraId="284BFCBE"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12FF9F24" w14:textId="77777777" w:rsidR="00DD4C67" w:rsidRDefault="00000000" w:rsidP="00C5060C">
            <w:pPr>
              <w:bidi w:val="0"/>
              <w:spacing w:before="15" w:after="15" w:line="235" w:lineRule="auto"/>
            </w:pPr>
            <w:r>
              <w:rPr>
                <w:sz w:val="15"/>
                <w:szCs w:val="15"/>
              </w:rPr>
              <w:t>Weekday</w:t>
            </w:r>
          </w:p>
        </w:tc>
        <w:tc>
          <w:tcPr>
            <w:tcW w:w="658" w:type="dxa"/>
            <w:shd w:val="clear" w:color="auto" w:fill="F2F5FB"/>
            <w:tcMar>
              <w:top w:w="35" w:type="dxa"/>
              <w:left w:w="80" w:type="dxa"/>
              <w:bottom w:w="35" w:type="dxa"/>
              <w:right w:w="80" w:type="dxa"/>
            </w:tcMar>
            <w:vAlign w:val="center"/>
          </w:tcPr>
          <w:p w14:paraId="7388E49F" w14:textId="77777777" w:rsidR="00DD4C67" w:rsidRDefault="00000000" w:rsidP="00C5060C">
            <w:pPr>
              <w:bidi w:val="0"/>
              <w:spacing w:before="15" w:after="15" w:line="235" w:lineRule="auto"/>
              <w:jc w:val="center"/>
            </w:pPr>
            <w:r>
              <w:rPr>
                <w:sz w:val="15"/>
                <w:szCs w:val="15"/>
              </w:rPr>
              <w:t>0.060</w:t>
            </w:r>
          </w:p>
        </w:tc>
        <w:tc>
          <w:tcPr>
            <w:tcW w:w="871" w:type="dxa"/>
            <w:shd w:val="clear" w:color="auto" w:fill="F2F5FB"/>
            <w:tcMar>
              <w:top w:w="35" w:type="dxa"/>
              <w:left w:w="80" w:type="dxa"/>
              <w:bottom w:w="35" w:type="dxa"/>
              <w:right w:w="80" w:type="dxa"/>
            </w:tcMar>
            <w:vAlign w:val="center"/>
          </w:tcPr>
          <w:p w14:paraId="65B78F9C" w14:textId="77777777" w:rsidR="00DD4C67" w:rsidRDefault="00000000" w:rsidP="00C5060C">
            <w:pPr>
              <w:bidi w:val="0"/>
              <w:spacing w:before="15" w:after="15" w:line="235" w:lineRule="auto"/>
              <w:jc w:val="center"/>
            </w:pPr>
            <w:r>
              <w:rPr>
                <w:sz w:val="15"/>
                <w:szCs w:val="15"/>
              </w:rPr>
              <w:t>0.0097</w:t>
            </w:r>
          </w:p>
        </w:tc>
        <w:tc>
          <w:tcPr>
            <w:tcW w:w="743" w:type="dxa"/>
            <w:shd w:val="clear" w:color="auto" w:fill="F2F5FB"/>
            <w:tcMar>
              <w:top w:w="35" w:type="dxa"/>
              <w:left w:w="80" w:type="dxa"/>
              <w:bottom w:w="35" w:type="dxa"/>
              <w:right w:w="80" w:type="dxa"/>
            </w:tcMar>
            <w:vAlign w:val="center"/>
          </w:tcPr>
          <w:p w14:paraId="4E0D4A95" w14:textId="77777777" w:rsidR="00DD4C67" w:rsidRDefault="00000000" w:rsidP="00C5060C">
            <w:pPr>
              <w:bidi w:val="0"/>
              <w:spacing w:before="15" w:after="15" w:line="235" w:lineRule="auto"/>
              <w:jc w:val="center"/>
            </w:pPr>
            <w:r>
              <w:rPr>
                <w:sz w:val="15"/>
                <w:szCs w:val="15"/>
              </w:rPr>
              <w:t>0.118</w:t>
            </w:r>
          </w:p>
        </w:tc>
        <w:tc>
          <w:tcPr>
            <w:tcW w:w="2018" w:type="dxa"/>
            <w:shd w:val="clear" w:color="auto" w:fill="F2F5FB"/>
            <w:tcMar>
              <w:top w:w="35" w:type="dxa"/>
              <w:left w:w="80" w:type="dxa"/>
              <w:bottom w:w="35" w:type="dxa"/>
              <w:right w:w="80" w:type="dxa"/>
            </w:tcMar>
            <w:vAlign w:val="center"/>
          </w:tcPr>
          <w:p w14:paraId="6EF31A15" w14:textId="77777777" w:rsidR="00DD4C67" w:rsidRDefault="00000000" w:rsidP="00C5060C">
            <w:pPr>
              <w:bidi w:val="0"/>
              <w:spacing w:before="15" w:after="15" w:line="235" w:lineRule="auto"/>
            </w:pPr>
            <w:r>
              <w:rPr>
                <w:sz w:val="15"/>
                <w:szCs w:val="15"/>
              </w:rPr>
              <w:t>Seconds-in-day</w:t>
            </w:r>
          </w:p>
        </w:tc>
        <w:tc>
          <w:tcPr>
            <w:tcW w:w="658" w:type="dxa"/>
            <w:shd w:val="clear" w:color="auto" w:fill="F2F5FB"/>
            <w:tcMar>
              <w:top w:w="35" w:type="dxa"/>
              <w:left w:w="80" w:type="dxa"/>
              <w:bottom w:w="35" w:type="dxa"/>
              <w:right w:w="80" w:type="dxa"/>
            </w:tcMar>
            <w:vAlign w:val="center"/>
          </w:tcPr>
          <w:p w14:paraId="7F3C7D4E" w14:textId="77777777" w:rsidR="00DD4C67" w:rsidRDefault="00000000" w:rsidP="00C5060C">
            <w:pPr>
              <w:bidi w:val="0"/>
              <w:spacing w:before="15" w:after="15" w:line="235" w:lineRule="auto"/>
              <w:jc w:val="center"/>
            </w:pPr>
            <w:r>
              <w:rPr>
                <w:sz w:val="15"/>
                <w:szCs w:val="15"/>
              </w:rPr>
              <w:t>0.097</w:t>
            </w:r>
          </w:p>
        </w:tc>
        <w:tc>
          <w:tcPr>
            <w:tcW w:w="871" w:type="dxa"/>
            <w:shd w:val="clear" w:color="auto" w:fill="F2F5FB"/>
            <w:tcMar>
              <w:top w:w="35" w:type="dxa"/>
              <w:left w:w="80" w:type="dxa"/>
              <w:bottom w:w="35" w:type="dxa"/>
              <w:right w:w="80" w:type="dxa"/>
            </w:tcMar>
            <w:vAlign w:val="center"/>
          </w:tcPr>
          <w:p w14:paraId="4EA005E8" w14:textId="77777777" w:rsidR="00DD4C67" w:rsidRDefault="00000000" w:rsidP="00C5060C">
            <w:pPr>
              <w:bidi w:val="0"/>
              <w:spacing w:before="15" w:after="15" w:line="235" w:lineRule="auto"/>
              <w:jc w:val="center"/>
            </w:pPr>
            <w:r>
              <w:rPr>
                <w:sz w:val="15"/>
                <w:szCs w:val="15"/>
              </w:rPr>
              <w:t>0.0003</w:t>
            </w:r>
          </w:p>
        </w:tc>
        <w:tc>
          <w:tcPr>
            <w:tcW w:w="743" w:type="dxa"/>
            <w:shd w:val="clear" w:color="auto" w:fill="F2F5FB"/>
            <w:tcMar>
              <w:top w:w="35" w:type="dxa"/>
              <w:left w:w="80" w:type="dxa"/>
              <w:bottom w:w="35" w:type="dxa"/>
              <w:right w:w="80" w:type="dxa"/>
            </w:tcMar>
            <w:vAlign w:val="center"/>
          </w:tcPr>
          <w:p w14:paraId="6C0F76C3" w14:textId="77777777" w:rsidR="00DD4C67" w:rsidRDefault="00000000" w:rsidP="00C5060C">
            <w:pPr>
              <w:bidi w:val="0"/>
              <w:spacing w:before="15" w:after="15" w:line="235" w:lineRule="auto"/>
              <w:jc w:val="center"/>
            </w:pPr>
            <w:r>
              <w:rPr>
                <w:sz w:val="15"/>
                <w:szCs w:val="15"/>
              </w:rPr>
              <w:t>0.044</w:t>
            </w:r>
          </w:p>
        </w:tc>
      </w:tr>
      <w:tr w:rsidR="00DD4C67" w14:paraId="1A9C1262"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062BE011" w14:textId="77777777" w:rsidR="00DD4C67" w:rsidRDefault="00000000" w:rsidP="00C5060C">
            <w:pPr>
              <w:bidi w:val="0"/>
              <w:spacing w:before="15" w:after="15" w:line="235" w:lineRule="auto"/>
            </w:pPr>
            <w:r>
              <w:rPr>
                <w:sz w:val="15"/>
                <w:szCs w:val="15"/>
              </w:rPr>
              <w:t>Net-conns /60s</w:t>
            </w:r>
          </w:p>
        </w:tc>
        <w:tc>
          <w:tcPr>
            <w:tcW w:w="658" w:type="dxa"/>
            <w:tcMar>
              <w:top w:w="35" w:type="dxa"/>
              <w:left w:w="80" w:type="dxa"/>
              <w:bottom w:w="35" w:type="dxa"/>
              <w:right w:w="80" w:type="dxa"/>
            </w:tcMar>
            <w:vAlign w:val="center"/>
          </w:tcPr>
          <w:p w14:paraId="5C3F93E3" w14:textId="77777777" w:rsidR="00DD4C67" w:rsidRDefault="00000000" w:rsidP="00C5060C">
            <w:pPr>
              <w:bidi w:val="0"/>
              <w:spacing w:before="15" w:after="15" w:line="235" w:lineRule="auto"/>
              <w:jc w:val="center"/>
            </w:pPr>
            <w:r>
              <w:rPr>
                <w:sz w:val="15"/>
                <w:szCs w:val="15"/>
              </w:rPr>
              <w:t>0.170</w:t>
            </w:r>
          </w:p>
        </w:tc>
        <w:tc>
          <w:tcPr>
            <w:tcW w:w="871" w:type="dxa"/>
            <w:tcMar>
              <w:top w:w="35" w:type="dxa"/>
              <w:left w:w="80" w:type="dxa"/>
              <w:bottom w:w="35" w:type="dxa"/>
              <w:right w:w="80" w:type="dxa"/>
            </w:tcMar>
            <w:vAlign w:val="center"/>
          </w:tcPr>
          <w:p w14:paraId="0E194FA6" w14:textId="77777777" w:rsidR="00DD4C67" w:rsidRDefault="00000000" w:rsidP="00C5060C">
            <w:pPr>
              <w:bidi w:val="0"/>
              <w:spacing w:before="15" w:after="15" w:line="235" w:lineRule="auto"/>
              <w:jc w:val="center"/>
            </w:pPr>
            <w:r>
              <w:rPr>
                <w:sz w:val="15"/>
                <w:szCs w:val="15"/>
              </w:rPr>
              <w:t>0.0000</w:t>
            </w:r>
          </w:p>
        </w:tc>
        <w:tc>
          <w:tcPr>
            <w:tcW w:w="743" w:type="dxa"/>
            <w:tcMar>
              <w:top w:w="35" w:type="dxa"/>
              <w:left w:w="80" w:type="dxa"/>
              <w:bottom w:w="35" w:type="dxa"/>
              <w:right w:w="80" w:type="dxa"/>
            </w:tcMar>
            <w:vAlign w:val="center"/>
          </w:tcPr>
          <w:p w14:paraId="7C114128" w14:textId="77777777" w:rsidR="00DD4C67" w:rsidRDefault="00000000" w:rsidP="00C5060C">
            <w:pPr>
              <w:bidi w:val="0"/>
              <w:spacing w:before="15" w:after="15" w:line="235" w:lineRule="auto"/>
              <w:jc w:val="center"/>
            </w:pPr>
            <w:r>
              <w:rPr>
                <w:sz w:val="15"/>
                <w:szCs w:val="15"/>
              </w:rPr>
              <w:t>0.001</w:t>
            </w:r>
          </w:p>
        </w:tc>
        <w:tc>
          <w:tcPr>
            <w:tcW w:w="2018" w:type="dxa"/>
            <w:tcMar>
              <w:top w:w="35" w:type="dxa"/>
              <w:left w:w="80" w:type="dxa"/>
              <w:bottom w:w="35" w:type="dxa"/>
              <w:right w:w="80" w:type="dxa"/>
            </w:tcMar>
            <w:vAlign w:val="center"/>
          </w:tcPr>
          <w:p w14:paraId="3CFDA207" w14:textId="77777777" w:rsidR="00DD4C67" w:rsidRDefault="00000000" w:rsidP="00C5060C">
            <w:pPr>
              <w:bidi w:val="0"/>
              <w:spacing w:before="15" w:after="15" w:line="235" w:lineRule="auto"/>
            </w:pPr>
            <w:r>
              <w:rPr>
                <w:sz w:val="15"/>
                <w:szCs w:val="15"/>
              </w:rPr>
              <w:t>Diurnal sin</w:t>
            </w:r>
          </w:p>
        </w:tc>
        <w:tc>
          <w:tcPr>
            <w:tcW w:w="658" w:type="dxa"/>
            <w:tcMar>
              <w:top w:w="35" w:type="dxa"/>
              <w:left w:w="80" w:type="dxa"/>
              <w:bottom w:w="35" w:type="dxa"/>
              <w:right w:w="80" w:type="dxa"/>
            </w:tcMar>
            <w:vAlign w:val="center"/>
          </w:tcPr>
          <w:p w14:paraId="693DC22E" w14:textId="77777777" w:rsidR="00DD4C67" w:rsidRDefault="00000000" w:rsidP="00C5060C">
            <w:pPr>
              <w:bidi w:val="0"/>
              <w:spacing w:before="15" w:after="15" w:line="235" w:lineRule="auto"/>
              <w:jc w:val="center"/>
            </w:pPr>
            <w:r>
              <w:rPr>
                <w:sz w:val="15"/>
                <w:szCs w:val="15"/>
              </w:rPr>
              <w:t>0.122</w:t>
            </w:r>
          </w:p>
        </w:tc>
        <w:tc>
          <w:tcPr>
            <w:tcW w:w="871" w:type="dxa"/>
            <w:tcMar>
              <w:top w:w="35" w:type="dxa"/>
              <w:left w:w="80" w:type="dxa"/>
              <w:bottom w:w="35" w:type="dxa"/>
              <w:right w:w="80" w:type="dxa"/>
            </w:tcMar>
            <w:vAlign w:val="center"/>
          </w:tcPr>
          <w:p w14:paraId="014F3E2C" w14:textId="77777777" w:rsidR="00DD4C67" w:rsidRDefault="00000000" w:rsidP="00C5060C">
            <w:pPr>
              <w:bidi w:val="0"/>
              <w:spacing w:before="15" w:after="15" w:line="235" w:lineRule="auto"/>
              <w:jc w:val="center"/>
            </w:pPr>
            <w:r>
              <w:rPr>
                <w:sz w:val="15"/>
                <w:szCs w:val="15"/>
              </w:rPr>
              <w:t>0.0004</w:t>
            </w:r>
          </w:p>
        </w:tc>
        <w:tc>
          <w:tcPr>
            <w:tcW w:w="743" w:type="dxa"/>
            <w:tcMar>
              <w:top w:w="35" w:type="dxa"/>
              <w:left w:w="80" w:type="dxa"/>
              <w:bottom w:w="35" w:type="dxa"/>
              <w:right w:w="80" w:type="dxa"/>
            </w:tcMar>
            <w:vAlign w:val="center"/>
          </w:tcPr>
          <w:p w14:paraId="5810E132" w14:textId="77777777" w:rsidR="00DD4C67" w:rsidRDefault="00000000" w:rsidP="00C5060C">
            <w:pPr>
              <w:bidi w:val="0"/>
              <w:spacing w:before="15" w:after="15" w:line="235" w:lineRule="auto"/>
              <w:jc w:val="center"/>
            </w:pPr>
            <w:r>
              <w:rPr>
                <w:sz w:val="15"/>
                <w:szCs w:val="15"/>
              </w:rPr>
              <w:t>0.011</w:t>
            </w:r>
          </w:p>
        </w:tc>
      </w:tr>
      <w:tr w:rsidR="00DD4C67" w14:paraId="6071A0F3"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707A0906" w14:textId="77777777" w:rsidR="00DD4C67" w:rsidRDefault="00000000" w:rsidP="00C5060C">
            <w:pPr>
              <w:bidi w:val="0"/>
              <w:spacing w:before="15" w:after="15" w:line="235" w:lineRule="auto"/>
            </w:pPr>
            <w:r>
              <w:rPr>
                <w:sz w:val="15"/>
                <w:szCs w:val="15"/>
              </w:rPr>
              <w:t>Distinct dst-IPs /5m</w:t>
            </w:r>
          </w:p>
        </w:tc>
        <w:tc>
          <w:tcPr>
            <w:tcW w:w="658" w:type="dxa"/>
            <w:shd w:val="clear" w:color="auto" w:fill="F2F5FB"/>
            <w:tcMar>
              <w:top w:w="35" w:type="dxa"/>
              <w:left w:w="80" w:type="dxa"/>
              <w:bottom w:w="35" w:type="dxa"/>
              <w:right w:w="80" w:type="dxa"/>
            </w:tcMar>
            <w:vAlign w:val="center"/>
          </w:tcPr>
          <w:p w14:paraId="14B919B4" w14:textId="77777777" w:rsidR="00DD4C67" w:rsidRDefault="00000000" w:rsidP="00C5060C">
            <w:pPr>
              <w:bidi w:val="0"/>
              <w:spacing w:before="15" w:after="15" w:line="235" w:lineRule="auto"/>
              <w:jc w:val="center"/>
            </w:pPr>
            <w:r>
              <w:rPr>
                <w:sz w:val="15"/>
                <w:szCs w:val="15"/>
              </w:rPr>
              <w:t>0.112</w:t>
            </w:r>
          </w:p>
        </w:tc>
        <w:tc>
          <w:tcPr>
            <w:tcW w:w="871" w:type="dxa"/>
            <w:shd w:val="clear" w:color="auto" w:fill="F2F5FB"/>
            <w:tcMar>
              <w:top w:w="35" w:type="dxa"/>
              <w:left w:w="80" w:type="dxa"/>
              <w:bottom w:w="35" w:type="dxa"/>
              <w:right w:w="80" w:type="dxa"/>
            </w:tcMar>
            <w:vAlign w:val="center"/>
          </w:tcPr>
          <w:p w14:paraId="1C1BBEDF" w14:textId="77777777" w:rsidR="00DD4C67" w:rsidRDefault="00000000" w:rsidP="00C5060C">
            <w:pPr>
              <w:bidi w:val="0"/>
              <w:spacing w:before="15" w:after="15" w:line="235" w:lineRule="auto"/>
              <w:jc w:val="center"/>
            </w:pPr>
            <w:r>
              <w:rPr>
                <w:sz w:val="15"/>
                <w:szCs w:val="15"/>
              </w:rPr>
              <w:t>0.0000</w:t>
            </w:r>
          </w:p>
        </w:tc>
        <w:tc>
          <w:tcPr>
            <w:tcW w:w="743" w:type="dxa"/>
            <w:shd w:val="clear" w:color="auto" w:fill="F2F5FB"/>
            <w:tcMar>
              <w:top w:w="35" w:type="dxa"/>
              <w:left w:w="80" w:type="dxa"/>
              <w:bottom w:w="35" w:type="dxa"/>
              <w:right w:w="80" w:type="dxa"/>
            </w:tcMar>
            <w:vAlign w:val="center"/>
          </w:tcPr>
          <w:p w14:paraId="6F76387E" w14:textId="77777777" w:rsidR="00DD4C67" w:rsidRDefault="00000000" w:rsidP="00C5060C">
            <w:pPr>
              <w:bidi w:val="0"/>
              <w:spacing w:before="15" w:after="15" w:line="235" w:lineRule="auto"/>
              <w:jc w:val="center"/>
            </w:pPr>
            <w:r>
              <w:rPr>
                <w:sz w:val="15"/>
                <w:szCs w:val="15"/>
              </w:rPr>
              <w:t>0.001</w:t>
            </w:r>
          </w:p>
        </w:tc>
        <w:tc>
          <w:tcPr>
            <w:tcW w:w="2018" w:type="dxa"/>
            <w:shd w:val="clear" w:color="auto" w:fill="F2F5FB"/>
            <w:tcMar>
              <w:top w:w="35" w:type="dxa"/>
              <w:left w:w="80" w:type="dxa"/>
              <w:bottom w:w="35" w:type="dxa"/>
              <w:right w:w="80" w:type="dxa"/>
            </w:tcMar>
            <w:vAlign w:val="center"/>
          </w:tcPr>
          <w:p w14:paraId="25621E8E" w14:textId="77777777" w:rsidR="00DD4C67" w:rsidRDefault="00000000" w:rsidP="00C5060C">
            <w:pPr>
              <w:bidi w:val="0"/>
              <w:spacing w:before="15" w:after="15" w:line="235" w:lineRule="auto"/>
            </w:pPr>
            <w:r>
              <w:rPr>
                <w:sz w:val="15"/>
                <w:szCs w:val="15"/>
              </w:rPr>
              <w:t>Diurnal cos</w:t>
            </w:r>
          </w:p>
        </w:tc>
        <w:tc>
          <w:tcPr>
            <w:tcW w:w="658" w:type="dxa"/>
            <w:shd w:val="clear" w:color="auto" w:fill="F2F5FB"/>
            <w:tcMar>
              <w:top w:w="35" w:type="dxa"/>
              <w:left w:w="80" w:type="dxa"/>
              <w:bottom w:w="35" w:type="dxa"/>
              <w:right w:w="80" w:type="dxa"/>
            </w:tcMar>
            <w:vAlign w:val="center"/>
          </w:tcPr>
          <w:p w14:paraId="403AECE7" w14:textId="77777777" w:rsidR="00DD4C67" w:rsidRDefault="00000000" w:rsidP="00C5060C">
            <w:pPr>
              <w:bidi w:val="0"/>
              <w:spacing w:before="15" w:after="15" w:line="235" w:lineRule="auto"/>
              <w:jc w:val="center"/>
            </w:pPr>
            <w:r>
              <w:rPr>
                <w:sz w:val="15"/>
                <w:szCs w:val="15"/>
              </w:rPr>
              <w:t>0.115</w:t>
            </w:r>
          </w:p>
        </w:tc>
        <w:tc>
          <w:tcPr>
            <w:tcW w:w="871" w:type="dxa"/>
            <w:shd w:val="clear" w:color="auto" w:fill="F2F5FB"/>
            <w:tcMar>
              <w:top w:w="35" w:type="dxa"/>
              <w:left w:w="80" w:type="dxa"/>
              <w:bottom w:w="35" w:type="dxa"/>
              <w:right w:w="80" w:type="dxa"/>
            </w:tcMar>
            <w:vAlign w:val="center"/>
          </w:tcPr>
          <w:p w14:paraId="2F9F200D" w14:textId="77777777" w:rsidR="00DD4C67" w:rsidRDefault="00000000" w:rsidP="00C5060C">
            <w:pPr>
              <w:bidi w:val="0"/>
              <w:spacing w:before="15" w:after="15" w:line="235" w:lineRule="auto"/>
              <w:jc w:val="center"/>
            </w:pPr>
            <w:r>
              <w:rPr>
                <w:sz w:val="15"/>
                <w:szCs w:val="15"/>
              </w:rPr>
              <w:t>0.0004</w:t>
            </w:r>
          </w:p>
        </w:tc>
        <w:tc>
          <w:tcPr>
            <w:tcW w:w="743" w:type="dxa"/>
            <w:shd w:val="clear" w:color="auto" w:fill="F2F5FB"/>
            <w:tcMar>
              <w:top w:w="35" w:type="dxa"/>
              <w:left w:w="80" w:type="dxa"/>
              <w:bottom w:w="35" w:type="dxa"/>
              <w:right w:w="80" w:type="dxa"/>
            </w:tcMar>
            <w:vAlign w:val="center"/>
          </w:tcPr>
          <w:p w14:paraId="069D6D2A" w14:textId="77777777" w:rsidR="00DD4C67" w:rsidRDefault="00000000" w:rsidP="00C5060C">
            <w:pPr>
              <w:bidi w:val="0"/>
              <w:spacing w:before="15" w:after="15" w:line="235" w:lineRule="auto"/>
              <w:jc w:val="center"/>
            </w:pPr>
            <w:r>
              <w:rPr>
                <w:sz w:val="15"/>
                <w:szCs w:val="15"/>
              </w:rPr>
              <w:t>0.010</w:t>
            </w:r>
          </w:p>
        </w:tc>
      </w:tr>
      <w:tr w:rsidR="00DD4C67" w14:paraId="799F5D97"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02386911" w14:textId="77777777" w:rsidR="00DD4C67" w:rsidRDefault="00000000" w:rsidP="00C5060C">
            <w:pPr>
              <w:bidi w:val="0"/>
              <w:spacing w:before="15" w:after="15" w:line="235" w:lineRule="auto"/>
            </w:pPr>
            <w:r>
              <w:rPr>
                <w:sz w:val="15"/>
                <w:szCs w:val="15"/>
              </w:rPr>
              <w:t>Inbound peers /5m</w:t>
            </w:r>
          </w:p>
        </w:tc>
        <w:tc>
          <w:tcPr>
            <w:tcW w:w="658" w:type="dxa"/>
            <w:tcMar>
              <w:top w:w="35" w:type="dxa"/>
              <w:left w:w="80" w:type="dxa"/>
              <w:bottom w:w="35" w:type="dxa"/>
              <w:right w:w="80" w:type="dxa"/>
            </w:tcMar>
            <w:vAlign w:val="center"/>
          </w:tcPr>
          <w:p w14:paraId="49235C09" w14:textId="77777777" w:rsidR="00DD4C67" w:rsidRDefault="00000000" w:rsidP="00C5060C">
            <w:pPr>
              <w:bidi w:val="0"/>
              <w:spacing w:before="15" w:after="15" w:line="235" w:lineRule="auto"/>
              <w:jc w:val="center"/>
            </w:pPr>
            <w:r>
              <w:rPr>
                <w:sz w:val="15"/>
                <w:szCs w:val="15"/>
              </w:rPr>
              <w:t>0.090</w:t>
            </w:r>
          </w:p>
        </w:tc>
        <w:tc>
          <w:tcPr>
            <w:tcW w:w="871" w:type="dxa"/>
            <w:tcMar>
              <w:top w:w="35" w:type="dxa"/>
              <w:left w:w="80" w:type="dxa"/>
              <w:bottom w:w="35" w:type="dxa"/>
              <w:right w:w="80" w:type="dxa"/>
            </w:tcMar>
            <w:vAlign w:val="center"/>
          </w:tcPr>
          <w:p w14:paraId="6C8E9B36" w14:textId="77777777" w:rsidR="00DD4C67" w:rsidRDefault="00000000" w:rsidP="00C5060C">
            <w:pPr>
              <w:bidi w:val="0"/>
              <w:spacing w:before="15" w:after="15" w:line="235" w:lineRule="auto"/>
              <w:jc w:val="center"/>
            </w:pPr>
            <w:r>
              <w:rPr>
                <w:sz w:val="15"/>
                <w:szCs w:val="15"/>
              </w:rPr>
              <w:t>0.0000</w:t>
            </w:r>
          </w:p>
        </w:tc>
        <w:tc>
          <w:tcPr>
            <w:tcW w:w="743" w:type="dxa"/>
            <w:tcMar>
              <w:top w:w="35" w:type="dxa"/>
              <w:left w:w="80" w:type="dxa"/>
              <w:bottom w:w="35" w:type="dxa"/>
              <w:right w:w="80" w:type="dxa"/>
            </w:tcMar>
            <w:vAlign w:val="center"/>
          </w:tcPr>
          <w:p w14:paraId="35E56493" w14:textId="77777777" w:rsidR="00DD4C67" w:rsidRDefault="00000000" w:rsidP="00C5060C">
            <w:pPr>
              <w:bidi w:val="0"/>
              <w:spacing w:before="15" w:after="15" w:line="235" w:lineRule="auto"/>
              <w:jc w:val="center"/>
            </w:pPr>
            <w:r>
              <w:rPr>
                <w:sz w:val="15"/>
                <w:szCs w:val="15"/>
              </w:rPr>
              <w:t>0.000</w:t>
            </w:r>
          </w:p>
        </w:tc>
        <w:tc>
          <w:tcPr>
            <w:tcW w:w="2018" w:type="dxa"/>
            <w:tcMar>
              <w:top w:w="35" w:type="dxa"/>
              <w:left w:w="80" w:type="dxa"/>
              <w:bottom w:w="35" w:type="dxa"/>
              <w:right w:w="80" w:type="dxa"/>
            </w:tcMar>
            <w:vAlign w:val="center"/>
          </w:tcPr>
          <w:p w14:paraId="3C501BEB" w14:textId="77777777" w:rsidR="00DD4C67" w:rsidRDefault="00000000" w:rsidP="00C5060C">
            <w:pPr>
              <w:bidi w:val="0"/>
              <w:spacing w:before="15" w:after="15" w:line="235" w:lineRule="auto"/>
            </w:pPr>
            <w:r>
              <w:rPr>
                <w:sz w:val="15"/>
                <w:szCs w:val="15"/>
              </w:rPr>
              <w:t>Event category</w:t>
            </w:r>
          </w:p>
        </w:tc>
        <w:tc>
          <w:tcPr>
            <w:tcW w:w="658" w:type="dxa"/>
            <w:tcMar>
              <w:top w:w="35" w:type="dxa"/>
              <w:left w:w="80" w:type="dxa"/>
              <w:bottom w:w="35" w:type="dxa"/>
              <w:right w:w="80" w:type="dxa"/>
            </w:tcMar>
            <w:vAlign w:val="center"/>
          </w:tcPr>
          <w:p w14:paraId="684BC8E8" w14:textId="77777777" w:rsidR="00DD4C67" w:rsidRDefault="00000000" w:rsidP="00C5060C">
            <w:pPr>
              <w:bidi w:val="0"/>
              <w:spacing w:before="15" w:after="15" w:line="235" w:lineRule="auto"/>
              <w:jc w:val="center"/>
            </w:pPr>
            <w:r>
              <w:rPr>
                <w:sz w:val="15"/>
                <w:szCs w:val="15"/>
              </w:rPr>
              <w:t>0.060</w:t>
            </w:r>
          </w:p>
        </w:tc>
        <w:tc>
          <w:tcPr>
            <w:tcW w:w="871" w:type="dxa"/>
            <w:tcMar>
              <w:top w:w="35" w:type="dxa"/>
              <w:left w:w="80" w:type="dxa"/>
              <w:bottom w:w="35" w:type="dxa"/>
              <w:right w:w="80" w:type="dxa"/>
            </w:tcMar>
            <w:vAlign w:val="center"/>
          </w:tcPr>
          <w:p w14:paraId="3E675183" w14:textId="77777777" w:rsidR="00DD4C67" w:rsidRDefault="00000000" w:rsidP="00C5060C">
            <w:pPr>
              <w:bidi w:val="0"/>
              <w:spacing w:before="15" w:after="15" w:line="235" w:lineRule="auto"/>
              <w:jc w:val="center"/>
            </w:pPr>
            <w:r>
              <w:rPr>
                <w:sz w:val="15"/>
                <w:szCs w:val="15"/>
              </w:rPr>
              <w:t>0.0048</w:t>
            </w:r>
          </w:p>
        </w:tc>
        <w:tc>
          <w:tcPr>
            <w:tcW w:w="743" w:type="dxa"/>
            <w:tcMar>
              <w:top w:w="35" w:type="dxa"/>
              <w:left w:w="80" w:type="dxa"/>
              <w:bottom w:w="35" w:type="dxa"/>
              <w:right w:w="80" w:type="dxa"/>
            </w:tcMar>
            <w:vAlign w:val="center"/>
          </w:tcPr>
          <w:p w14:paraId="1CAED147" w14:textId="77777777" w:rsidR="00DD4C67" w:rsidRDefault="00000000" w:rsidP="00C5060C">
            <w:pPr>
              <w:bidi w:val="0"/>
              <w:spacing w:before="15" w:after="15" w:line="235" w:lineRule="auto"/>
              <w:jc w:val="center"/>
            </w:pPr>
            <w:r>
              <w:rPr>
                <w:sz w:val="15"/>
                <w:szCs w:val="15"/>
              </w:rPr>
              <w:t>0.062</w:t>
            </w:r>
          </w:p>
        </w:tc>
      </w:tr>
      <w:tr w:rsidR="00DD4C67" w14:paraId="01AFE9D3"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71D67106" w14:textId="77777777" w:rsidR="00DD4C67" w:rsidRDefault="00000000" w:rsidP="00C5060C">
            <w:pPr>
              <w:bidi w:val="0"/>
              <w:spacing w:before="15" w:after="15" w:line="235" w:lineRule="auto"/>
            </w:pPr>
            <w:r>
              <w:rPr>
                <w:sz w:val="15"/>
                <w:szCs w:val="15"/>
              </w:rPr>
              <w:t>Proc-creates /60s</w:t>
            </w:r>
          </w:p>
        </w:tc>
        <w:tc>
          <w:tcPr>
            <w:tcW w:w="658" w:type="dxa"/>
            <w:shd w:val="clear" w:color="auto" w:fill="F2F5FB"/>
            <w:tcMar>
              <w:top w:w="35" w:type="dxa"/>
              <w:left w:w="80" w:type="dxa"/>
              <w:bottom w:w="35" w:type="dxa"/>
              <w:right w:w="80" w:type="dxa"/>
            </w:tcMar>
            <w:vAlign w:val="center"/>
          </w:tcPr>
          <w:p w14:paraId="4ABAE718" w14:textId="77777777" w:rsidR="00DD4C67" w:rsidRDefault="00000000" w:rsidP="00C5060C">
            <w:pPr>
              <w:bidi w:val="0"/>
              <w:spacing w:before="15" w:after="15" w:line="235" w:lineRule="auto"/>
              <w:jc w:val="center"/>
            </w:pPr>
            <w:r>
              <w:rPr>
                <w:sz w:val="15"/>
                <w:szCs w:val="15"/>
              </w:rPr>
              <w:t>0.051</w:t>
            </w:r>
          </w:p>
        </w:tc>
        <w:tc>
          <w:tcPr>
            <w:tcW w:w="871" w:type="dxa"/>
            <w:shd w:val="clear" w:color="auto" w:fill="F2F5FB"/>
            <w:tcMar>
              <w:top w:w="35" w:type="dxa"/>
              <w:left w:w="80" w:type="dxa"/>
              <w:bottom w:w="35" w:type="dxa"/>
              <w:right w:w="80" w:type="dxa"/>
            </w:tcMar>
            <w:vAlign w:val="center"/>
          </w:tcPr>
          <w:p w14:paraId="7F405D8E" w14:textId="77777777" w:rsidR="00DD4C67" w:rsidRDefault="00000000" w:rsidP="00C5060C">
            <w:pPr>
              <w:bidi w:val="0"/>
              <w:spacing w:before="15" w:after="15" w:line="235" w:lineRule="auto"/>
              <w:jc w:val="center"/>
            </w:pPr>
            <w:r>
              <w:rPr>
                <w:sz w:val="15"/>
                <w:szCs w:val="15"/>
              </w:rPr>
              <w:t>0.0000</w:t>
            </w:r>
          </w:p>
        </w:tc>
        <w:tc>
          <w:tcPr>
            <w:tcW w:w="743" w:type="dxa"/>
            <w:shd w:val="clear" w:color="auto" w:fill="F2F5FB"/>
            <w:tcMar>
              <w:top w:w="35" w:type="dxa"/>
              <w:left w:w="80" w:type="dxa"/>
              <w:bottom w:w="35" w:type="dxa"/>
              <w:right w:w="80" w:type="dxa"/>
            </w:tcMar>
            <w:vAlign w:val="center"/>
          </w:tcPr>
          <w:p w14:paraId="6352089F" w14:textId="77777777" w:rsidR="00DD4C67" w:rsidRDefault="00000000" w:rsidP="00C5060C">
            <w:pPr>
              <w:bidi w:val="0"/>
              <w:spacing w:before="15" w:after="15" w:line="235" w:lineRule="auto"/>
              <w:jc w:val="center"/>
            </w:pPr>
            <w:r>
              <w:rPr>
                <w:sz w:val="15"/>
                <w:szCs w:val="15"/>
              </w:rPr>
              <w:t>0.000</w:t>
            </w:r>
          </w:p>
        </w:tc>
        <w:tc>
          <w:tcPr>
            <w:tcW w:w="2018" w:type="dxa"/>
            <w:shd w:val="clear" w:color="auto" w:fill="F2F5FB"/>
            <w:tcMar>
              <w:top w:w="35" w:type="dxa"/>
              <w:left w:w="80" w:type="dxa"/>
              <w:bottom w:w="35" w:type="dxa"/>
              <w:right w:w="80" w:type="dxa"/>
            </w:tcMar>
            <w:vAlign w:val="center"/>
          </w:tcPr>
          <w:p w14:paraId="5D21954D" w14:textId="77777777" w:rsidR="00DD4C67" w:rsidRDefault="00000000" w:rsidP="00C5060C">
            <w:pPr>
              <w:bidi w:val="0"/>
              <w:spacing w:before="15" w:after="15" w:line="235" w:lineRule="auto"/>
            </w:pPr>
            <w:r>
              <w:rPr>
                <w:sz w:val="15"/>
                <w:szCs w:val="15"/>
              </w:rPr>
              <w:t>Host out-degree /1h</w:t>
            </w:r>
          </w:p>
        </w:tc>
        <w:tc>
          <w:tcPr>
            <w:tcW w:w="658" w:type="dxa"/>
            <w:shd w:val="clear" w:color="auto" w:fill="F2F5FB"/>
            <w:tcMar>
              <w:top w:w="35" w:type="dxa"/>
              <w:left w:w="80" w:type="dxa"/>
              <w:bottom w:w="35" w:type="dxa"/>
              <w:right w:w="80" w:type="dxa"/>
            </w:tcMar>
            <w:vAlign w:val="center"/>
          </w:tcPr>
          <w:p w14:paraId="6C698722" w14:textId="77777777" w:rsidR="00DD4C67" w:rsidRDefault="00000000" w:rsidP="00C5060C">
            <w:pPr>
              <w:bidi w:val="0"/>
              <w:spacing w:before="15" w:after="15" w:line="235" w:lineRule="auto"/>
              <w:jc w:val="center"/>
            </w:pPr>
            <w:r>
              <w:rPr>
                <w:sz w:val="15"/>
                <w:szCs w:val="15"/>
              </w:rPr>
              <w:t>0.067</w:t>
            </w:r>
          </w:p>
        </w:tc>
        <w:tc>
          <w:tcPr>
            <w:tcW w:w="871" w:type="dxa"/>
            <w:shd w:val="clear" w:color="auto" w:fill="F2F5FB"/>
            <w:tcMar>
              <w:top w:w="35" w:type="dxa"/>
              <w:left w:w="80" w:type="dxa"/>
              <w:bottom w:w="35" w:type="dxa"/>
              <w:right w:w="80" w:type="dxa"/>
            </w:tcMar>
            <w:vAlign w:val="center"/>
          </w:tcPr>
          <w:p w14:paraId="27720D3A" w14:textId="77777777" w:rsidR="00DD4C67" w:rsidRDefault="00000000" w:rsidP="00C5060C">
            <w:pPr>
              <w:bidi w:val="0"/>
              <w:spacing w:before="15" w:after="15" w:line="235" w:lineRule="auto"/>
              <w:jc w:val="center"/>
            </w:pPr>
            <w:r>
              <w:rPr>
                <w:sz w:val="15"/>
                <w:szCs w:val="15"/>
              </w:rPr>
              <w:t>0.0006</w:t>
            </w:r>
          </w:p>
        </w:tc>
        <w:tc>
          <w:tcPr>
            <w:tcW w:w="743" w:type="dxa"/>
            <w:shd w:val="clear" w:color="auto" w:fill="F2F5FB"/>
            <w:tcMar>
              <w:top w:w="35" w:type="dxa"/>
              <w:left w:w="80" w:type="dxa"/>
              <w:bottom w:w="35" w:type="dxa"/>
              <w:right w:w="80" w:type="dxa"/>
            </w:tcMar>
            <w:vAlign w:val="center"/>
          </w:tcPr>
          <w:p w14:paraId="5D7236DF" w14:textId="77777777" w:rsidR="00DD4C67" w:rsidRDefault="00000000" w:rsidP="00C5060C">
            <w:pPr>
              <w:bidi w:val="0"/>
              <w:spacing w:before="15" w:after="15" w:line="235" w:lineRule="auto"/>
              <w:jc w:val="center"/>
            </w:pPr>
            <w:r>
              <w:rPr>
                <w:sz w:val="15"/>
                <w:szCs w:val="15"/>
              </w:rPr>
              <w:t>0.012</w:t>
            </w:r>
          </w:p>
        </w:tc>
      </w:tr>
      <w:tr w:rsidR="00DD4C67" w14:paraId="7D4B40C0"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54A9EAD7" w14:textId="77777777" w:rsidR="00DD4C67" w:rsidRDefault="00000000" w:rsidP="00C5060C">
            <w:pPr>
              <w:bidi w:val="0"/>
              <w:spacing w:before="15" w:after="15" w:line="235" w:lineRule="auto"/>
            </w:pPr>
            <w:r>
              <w:rPr>
                <w:sz w:val="15"/>
                <w:szCs w:val="15"/>
              </w:rPr>
              <w:t>Event category</w:t>
            </w:r>
          </w:p>
        </w:tc>
        <w:tc>
          <w:tcPr>
            <w:tcW w:w="658" w:type="dxa"/>
            <w:tcMar>
              <w:top w:w="35" w:type="dxa"/>
              <w:left w:w="80" w:type="dxa"/>
              <w:bottom w:w="35" w:type="dxa"/>
              <w:right w:w="80" w:type="dxa"/>
            </w:tcMar>
            <w:vAlign w:val="center"/>
          </w:tcPr>
          <w:p w14:paraId="15A313E0" w14:textId="77777777" w:rsidR="00DD4C67" w:rsidRDefault="00000000" w:rsidP="00C5060C">
            <w:pPr>
              <w:bidi w:val="0"/>
              <w:spacing w:before="15" w:after="15" w:line="235" w:lineRule="auto"/>
              <w:jc w:val="center"/>
            </w:pPr>
            <w:r>
              <w:rPr>
                <w:sz w:val="15"/>
                <w:szCs w:val="15"/>
              </w:rPr>
              <w:t>0.051</w:t>
            </w:r>
          </w:p>
        </w:tc>
        <w:tc>
          <w:tcPr>
            <w:tcW w:w="871" w:type="dxa"/>
            <w:tcMar>
              <w:top w:w="35" w:type="dxa"/>
              <w:left w:w="80" w:type="dxa"/>
              <w:bottom w:w="35" w:type="dxa"/>
              <w:right w:w="80" w:type="dxa"/>
            </w:tcMar>
            <w:vAlign w:val="center"/>
          </w:tcPr>
          <w:p w14:paraId="2C3E33B8" w14:textId="77777777" w:rsidR="00DD4C67" w:rsidRDefault="00000000" w:rsidP="00C5060C">
            <w:pPr>
              <w:bidi w:val="0"/>
              <w:spacing w:before="15" w:after="15" w:line="235" w:lineRule="auto"/>
              <w:jc w:val="center"/>
            </w:pPr>
            <w:r>
              <w:rPr>
                <w:sz w:val="15"/>
                <w:szCs w:val="15"/>
              </w:rPr>
              <w:t>0.0000</w:t>
            </w:r>
          </w:p>
        </w:tc>
        <w:tc>
          <w:tcPr>
            <w:tcW w:w="743" w:type="dxa"/>
            <w:tcMar>
              <w:top w:w="35" w:type="dxa"/>
              <w:left w:w="80" w:type="dxa"/>
              <w:bottom w:w="35" w:type="dxa"/>
              <w:right w:w="80" w:type="dxa"/>
            </w:tcMar>
            <w:vAlign w:val="center"/>
          </w:tcPr>
          <w:p w14:paraId="6952EE49" w14:textId="77777777" w:rsidR="00DD4C67" w:rsidRDefault="00000000" w:rsidP="00C5060C">
            <w:pPr>
              <w:bidi w:val="0"/>
              <w:spacing w:before="15" w:after="15" w:line="235" w:lineRule="auto"/>
              <w:jc w:val="center"/>
            </w:pPr>
            <w:r>
              <w:rPr>
                <w:sz w:val="15"/>
                <w:szCs w:val="15"/>
              </w:rPr>
              <w:t>0.000</w:t>
            </w:r>
          </w:p>
        </w:tc>
        <w:tc>
          <w:tcPr>
            <w:tcW w:w="2018" w:type="dxa"/>
            <w:tcMar>
              <w:top w:w="35" w:type="dxa"/>
              <w:left w:w="80" w:type="dxa"/>
              <w:bottom w:w="35" w:type="dxa"/>
              <w:right w:w="80" w:type="dxa"/>
            </w:tcMar>
            <w:vAlign w:val="center"/>
          </w:tcPr>
          <w:p w14:paraId="2D8C5B8F" w14:textId="77777777" w:rsidR="00DD4C67" w:rsidRDefault="00000000" w:rsidP="00C5060C">
            <w:pPr>
              <w:bidi w:val="0"/>
              <w:spacing w:before="15" w:after="15" w:line="235" w:lineRule="auto"/>
            </w:pPr>
            <w:r>
              <w:rPr>
                <w:sz w:val="15"/>
                <w:szCs w:val="15"/>
              </w:rPr>
              <w:t>Distinct dst-IPs /5m</w:t>
            </w:r>
          </w:p>
        </w:tc>
        <w:tc>
          <w:tcPr>
            <w:tcW w:w="658" w:type="dxa"/>
            <w:tcMar>
              <w:top w:w="35" w:type="dxa"/>
              <w:left w:w="80" w:type="dxa"/>
              <w:bottom w:w="35" w:type="dxa"/>
              <w:right w:w="80" w:type="dxa"/>
            </w:tcMar>
            <w:vAlign w:val="center"/>
          </w:tcPr>
          <w:p w14:paraId="7CA14C25" w14:textId="77777777" w:rsidR="00DD4C67" w:rsidRDefault="00000000" w:rsidP="00C5060C">
            <w:pPr>
              <w:bidi w:val="0"/>
              <w:spacing w:before="15" w:after="15" w:line="235" w:lineRule="auto"/>
              <w:jc w:val="center"/>
            </w:pPr>
            <w:r>
              <w:rPr>
                <w:sz w:val="15"/>
                <w:szCs w:val="15"/>
              </w:rPr>
              <w:t>0.042</w:t>
            </w:r>
          </w:p>
        </w:tc>
        <w:tc>
          <w:tcPr>
            <w:tcW w:w="871" w:type="dxa"/>
            <w:tcMar>
              <w:top w:w="35" w:type="dxa"/>
              <w:left w:w="80" w:type="dxa"/>
              <w:bottom w:w="35" w:type="dxa"/>
              <w:right w:w="80" w:type="dxa"/>
            </w:tcMar>
            <w:vAlign w:val="center"/>
          </w:tcPr>
          <w:p w14:paraId="52F3276B" w14:textId="77777777" w:rsidR="00DD4C67" w:rsidRDefault="00000000" w:rsidP="00C5060C">
            <w:pPr>
              <w:bidi w:val="0"/>
              <w:spacing w:before="15" w:after="15" w:line="235" w:lineRule="auto"/>
              <w:jc w:val="center"/>
            </w:pPr>
            <w:r>
              <w:rPr>
                <w:sz w:val="15"/>
                <w:szCs w:val="15"/>
              </w:rPr>
              <w:t>0.0003</w:t>
            </w:r>
          </w:p>
        </w:tc>
        <w:tc>
          <w:tcPr>
            <w:tcW w:w="743" w:type="dxa"/>
            <w:tcMar>
              <w:top w:w="35" w:type="dxa"/>
              <w:left w:w="80" w:type="dxa"/>
              <w:bottom w:w="35" w:type="dxa"/>
              <w:right w:w="80" w:type="dxa"/>
            </w:tcMar>
            <w:vAlign w:val="center"/>
          </w:tcPr>
          <w:p w14:paraId="553C1700" w14:textId="77777777" w:rsidR="00DD4C67" w:rsidRDefault="00000000" w:rsidP="00C5060C">
            <w:pPr>
              <w:bidi w:val="0"/>
              <w:spacing w:before="15" w:after="15" w:line="235" w:lineRule="auto"/>
              <w:jc w:val="center"/>
            </w:pPr>
            <w:r>
              <w:rPr>
                <w:sz w:val="15"/>
                <w:szCs w:val="15"/>
              </w:rPr>
              <w:t>0.003</w:t>
            </w:r>
          </w:p>
        </w:tc>
      </w:tr>
      <w:tr w:rsidR="00DD4C67" w14:paraId="5947762B"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4AFFF937" w14:textId="77777777" w:rsidR="00DD4C67" w:rsidRDefault="00000000" w:rsidP="00C5060C">
            <w:pPr>
              <w:bidi w:val="0"/>
              <w:spacing w:before="15" w:after="15" w:line="235" w:lineRule="auto"/>
            </w:pPr>
            <w:r>
              <w:rPr>
                <w:sz w:val="15"/>
                <w:szCs w:val="15"/>
              </w:rPr>
              <w:lastRenderedPageBreak/>
              <w:t>Distinct dst-ports /5m</w:t>
            </w:r>
          </w:p>
        </w:tc>
        <w:tc>
          <w:tcPr>
            <w:tcW w:w="658" w:type="dxa"/>
            <w:shd w:val="clear" w:color="auto" w:fill="F2F5FB"/>
            <w:tcMar>
              <w:top w:w="35" w:type="dxa"/>
              <w:left w:w="80" w:type="dxa"/>
              <w:bottom w:w="35" w:type="dxa"/>
              <w:right w:w="80" w:type="dxa"/>
            </w:tcMar>
            <w:vAlign w:val="center"/>
          </w:tcPr>
          <w:p w14:paraId="5908895F" w14:textId="77777777" w:rsidR="00DD4C67" w:rsidRDefault="00000000" w:rsidP="00C5060C">
            <w:pPr>
              <w:bidi w:val="0"/>
              <w:spacing w:before="15" w:after="15" w:line="235" w:lineRule="auto"/>
              <w:jc w:val="center"/>
            </w:pPr>
            <w:r>
              <w:rPr>
                <w:sz w:val="15"/>
                <w:szCs w:val="15"/>
              </w:rPr>
              <w:t>0.040</w:t>
            </w:r>
          </w:p>
        </w:tc>
        <w:tc>
          <w:tcPr>
            <w:tcW w:w="871" w:type="dxa"/>
            <w:shd w:val="clear" w:color="auto" w:fill="F2F5FB"/>
            <w:tcMar>
              <w:top w:w="35" w:type="dxa"/>
              <w:left w:w="80" w:type="dxa"/>
              <w:bottom w:w="35" w:type="dxa"/>
              <w:right w:w="80" w:type="dxa"/>
            </w:tcMar>
            <w:vAlign w:val="center"/>
          </w:tcPr>
          <w:p w14:paraId="378AEBE9" w14:textId="77777777" w:rsidR="00DD4C67" w:rsidRDefault="00000000" w:rsidP="00C5060C">
            <w:pPr>
              <w:bidi w:val="0"/>
              <w:spacing w:before="15" w:after="15" w:line="235" w:lineRule="auto"/>
              <w:jc w:val="center"/>
            </w:pPr>
            <w:r>
              <w:rPr>
                <w:sz w:val="15"/>
                <w:szCs w:val="15"/>
              </w:rPr>
              <w:t>0.0000</w:t>
            </w:r>
          </w:p>
        </w:tc>
        <w:tc>
          <w:tcPr>
            <w:tcW w:w="743" w:type="dxa"/>
            <w:shd w:val="clear" w:color="auto" w:fill="F2F5FB"/>
            <w:tcMar>
              <w:top w:w="35" w:type="dxa"/>
              <w:left w:w="80" w:type="dxa"/>
              <w:bottom w:w="35" w:type="dxa"/>
              <w:right w:w="80" w:type="dxa"/>
            </w:tcMar>
            <w:vAlign w:val="center"/>
          </w:tcPr>
          <w:p w14:paraId="678920C9" w14:textId="77777777" w:rsidR="00DD4C67" w:rsidRDefault="00000000" w:rsidP="00C5060C">
            <w:pPr>
              <w:bidi w:val="0"/>
              <w:spacing w:before="15" w:after="15" w:line="235" w:lineRule="auto"/>
              <w:jc w:val="center"/>
            </w:pPr>
            <w:r>
              <w:rPr>
                <w:sz w:val="15"/>
                <w:szCs w:val="15"/>
              </w:rPr>
              <w:t>0.001</w:t>
            </w:r>
          </w:p>
        </w:tc>
        <w:tc>
          <w:tcPr>
            <w:tcW w:w="2018" w:type="dxa"/>
            <w:shd w:val="clear" w:color="auto" w:fill="F2F5FB"/>
            <w:tcMar>
              <w:top w:w="35" w:type="dxa"/>
              <w:left w:w="80" w:type="dxa"/>
              <w:bottom w:w="35" w:type="dxa"/>
              <w:right w:w="80" w:type="dxa"/>
            </w:tcMar>
            <w:vAlign w:val="center"/>
          </w:tcPr>
          <w:p w14:paraId="12BBA261" w14:textId="77777777" w:rsidR="00DD4C67" w:rsidRDefault="00000000" w:rsidP="00C5060C">
            <w:pPr>
              <w:bidi w:val="0"/>
              <w:spacing w:before="15" w:after="15" w:line="235" w:lineRule="auto"/>
            </w:pPr>
            <w:r>
              <w:rPr>
                <w:sz w:val="15"/>
                <w:szCs w:val="15"/>
              </w:rPr>
              <w:t>Net-conns /60s</w:t>
            </w:r>
          </w:p>
        </w:tc>
        <w:tc>
          <w:tcPr>
            <w:tcW w:w="658" w:type="dxa"/>
            <w:shd w:val="clear" w:color="auto" w:fill="F2F5FB"/>
            <w:tcMar>
              <w:top w:w="35" w:type="dxa"/>
              <w:left w:w="80" w:type="dxa"/>
              <w:bottom w:w="35" w:type="dxa"/>
              <w:right w:w="80" w:type="dxa"/>
            </w:tcMar>
            <w:vAlign w:val="center"/>
          </w:tcPr>
          <w:p w14:paraId="4351112B" w14:textId="77777777" w:rsidR="00DD4C67" w:rsidRDefault="00000000" w:rsidP="00C5060C">
            <w:pPr>
              <w:bidi w:val="0"/>
              <w:spacing w:before="15" w:after="15" w:line="235" w:lineRule="auto"/>
              <w:jc w:val="center"/>
            </w:pPr>
            <w:r>
              <w:rPr>
                <w:sz w:val="15"/>
                <w:szCs w:val="15"/>
              </w:rPr>
              <w:t>0.026</w:t>
            </w:r>
          </w:p>
        </w:tc>
        <w:tc>
          <w:tcPr>
            <w:tcW w:w="871" w:type="dxa"/>
            <w:shd w:val="clear" w:color="auto" w:fill="F2F5FB"/>
            <w:tcMar>
              <w:top w:w="35" w:type="dxa"/>
              <w:left w:w="80" w:type="dxa"/>
              <w:bottom w:w="35" w:type="dxa"/>
              <w:right w:w="80" w:type="dxa"/>
            </w:tcMar>
            <w:vAlign w:val="center"/>
          </w:tcPr>
          <w:p w14:paraId="180C85BA" w14:textId="77777777" w:rsidR="00DD4C67" w:rsidRDefault="00000000" w:rsidP="00C5060C">
            <w:pPr>
              <w:bidi w:val="0"/>
              <w:spacing w:before="15" w:after="15" w:line="235" w:lineRule="auto"/>
              <w:jc w:val="center"/>
            </w:pPr>
            <w:r>
              <w:rPr>
                <w:sz w:val="15"/>
                <w:szCs w:val="15"/>
              </w:rPr>
              <w:t>0.0004</w:t>
            </w:r>
          </w:p>
        </w:tc>
        <w:tc>
          <w:tcPr>
            <w:tcW w:w="743" w:type="dxa"/>
            <w:shd w:val="clear" w:color="auto" w:fill="F2F5FB"/>
            <w:tcMar>
              <w:top w:w="35" w:type="dxa"/>
              <w:left w:w="80" w:type="dxa"/>
              <w:bottom w:w="35" w:type="dxa"/>
              <w:right w:w="80" w:type="dxa"/>
            </w:tcMar>
            <w:vAlign w:val="center"/>
          </w:tcPr>
          <w:p w14:paraId="3372E1A6" w14:textId="77777777" w:rsidR="00DD4C67" w:rsidRDefault="00000000" w:rsidP="00C5060C">
            <w:pPr>
              <w:bidi w:val="0"/>
              <w:spacing w:before="15" w:after="15" w:line="235" w:lineRule="auto"/>
              <w:jc w:val="center"/>
            </w:pPr>
            <w:r>
              <w:rPr>
                <w:sz w:val="15"/>
                <w:szCs w:val="15"/>
              </w:rPr>
              <w:t>0.015</w:t>
            </w:r>
          </w:p>
        </w:tc>
      </w:tr>
      <w:tr w:rsidR="00DD4C67" w14:paraId="19EF1791" w14:textId="77777777">
        <w:tblPrEx>
          <w:tblCellMar>
            <w:top w:w="0" w:type="dxa"/>
            <w:bottom w:w="0" w:type="dxa"/>
          </w:tblCellMar>
        </w:tblPrEx>
        <w:trPr>
          <w:cantSplit/>
        </w:trPr>
        <w:tc>
          <w:tcPr>
            <w:tcW w:w="2018" w:type="dxa"/>
            <w:tcMar>
              <w:top w:w="35" w:type="dxa"/>
              <w:left w:w="80" w:type="dxa"/>
              <w:bottom w:w="35" w:type="dxa"/>
              <w:right w:w="80" w:type="dxa"/>
            </w:tcMar>
            <w:vAlign w:val="center"/>
          </w:tcPr>
          <w:p w14:paraId="258D39CC" w14:textId="77777777" w:rsidR="00DD4C67" w:rsidRDefault="00000000" w:rsidP="00C5060C">
            <w:pPr>
              <w:bidi w:val="0"/>
              <w:spacing w:before="15" w:after="15" w:line="235" w:lineRule="auto"/>
            </w:pPr>
            <w:r>
              <w:rPr>
                <w:sz w:val="15"/>
                <w:szCs w:val="15"/>
              </w:rPr>
              <w:t>Host event rate /60s</w:t>
            </w:r>
          </w:p>
        </w:tc>
        <w:tc>
          <w:tcPr>
            <w:tcW w:w="658" w:type="dxa"/>
            <w:tcMar>
              <w:top w:w="35" w:type="dxa"/>
              <w:left w:w="80" w:type="dxa"/>
              <w:bottom w:w="35" w:type="dxa"/>
              <w:right w:w="80" w:type="dxa"/>
            </w:tcMar>
            <w:vAlign w:val="center"/>
          </w:tcPr>
          <w:p w14:paraId="35EF0959" w14:textId="77777777" w:rsidR="00DD4C67" w:rsidRDefault="00000000" w:rsidP="00C5060C">
            <w:pPr>
              <w:bidi w:val="0"/>
              <w:spacing w:before="15" w:after="15" w:line="235" w:lineRule="auto"/>
              <w:jc w:val="center"/>
            </w:pPr>
            <w:r>
              <w:rPr>
                <w:sz w:val="15"/>
                <w:szCs w:val="15"/>
              </w:rPr>
              <w:t>0.040</w:t>
            </w:r>
          </w:p>
        </w:tc>
        <w:tc>
          <w:tcPr>
            <w:tcW w:w="871" w:type="dxa"/>
            <w:tcMar>
              <w:top w:w="35" w:type="dxa"/>
              <w:left w:w="80" w:type="dxa"/>
              <w:bottom w:w="35" w:type="dxa"/>
              <w:right w:w="80" w:type="dxa"/>
            </w:tcMar>
            <w:vAlign w:val="center"/>
          </w:tcPr>
          <w:p w14:paraId="2E4664B0" w14:textId="77777777" w:rsidR="00DD4C67" w:rsidRDefault="00000000" w:rsidP="00C5060C">
            <w:pPr>
              <w:bidi w:val="0"/>
              <w:spacing w:before="15" w:after="15" w:line="235" w:lineRule="auto"/>
              <w:jc w:val="center"/>
            </w:pPr>
            <w:r>
              <w:rPr>
                <w:sz w:val="15"/>
                <w:szCs w:val="15"/>
              </w:rPr>
              <w:t>0.0000</w:t>
            </w:r>
          </w:p>
        </w:tc>
        <w:tc>
          <w:tcPr>
            <w:tcW w:w="743" w:type="dxa"/>
            <w:tcMar>
              <w:top w:w="35" w:type="dxa"/>
              <w:left w:w="80" w:type="dxa"/>
              <w:bottom w:w="35" w:type="dxa"/>
              <w:right w:w="80" w:type="dxa"/>
            </w:tcMar>
            <w:vAlign w:val="center"/>
          </w:tcPr>
          <w:p w14:paraId="5D91871B" w14:textId="77777777" w:rsidR="00DD4C67" w:rsidRDefault="00000000" w:rsidP="00C5060C">
            <w:pPr>
              <w:bidi w:val="0"/>
              <w:spacing w:before="15" w:after="15" w:line="235" w:lineRule="auto"/>
              <w:jc w:val="center"/>
            </w:pPr>
            <w:r>
              <w:rPr>
                <w:sz w:val="15"/>
                <w:szCs w:val="15"/>
              </w:rPr>
              <w:t>0.000</w:t>
            </w:r>
          </w:p>
        </w:tc>
        <w:tc>
          <w:tcPr>
            <w:tcW w:w="2018" w:type="dxa"/>
            <w:tcMar>
              <w:top w:w="35" w:type="dxa"/>
              <w:left w:w="80" w:type="dxa"/>
              <w:bottom w:w="35" w:type="dxa"/>
              <w:right w:w="80" w:type="dxa"/>
            </w:tcMar>
            <w:vAlign w:val="center"/>
          </w:tcPr>
          <w:p w14:paraId="32F9087A" w14:textId="77777777" w:rsidR="00DD4C67" w:rsidRDefault="00000000" w:rsidP="00C5060C">
            <w:pPr>
              <w:bidi w:val="0"/>
              <w:spacing w:before="15" w:after="15" w:line="235" w:lineRule="auto"/>
            </w:pPr>
            <w:r>
              <w:rPr>
                <w:sz w:val="15"/>
                <w:szCs w:val="15"/>
              </w:rPr>
              <w:t>Proc-creates /60s</w:t>
            </w:r>
          </w:p>
        </w:tc>
        <w:tc>
          <w:tcPr>
            <w:tcW w:w="658" w:type="dxa"/>
            <w:tcMar>
              <w:top w:w="35" w:type="dxa"/>
              <w:left w:w="80" w:type="dxa"/>
              <w:bottom w:w="35" w:type="dxa"/>
              <w:right w:w="80" w:type="dxa"/>
            </w:tcMar>
            <w:vAlign w:val="center"/>
          </w:tcPr>
          <w:p w14:paraId="16C6F8DB" w14:textId="77777777" w:rsidR="00DD4C67" w:rsidRDefault="00000000" w:rsidP="00C5060C">
            <w:pPr>
              <w:bidi w:val="0"/>
              <w:spacing w:before="15" w:after="15" w:line="235" w:lineRule="auto"/>
              <w:jc w:val="center"/>
            </w:pPr>
            <w:r>
              <w:rPr>
                <w:sz w:val="15"/>
                <w:szCs w:val="15"/>
              </w:rPr>
              <w:t>0.019</w:t>
            </w:r>
          </w:p>
        </w:tc>
        <w:tc>
          <w:tcPr>
            <w:tcW w:w="871" w:type="dxa"/>
            <w:tcMar>
              <w:top w:w="35" w:type="dxa"/>
              <w:left w:w="80" w:type="dxa"/>
              <w:bottom w:w="35" w:type="dxa"/>
              <w:right w:w="80" w:type="dxa"/>
            </w:tcMar>
            <w:vAlign w:val="center"/>
          </w:tcPr>
          <w:p w14:paraId="6A459670" w14:textId="77777777" w:rsidR="00DD4C67" w:rsidRDefault="00000000" w:rsidP="00C5060C">
            <w:pPr>
              <w:bidi w:val="0"/>
              <w:spacing w:before="15" w:after="15" w:line="235" w:lineRule="auto"/>
              <w:jc w:val="center"/>
            </w:pPr>
            <w:r>
              <w:rPr>
                <w:sz w:val="15"/>
                <w:szCs w:val="15"/>
              </w:rPr>
              <w:t>0.0004</w:t>
            </w:r>
          </w:p>
        </w:tc>
        <w:tc>
          <w:tcPr>
            <w:tcW w:w="743" w:type="dxa"/>
            <w:tcMar>
              <w:top w:w="35" w:type="dxa"/>
              <w:left w:w="80" w:type="dxa"/>
              <w:bottom w:w="35" w:type="dxa"/>
              <w:right w:w="80" w:type="dxa"/>
            </w:tcMar>
            <w:vAlign w:val="center"/>
          </w:tcPr>
          <w:p w14:paraId="0AA93F53" w14:textId="77777777" w:rsidR="00DD4C67" w:rsidRDefault="00000000" w:rsidP="00C5060C">
            <w:pPr>
              <w:bidi w:val="0"/>
              <w:spacing w:before="15" w:after="15" w:line="235" w:lineRule="auto"/>
              <w:jc w:val="center"/>
            </w:pPr>
            <w:r>
              <w:rPr>
                <w:sz w:val="15"/>
                <w:szCs w:val="15"/>
              </w:rPr>
              <w:t>0.015</w:t>
            </w:r>
          </w:p>
        </w:tc>
      </w:tr>
      <w:tr w:rsidR="00DD4C67" w14:paraId="40BA53EC" w14:textId="77777777">
        <w:tblPrEx>
          <w:tblCellMar>
            <w:top w:w="0" w:type="dxa"/>
            <w:bottom w:w="0" w:type="dxa"/>
          </w:tblCellMar>
        </w:tblPrEx>
        <w:trPr>
          <w:cantSplit/>
        </w:trPr>
        <w:tc>
          <w:tcPr>
            <w:tcW w:w="2018" w:type="dxa"/>
            <w:shd w:val="clear" w:color="auto" w:fill="F2F5FB"/>
            <w:tcMar>
              <w:top w:w="35" w:type="dxa"/>
              <w:left w:w="80" w:type="dxa"/>
              <w:bottom w:w="35" w:type="dxa"/>
              <w:right w:w="80" w:type="dxa"/>
            </w:tcMar>
            <w:vAlign w:val="center"/>
          </w:tcPr>
          <w:p w14:paraId="0467C2F0" w14:textId="77777777" w:rsidR="00DD4C67" w:rsidRDefault="00000000" w:rsidP="00C5060C">
            <w:pPr>
              <w:bidi w:val="0"/>
              <w:spacing w:before="15" w:after="15" w:line="235" w:lineRule="auto"/>
            </w:pPr>
            <w:r>
              <w:rPr>
                <w:sz w:val="15"/>
                <w:szCs w:val="15"/>
              </w:rPr>
              <w:t>Inbound admin-port conns /60s</w:t>
            </w:r>
          </w:p>
        </w:tc>
        <w:tc>
          <w:tcPr>
            <w:tcW w:w="658" w:type="dxa"/>
            <w:shd w:val="clear" w:color="auto" w:fill="F2F5FB"/>
            <w:tcMar>
              <w:top w:w="35" w:type="dxa"/>
              <w:left w:w="80" w:type="dxa"/>
              <w:bottom w:w="35" w:type="dxa"/>
              <w:right w:w="80" w:type="dxa"/>
            </w:tcMar>
            <w:vAlign w:val="center"/>
          </w:tcPr>
          <w:p w14:paraId="1BAE1994" w14:textId="77777777" w:rsidR="00DD4C67" w:rsidRDefault="00000000" w:rsidP="00C5060C">
            <w:pPr>
              <w:bidi w:val="0"/>
              <w:spacing w:before="15" w:after="15" w:line="235" w:lineRule="auto"/>
              <w:jc w:val="center"/>
            </w:pPr>
            <w:r>
              <w:rPr>
                <w:sz w:val="15"/>
                <w:szCs w:val="15"/>
              </w:rPr>
              <w:t>0.032</w:t>
            </w:r>
          </w:p>
        </w:tc>
        <w:tc>
          <w:tcPr>
            <w:tcW w:w="871" w:type="dxa"/>
            <w:shd w:val="clear" w:color="auto" w:fill="F2F5FB"/>
            <w:tcMar>
              <w:top w:w="35" w:type="dxa"/>
              <w:left w:w="80" w:type="dxa"/>
              <w:bottom w:w="35" w:type="dxa"/>
              <w:right w:w="80" w:type="dxa"/>
            </w:tcMar>
            <w:vAlign w:val="center"/>
          </w:tcPr>
          <w:p w14:paraId="0117F293" w14:textId="77777777" w:rsidR="00DD4C67" w:rsidRDefault="00000000" w:rsidP="00C5060C">
            <w:pPr>
              <w:bidi w:val="0"/>
              <w:spacing w:before="15" w:after="15" w:line="235" w:lineRule="auto"/>
              <w:jc w:val="center"/>
            </w:pPr>
            <w:r>
              <w:rPr>
                <w:sz w:val="15"/>
                <w:szCs w:val="15"/>
              </w:rPr>
              <w:t>0.0000</w:t>
            </w:r>
          </w:p>
        </w:tc>
        <w:tc>
          <w:tcPr>
            <w:tcW w:w="743" w:type="dxa"/>
            <w:shd w:val="clear" w:color="auto" w:fill="F2F5FB"/>
            <w:tcMar>
              <w:top w:w="35" w:type="dxa"/>
              <w:left w:w="80" w:type="dxa"/>
              <w:bottom w:w="35" w:type="dxa"/>
              <w:right w:w="80" w:type="dxa"/>
            </w:tcMar>
            <w:vAlign w:val="center"/>
          </w:tcPr>
          <w:p w14:paraId="0EC1A089" w14:textId="77777777" w:rsidR="00DD4C67" w:rsidRDefault="00000000" w:rsidP="00C5060C">
            <w:pPr>
              <w:bidi w:val="0"/>
              <w:spacing w:before="15" w:after="15" w:line="235" w:lineRule="auto"/>
              <w:jc w:val="center"/>
            </w:pPr>
            <w:r>
              <w:rPr>
                <w:sz w:val="15"/>
                <w:szCs w:val="15"/>
              </w:rPr>
              <w:t>0.000</w:t>
            </w:r>
          </w:p>
        </w:tc>
        <w:tc>
          <w:tcPr>
            <w:tcW w:w="2018" w:type="dxa"/>
            <w:shd w:val="clear" w:color="auto" w:fill="F2F5FB"/>
            <w:tcMar>
              <w:top w:w="35" w:type="dxa"/>
              <w:left w:w="80" w:type="dxa"/>
              <w:bottom w:w="35" w:type="dxa"/>
              <w:right w:w="80" w:type="dxa"/>
            </w:tcMar>
            <w:vAlign w:val="center"/>
          </w:tcPr>
          <w:p w14:paraId="353864EA" w14:textId="77777777" w:rsidR="00DD4C67" w:rsidRDefault="00000000" w:rsidP="00C5060C">
            <w:pPr>
              <w:bidi w:val="0"/>
              <w:spacing w:before="15" w:after="15" w:line="235" w:lineRule="auto"/>
            </w:pPr>
            <w:r>
              <w:rPr>
                <w:sz w:val="15"/>
                <w:szCs w:val="15"/>
              </w:rPr>
              <w:t>Distinct dst-ports /5m</w:t>
            </w:r>
          </w:p>
        </w:tc>
        <w:tc>
          <w:tcPr>
            <w:tcW w:w="658" w:type="dxa"/>
            <w:shd w:val="clear" w:color="auto" w:fill="F2F5FB"/>
            <w:tcMar>
              <w:top w:w="35" w:type="dxa"/>
              <w:left w:w="80" w:type="dxa"/>
              <w:bottom w:w="35" w:type="dxa"/>
              <w:right w:w="80" w:type="dxa"/>
            </w:tcMar>
            <w:vAlign w:val="center"/>
          </w:tcPr>
          <w:p w14:paraId="4F842C60" w14:textId="77777777" w:rsidR="00DD4C67" w:rsidRDefault="00000000" w:rsidP="00C5060C">
            <w:pPr>
              <w:bidi w:val="0"/>
              <w:spacing w:before="15" w:after="15" w:line="235" w:lineRule="auto"/>
              <w:jc w:val="center"/>
            </w:pPr>
            <w:r>
              <w:rPr>
                <w:sz w:val="15"/>
                <w:szCs w:val="15"/>
              </w:rPr>
              <w:t>0.027</w:t>
            </w:r>
          </w:p>
        </w:tc>
        <w:tc>
          <w:tcPr>
            <w:tcW w:w="871" w:type="dxa"/>
            <w:shd w:val="clear" w:color="auto" w:fill="F2F5FB"/>
            <w:tcMar>
              <w:top w:w="35" w:type="dxa"/>
              <w:left w:w="80" w:type="dxa"/>
              <w:bottom w:w="35" w:type="dxa"/>
              <w:right w:w="80" w:type="dxa"/>
            </w:tcMar>
            <w:vAlign w:val="center"/>
          </w:tcPr>
          <w:p w14:paraId="1CA74C63" w14:textId="77777777" w:rsidR="00DD4C67" w:rsidRDefault="00000000" w:rsidP="00C5060C">
            <w:pPr>
              <w:bidi w:val="0"/>
              <w:spacing w:before="15" w:after="15" w:line="235" w:lineRule="auto"/>
              <w:jc w:val="center"/>
            </w:pPr>
            <w:r>
              <w:rPr>
                <w:sz w:val="15"/>
                <w:szCs w:val="15"/>
              </w:rPr>
              <w:t>0.0003</w:t>
            </w:r>
          </w:p>
        </w:tc>
        <w:tc>
          <w:tcPr>
            <w:tcW w:w="743" w:type="dxa"/>
            <w:shd w:val="clear" w:color="auto" w:fill="F2F5FB"/>
            <w:tcMar>
              <w:top w:w="35" w:type="dxa"/>
              <w:left w:w="80" w:type="dxa"/>
              <w:bottom w:w="35" w:type="dxa"/>
              <w:right w:w="80" w:type="dxa"/>
            </w:tcMar>
            <w:vAlign w:val="center"/>
          </w:tcPr>
          <w:p w14:paraId="592A242A" w14:textId="77777777" w:rsidR="00DD4C67" w:rsidRDefault="00000000" w:rsidP="00C5060C">
            <w:pPr>
              <w:bidi w:val="0"/>
              <w:spacing w:before="15" w:after="15" w:line="235" w:lineRule="auto"/>
              <w:jc w:val="center"/>
            </w:pPr>
            <w:r>
              <w:rPr>
                <w:sz w:val="15"/>
                <w:szCs w:val="15"/>
              </w:rPr>
              <w:t>0.005</w:t>
            </w:r>
          </w:p>
        </w:tc>
      </w:tr>
    </w:tbl>
    <w:p w14:paraId="47325775" w14:textId="77777777" w:rsidR="00DD4C67" w:rsidRDefault="00000000" w:rsidP="00C5060C">
      <w:pPr>
        <w:pStyle w:val="3"/>
        <w:spacing w:before="120" w:after="60"/>
      </w:pPr>
      <w:r>
        <w:rPr>
          <w:b/>
          <w:bCs/>
          <w:color w:val="3F3F3F"/>
          <w:sz w:val="22"/>
          <w:szCs w:val="22"/>
        </w:rPr>
        <w:t>Split and leakage audit</w:t>
      </w:r>
    </w:p>
    <w:p w14:paraId="7151EB5C" w14:textId="77777777" w:rsidR="00DD4C67" w:rsidRDefault="00000000" w:rsidP="00C5060C">
      <w:pPr>
        <w:bidi w:val="0"/>
        <w:spacing w:after="80" w:line="360" w:lineRule="auto"/>
      </w:pPr>
      <w:r>
        <w:t xml:space="preserve">Rolling and graph features are causal, but adjacent rows share most of their window history, so an event-level random split overstates generalisation, and even a host × 10-minute grouping leaves the one-hour out-degree window straddling block boundaries. Table 8 repeats the RF evaluation </w:t>
      </w:r>
      <w:r>
        <w:rPr>
          <w:i/>
          <w:iCs/>
        </w:rPr>
        <w:t>without any absolute-time feature</w:t>
      </w:r>
      <w:r>
        <w:t xml:space="preserve"> under four splits of the same 400k-row sample (exact row and positive counts; sensitivity checks, not deployment estimates; the full-data statistics of §3 are unaffected), and its ‡ rows repeat the Mordor grouped splits without the seed-field families of §3.1.1.</w:t>
      </w:r>
    </w:p>
    <w:p w14:paraId="6EBF09AD" w14:textId="77777777" w:rsidR="00DD4C67" w:rsidRDefault="00000000" w:rsidP="00C5060C">
      <w:pPr>
        <w:keepNext/>
        <w:keepLines/>
        <w:bidi w:val="0"/>
        <w:spacing w:before="120" w:after="50"/>
      </w:pPr>
      <w:r>
        <w:rPr>
          <w:b/>
          <w:bCs/>
          <w:color w:val="3F3F3F"/>
          <w:sz w:val="17"/>
          <w:szCs w:val="17"/>
        </w:rPr>
        <w:t xml:space="preserve">Table 8. </w:t>
      </w:r>
      <w:r>
        <w:rPr>
          <w:i/>
          <w:iCs/>
          <w:color w:val="3F3F3F"/>
          <w:sz w:val="17"/>
          <w:szCs w:val="17"/>
        </w:rPr>
        <w:t>Split audit (Random Forest, 37 features: the pool without the five time features; sample as described in §4.1). Mordor spans one day, so its host × day split is a leave-hosts-out split (4 groups). ‡ Reduced-feature consistency check: the 27 features left after also removing the lineage and command-line families (every feature that reads Image, ParentImage or CommandLine, plus integrity_high) and the PID control — a check against weak labels, not validated detection. *LMD chronological split: the last 30% of the timeline contains only attack rows, so ROC-AUC is undefined and average precision is not reported (trivially 1.0 on an all-positive set) — direct evidence of the temporal separation of the classes.</w:t>
      </w:r>
    </w:p>
    <w:tbl>
      <w:tblPr>
        <w:tblW w:w="9941"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115"/>
        <w:gridCol w:w="1912"/>
        <w:gridCol w:w="1009"/>
        <w:gridCol w:w="1009"/>
        <w:gridCol w:w="1009"/>
        <w:gridCol w:w="1009"/>
        <w:gridCol w:w="956"/>
        <w:gridCol w:w="966"/>
        <w:gridCol w:w="956"/>
      </w:tblGrid>
      <w:tr w:rsidR="00DD4C67" w14:paraId="54023BFB" w14:textId="77777777">
        <w:tblPrEx>
          <w:tblCellMar>
            <w:top w:w="0" w:type="dxa"/>
            <w:bottom w:w="0" w:type="dxa"/>
          </w:tblCellMar>
        </w:tblPrEx>
        <w:trPr>
          <w:cantSplit/>
          <w:tblHeader/>
        </w:trPr>
        <w:tc>
          <w:tcPr>
            <w:tcW w:w="1115" w:type="dxa"/>
            <w:shd w:val="clear" w:color="auto" w:fill="1F4E79"/>
            <w:tcMar>
              <w:top w:w="35" w:type="dxa"/>
              <w:left w:w="80" w:type="dxa"/>
              <w:bottom w:w="35" w:type="dxa"/>
              <w:right w:w="80" w:type="dxa"/>
            </w:tcMar>
            <w:vAlign w:val="center"/>
          </w:tcPr>
          <w:p w14:paraId="31E3295C" w14:textId="77777777" w:rsidR="00DD4C67" w:rsidRDefault="00000000" w:rsidP="00C5060C">
            <w:pPr>
              <w:bidi w:val="0"/>
              <w:spacing w:before="15" w:after="15" w:line="235" w:lineRule="auto"/>
            </w:pPr>
            <w:r>
              <w:rPr>
                <w:b/>
                <w:bCs/>
                <w:color w:val="FFFFFF"/>
                <w:sz w:val="17"/>
                <w:szCs w:val="17"/>
              </w:rPr>
              <w:t>Dataset</w:t>
            </w:r>
          </w:p>
        </w:tc>
        <w:tc>
          <w:tcPr>
            <w:tcW w:w="1912" w:type="dxa"/>
            <w:shd w:val="clear" w:color="auto" w:fill="1F4E79"/>
            <w:tcMar>
              <w:top w:w="35" w:type="dxa"/>
              <w:left w:w="80" w:type="dxa"/>
              <w:bottom w:w="35" w:type="dxa"/>
              <w:right w:w="80" w:type="dxa"/>
            </w:tcMar>
            <w:vAlign w:val="center"/>
          </w:tcPr>
          <w:p w14:paraId="72B67D78" w14:textId="77777777" w:rsidR="00DD4C67" w:rsidRDefault="00000000" w:rsidP="00C5060C">
            <w:pPr>
              <w:bidi w:val="0"/>
              <w:spacing w:before="15" w:after="15" w:line="235" w:lineRule="auto"/>
            </w:pPr>
            <w:r>
              <w:rPr>
                <w:b/>
                <w:bCs/>
                <w:color w:val="FFFFFF"/>
                <w:sz w:val="17"/>
                <w:szCs w:val="17"/>
              </w:rPr>
              <w:t>Split (grouping key)</w:t>
            </w:r>
          </w:p>
        </w:tc>
        <w:tc>
          <w:tcPr>
            <w:tcW w:w="1009" w:type="dxa"/>
            <w:shd w:val="clear" w:color="auto" w:fill="1F4E79"/>
            <w:tcMar>
              <w:top w:w="35" w:type="dxa"/>
              <w:left w:w="80" w:type="dxa"/>
              <w:bottom w:w="35" w:type="dxa"/>
              <w:right w:w="80" w:type="dxa"/>
            </w:tcMar>
            <w:vAlign w:val="center"/>
          </w:tcPr>
          <w:p w14:paraId="5DF856A2" w14:textId="77777777" w:rsidR="00DD4C67" w:rsidRDefault="00000000" w:rsidP="00C5060C">
            <w:pPr>
              <w:bidi w:val="0"/>
              <w:spacing w:before="15" w:after="15" w:line="235" w:lineRule="auto"/>
            </w:pPr>
            <w:r>
              <w:rPr>
                <w:b/>
                <w:bCs/>
                <w:color w:val="FFFFFF"/>
                <w:sz w:val="17"/>
                <w:szCs w:val="17"/>
              </w:rPr>
              <w:t>n train</w:t>
            </w:r>
          </w:p>
        </w:tc>
        <w:tc>
          <w:tcPr>
            <w:tcW w:w="1009" w:type="dxa"/>
            <w:shd w:val="clear" w:color="auto" w:fill="1F4E79"/>
            <w:tcMar>
              <w:top w:w="35" w:type="dxa"/>
              <w:left w:w="80" w:type="dxa"/>
              <w:bottom w:w="35" w:type="dxa"/>
              <w:right w:w="80" w:type="dxa"/>
            </w:tcMar>
            <w:vAlign w:val="center"/>
          </w:tcPr>
          <w:p w14:paraId="1B207060" w14:textId="77777777" w:rsidR="00DD4C67" w:rsidRDefault="00000000" w:rsidP="00C5060C">
            <w:pPr>
              <w:bidi w:val="0"/>
              <w:spacing w:before="15" w:after="15" w:line="235" w:lineRule="auto"/>
            </w:pPr>
            <w:r>
              <w:rPr>
                <w:b/>
                <w:bCs/>
                <w:color w:val="FFFFFF"/>
                <w:sz w:val="17"/>
                <w:szCs w:val="17"/>
              </w:rPr>
              <w:t>pos train</w:t>
            </w:r>
          </w:p>
        </w:tc>
        <w:tc>
          <w:tcPr>
            <w:tcW w:w="1009" w:type="dxa"/>
            <w:shd w:val="clear" w:color="auto" w:fill="1F4E79"/>
            <w:tcMar>
              <w:top w:w="35" w:type="dxa"/>
              <w:left w:w="80" w:type="dxa"/>
              <w:bottom w:w="35" w:type="dxa"/>
              <w:right w:w="80" w:type="dxa"/>
            </w:tcMar>
            <w:vAlign w:val="center"/>
          </w:tcPr>
          <w:p w14:paraId="4683DF74" w14:textId="77777777" w:rsidR="00DD4C67" w:rsidRDefault="00000000" w:rsidP="00C5060C">
            <w:pPr>
              <w:bidi w:val="0"/>
              <w:spacing w:before="15" w:after="15" w:line="235" w:lineRule="auto"/>
            </w:pPr>
            <w:r>
              <w:rPr>
                <w:b/>
                <w:bCs/>
                <w:color w:val="FFFFFF"/>
                <w:sz w:val="17"/>
                <w:szCs w:val="17"/>
              </w:rPr>
              <w:t>n test</w:t>
            </w:r>
          </w:p>
        </w:tc>
        <w:tc>
          <w:tcPr>
            <w:tcW w:w="1009" w:type="dxa"/>
            <w:shd w:val="clear" w:color="auto" w:fill="1F4E79"/>
            <w:tcMar>
              <w:top w:w="35" w:type="dxa"/>
              <w:left w:w="80" w:type="dxa"/>
              <w:bottom w:w="35" w:type="dxa"/>
              <w:right w:w="80" w:type="dxa"/>
            </w:tcMar>
            <w:vAlign w:val="center"/>
          </w:tcPr>
          <w:p w14:paraId="4C20310B" w14:textId="77777777" w:rsidR="00DD4C67" w:rsidRDefault="00000000" w:rsidP="00C5060C">
            <w:pPr>
              <w:bidi w:val="0"/>
              <w:spacing w:before="15" w:after="15" w:line="235" w:lineRule="auto"/>
            </w:pPr>
            <w:r>
              <w:rPr>
                <w:b/>
                <w:bCs/>
                <w:color w:val="FFFFFF"/>
                <w:sz w:val="17"/>
                <w:szCs w:val="17"/>
              </w:rPr>
              <w:t>pos test</w:t>
            </w:r>
          </w:p>
        </w:tc>
        <w:tc>
          <w:tcPr>
            <w:tcW w:w="956" w:type="dxa"/>
            <w:shd w:val="clear" w:color="auto" w:fill="1F4E79"/>
            <w:tcMar>
              <w:top w:w="35" w:type="dxa"/>
              <w:left w:w="80" w:type="dxa"/>
              <w:bottom w:w="35" w:type="dxa"/>
              <w:right w:w="80" w:type="dxa"/>
            </w:tcMar>
            <w:vAlign w:val="center"/>
          </w:tcPr>
          <w:p w14:paraId="0A064CEA" w14:textId="77777777" w:rsidR="00DD4C67" w:rsidRDefault="00000000" w:rsidP="00C5060C">
            <w:pPr>
              <w:bidi w:val="0"/>
              <w:spacing w:before="15" w:after="15" w:line="235" w:lineRule="auto"/>
            </w:pPr>
            <w:r>
              <w:rPr>
                <w:b/>
                <w:bCs/>
                <w:color w:val="FFFFFF"/>
                <w:sz w:val="17"/>
                <w:szCs w:val="17"/>
              </w:rPr>
              <w:t>test prev.</w:t>
            </w:r>
          </w:p>
        </w:tc>
        <w:tc>
          <w:tcPr>
            <w:tcW w:w="966" w:type="dxa"/>
            <w:shd w:val="clear" w:color="auto" w:fill="1F4E79"/>
            <w:tcMar>
              <w:top w:w="35" w:type="dxa"/>
              <w:left w:w="80" w:type="dxa"/>
              <w:bottom w:w="35" w:type="dxa"/>
              <w:right w:w="80" w:type="dxa"/>
            </w:tcMar>
            <w:vAlign w:val="center"/>
          </w:tcPr>
          <w:p w14:paraId="2EC15F49" w14:textId="77777777" w:rsidR="00DD4C67" w:rsidRDefault="00000000" w:rsidP="00C5060C">
            <w:pPr>
              <w:bidi w:val="0"/>
              <w:spacing w:before="15" w:after="15" w:line="235" w:lineRule="auto"/>
            </w:pPr>
            <w:r>
              <w:rPr>
                <w:b/>
                <w:bCs/>
                <w:color w:val="FFFFFF"/>
                <w:sz w:val="17"/>
                <w:szCs w:val="17"/>
              </w:rPr>
              <w:t>ROC-AUC</w:t>
            </w:r>
          </w:p>
        </w:tc>
        <w:tc>
          <w:tcPr>
            <w:tcW w:w="956" w:type="dxa"/>
            <w:shd w:val="clear" w:color="auto" w:fill="1F4E79"/>
            <w:tcMar>
              <w:top w:w="35" w:type="dxa"/>
              <w:left w:w="80" w:type="dxa"/>
              <w:bottom w:w="35" w:type="dxa"/>
              <w:right w:w="80" w:type="dxa"/>
            </w:tcMar>
            <w:vAlign w:val="center"/>
          </w:tcPr>
          <w:p w14:paraId="4B7148CA" w14:textId="77777777" w:rsidR="00DD4C67" w:rsidRDefault="00000000" w:rsidP="00C5060C">
            <w:pPr>
              <w:bidi w:val="0"/>
              <w:spacing w:before="15" w:after="15" w:line="235" w:lineRule="auto"/>
            </w:pPr>
            <w:r>
              <w:rPr>
                <w:b/>
                <w:bCs/>
                <w:color w:val="FFFFFF"/>
                <w:sz w:val="17"/>
                <w:szCs w:val="17"/>
              </w:rPr>
              <w:t>PR-AUC</w:t>
            </w:r>
          </w:p>
        </w:tc>
      </w:tr>
      <w:tr w:rsidR="00DD4C67" w14:paraId="56FF2237" w14:textId="77777777">
        <w:tblPrEx>
          <w:tblCellMar>
            <w:top w:w="0" w:type="dxa"/>
            <w:bottom w:w="0" w:type="dxa"/>
          </w:tblCellMar>
        </w:tblPrEx>
        <w:trPr>
          <w:cantSplit/>
        </w:trPr>
        <w:tc>
          <w:tcPr>
            <w:tcW w:w="1115" w:type="dxa"/>
            <w:tcMar>
              <w:top w:w="35" w:type="dxa"/>
              <w:left w:w="80" w:type="dxa"/>
              <w:bottom w:w="35" w:type="dxa"/>
              <w:right w:w="80" w:type="dxa"/>
            </w:tcMar>
            <w:vAlign w:val="center"/>
          </w:tcPr>
          <w:p w14:paraId="74C3FAC6" w14:textId="77777777" w:rsidR="00DD4C67" w:rsidRDefault="00000000" w:rsidP="00C5060C">
            <w:pPr>
              <w:bidi w:val="0"/>
              <w:spacing w:before="15" w:after="15" w:line="235" w:lineRule="auto"/>
            </w:pPr>
            <w:r>
              <w:rPr>
                <w:sz w:val="15"/>
                <w:szCs w:val="15"/>
              </w:rPr>
              <w:t>LMD</w:t>
            </w:r>
          </w:p>
        </w:tc>
        <w:tc>
          <w:tcPr>
            <w:tcW w:w="1912" w:type="dxa"/>
            <w:tcMar>
              <w:top w:w="35" w:type="dxa"/>
              <w:left w:w="80" w:type="dxa"/>
              <w:bottom w:w="35" w:type="dxa"/>
              <w:right w:w="80" w:type="dxa"/>
            </w:tcMar>
            <w:vAlign w:val="center"/>
          </w:tcPr>
          <w:p w14:paraId="1D788208" w14:textId="77777777" w:rsidR="00DD4C67" w:rsidRDefault="00000000" w:rsidP="00C5060C">
            <w:pPr>
              <w:bidi w:val="0"/>
              <w:spacing w:before="15" w:after="15" w:line="235" w:lineRule="auto"/>
            </w:pPr>
            <w:r>
              <w:rPr>
                <w:sz w:val="15"/>
                <w:szCs w:val="15"/>
              </w:rPr>
              <w:t>random, stratified</w:t>
            </w:r>
          </w:p>
        </w:tc>
        <w:tc>
          <w:tcPr>
            <w:tcW w:w="1009" w:type="dxa"/>
            <w:tcMar>
              <w:top w:w="35" w:type="dxa"/>
              <w:left w:w="80" w:type="dxa"/>
              <w:bottom w:w="35" w:type="dxa"/>
              <w:right w:w="80" w:type="dxa"/>
            </w:tcMar>
            <w:vAlign w:val="center"/>
          </w:tcPr>
          <w:p w14:paraId="33212960" w14:textId="77777777" w:rsidR="00DD4C67" w:rsidRDefault="00000000" w:rsidP="00C5060C">
            <w:pPr>
              <w:bidi w:val="0"/>
              <w:spacing w:before="15" w:after="15" w:line="235" w:lineRule="auto"/>
              <w:jc w:val="center"/>
            </w:pPr>
            <w:r>
              <w:rPr>
                <w:sz w:val="15"/>
                <w:szCs w:val="15"/>
              </w:rPr>
              <w:t>280,000</w:t>
            </w:r>
          </w:p>
        </w:tc>
        <w:tc>
          <w:tcPr>
            <w:tcW w:w="1009" w:type="dxa"/>
            <w:tcMar>
              <w:top w:w="35" w:type="dxa"/>
              <w:left w:w="80" w:type="dxa"/>
              <w:bottom w:w="35" w:type="dxa"/>
              <w:right w:w="80" w:type="dxa"/>
            </w:tcMar>
            <w:vAlign w:val="center"/>
          </w:tcPr>
          <w:p w14:paraId="1A3D11C2" w14:textId="77777777" w:rsidR="00DD4C67" w:rsidRDefault="00000000" w:rsidP="00C5060C">
            <w:pPr>
              <w:bidi w:val="0"/>
              <w:spacing w:before="15" w:after="15" w:line="235" w:lineRule="auto"/>
              <w:jc w:val="center"/>
            </w:pPr>
            <w:r>
              <w:rPr>
                <w:sz w:val="15"/>
                <w:szCs w:val="15"/>
              </w:rPr>
              <w:t>98,852</w:t>
            </w:r>
          </w:p>
        </w:tc>
        <w:tc>
          <w:tcPr>
            <w:tcW w:w="1009" w:type="dxa"/>
            <w:tcMar>
              <w:top w:w="35" w:type="dxa"/>
              <w:left w:w="80" w:type="dxa"/>
              <w:bottom w:w="35" w:type="dxa"/>
              <w:right w:w="80" w:type="dxa"/>
            </w:tcMar>
            <w:vAlign w:val="center"/>
          </w:tcPr>
          <w:p w14:paraId="33DEF6B3" w14:textId="77777777" w:rsidR="00DD4C67" w:rsidRDefault="00000000" w:rsidP="00C5060C">
            <w:pPr>
              <w:bidi w:val="0"/>
              <w:spacing w:before="15" w:after="15" w:line="235" w:lineRule="auto"/>
              <w:jc w:val="center"/>
            </w:pPr>
            <w:r>
              <w:rPr>
                <w:sz w:val="15"/>
                <w:szCs w:val="15"/>
              </w:rPr>
              <w:t>120,000</w:t>
            </w:r>
          </w:p>
        </w:tc>
        <w:tc>
          <w:tcPr>
            <w:tcW w:w="1009" w:type="dxa"/>
            <w:tcMar>
              <w:top w:w="35" w:type="dxa"/>
              <w:left w:w="80" w:type="dxa"/>
              <w:bottom w:w="35" w:type="dxa"/>
              <w:right w:w="80" w:type="dxa"/>
            </w:tcMar>
            <w:vAlign w:val="center"/>
          </w:tcPr>
          <w:p w14:paraId="0BAB05DA" w14:textId="77777777" w:rsidR="00DD4C67" w:rsidRDefault="00000000" w:rsidP="00C5060C">
            <w:pPr>
              <w:bidi w:val="0"/>
              <w:spacing w:before="15" w:after="15" w:line="235" w:lineRule="auto"/>
              <w:jc w:val="center"/>
            </w:pPr>
            <w:r>
              <w:rPr>
                <w:sz w:val="15"/>
                <w:szCs w:val="15"/>
              </w:rPr>
              <w:t>42,365</w:t>
            </w:r>
          </w:p>
        </w:tc>
        <w:tc>
          <w:tcPr>
            <w:tcW w:w="956" w:type="dxa"/>
            <w:tcMar>
              <w:top w:w="35" w:type="dxa"/>
              <w:left w:w="80" w:type="dxa"/>
              <w:bottom w:w="35" w:type="dxa"/>
              <w:right w:w="80" w:type="dxa"/>
            </w:tcMar>
            <w:vAlign w:val="center"/>
          </w:tcPr>
          <w:p w14:paraId="3B0C20FC" w14:textId="77777777" w:rsidR="00DD4C67" w:rsidRDefault="00000000" w:rsidP="00C5060C">
            <w:pPr>
              <w:bidi w:val="0"/>
              <w:spacing w:before="15" w:after="15" w:line="235" w:lineRule="auto"/>
              <w:jc w:val="center"/>
            </w:pPr>
            <w:r>
              <w:rPr>
                <w:sz w:val="15"/>
                <w:szCs w:val="15"/>
              </w:rPr>
              <w:t>35.3%</w:t>
            </w:r>
          </w:p>
        </w:tc>
        <w:tc>
          <w:tcPr>
            <w:tcW w:w="966" w:type="dxa"/>
            <w:tcMar>
              <w:top w:w="35" w:type="dxa"/>
              <w:left w:w="80" w:type="dxa"/>
              <w:bottom w:w="35" w:type="dxa"/>
              <w:right w:w="80" w:type="dxa"/>
            </w:tcMar>
            <w:vAlign w:val="center"/>
          </w:tcPr>
          <w:p w14:paraId="5B5A4481" w14:textId="77777777" w:rsidR="00DD4C67" w:rsidRDefault="00000000" w:rsidP="00C5060C">
            <w:pPr>
              <w:bidi w:val="0"/>
              <w:spacing w:before="15" w:after="15" w:line="235" w:lineRule="auto"/>
              <w:jc w:val="center"/>
            </w:pPr>
            <w:r>
              <w:rPr>
                <w:sz w:val="15"/>
                <w:szCs w:val="15"/>
              </w:rPr>
              <w:t>1.0000</w:t>
            </w:r>
          </w:p>
        </w:tc>
        <w:tc>
          <w:tcPr>
            <w:tcW w:w="956" w:type="dxa"/>
            <w:tcMar>
              <w:top w:w="35" w:type="dxa"/>
              <w:left w:w="80" w:type="dxa"/>
              <w:bottom w:w="35" w:type="dxa"/>
              <w:right w:w="80" w:type="dxa"/>
            </w:tcMar>
            <w:vAlign w:val="center"/>
          </w:tcPr>
          <w:p w14:paraId="3102E45A" w14:textId="77777777" w:rsidR="00DD4C67" w:rsidRDefault="00000000" w:rsidP="00C5060C">
            <w:pPr>
              <w:bidi w:val="0"/>
              <w:spacing w:before="15" w:after="15" w:line="235" w:lineRule="auto"/>
              <w:jc w:val="center"/>
            </w:pPr>
            <w:r>
              <w:rPr>
                <w:sz w:val="15"/>
                <w:szCs w:val="15"/>
              </w:rPr>
              <w:t>1.0000</w:t>
            </w:r>
          </w:p>
        </w:tc>
      </w:tr>
      <w:tr w:rsidR="00DD4C67" w14:paraId="71C03058" w14:textId="77777777">
        <w:tblPrEx>
          <w:tblCellMar>
            <w:top w:w="0" w:type="dxa"/>
            <w:bottom w:w="0" w:type="dxa"/>
          </w:tblCellMar>
        </w:tblPrEx>
        <w:trPr>
          <w:cantSplit/>
        </w:trPr>
        <w:tc>
          <w:tcPr>
            <w:tcW w:w="1115" w:type="dxa"/>
            <w:shd w:val="clear" w:color="auto" w:fill="F2F5FB"/>
            <w:tcMar>
              <w:top w:w="35" w:type="dxa"/>
              <w:left w:w="80" w:type="dxa"/>
              <w:bottom w:w="35" w:type="dxa"/>
              <w:right w:w="80" w:type="dxa"/>
            </w:tcMar>
            <w:vAlign w:val="center"/>
          </w:tcPr>
          <w:p w14:paraId="14D089CD" w14:textId="77777777" w:rsidR="00DD4C67" w:rsidRDefault="00000000" w:rsidP="00C5060C">
            <w:pPr>
              <w:bidi w:val="0"/>
              <w:spacing w:before="15" w:after="15" w:line="235" w:lineRule="auto"/>
            </w:pPr>
            <w:r>
              <w:rPr>
                <w:sz w:val="15"/>
                <w:szCs w:val="15"/>
              </w:rPr>
              <w:t>LMD</w:t>
            </w:r>
          </w:p>
        </w:tc>
        <w:tc>
          <w:tcPr>
            <w:tcW w:w="1912" w:type="dxa"/>
            <w:shd w:val="clear" w:color="auto" w:fill="F2F5FB"/>
            <w:tcMar>
              <w:top w:w="35" w:type="dxa"/>
              <w:left w:w="80" w:type="dxa"/>
              <w:bottom w:w="35" w:type="dxa"/>
              <w:right w:w="80" w:type="dxa"/>
            </w:tcMar>
            <w:vAlign w:val="center"/>
          </w:tcPr>
          <w:p w14:paraId="1F432D94" w14:textId="77777777" w:rsidR="00DD4C67" w:rsidRDefault="00000000" w:rsidP="00C5060C">
            <w:pPr>
              <w:bidi w:val="0"/>
              <w:spacing w:before="15" w:after="15" w:line="235" w:lineRule="auto"/>
            </w:pPr>
            <w:r>
              <w:rPr>
                <w:sz w:val="15"/>
                <w:szCs w:val="15"/>
              </w:rPr>
              <w:t>host × 10-min block</w:t>
            </w:r>
          </w:p>
        </w:tc>
        <w:tc>
          <w:tcPr>
            <w:tcW w:w="1009" w:type="dxa"/>
            <w:shd w:val="clear" w:color="auto" w:fill="F2F5FB"/>
            <w:tcMar>
              <w:top w:w="35" w:type="dxa"/>
              <w:left w:w="80" w:type="dxa"/>
              <w:bottom w:w="35" w:type="dxa"/>
              <w:right w:w="80" w:type="dxa"/>
            </w:tcMar>
            <w:vAlign w:val="center"/>
          </w:tcPr>
          <w:p w14:paraId="6F3851C4" w14:textId="77777777" w:rsidR="00DD4C67" w:rsidRDefault="00000000" w:rsidP="00C5060C">
            <w:pPr>
              <w:bidi w:val="0"/>
              <w:spacing w:before="15" w:after="15" w:line="235" w:lineRule="auto"/>
              <w:jc w:val="center"/>
            </w:pPr>
            <w:r>
              <w:rPr>
                <w:sz w:val="15"/>
                <w:szCs w:val="15"/>
              </w:rPr>
              <w:t>279,453</w:t>
            </w:r>
          </w:p>
        </w:tc>
        <w:tc>
          <w:tcPr>
            <w:tcW w:w="1009" w:type="dxa"/>
            <w:shd w:val="clear" w:color="auto" w:fill="F2F5FB"/>
            <w:tcMar>
              <w:top w:w="35" w:type="dxa"/>
              <w:left w:w="80" w:type="dxa"/>
              <w:bottom w:w="35" w:type="dxa"/>
              <w:right w:w="80" w:type="dxa"/>
            </w:tcMar>
            <w:vAlign w:val="center"/>
          </w:tcPr>
          <w:p w14:paraId="5EA5C596" w14:textId="77777777" w:rsidR="00DD4C67" w:rsidRDefault="00000000" w:rsidP="00C5060C">
            <w:pPr>
              <w:bidi w:val="0"/>
              <w:spacing w:before="15" w:after="15" w:line="235" w:lineRule="auto"/>
              <w:jc w:val="center"/>
            </w:pPr>
            <w:r>
              <w:rPr>
                <w:sz w:val="15"/>
                <w:szCs w:val="15"/>
              </w:rPr>
              <w:t>98,053</w:t>
            </w:r>
          </w:p>
        </w:tc>
        <w:tc>
          <w:tcPr>
            <w:tcW w:w="1009" w:type="dxa"/>
            <w:shd w:val="clear" w:color="auto" w:fill="F2F5FB"/>
            <w:tcMar>
              <w:top w:w="35" w:type="dxa"/>
              <w:left w:w="80" w:type="dxa"/>
              <w:bottom w:w="35" w:type="dxa"/>
              <w:right w:w="80" w:type="dxa"/>
            </w:tcMar>
            <w:vAlign w:val="center"/>
          </w:tcPr>
          <w:p w14:paraId="1899EF39" w14:textId="77777777" w:rsidR="00DD4C67" w:rsidRDefault="00000000" w:rsidP="00C5060C">
            <w:pPr>
              <w:bidi w:val="0"/>
              <w:spacing w:before="15" w:after="15" w:line="235" w:lineRule="auto"/>
              <w:jc w:val="center"/>
            </w:pPr>
            <w:r>
              <w:rPr>
                <w:sz w:val="15"/>
                <w:szCs w:val="15"/>
              </w:rPr>
              <w:t>120,547</w:t>
            </w:r>
          </w:p>
        </w:tc>
        <w:tc>
          <w:tcPr>
            <w:tcW w:w="1009" w:type="dxa"/>
            <w:shd w:val="clear" w:color="auto" w:fill="F2F5FB"/>
            <w:tcMar>
              <w:top w:w="35" w:type="dxa"/>
              <w:left w:w="80" w:type="dxa"/>
              <w:bottom w:w="35" w:type="dxa"/>
              <w:right w:w="80" w:type="dxa"/>
            </w:tcMar>
            <w:vAlign w:val="center"/>
          </w:tcPr>
          <w:p w14:paraId="647B2E7A" w14:textId="77777777" w:rsidR="00DD4C67" w:rsidRDefault="00000000" w:rsidP="00C5060C">
            <w:pPr>
              <w:bidi w:val="0"/>
              <w:spacing w:before="15" w:after="15" w:line="235" w:lineRule="auto"/>
              <w:jc w:val="center"/>
            </w:pPr>
            <w:r>
              <w:rPr>
                <w:sz w:val="15"/>
                <w:szCs w:val="15"/>
              </w:rPr>
              <w:t>43,164</w:t>
            </w:r>
          </w:p>
        </w:tc>
        <w:tc>
          <w:tcPr>
            <w:tcW w:w="956" w:type="dxa"/>
            <w:shd w:val="clear" w:color="auto" w:fill="F2F5FB"/>
            <w:tcMar>
              <w:top w:w="35" w:type="dxa"/>
              <w:left w:w="80" w:type="dxa"/>
              <w:bottom w:w="35" w:type="dxa"/>
              <w:right w:w="80" w:type="dxa"/>
            </w:tcMar>
            <w:vAlign w:val="center"/>
          </w:tcPr>
          <w:p w14:paraId="64B2F72D" w14:textId="77777777" w:rsidR="00DD4C67" w:rsidRDefault="00000000" w:rsidP="00C5060C">
            <w:pPr>
              <w:bidi w:val="0"/>
              <w:spacing w:before="15" w:after="15" w:line="235" w:lineRule="auto"/>
              <w:jc w:val="center"/>
            </w:pPr>
            <w:r>
              <w:rPr>
                <w:sz w:val="15"/>
                <w:szCs w:val="15"/>
              </w:rPr>
              <w:t>35.8%</w:t>
            </w:r>
          </w:p>
        </w:tc>
        <w:tc>
          <w:tcPr>
            <w:tcW w:w="966" w:type="dxa"/>
            <w:shd w:val="clear" w:color="auto" w:fill="F2F5FB"/>
            <w:tcMar>
              <w:top w:w="35" w:type="dxa"/>
              <w:left w:w="80" w:type="dxa"/>
              <w:bottom w:w="35" w:type="dxa"/>
              <w:right w:w="80" w:type="dxa"/>
            </w:tcMar>
            <w:vAlign w:val="center"/>
          </w:tcPr>
          <w:p w14:paraId="40C17907" w14:textId="77777777" w:rsidR="00DD4C67" w:rsidRDefault="00000000" w:rsidP="00C5060C">
            <w:pPr>
              <w:bidi w:val="0"/>
              <w:spacing w:before="15" w:after="15" w:line="235" w:lineRule="auto"/>
              <w:jc w:val="center"/>
            </w:pPr>
            <w:r>
              <w:rPr>
                <w:sz w:val="15"/>
                <w:szCs w:val="15"/>
              </w:rPr>
              <w:t>1.0000</w:t>
            </w:r>
          </w:p>
        </w:tc>
        <w:tc>
          <w:tcPr>
            <w:tcW w:w="956" w:type="dxa"/>
            <w:shd w:val="clear" w:color="auto" w:fill="F2F5FB"/>
            <w:tcMar>
              <w:top w:w="35" w:type="dxa"/>
              <w:left w:w="80" w:type="dxa"/>
              <w:bottom w:w="35" w:type="dxa"/>
              <w:right w:w="80" w:type="dxa"/>
            </w:tcMar>
            <w:vAlign w:val="center"/>
          </w:tcPr>
          <w:p w14:paraId="594CC8CC" w14:textId="77777777" w:rsidR="00DD4C67" w:rsidRDefault="00000000" w:rsidP="00C5060C">
            <w:pPr>
              <w:bidi w:val="0"/>
              <w:spacing w:before="15" w:after="15" w:line="235" w:lineRule="auto"/>
              <w:jc w:val="center"/>
            </w:pPr>
            <w:r>
              <w:rPr>
                <w:sz w:val="15"/>
                <w:szCs w:val="15"/>
              </w:rPr>
              <w:t>0.9999</w:t>
            </w:r>
          </w:p>
        </w:tc>
      </w:tr>
      <w:tr w:rsidR="00DD4C67" w14:paraId="51147A8D" w14:textId="77777777">
        <w:tblPrEx>
          <w:tblCellMar>
            <w:top w:w="0" w:type="dxa"/>
            <w:bottom w:w="0" w:type="dxa"/>
          </w:tblCellMar>
        </w:tblPrEx>
        <w:trPr>
          <w:cantSplit/>
        </w:trPr>
        <w:tc>
          <w:tcPr>
            <w:tcW w:w="1115" w:type="dxa"/>
            <w:tcMar>
              <w:top w:w="35" w:type="dxa"/>
              <w:left w:w="80" w:type="dxa"/>
              <w:bottom w:w="35" w:type="dxa"/>
              <w:right w:w="80" w:type="dxa"/>
            </w:tcMar>
            <w:vAlign w:val="center"/>
          </w:tcPr>
          <w:p w14:paraId="750B91EF" w14:textId="77777777" w:rsidR="00DD4C67" w:rsidRDefault="00000000" w:rsidP="00C5060C">
            <w:pPr>
              <w:bidi w:val="0"/>
              <w:spacing w:before="15" w:after="15" w:line="235" w:lineRule="auto"/>
            </w:pPr>
            <w:r>
              <w:rPr>
                <w:sz w:val="15"/>
                <w:szCs w:val="15"/>
              </w:rPr>
              <w:t>LMD</w:t>
            </w:r>
          </w:p>
        </w:tc>
        <w:tc>
          <w:tcPr>
            <w:tcW w:w="1912" w:type="dxa"/>
            <w:tcMar>
              <w:top w:w="35" w:type="dxa"/>
              <w:left w:w="80" w:type="dxa"/>
              <w:bottom w:w="35" w:type="dxa"/>
              <w:right w:w="80" w:type="dxa"/>
            </w:tcMar>
            <w:vAlign w:val="center"/>
          </w:tcPr>
          <w:p w14:paraId="57EA624D" w14:textId="77777777" w:rsidR="00DD4C67" w:rsidRDefault="00000000" w:rsidP="00C5060C">
            <w:pPr>
              <w:bidi w:val="0"/>
              <w:spacing w:before="15" w:after="15" w:line="235" w:lineRule="auto"/>
            </w:pPr>
            <w:r>
              <w:rPr>
                <w:sz w:val="15"/>
                <w:szCs w:val="15"/>
              </w:rPr>
              <w:t>host × day</w:t>
            </w:r>
          </w:p>
        </w:tc>
        <w:tc>
          <w:tcPr>
            <w:tcW w:w="1009" w:type="dxa"/>
            <w:tcMar>
              <w:top w:w="35" w:type="dxa"/>
              <w:left w:w="80" w:type="dxa"/>
              <w:bottom w:w="35" w:type="dxa"/>
              <w:right w:w="80" w:type="dxa"/>
            </w:tcMar>
            <w:vAlign w:val="center"/>
          </w:tcPr>
          <w:p w14:paraId="55CA1424" w14:textId="77777777" w:rsidR="00DD4C67" w:rsidRDefault="00000000" w:rsidP="00C5060C">
            <w:pPr>
              <w:bidi w:val="0"/>
              <w:spacing w:before="15" w:after="15" w:line="235" w:lineRule="auto"/>
              <w:jc w:val="center"/>
            </w:pPr>
            <w:r>
              <w:rPr>
                <w:sz w:val="15"/>
                <w:szCs w:val="15"/>
              </w:rPr>
              <w:t>242,987</w:t>
            </w:r>
          </w:p>
        </w:tc>
        <w:tc>
          <w:tcPr>
            <w:tcW w:w="1009" w:type="dxa"/>
            <w:tcMar>
              <w:top w:w="35" w:type="dxa"/>
              <w:left w:w="80" w:type="dxa"/>
              <w:bottom w:w="35" w:type="dxa"/>
              <w:right w:w="80" w:type="dxa"/>
            </w:tcMar>
            <w:vAlign w:val="center"/>
          </w:tcPr>
          <w:p w14:paraId="44737FB2" w14:textId="77777777" w:rsidR="00DD4C67" w:rsidRDefault="00000000" w:rsidP="00C5060C">
            <w:pPr>
              <w:bidi w:val="0"/>
              <w:spacing w:before="15" w:after="15" w:line="235" w:lineRule="auto"/>
              <w:jc w:val="center"/>
            </w:pPr>
            <w:r>
              <w:rPr>
                <w:sz w:val="15"/>
                <w:szCs w:val="15"/>
              </w:rPr>
              <w:t>71,157</w:t>
            </w:r>
          </w:p>
        </w:tc>
        <w:tc>
          <w:tcPr>
            <w:tcW w:w="1009" w:type="dxa"/>
            <w:tcMar>
              <w:top w:w="35" w:type="dxa"/>
              <w:left w:w="80" w:type="dxa"/>
              <w:bottom w:w="35" w:type="dxa"/>
              <w:right w:w="80" w:type="dxa"/>
            </w:tcMar>
            <w:vAlign w:val="center"/>
          </w:tcPr>
          <w:p w14:paraId="1DF6A89B" w14:textId="77777777" w:rsidR="00DD4C67" w:rsidRDefault="00000000" w:rsidP="00C5060C">
            <w:pPr>
              <w:bidi w:val="0"/>
              <w:spacing w:before="15" w:after="15" w:line="235" w:lineRule="auto"/>
              <w:jc w:val="center"/>
            </w:pPr>
            <w:r>
              <w:rPr>
                <w:sz w:val="15"/>
                <w:szCs w:val="15"/>
              </w:rPr>
              <w:t>157,013</w:t>
            </w:r>
          </w:p>
        </w:tc>
        <w:tc>
          <w:tcPr>
            <w:tcW w:w="1009" w:type="dxa"/>
            <w:tcMar>
              <w:top w:w="35" w:type="dxa"/>
              <w:left w:w="80" w:type="dxa"/>
              <w:bottom w:w="35" w:type="dxa"/>
              <w:right w:w="80" w:type="dxa"/>
            </w:tcMar>
            <w:vAlign w:val="center"/>
          </w:tcPr>
          <w:p w14:paraId="1AAF0D17" w14:textId="77777777" w:rsidR="00DD4C67" w:rsidRDefault="00000000" w:rsidP="00C5060C">
            <w:pPr>
              <w:bidi w:val="0"/>
              <w:spacing w:before="15" w:after="15" w:line="235" w:lineRule="auto"/>
              <w:jc w:val="center"/>
            </w:pPr>
            <w:r>
              <w:rPr>
                <w:sz w:val="15"/>
                <w:szCs w:val="15"/>
              </w:rPr>
              <w:t>70,060</w:t>
            </w:r>
          </w:p>
        </w:tc>
        <w:tc>
          <w:tcPr>
            <w:tcW w:w="956" w:type="dxa"/>
            <w:tcMar>
              <w:top w:w="35" w:type="dxa"/>
              <w:left w:w="80" w:type="dxa"/>
              <w:bottom w:w="35" w:type="dxa"/>
              <w:right w:w="80" w:type="dxa"/>
            </w:tcMar>
            <w:vAlign w:val="center"/>
          </w:tcPr>
          <w:p w14:paraId="4895E979" w14:textId="77777777" w:rsidR="00DD4C67" w:rsidRDefault="00000000" w:rsidP="00C5060C">
            <w:pPr>
              <w:bidi w:val="0"/>
              <w:spacing w:before="15" w:after="15" w:line="235" w:lineRule="auto"/>
              <w:jc w:val="center"/>
            </w:pPr>
            <w:r>
              <w:rPr>
                <w:sz w:val="15"/>
                <w:szCs w:val="15"/>
              </w:rPr>
              <w:t>44.6%</w:t>
            </w:r>
          </w:p>
        </w:tc>
        <w:tc>
          <w:tcPr>
            <w:tcW w:w="966" w:type="dxa"/>
            <w:tcMar>
              <w:top w:w="35" w:type="dxa"/>
              <w:left w:w="80" w:type="dxa"/>
              <w:bottom w:w="35" w:type="dxa"/>
              <w:right w:w="80" w:type="dxa"/>
            </w:tcMar>
            <w:vAlign w:val="center"/>
          </w:tcPr>
          <w:p w14:paraId="3A2A90B0" w14:textId="77777777" w:rsidR="00DD4C67" w:rsidRDefault="00000000" w:rsidP="00C5060C">
            <w:pPr>
              <w:bidi w:val="0"/>
              <w:spacing w:before="15" w:after="15" w:line="235" w:lineRule="auto"/>
              <w:jc w:val="center"/>
            </w:pPr>
            <w:r>
              <w:rPr>
                <w:sz w:val="15"/>
                <w:szCs w:val="15"/>
              </w:rPr>
              <w:t>0.9981</w:t>
            </w:r>
          </w:p>
        </w:tc>
        <w:tc>
          <w:tcPr>
            <w:tcW w:w="956" w:type="dxa"/>
            <w:tcMar>
              <w:top w:w="35" w:type="dxa"/>
              <w:left w:w="80" w:type="dxa"/>
              <w:bottom w:w="35" w:type="dxa"/>
              <w:right w:w="80" w:type="dxa"/>
            </w:tcMar>
            <w:vAlign w:val="center"/>
          </w:tcPr>
          <w:p w14:paraId="0DFD7F97" w14:textId="77777777" w:rsidR="00DD4C67" w:rsidRDefault="00000000" w:rsidP="00C5060C">
            <w:pPr>
              <w:bidi w:val="0"/>
              <w:spacing w:before="15" w:after="15" w:line="235" w:lineRule="auto"/>
              <w:jc w:val="center"/>
            </w:pPr>
            <w:r>
              <w:rPr>
                <w:sz w:val="15"/>
                <w:szCs w:val="15"/>
              </w:rPr>
              <w:t>0.9977</w:t>
            </w:r>
          </w:p>
        </w:tc>
      </w:tr>
      <w:tr w:rsidR="00DD4C67" w14:paraId="3E65DEF7" w14:textId="77777777">
        <w:tblPrEx>
          <w:tblCellMar>
            <w:top w:w="0" w:type="dxa"/>
            <w:bottom w:w="0" w:type="dxa"/>
          </w:tblCellMar>
        </w:tblPrEx>
        <w:trPr>
          <w:cantSplit/>
        </w:trPr>
        <w:tc>
          <w:tcPr>
            <w:tcW w:w="1115" w:type="dxa"/>
            <w:shd w:val="clear" w:color="auto" w:fill="F2F5FB"/>
            <w:tcMar>
              <w:top w:w="35" w:type="dxa"/>
              <w:left w:w="80" w:type="dxa"/>
              <w:bottom w:w="35" w:type="dxa"/>
              <w:right w:w="80" w:type="dxa"/>
            </w:tcMar>
            <w:vAlign w:val="center"/>
          </w:tcPr>
          <w:p w14:paraId="19AE63FE" w14:textId="77777777" w:rsidR="00DD4C67" w:rsidRDefault="00000000" w:rsidP="00C5060C">
            <w:pPr>
              <w:bidi w:val="0"/>
              <w:spacing w:before="15" w:after="15" w:line="235" w:lineRule="auto"/>
            </w:pPr>
            <w:r>
              <w:rPr>
                <w:sz w:val="15"/>
                <w:szCs w:val="15"/>
              </w:rPr>
              <w:t>LMD</w:t>
            </w:r>
          </w:p>
        </w:tc>
        <w:tc>
          <w:tcPr>
            <w:tcW w:w="1912" w:type="dxa"/>
            <w:shd w:val="clear" w:color="auto" w:fill="F2F5FB"/>
            <w:tcMar>
              <w:top w:w="35" w:type="dxa"/>
              <w:left w:w="80" w:type="dxa"/>
              <w:bottom w:w="35" w:type="dxa"/>
              <w:right w:w="80" w:type="dxa"/>
            </w:tcMar>
            <w:vAlign w:val="center"/>
          </w:tcPr>
          <w:p w14:paraId="523EC8E9" w14:textId="77777777" w:rsidR="00DD4C67" w:rsidRDefault="00000000" w:rsidP="00C5060C">
            <w:pPr>
              <w:bidi w:val="0"/>
              <w:spacing w:before="15" w:after="15" w:line="235" w:lineRule="auto"/>
            </w:pPr>
            <w:r>
              <w:rPr>
                <w:sz w:val="15"/>
                <w:szCs w:val="15"/>
              </w:rPr>
              <w:t>chronological 70/30</w:t>
            </w:r>
          </w:p>
        </w:tc>
        <w:tc>
          <w:tcPr>
            <w:tcW w:w="1009" w:type="dxa"/>
            <w:shd w:val="clear" w:color="auto" w:fill="F2F5FB"/>
            <w:tcMar>
              <w:top w:w="35" w:type="dxa"/>
              <w:left w:w="80" w:type="dxa"/>
              <w:bottom w:w="35" w:type="dxa"/>
              <w:right w:w="80" w:type="dxa"/>
            </w:tcMar>
            <w:vAlign w:val="center"/>
          </w:tcPr>
          <w:p w14:paraId="4DAE70FB" w14:textId="77777777" w:rsidR="00DD4C67" w:rsidRDefault="00000000" w:rsidP="00C5060C">
            <w:pPr>
              <w:bidi w:val="0"/>
              <w:spacing w:before="15" w:after="15" w:line="235" w:lineRule="auto"/>
              <w:jc w:val="center"/>
            </w:pPr>
            <w:r>
              <w:rPr>
                <w:sz w:val="15"/>
                <w:szCs w:val="15"/>
              </w:rPr>
              <w:t>280,000</w:t>
            </w:r>
          </w:p>
        </w:tc>
        <w:tc>
          <w:tcPr>
            <w:tcW w:w="1009" w:type="dxa"/>
            <w:shd w:val="clear" w:color="auto" w:fill="F2F5FB"/>
            <w:tcMar>
              <w:top w:w="35" w:type="dxa"/>
              <w:left w:w="80" w:type="dxa"/>
              <w:bottom w:w="35" w:type="dxa"/>
              <w:right w:w="80" w:type="dxa"/>
            </w:tcMar>
            <w:vAlign w:val="center"/>
          </w:tcPr>
          <w:p w14:paraId="38311AF6" w14:textId="77777777" w:rsidR="00DD4C67" w:rsidRDefault="00000000" w:rsidP="00C5060C">
            <w:pPr>
              <w:bidi w:val="0"/>
              <w:spacing w:before="15" w:after="15" w:line="235" w:lineRule="auto"/>
              <w:jc w:val="center"/>
            </w:pPr>
            <w:r>
              <w:rPr>
                <w:sz w:val="15"/>
                <w:szCs w:val="15"/>
              </w:rPr>
              <w:t>21,217</w:t>
            </w:r>
          </w:p>
        </w:tc>
        <w:tc>
          <w:tcPr>
            <w:tcW w:w="1009" w:type="dxa"/>
            <w:shd w:val="clear" w:color="auto" w:fill="F2F5FB"/>
            <w:tcMar>
              <w:top w:w="35" w:type="dxa"/>
              <w:left w:w="80" w:type="dxa"/>
              <w:bottom w:w="35" w:type="dxa"/>
              <w:right w:w="80" w:type="dxa"/>
            </w:tcMar>
            <w:vAlign w:val="center"/>
          </w:tcPr>
          <w:p w14:paraId="4EE417AC" w14:textId="77777777" w:rsidR="00DD4C67" w:rsidRDefault="00000000" w:rsidP="00C5060C">
            <w:pPr>
              <w:bidi w:val="0"/>
              <w:spacing w:before="15" w:after="15" w:line="235" w:lineRule="auto"/>
              <w:jc w:val="center"/>
            </w:pPr>
            <w:r>
              <w:rPr>
                <w:sz w:val="15"/>
                <w:szCs w:val="15"/>
              </w:rPr>
              <w:t>120,000</w:t>
            </w:r>
          </w:p>
        </w:tc>
        <w:tc>
          <w:tcPr>
            <w:tcW w:w="1009" w:type="dxa"/>
            <w:shd w:val="clear" w:color="auto" w:fill="F2F5FB"/>
            <w:tcMar>
              <w:top w:w="35" w:type="dxa"/>
              <w:left w:w="80" w:type="dxa"/>
              <w:bottom w:w="35" w:type="dxa"/>
              <w:right w:w="80" w:type="dxa"/>
            </w:tcMar>
            <w:vAlign w:val="center"/>
          </w:tcPr>
          <w:p w14:paraId="1F6D0631" w14:textId="77777777" w:rsidR="00DD4C67" w:rsidRDefault="00000000" w:rsidP="00C5060C">
            <w:pPr>
              <w:bidi w:val="0"/>
              <w:spacing w:before="15" w:after="15" w:line="235" w:lineRule="auto"/>
              <w:jc w:val="center"/>
            </w:pPr>
            <w:r>
              <w:rPr>
                <w:sz w:val="15"/>
                <w:szCs w:val="15"/>
              </w:rPr>
              <w:t>120,000</w:t>
            </w:r>
          </w:p>
        </w:tc>
        <w:tc>
          <w:tcPr>
            <w:tcW w:w="956" w:type="dxa"/>
            <w:shd w:val="clear" w:color="auto" w:fill="F2F5FB"/>
            <w:tcMar>
              <w:top w:w="35" w:type="dxa"/>
              <w:left w:w="80" w:type="dxa"/>
              <w:bottom w:w="35" w:type="dxa"/>
              <w:right w:w="80" w:type="dxa"/>
            </w:tcMar>
            <w:vAlign w:val="center"/>
          </w:tcPr>
          <w:p w14:paraId="34933E13" w14:textId="77777777" w:rsidR="00DD4C67" w:rsidRDefault="00000000" w:rsidP="00C5060C">
            <w:pPr>
              <w:bidi w:val="0"/>
              <w:spacing w:before="15" w:after="15" w:line="235" w:lineRule="auto"/>
              <w:jc w:val="center"/>
            </w:pPr>
            <w:r>
              <w:rPr>
                <w:sz w:val="15"/>
                <w:szCs w:val="15"/>
              </w:rPr>
              <w:t>100.0%</w:t>
            </w:r>
          </w:p>
        </w:tc>
        <w:tc>
          <w:tcPr>
            <w:tcW w:w="966" w:type="dxa"/>
            <w:shd w:val="clear" w:color="auto" w:fill="F2F5FB"/>
            <w:tcMar>
              <w:top w:w="35" w:type="dxa"/>
              <w:left w:w="80" w:type="dxa"/>
              <w:bottom w:w="35" w:type="dxa"/>
              <w:right w:w="80" w:type="dxa"/>
            </w:tcMar>
            <w:vAlign w:val="center"/>
          </w:tcPr>
          <w:p w14:paraId="0FC12231" w14:textId="77777777" w:rsidR="00DD4C67" w:rsidRDefault="00000000" w:rsidP="00C5060C">
            <w:pPr>
              <w:bidi w:val="0"/>
              <w:spacing w:before="15" w:after="15" w:line="235" w:lineRule="auto"/>
              <w:jc w:val="center"/>
            </w:pPr>
            <w:r>
              <w:rPr>
                <w:sz w:val="15"/>
                <w:szCs w:val="15"/>
              </w:rPr>
              <w:t>n/a*</w:t>
            </w:r>
          </w:p>
        </w:tc>
        <w:tc>
          <w:tcPr>
            <w:tcW w:w="956" w:type="dxa"/>
            <w:shd w:val="clear" w:color="auto" w:fill="F2F5FB"/>
            <w:tcMar>
              <w:top w:w="35" w:type="dxa"/>
              <w:left w:w="80" w:type="dxa"/>
              <w:bottom w:w="35" w:type="dxa"/>
              <w:right w:w="80" w:type="dxa"/>
            </w:tcMar>
            <w:vAlign w:val="center"/>
          </w:tcPr>
          <w:p w14:paraId="7F49699E" w14:textId="77777777" w:rsidR="00DD4C67" w:rsidRDefault="00000000" w:rsidP="00C5060C">
            <w:pPr>
              <w:bidi w:val="0"/>
              <w:spacing w:before="15" w:after="15" w:line="235" w:lineRule="auto"/>
              <w:jc w:val="center"/>
            </w:pPr>
            <w:r>
              <w:rPr>
                <w:sz w:val="15"/>
                <w:szCs w:val="15"/>
              </w:rPr>
              <w:t>n/a*</w:t>
            </w:r>
          </w:p>
        </w:tc>
      </w:tr>
      <w:tr w:rsidR="00DD4C67" w14:paraId="6F1DA1E7" w14:textId="77777777">
        <w:tblPrEx>
          <w:tblCellMar>
            <w:top w:w="0" w:type="dxa"/>
            <w:bottom w:w="0" w:type="dxa"/>
          </w:tblCellMar>
        </w:tblPrEx>
        <w:trPr>
          <w:cantSplit/>
        </w:trPr>
        <w:tc>
          <w:tcPr>
            <w:tcW w:w="1115" w:type="dxa"/>
            <w:tcMar>
              <w:top w:w="35" w:type="dxa"/>
              <w:left w:w="80" w:type="dxa"/>
              <w:bottom w:w="35" w:type="dxa"/>
              <w:right w:w="80" w:type="dxa"/>
            </w:tcMar>
            <w:vAlign w:val="center"/>
          </w:tcPr>
          <w:p w14:paraId="65277A47" w14:textId="77777777" w:rsidR="00DD4C67" w:rsidRDefault="00000000" w:rsidP="00C5060C">
            <w:pPr>
              <w:bidi w:val="0"/>
              <w:spacing w:before="15" w:after="15" w:line="235" w:lineRule="auto"/>
            </w:pPr>
            <w:r>
              <w:rPr>
                <w:sz w:val="15"/>
                <w:szCs w:val="15"/>
              </w:rPr>
              <w:t>Mordor</w:t>
            </w:r>
          </w:p>
        </w:tc>
        <w:tc>
          <w:tcPr>
            <w:tcW w:w="1912" w:type="dxa"/>
            <w:tcMar>
              <w:top w:w="35" w:type="dxa"/>
              <w:left w:w="80" w:type="dxa"/>
              <w:bottom w:w="35" w:type="dxa"/>
              <w:right w:w="80" w:type="dxa"/>
            </w:tcMar>
            <w:vAlign w:val="center"/>
          </w:tcPr>
          <w:p w14:paraId="368AD9C0" w14:textId="77777777" w:rsidR="00DD4C67" w:rsidRDefault="00000000" w:rsidP="00C5060C">
            <w:pPr>
              <w:bidi w:val="0"/>
              <w:spacing w:before="15" w:after="15" w:line="235" w:lineRule="auto"/>
            </w:pPr>
            <w:r>
              <w:rPr>
                <w:sz w:val="15"/>
                <w:szCs w:val="15"/>
              </w:rPr>
              <w:t>random, stratified</w:t>
            </w:r>
          </w:p>
        </w:tc>
        <w:tc>
          <w:tcPr>
            <w:tcW w:w="1009" w:type="dxa"/>
            <w:tcMar>
              <w:top w:w="35" w:type="dxa"/>
              <w:left w:w="80" w:type="dxa"/>
              <w:bottom w:w="35" w:type="dxa"/>
              <w:right w:w="80" w:type="dxa"/>
            </w:tcMar>
            <w:vAlign w:val="center"/>
          </w:tcPr>
          <w:p w14:paraId="07D05A11" w14:textId="77777777" w:rsidR="00DD4C67" w:rsidRDefault="00000000" w:rsidP="00C5060C">
            <w:pPr>
              <w:bidi w:val="0"/>
              <w:spacing w:before="15" w:after="15" w:line="235" w:lineRule="auto"/>
              <w:jc w:val="center"/>
            </w:pPr>
            <w:r>
              <w:rPr>
                <w:sz w:val="15"/>
                <w:szCs w:val="15"/>
              </w:rPr>
              <w:t>280,000</w:t>
            </w:r>
          </w:p>
        </w:tc>
        <w:tc>
          <w:tcPr>
            <w:tcW w:w="1009" w:type="dxa"/>
            <w:tcMar>
              <w:top w:w="35" w:type="dxa"/>
              <w:left w:w="80" w:type="dxa"/>
              <w:bottom w:w="35" w:type="dxa"/>
              <w:right w:w="80" w:type="dxa"/>
            </w:tcMar>
            <w:vAlign w:val="center"/>
          </w:tcPr>
          <w:p w14:paraId="5F1C044F" w14:textId="77777777" w:rsidR="00DD4C67" w:rsidRDefault="00000000" w:rsidP="00C5060C">
            <w:pPr>
              <w:bidi w:val="0"/>
              <w:spacing w:before="15" w:after="15" w:line="235" w:lineRule="auto"/>
              <w:jc w:val="center"/>
            </w:pPr>
            <w:r>
              <w:rPr>
                <w:sz w:val="15"/>
                <w:szCs w:val="15"/>
              </w:rPr>
              <w:t>20,684</w:t>
            </w:r>
          </w:p>
        </w:tc>
        <w:tc>
          <w:tcPr>
            <w:tcW w:w="1009" w:type="dxa"/>
            <w:tcMar>
              <w:top w:w="35" w:type="dxa"/>
              <w:left w:w="80" w:type="dxa"/>
              <w:bottom w:w="35" w:type="dxa"/>
              <w:right w:w="80" w:type="dxa"/>
            </w:tcMar>
            <w:vAlign w:val="center"/>
          </w:tcPr>
          <w:p w14:paraId="50DE2523" w14:textId="77777777" w:rsidR="00DD4C67" w:rsidRDefault="00000000" w:rsidP="00C5060C">
            <w:pPr>
              <w:bidi w:val="0"/>
              <w:spacing w:before="15" w:after="15" w:line="235" w:lineRule="auto"/>
              <w:jc w:val="center"/>
            </w:pPr>
            <w:r>
              <w:rPr>
                <w:sz w:val="15"/>
                <w:szCs w:val="15"/>
              </w:rPr>
              <w:t>120,000</w:t>
            </w:r>
          </w:p>
        </w:tc>
        <w:tc>
          <w:tcPr>
            <w:tcW w:w="1009" w:type="dxa"/>
            <w:tcMar>
              <w:top w:w="35" w:type="dxa"/>
              <w:left w:w="80" w:type="dxa"/>
              <w:bottom w:w="35" w:type="dxa"/>
              <w:right w:w="80" w:type="dxa"/>
            </w:tcMar>
            <w:vAlign w:val="center"/>
          </w:tcPr>
          <w:p w14:paraId="754392C4" w14:textId="77777777" w:rsidR="00DD4C67" w:rsidRDefault="00000000" w:rsidP="00C5060C">
            <w:pPr>
              <w:bidi w:val="0"/>
              <w:spacing w:before="15" w:after="15" w:line="235" w:lineRule="auto"/>
              <w:jc w:val="center"/>
            </w:pPr>
            <w:r>
              <w:rPr>
                <w:sz w:val="15"/>
                <w:szCs w:val="15"/>
              </w:rPr>
              <w:t>8,865</w:t>
            </w:r>
          </w:p>
        </w:tc>
        <w:tc>
          <w:tcPr>
            <w:tcW w:w="956" w:type="dxa"/>
            <w:tcMar>
              <w:top w:w="35" w:type="dxa"/>
              <w:left w:w="80" w:type="dxa"/>
              <w:bottom w:w="35" w:type="dxa"/>
              <w:right w:w="80" w:type="dxa"/>
            </w:tcMar>
            <w:vAlign w:val="center"/>
          </w:tcPr>
          <w:p w14:paraId="3C626E5A" w14:textId="77777777" w:rsidR="00DD4C67" w:rsidRDefault="00000000" w:rsidP="00C5060C">
            <w:pPr>
              <w:bidi w:val="0"/>
              <w:spacing w:before="15" w:after="15" w:line="235" w:lineRule="auto"/>
              <w:jc w:val="center"/>
            </w:pPr>
            <w:r>
              <w:rPr>
                <w:sz w:val="15"/>
                <w:szCs w:val="15"/>
              </w:rPr>
              <w:t>7.4%</w:t>
            </w:r>
          </w:p>
        </w:tc>
        <w:tc>
          <w:tcPr>
            <w:tcW w:w="966" w:type="dxa"/>
            <w:tcMar>
              <w:top w:w="35" w:type="dxa"/>
              <w:left w:w="80" w:type="dxa"/>
              <w:bottom w:w="35" w:type="dxa"/>
              <w:right w:w="80" w:type="dxa"/>
            </w:tcMar>
            <w:vAlign w:val="center"/>
          </w:tcPr>
          <w:p w14:paraId="273043FF" w14:textId="77777777" w:rsidR="00DD4C67" w:rsidRDefault="00000000" w:rsidP="00C5060C">
            <w:pPr>
              <w:bidi w:val="0"/>
              <w:spacing w:before="15" w:after="15" w:line="235" w:lineRule="auto"/>
              <w:jc w:val="center"/>
            </w:pPr>
            <w:r>
              <w:rPr>
                <w:sz w:val="15"/>
                <w:szCs w:val="15"/>
              </w:rPr>
              <w:t>0.9989</w:t>
            </w:r>
          </w:p>
        </w:tc>
        <w:tc>
          <w:tcPr>
            <w:tcW w:w="956" w:type="dxa"/>
            <w:tcMar>
              <w:top w:w="35" w:type="dxa"/>
              <w:left w:w="80" w:type="dxa"/>
              <w:bottom w:w="35" w:type="dxa"/>
              <w:right w:w="80" w:type="dxa"/>
            </w:tcMar>
            <w:vAlign w:val="center"/>
          </w:tcPr>
          <w:p w14:paraId="01AD4430" w14:textId="77777777" w:rsidR="00DD4C67" w:rsidRDefault="00000000" w:rsidP="00C5060C">
            <w:pPr>
              <w:bidi w:val="0"/>
              <w:spacing w:before="15" w:after="15" w:line="235" w:lineRule="auto"/>
              <w:jc w:val="center"/>
            </w:pPr>
            <w:r>
              <w:rPr>
                <w:sz w:val="15"/>
                <w:szCs w:val="15"/>
              </w:rPr>
              <w:t>0.9905</w:t>
            </w:r>
          </w:p>
        </w:tc>
      </w:tr>
      <w:tr w:rsidR="00DD4C67" w14:paraId="48B35348" w14:textId="77777777">
        <w:tblPrEx>
          <w:tblCellMar>
            <w:top w:w="0" w:type="dxa"/>
            <w:bottom w:w="0" w:type="dxa"/>
          </w:tblCellMar>
        </w:tblPrEx>
        <w:trPr>
          <w:cantSplit/>
        </w:trPr>
        <w:tc>
          <w:tcPr>
            <w:tcW w:w="1115" w:type="dxa"/>
            <w:shd w:val="clear" w:color="auto" w:fill="F2F5FB"/>
            <w:tcMar>
              <w:top w:w="35" w:type="dxa"/>
              <w:left w:w="80" w:type="dxa"/>
              <w:bottom w:w="35" w:type="dxa"/>
              <w:right w:w="80" w:type="dxa"/>
            </w:tcMar>
            <w:vAlign w:val="center"/>
          </w:tcPr>
          <w:p w14:paraId="5ED90B29" w14:textId="77777777" w:rsidR="00DD4C67" w:rsidRDefault="00000000" w:rsidP="00C5060C">
            <w:pPr>
              <w:bidi w:val="0"/>
              <w:spacing w:before="15" w:after="15" w:line="235" w:lineRule="auto"/>
            </w:pPr>
            <w:r>
              <w:rPr>
                <w:sz w:val="15"/>
                <w:szCs w:val="15"/>
              </w:rPr>
              <w:t>Mordor</w:t>
            </w:r>
          </w:p>
        </w:tc>
        <w:tc>
          <w:tcPr>
            <w:tcW w:w="1912" w:type="dxa"/>
            <w:shd w:val="clear" w:color="auto" w:fill="F2F5FB"/>
            <w:tcMar>
              <w:top w:w="35" w:type="dxa"/>
              <w:left w:w="80" w:type="dxa"/>
              <w:bottom w:w="35" w:type="dxa"/>
              <w:right w:w="80" w:type="dxa"/>
            </w:tcMar>
            <w:vAlign w:val="center"/>
          </w:tcPr>
          <w:p w14:paraId="478E188F" w14:textId="77777777" w:rsidR="00DD4C67" w:rsidRDefault="00000000" w:rsidP="00C5060C">
            <w:pPr>
              <w:bidi w:val="0"/>
              <w:spacing w:before="15" w:after="15" w:line="235" w:lineRule="auto"/>
            </w:pPr>
            <w:r>
              <w:rPr>
                <w:sz w:val="15"/>
                <w:szCs w:val="15"/>
              </w:rPr>
              <w:t>host × 10-min block</w:t>
            </w:r>
          </w:p>
        </w:tc>
        <w:tc>
          <w:tcPr>
            <w:tcW w:w="1009" w:type="dxa"/>
            <w:shd w:val="clear" w:color="auto" w:fill="F2F5FB"/>
            <w:tcMar>
              <w:top w:w="35" w:type="dxa"/>
              <w:left w:w="80" w:type="dxa"/>
              <w:bottom w:w="35" w:type="dxa"/>
              <w:right w:w="80" w:type="dxa"/>
            </w:tcMar>
            <w:vAlign w:val="center"/>
          </w:tcPr>
          <w:p w14:paraId="3150F8AC" w14:textId="77777777" w:rsidR="00DD4C67" w:rsidRDefault="00000000" w:rsidP="00C5060C">
            <w:pPr>
              <w:bidi w:val="0"/>
              <w:spacing w:before="15" w:after="15" w:line="235" w:lineRule="auto"/>
              <w:jc w:val="center"/>
            </w:pPr>
            <w:r>
              <w:rPr>
                <w:sz w:val="15"/>
                <w:szCs w:val="15"/>
              </w:rPr>
              <w:t>314,672</w:t>
            </w:r>
          </w:p>
        </w:tc>
        <w:tc>
          <w:tcPr>
            <w:tcW w:w="1009" w:type="dxa"/>
            <w:shd w:val="clear" w:color="auto" w:fill="F2F5FB"/>
            <w:tcMar>
              <w:top w:w="35" w:type="dxa"/>
              <w:left w:w="80" w:type="dxa"/>
              <w:bottom w:w="35" w:type="dxa"/>
              <w:right w:w="80" w:type="dxa"/>
            </w:tcMar>
            <w:vAlign w:val="center"/>
          </w:tcPr>
          <w:p w14:paraId="0A60A658" w14:textId="77777777" w:rsidR="00DD4C67" w:rsidRDefault="00000000" w:rsidP="00C5060C">
            <w:pPr>
              <w:bidi w:val="0"/>
              <w:spacing w:before="15" w:after="15" w:line="235" w:lineRule="auto"/>
              <w:jc w:val="center"/>
            </w:pPr>
            <w:r>
              <w:rPr>
                <w:sz w:val="15"/>
                <w:szCs w:val="15"/>
              </w:rPr>
              <w:t>6,717</w:t>
            </w:r>
          </w:p>
        </w:tc>
        <w:tc>
          <w:tcPr>
            <w:tcW w:w="1009" w:type="dxa"/>
            <w:shd w:val="clear" w:color="auto" w:fill="F2F5FB"/>
            <w:tcMar>
              <w:top w:w="35" w:type="dxa"/>
              <w:left w:w="80" w:type="dxa"/>
              <w:bottom w:w="35" w:type="dxa"/>
              <w:right w:w="80" w:type="dxa"/>
            </w:tcMar>
            <w:vAlign w:val="center"/>
          </w:tcPr>
          <w:p w14:paraId="38DA38DD" w14:textId="77777777" w:rsidR="00DD4C67" w:rsidRDefault="00000000" w:rsidP="00C5060C">
            <w:pPr>
              <w:bidi w:val="0"/>
              <w:spacing w:before="15" w:after="15" w:line="235" w:lineRule="auto"/>
              <w:jc w:val="center"/>
            </w:pPr>
            <w:r>
              <w:rPr>
                <w:sz w:val="15"/>
                <w:szCs w:val="15"/>
              </w:rPr>
              <w:t>85,328</w:t>
            </w:r>
          </w:p>
        </w:tc>
        <w:tc>
          <w:tcPr>
            <w:tcW w:w="1009" w:type="dxa"/>
            <w:shd w:val="clear" w:color="auto" w:fill="F2F5FB"/>
            <w:tcMar>
              <w:top w:w="35" w:type="dxa"/>
              <w:left w:w="80" w:type="dxa"/>
              <w:bottom w:w="35" w:type="dxa"/>
              <w:right w:w="80" w:type="dxa"/>
            </w:tcMar>
            <w:vAlign w:val="center"/>
          </w:tcPr>
          <w:p w14:paraId="26C44749" w14:textId="77777777" w:rsidR="00DD4C67" w:rsidRDefault="00000000" w:rsidP="00C5060C">
            <w:pPr>
              <w:bidi w:val="0"/>
              <w:spacing w:before="15" w:after="15" w:line="235" w:lineRule="auto"/>
              <w:jc w:val="center"/>
            </w:pPr>
            <w:r>
              <w:rPr>
                <w:sz w:val="15"/>
                <w:szCs w:val="15"/>
              </w:rPr>
              <w:t>22,832</w:t>
            </w:r>
          </w:p>
        </w:tc>
        <w:tc>
          <w:tcPr>
            <w:tcW w:w="956" w:type="dxa"/>
            <w:shd w:val="clear" w:color="auto" w:fill="F2F5FB"/>
            <w:tcMar>
              <w:top w:w="35" w:type="dxa"/>
              <w:left w:w="80" w:type="dxa"/>
              <w:bottom w:w="35" w:type="dxa"/>
              <w:right w:w="80" w:type="dxa"/>
            </w:tcMar>
            <w:vAlign w:val="center"/>
          </w:tcPr>
          <w:p w14:paraId="52EF7C8E" w14:textId="77777777" w:rsidR="00DD4C67" w:rsidRDefault="00000000" w:rsidP="00C5060C">
            <w:pPr>
              <w:bidi w:val="0"/>
              <w:spacing w:before="15" w:after="15" w:line="235" w:lineRule="auto"/>
              <w:jc w:val="center"/>
            </w:pPr>
            <w:r>
              <w:rPr>
                <w:sz w:val="15"/>
                <w:szCs w:val="15"/>
              </w:rPr>
              <w:t>26.8%</w:t>
            </w:r>
          </w:p>
        </w:tc>
        <w:tc>
          <w:tcPr>
            <w:tcW w:w="966" w:type="dxa"/>
            <w:shd w:val="clear" w:color="auto" w:fill="F2F5FB"/>
            <w:tcMar>
              <w:top w:w="35" w:type="dxa"/>
              <w:left w:w="80" w:type="dxa"/>
              <w:bottom w:w="35" w:type="dxa"/>
              <w:right w:w="80" w:type="dxa"/>
            </w:tcMar>
            <w:vAlign w:val="center"/>
          </w:tcPr>
          <w:p w14:paraId="488A46E6" w14:textId="77777777" w:rsidR="00DD4C67" w:rsidRDefault="00000000" w:rsidP="00C5060C">
            <w:pPr>
              <w:bidi w:val="0"/>
              <w:spacing w:before="15" w:after="15" w:line="235" w:lineRule="auto"/>
              <w:jc w:val="center"/>
            </w:pPr>
            <w:r>
              <w:rPr>
                <w:sz w:val="15"/>
                <w:szCs w:val="15"/>
              </w:rPr>
              <w:t>0.9818</w:t>
            </w:r>
          </w:p>
        </w:tc>
        <w:tc>
          <w:tcPr>
            <w:tcW w:w="956" w:type="dxa"/>
            <w:shd w:val="clear" w:color="auto" w:fill="F2F5FB"/>
            <w:tcMar>
              <w:top w:w="35" w:type="dxa"/>
              <w:left w:w="80" w:type="dxa"/>
              <w:bottom w:w="35" w:type="dxa"/>
              <w:right w:w="80" w:type="dxa"/>
            </w:tcMar>
            <w:vAlign w:val="center"/>
          </w:tcPr>
          <w:p w14:paraId="7BCED44C" w14:textId="77777777" w:rsidR="00DD4C67" w:rsidRDefault="00000000" w:rsidP="00C5060C">
            <w:pPr>
              <w:bidi w:val="0"/>
              <w:spacing w:before="15" w:after="15" w:line="235" w:lineRule="auto"/>
              <w:jc w:val="center"/>
            </w:pPr>
            <w:r>
              <w:rPr>
                <w:sz w:val="15"/>
                <w:szCs w:val="15"/>
              </w:rPr>
              <w:t>0.9492</w:t>
            </w:r>
          </w:p>
        </w:tc>
      </w:tr>
      <w:tr w:rsidR="00DD4C67" w14:paraId="02CAAF77" w14:textId="77777777">
        <w:tblPrEx>
          <w:tblCellMar>
            <w:top w:w="0" w:type="dxa"/>
            <w:bottom w:w="0" w:type="dxa"/>
          </w:tblCellMar>
        </w:tblPrEx>
        <w:trPr>
          <w:cantSplit/>
        </w:trPr>
        <w:tc>
          <w:tcPr>
            <w:tcW w:w="1115" w:type="dxa"/>
            <w:tcMar>
              <w:top w:w="35" w:type="dxa"/>
              <w:left w:w="80" w:type="dxa"/>
              <w:bottom w:w="35" w:type="dxa"/>
              <w:right w:w="80" w:type="dxa"/>
            </w:tcMar>
            <w:vAlign w:val="center"/>
          </w:tcPr>
          <w:p w14:paraId="228ECBBF" w14:textId="77777777" w:rsidR="00DD4C67" w:rsidRDefault="00000000" w:rsidP="00C5060C">
            <w:pPr>
              <w:bidi w:val="0"/>
              <w:spacing w:before="15" w:after="15" w:line="235" w:lineRule="auto"/>
            </w:pPr>
            <w:r>
              <w:rPr>
                <w:sz w:val="15"/>
                <w:szCs w:val="15"/>
              </w:rPr>
              <w:t>Mordor</w:t>
            </w:r>
          </w:p>
        </w:tc>
        <w:tc>
          <w:tcPr>
            <w:tcW w:w="1912" w:type="dxa"/>
            <w:tcMar>
              <w:top w:w="35" w:type="dxa"/>
              <w:left w:w="80" w:type="dxa"/>
              <w:bottom w:w="35" w:type="dxa"/>
              <w:right w:w="80" w:type="dxa"/>
            </w:tcMar>
            <w:vAlign w:val="center"/>
          </w:tcPr>
          <w:p w14:paraId="5B2B2904" w14:textId="77777777" w:rsidR="00DD4C67" w:rsidRDefault="00000000" w:rsidP="00C5060C">
            <w:pPr>
              <w:bidi w:val="0"/>
              <w:spacing w:before="15" w:after="15" w:line="235" w:lineRule="auto"/>
            </w:pPr>
            <w:r>
              <w:rPr>
                <w:sz w:val="15"/>
                <w:szCs w:val="15"/>
              </w:rPr>
              <w:t>host × day</w:t>
            </w:r>
          </w:p>
        </w:tc>
        <w:tc>
          <w:tcPr>
            <w:tcW w:w="1009" w:type="dxa"/>
            <w:tcMar>
              <w:top w:w="35" w:type="dxa"/>
              <w:left w:w="80" w:type="dxa"/>
              <w:bottom w:w="35" w:type="dxa"/>
              <w:right w:w="80" w:type="dxa"/>
            </w:tcMar>
            <w:vAlign w:val="center"/>
          </w:tcPr>
          <w:p w14:paraId="21D154FF" w14:textId="77777777" w:rsidR="00DD4C67" w:rsidRDefault="00000000" w:rsidP="00C5060C">
            <w:pPr>
              <w:bidi w:val="0"/>
              <w:spacing w:before="15" w:after="15" w:line="235" w:lineRule="auto"/>
              <w:jc w:val="center"/>
            </w:pPr>
            <w:r>
              <w:rPr>
                <w:sz w:val="15"/>
                <w:szCs w:val="15"/>
              </w:rPr>
              <w:t>265,775</w:t>
            </w:r>
          </w:p>
        </w:tc>
        <w:tc>
          <w:tcPr>
            <w:tcW w:w="1009" w:type="dxa"/>
            <w:tcMar>
              <w:top w:w="35" w:type="dxa"/>
              <w:left w:w="80" w:type="dxa"/>
              <w:bottom w:w="35" w:type="dxa"/>
              <w:right w:w="80" w:type="dxa"/>
            </w:tcMar>
            <w:vAlign w:val="center"/>
          </w:tcPr>
          <w:p w14:paraId="76B68C9B" w14:textId="77777777" w:rsidR="00DD4C67" w:rsidRDefault="00000000" w:rsidP="00C5060C">
            <w:pPr>
              <w:bidi w:val="0"/>
              <w:spacing w:before="15" w:after="15" w:line="235" w:lineRule="auto"/>
              <w:jc w:val="center"/>
            </w:pPr>
            <w:r>
              <w:rPr>
                <w:sz w:val="15"/>
                <w:szCs w:val="15"/>
              </w:rPr>
              <w:t>7,312</w:t>
            </w:r>
          </w:p>
        </w:tc>
        <w:tc>
          <w:tcPr>
            <w:tcW w:w="1009" w:type="dxa"/>
            <w:tcMar>
              <w:top w:w="35" w:type="dxa"/>
              <w:left w:w="80" w:type="dxa"/>
              <w:bottom w:w="35" w:type="dxa"/>
              <w:right w:w="80" w:type="dxa"/>
            </w:tcMar>
            <w:vAlign w:val="center"/>
          </w:tcPr>
          <w:p w14:paraId="543D0B92" w14:textId="77777777" w:rsidR="00DD4C67" w:rsidRDefault="00000000" w:rsidP="00C5060C">
            <w:pPr>
              <w:bidi w:val="0"/>
              <w:spacing w:before="15" w:after="15" w:line="235" w:lineRule="auto"/>
              <w:jc w:val="center"/>
            </w:pPr>
            <w:r>
              <w:rPr>
                <w:sz w:val="15"/>
                <w:szCs w:val="15"/>
              </w:rPr>
              <w:t>134,225</w:t>
            </w:r>
          </w:p>
        </w:tc>
        <w:tc>
          <w:tcPr>
            <w:tcW w:w="1009" w:type="dxa"/>
            <w:tcMar>
              <w:top w:w="35" w:type="dxa"/>
              <w:left w:w="80" w:type="dxa"/>
              <w:bottom w:w="35" w:type="dxa"/>
              <w:right w:w="80" w:type="dxa"/>
            </w:tcMar>
            <w:vAlign w:val="center"/>
          </w:tcPr>
          <w:p w14:paraId="44F1C438" w14:textId="77777777" w:rsidR="00DD4C67" w:rsidRDefault="00000000" w:rsidP="00C5060C">
            <w:pPr>
              <w:bidi w:val="0"/>
              <w:spacing w:before="15" w:after="15" w:line="235" w:lineRule="auto"/>
              <w:jc w:val="center"/>
            </w:pPr>
            <w:r>
              <w:rPr>
                <w:sz w:val="15"/>
                <w:szCs w:val="15"/>
              </w:rPr>
              <w:t>22,237</w:t>
            </w:r>
          </w:p>
        </w:tc>
        <w:tc>
          <w:tcPr>
            <w:tcW w:w="956" w:type="dxa"/>
            <w:tcMar>
              <w:top w:w="35" w:type="dxa"/>
              <w:left w:w="80" w:type="dxa"/>
              <w:bottom w:w="35" w:type="dxa"/>
              <w:right w:w="80" w:type="dxa"/>
            </w:tcMar>
            <w:vAlign w:val="center"/>
          </w:tcPr>
          <w:p w14:paraId="0A016C91" w14:textId="77777777" w:rsidR="00DD4C67" w:rsidRDefault="00000000" w:rsidP="00C5060C">
            <w:pPr>
              <w:bidi w:val="0"/>
              <w:spacing w:before="15" w:after="15" w:line="235" w:lineRule="auto"/>
              <w:jc w:val="center"/>
            </w:pPr>
            <w:r>
              <w:rPr>
                <w:sz w:val="15"/>
                <w:szCs w:val="15"/>
              </w:rPr>
              <w:t>16.6%</w:t>
            </w:r>
          </w:p>
        </w:tc>
        <w:tc>
          <w:tcPr>
            <w:tcW w:w="966" w:type="dxa"/>
            <w:tcMar>
              <w:top w:w="35" w:type="dxa"/>
              <w:left w:w="80" w:type="dxa"/>
              <w:bottom w:w="35" w:type="dxa"/>
              <w:right w:w="80" w:type="dxa"/>
            </w:tcMar>
            <w:vAlign w:val="center"/>
          </w:tcPr>
          <w:p w14:paraId="73AEB071" w14:textId="77777777" w:rsidR="00DD4C67" w:rsidRDefault="00000000" w:rsidP="00C5060C">
            <w:pPr>
              <w:bidi w:val="0"/>
              <w:spacing w:before="15" w:after="15" w:line="235" w:lineRule="auto"/>
              <w:jc w:val="center"/>
            </w:pPr>
            <w:r>
              <w:rPr>
                <w:sz w:val="15"/>
                <w:szCs w:val="15"/>
              </w:rPr>
              <w:t>0.9761</w:t>
            </w:r>
          </w:p>
        </w:tc>
        <w:tc>
          <w:tcPr>
            <w:tcW w:w="956" w:type="dxa"/>
            <w:tcMar>
              <w:top w:w="35" w:type="dxa"/>
              <w:left w:w="80" w:type="dxa"/>
              <w:bottom w:w="35" w:type="dxa"/>
              <w:right w:w="80" w:type="dxa"/>
            </w:tcMar>
            <w:vAlign w:val="center"/>
          </w:tcPr>
          <w:p w14:paraId="0FB3E0FB" w14:textId="77777777" w:rsidR="00DD4C67" w:rsidRDefault="00000000" w:rsidP="00C5060C">
            <w:pPr>
              <w:bidi w:val="0"/>
              <w:spacing w:before="15" w:after="15" w:line="235" w:lineRule="auto"/>
              <w:jc w:val="center"/>
            </w:pPr>
            <w:r>
              <w:rPr>
                <w:sz w:val="15"/>
                <w:szCs w:val="15"/>
              </w:rPr>
              <w:t>0.9177</w:t>
            </w:r>
          </w:p>
        </w:tc>
      </w:tr>
      <w:tr w:rsidR="00DD4C67" w14:paraId="137A43B9" w14:textId="77777777">
        <w:tblPrEx>
          <w:tblCellMar>
            <w:top w:w="0" w:type="dxa"/>
            <w:bottom w:w="0" w:type="dxa"/>
          </w:tblCellMar>
        </w:tblPrEx>
        <w:trPr>
          <w:cantSplit/>
        </w:trPr>
        <w:tc>
          <w:tcPr>
            <w:tcW w:w="1115" w:type="dxa"/>
            <w:shd w:val="clear" w:color="auto" w:fill="F2F5FB"/>
            <w:tcMar>
              <w:top w:w="35" w:type="dxa"/>
              <w:left w:w="80" w:type="dxa"/>
              <w:bottom w:w="35" w:type="dxa"/>
              <w:right w:w="80" w:type="dxa"/>
            </w:tcMar>
            <w:vAlign w:val="center"/>
          </w:tcPr>
          <w:p w14:paraId="34BA1723" w14:textId="77777777" w:rsidR="00DD4C67" w:rsidRDefault="00000000" w:rsidP="00C5060C">
            <w:pPr>
              <w:bidi w:val="0"/>
              <w:spacing w:before="15" w:after="15" w:line="235" w:lineRule="auto"/>
            </w:pPr>
            <w:r>
              <w:rPr>
                <w:sz w:val="15"/>
                <w:szCs w:val="15"/>
              </w:rPr>
              <w:t>Mordor</w:t>
            </w:r>
          </w:p>
        </w:tc>
        <w:tc>
          <w:tcPr>
            <w:tcW w:w="1912" w:type="dxa"/>
            <w:shd w:val="clear" w:color="auto" w:fill="F2F5FB"/>
            <w:tcMar>
              <w:top w:w="35" w:type="dxa"/>
              <w:left w:w="80" w:type="dxa"/>
              <w:bottom w:w="35" w:type="dxa"/>
              <w:right w:w="80" w:type="dxa"/>
            </w:tcMar>
            <w:vAlign w:val="center"/>
          </w:tcPr>
          <w:p w14:paraId="62166851" w14:textId="77777777" w:rsidR="00DD4C67" w:rsidRDefault="00000000" w:rsidP="00C5060C">
            <w:pPr>
              <w:bidi w:val="0"/>
              <w:spacing w:before="15" w:after="15" w:line="235" w:lineRule="auto"/>
            </w:pPr>
            <w:r>
              <w:rPr>
                <w:sz w:val="15"/>
                <w:szCs w:val="15"/>
              </w:rPr>
              <w:t>chronological 70/30</w:t>
            </w:r>
          </w:p>
        </w:tc>
        <w:tc>
          <w:tcPr>
            <w:tcW w:w="1009" w:type="dxa"/>
            <w:shd w:val="clear" w:color="auto" w:fill="F2F5FB"/>
            <w:tcMar>
              <w:top w:w="35" w:type="dxa"/>
              <w:left w:w="80" w:type="dxa"/>
              <w:bottom w:w="35" w:type="dxa"/>
              <w:right w:w="80" w:type="dxa"/>
            </w:tcMar>
            <w:vAlign w:val="center"/>
          </w:tcPr>
          <w:p w14:paraId="10ACCAAA" w14:textId="77777777" w:rsidR="00DD4C67" w:rsidRDefault="00000000" w:rsidP="00C5060C">
            <w:pPr>
              <w:bidi w:val="0"/>
              <w:spacing w:before="15" w:after="15" w:line="235" w:lineRule="auto"/>
              <w:jc w:val="center"/>
            </w:pPr>
            <w:r>
              <w:rPr>
                <w:sz w:val="15"/>
                <w:szCs w:val="15"/>
              </w:rPr>
              <w:t>280,000</w:t>
            </w:r>
          </w:p>
        </w:tc>
        <w:tc>
          <w:tcPr>
            <w:tcW w:w="1009" w:type="dxa"/>
            <w:shd w:val="clear" w:color="auto" w:fill="F2F5FB"/>
            <w:tcMar>
              <w:top w:w="35" w:type="dxa"/>
              <w:left w:w="80" w:type="dxa"/>
              <w:bottom w:w="35" w:type="dxa"/>
              <w:right w:w="80" w:type="dxa"/>
            </w:tcMar>
            <w:vAlign w:val="center"/>
          </w:tcPr>
          <w:p w14:paraId="4FE78A10" w14:textId="77777777" w:rsidR="00DD4C67" w:rsidRDefault="00000000" w:rsidP="00C5060C">
            <w:pPr>
              <w:bidi w:val="0"/>
              <w:spacing w:before="15" w:after="15" w:line="235" w:lineRule="auto"/>
              <w:jc w:val="center"/>
            </w:pPr>
            <w:r>
              <w:rPr>
                <w:sz w:val="15"/>
                <w:szCs w:val="15"/>
              </w:rPr>
              <w:t>26,641</w:t>
            </w:r>
          </w:p>
        </w:tc>
        <w:tc>
          <w:tcPr>
            <w:tcW w:w="1009" w:type="dxa"/>
            <w:shd w:val="clear" w:color="auto" w:fill="F2F5FB"/>
            <w:tcMar>
              <w:top w:w="35" w:type="dxa"/>
              <w:left w:w="80" w:type="dxa"/>
              <w:bottom w:w="35" w:type="dxa"/>
              <w:right w:w="80" w:type="dxa"/>
            </w:tcMar>
            <w:vAlign w:val="center"/>
          </w:tcPr>
          <w:p w14:paraId="00A86B65" w14:textId="77777777" w:rsidR="00DD4C67" w:rsidRDefault="00000000" w:rsidP="00C5060C">
            <w:pPr>
              <w:bidi w:val="0"/>
              <w:spacing w:before="15" w:after="15" w:line="235" w:lineRule="auto"/>
              <w:jc w:val="center"/>
            </w:pPr>
            <w:r>
              <w:rPr>
                <w:sz w:val="15"/>
                <w:szCs w:val="15"/>
              </w:rPr>
              <w:t>120,000</w:t>
            </w:r>
          </w:p>
        </w:tc>
        <w:tc>
          <w:tcPr>
            <w:tcW w:w="1009" w:type="dxa"/>
            <w:shd w:val="clear" w:color="auto" w:fill="F2F5FB"/>
            <w:tcMar>
              <w:top w:w="35" w:type="dxa"/>
              <w:left w:w="80" w:type="dxa"/>
              <w:bottom w:w="35" w:type="dxa"/>
              <w:right w:w="80" w:type="dxa"/>
            </w:tcMar>
            <w:vAlign w:val="center"/>
          </w:tcPr>
          <w:p w14:paraId="582CC487" w14:textId="77777777" w:rsidR="00DD4C67" w:rsidRDefault="00000000" w:rsidP="00C5060C">
            <w:pPr>
              <w:bidi w:val="0"/>
              <w:spacing w:before="15" w:after="15" w:line="235" w:lineRule="auto"/>
              <w:jc w:val="center"/>
            </w:pPr>
            <w:r>
              <w:rPr>
                <w:sz w:val="15"/>
                <w:szCs w:val="15"/>
              </w:rPr>
              <w:t>2,908</w:t>
            </w:r>
          </w:p>
        </w:tc>
        <w:tc>
          <w:tcPr>
            <w:tcW w:w="956" w:type="dxa"/>
            <w:shd w:val="clear" w:color="auto" w:fill="F2F5FB"/>
            <w:tcMar>
              <w:top w:w="35" w:type="dxa"/>
              <w:left w:w="80" w:type="dxa"/>
              <w:bottom w:w="35" w:type="dxa"/>
              <w:right w:w="80" w:type="dxa"/>
            </w:tcMar>
            <w:vAlign w:val="center"/>
          </w:tcPr>
          <w:p w14:paraId="487C49C8" w14:textId="77777777" w:rsidR="00DD4C67" w:rsidRDefault="00000000" w:rsidP="00C5060C">
            <w:pPr>
              <w:bidi w:val="0"/>
              <w:spacing w:before="15" w:after="15" w:line="235" w:lineRule="auto"/>
              <w:jc w:val="center"/>
            </w:pPr>
            <w:r>
              <w:rPr>
                <w:sz w:val="15"/>
                <w:szCs w:val="15"/>
              </w:rPr>
              <w:t>2.4%</w:t>
            </w:r>
          </w:p>
        </w:tc>
        <w:tc>
          <w:tcPr>
            <w:tcW w:w="966" w:type="dxa"/>
            <w:shd w:val="clear" w:color="auto" w:fill="F2F5FB"/>
            <w:tcMar>
              <w:top w:w="35" w:type="dxa"/>
              <w:left w:w="80" w:type="dxa"/>
              <w:bottom w:w="35" w:type="dxa"/>
              <w:right w:w="80" w:type="dxa"/>
            </w:tcMar>
            <w:vAlign w:val="center"/>
          </w:tcPr>
          <w:p w14:paraId="632761AF" w14:textId="77777777" w:rsidR="00DD4C67" w:rsidRDefault="00000000" w:rsidP="00C5060C">
            <w:pPr>
              <w:bidi w:val="0"/>
              <w:spacing w:before="15" w:after="15" w:line="235" w:lineRule="auto"/>
              <w:jc w:val="center"/>
            </w:pPr>
            <w:r>
              <w:rPr>
                <w:sz w:val="15"/>
                <w:szCs w:val="15"/>
              </w:rPr>
              <w:t>0.9930</w:t>
            </w:r>
          </w:p>
        </w:tc>
        <w:tc>
          <w:tcPr>
            <w:tcW w:w="956" w:type="dxa"/>
            <w:shd w:val="clear" w:color="auto" w:fill="F2F5FB"/>
            <w:tcMar>
              <w:top w:w="35" w:type="dxa"/>
              <w:left w:w="80" w:type="dxa"/>
              <w:bottom w:w="35" w:type="dxa"/>
              <w:right w:w="80" w:type="dxa"/>
            </w:tcMar>
            <w:vAlign w:val="center"/>
          </w:tcPr>
          <w:p w14:paraId="78DB6338" w14:textId="77777777" w:rsidR="00DD4C67" w:rsidRDefault="00000000" w:rsidP="00C5060C">
            <w:pPr>
              <w:bidi w:val="0"/>
              <w:spacing w:before="15" w:after="15" w:line="235" w:lineRule="auto"/>
              <w:jc w:val="center"/>
            </w:pPr>
            <w:r>
              <w:rPr>
                <w:sz w:val="15"/>
                <w:szCs w:val="15"/>
              </w:rPr>
              <w:t>0.9089</w:t>
            </w:r>
          </w:p>
        </w:tc>
      </w:tr>
      <w:tr w:rsidR="00DD4C67" w14:paraId="61A533F7" w14:textId="77777777">
        <w:tblPrEx>
          <w:tblCellMar>
            <w:top w:w="0" w:type="dxa"/>
            <w:bottom w:w="0" w:type="dxa"/>
          </w:tblCellMar>
        </w:tblPrEx>
        <w:trPr>
          <w:cantSplit/>
        </w:trPr>
        <w:tc>
          <w:tcPr>
            <w:tcW w:w="1115" w:type="dxa"/>
            <w:tcMar>
              <w:top w:w="35" w:type="dxa"/>
              <w:left w:w="80" w:type="dxa"/>
              <w:bottom w:w="35" w:type="dxa"/>
              <w:right w:w="80" w:type="dxa"/>
            </w:tcMar>
            <w:vAlign w:val="center"/>
          </w:tcPr>
          <w:p w14:paraId="5484C4BB" w14:textId="77777777" w:rsidR="00DD4C67" w:rsidRDefault="00000000" w:rsidP="00C5060C">
            <w:pPr>
              <w:bidi w:val="0"/>
              <w:spacing w:before="15" w:after="15" w:line="235" w:lineRule="auto"/>
            </w:pPr>
            <w:r>
              <w:rPr>
                <w:sz w:val="15"/>
                <w:szCs w:val="15"/>
              </w:rPr>
              <w:t>Mordor ‡ (27 features)</w:t>
            </w:r>
          </w:p>
        </w:tc>
        <w:tc>
          <w:tcPr>
            <w:tcW w:w="1912" w:type="dxa"/>
            <w:tcMar>
              <w:top w:w="35" w:type="dxa"/>
              <w:left w:w="80" w:type="dxa"/>
              <w:bottom w:w="35" w:type="dxa"/>
              <w:right w:w="80" w:type="dxa"/>
            </w:tcMar>
            <w:vAlign w:val="center"/>
          </w:tcPr>
          <w:p w14:paraId="047C2071" w14:textId="77777777" w:rsidR="00DD4C67" w:rsidRDefault="00000000" w:rsidP="00C5060C">
            <w:pPr>
              <w:bidi w:val="0"/>
              <w:spacing w:before="15" w:after="15" w:line="235" w:lineRule="auto"/>
            </w:pPr>
            <w:r>
              <w:rPr>
                <w:sz w:val="15"/>
                <w:szCs w:val="15"/>
              </w:rPr>
              <w:t>host × 10-min block</w:t>
            </w:r>
          </w:p>
        </w:tc>
        <w:tc>
          <w:tcPr>
            <w:tcW w:w="1009" w:type="dxa"/>
            <w:tcMar>
              <w:top w:w="35" w:type="dxa"/>
              <w:left w:w="80" w:type="dxa"/>
              <w:bottom w:w="35" w:type="dxa"/>
              <w:right w:w="80" w:type="dxa"/>
            </w:tcMar>
            <w:vAlign w:val="center"/>
          </w:tcPr>
          <w:p w14:paraId="28F52EBF" w14:textId="77777777" w:rsidR="00DD4C67" w:rsidRDefault="00000000" w:rsidP="00C5060C">
            <w:pPr>
              <w:bidi w:val="0"/>
              <w:spacing w:before="15" w:after="15" w:line="235" w:lineRule="auto"/>
              <w:jc w:val="center"/>
            </w:pPr>
            <w:r>
              <w:rPr>
                <w:sz w:val="15"/>
                <w:szCs w:val="15"/>
              </w:rPr>
              <w:t>314,672</w:t>
            </w:r>
          </w:p>
        </w:tc>
        <w:tc>
          <w:tcPr>
            <w:tcW w:w="1009" w:type="dxa"/>
            <w:tcMar>
              <w:top w:w="35" w:type="dxa"/>
              <w:left w:w="80" w:type="dxa"/>
              <w:bottom w:w="35" w:type="dxa"/>
              <w:right w:w="80" w:type="dxa"/>
            </w:tcMar>
            <w:vAlign w:val="center"/>
          </w:tcPr>
          <w:p w14:paraId="610F28DB" w14:textId="77777777" w:rsidR="00DD4C67" w:rsidRDefault="00000000" w:rsidP="00C5060C">
            <w:pPr>
              <w:bidi w:val="0"/>
              <w:spacing w:before="15" w:after="15" w:line="235" w:lineRule="auto"/>
              <w:jc w:val="center"/>
            </w:pPr>
            <w:r>
              <w:rPr>
                <w:sz w:val="15"/>
                <w:szCs w:val="15"/>
              </w:rPr>
              <w:t>6,717</w:t>
            </w:r>
          </w:p>
        </w:tc>
        <w:tc>
          <w:tcPr>
            <w:tcW w:w="1009" w:type="dxa"/>
            <w:tcMar>
              <w:top w:w="35" w:type="dxa"/>
              <w:left w:w="80" w:type="dxa"/>
              <w:bottom w:w="35" w:type="dxa"/>
              <w:right w:w="80" w:type="dxa"/>
            </w:tcMar>
            <w:vAlign w:val="center"/>
          </w:tcPr>
          <w:p w14:paraId="1D9F40BD" w14:textId="77777777" w:rsidR="00DD4C67" w:rsidRDefault="00000000" w:rsidP="00C5060C">
            <w:pPr>
              <w:bidi w:val="0"/>
              <w:spacing w:before="15" w:after="15" w:line="235" w:lineRule="auto"/>
              <w:jc w:val="center"/>
            </w:pPr>
            <w:r>
              <w:rPr>
                <w:sz w:val="15"/>
                <w:szCs w:val="15"/>
              </w:rPr>
              <w:t>85,328</w:t>
            </w:r>
          </w:p>
        </w:tc>
        <w:tc>
          <w:tcPr>
            <w:tcW w:w="1009" w:type="dxa"/>
            <w:tcMar>
              <w:top w:w="35" w:type="dxa"/>
              <w:left w:w="80" w:type="dxa"/>
              <w:bottom w:w="35" w:type="dxa"/>
              <w:right w:w="80" w:type="dxa"/>
            </w:tcMar>
            <w:vAlign w:val="center"/>
          </w:tcPr>
          <w:p w14:paraId="01834AB6" w14:textId="77777777" w:rsidR="00DD4C67" w:rsidRDefault="00000000" w:rsidP="00C5060C">
            <w:pPr>
              <w:bidi w:val="0"/>
              <w:spacing w:before="15" w:after="15" w:line="235" w:lineRule="auto"/>
              <w:jc w:val="center"/>
            </w:pPr>
            <w:r>
              <w:rPr>
                <w:sz w:val="15"/>
                <w:szCs w:val="15"/>
              </w:rPr>
              <w:t>22,832</w:t>
            </w:r>
          </w:p>
        </w:tc>
        <w:tc>
          <w:tcPr>
            <w:tcW w:w="956" w:type="dxa"/>
            <w:tcMar>
              <w:top w:w="35" w:type="dxa"/>
              <w:left w:w="80" w:type="dxa"/>
              <w:bottom w:w="35" w:type="dxa"/>
              <w:right w:w="80" w:type="dxa"/>
            </w:tcMar>
            <w:vAlign w:val="center"/>
          </w:tcPr>
          <w:p w14:paraId="24D5D680" w14:textId="77777777" w:rsidR="00DD4C67" w:rsidRDefault="00000000" w:rsidP="00C5060C">
            <w:pPr>
              <w:bidi w:val="0"/>
              <w:spacing w:before="15" w:after="15" w:line="235" w:lineRule="auto"/>
              <w:jc w:val="center"/>
            </w:pPr>
            <w:r>
              <w:rPr>
                <w:sz w:val="15"/>
                <w:szCs w:val="15"/>
              </w:rPr>
              <w:t>26.8%</w:t>
            </w:r>
          </w:p>
        </w:tc>
        <w:tc>
          <w:tcPr>
            <w:tcW w:w="966" w:type="dxa"/>
            <w:tcMar>
              <w:top w:w="35" w:type="dxa"/>
              <w:left w:w="80" w:type="dxa"/>
              <w:bottom w:w="35" w:type="dxa"/>
              <w:right w:w="80" w:type="dxa"/>
            </w:tcMar>
            <w:vAlign w:val="center"/>
          </w:tcPr>
          <w:p w14:paraId="3A92B0B0" w14:textId="77777777" w:rsidR="00DD4C67" w:rsidRDefault="00000000" w:rsidP="00C5060C">
            <w:pPr>
              <w:bidi w:val="0"/>
              <w:spacing w:before="15" w:after="15" w:line="235" w:lineRule="auto"/>
              <w:jc w:val="center"/>
            </w:pPr>
            <w:r>
              <w:rPr>
                <w:sz w:val="15"/>
                <w:szCs w:val="15"/>
              </w:rPr>
              <w:t>0.6612</w:t>
            </w:r>
          </w:p>
        </w:tc>
        <w:tc>
          <w:tcPr>
            <w:tcW w:w="956" w:type="dxa"/>
            <w:tcMar>
              <w:top w:w="35" w:type="dxa"/>
              <w:left w:w="80" w:type="dxa"/>
              <w:bottom w:w="35" w:type="dxa"/>
              <w:right w:w="80" w:type="dxa"/>
            </w:tcMar>
            <w:vAlign w:val="center"/>
          </w:tcPr>
          <w:p w14:paraId="28911A28" w14:textId="77777777" w:rsidR="00DD4C67" w:rsidRDefault="00000000" w:rsidP="00C5060C">
            <w:pPr>
              <w:bidi w:val="0"/>
              <w:spacing w:before="15" w:after="15" w:line="235" w:lineRule="auto"/>
              <w:jc w:val="center"/>
            </w:pPr>
            <w:r>
              <w:rPr>
                <w:sz w:val="15"/>
                <w:szCs w:val="15"/>
              </w:rPr>
              <w:t>0.3878</w:t>
            </w:r>
          </w:p>
        </w:tc>
      </w:tr>
      <w:tr w:rsidR="00DD4C67" w14:paraId="1E16DB56" w14:textId="77777777">
        <w:tblPrEx>
          <w:tblCellMar>
            <w:top w:w="0" w:type="dxa"/>
            <w:bottom w:w="0" w:type="dxa"/>
          </w:tblCellMar>
        </w:tblPrEx>
        <w:trPr>
          <w:cantSplit/>
        </w:trPr>
        <w:tc>
          <w:tcPr>
            <w:tcW w:w="1115" w:type="dxa"/>
            <w:shd w:val="clear" w:color="auto" w:fill="F2F5FB"/>
            <w:tcMar>
              <w:top w:w="35" w:type="dxa"/>
              <w:left w:w="80" w:type="dxa"/>
              <w:bottom w:w="35" w:type="dxa"/>
              <w:right w:w="80" w:type="dxa"/>
            </w:tcMar>
            <w:vAlign w:val="center"/>
          </w:tcPr>
          <w:p w14:paraId="19C776DB" w14:textId="77777777" w:rsidR="00DD4C67" w:rsidRDefault="00000000" w:rsidP="00C5060C">
            <w:pPr>
              <w:bidi w:val="0"/>
              <w:spacing w:before="15" w:after="15" w:line="235" w:lineRule="auto"/>
            </w:pPr>
            <w:r>
              <w:rPr>
                <w:sz w:val="15"/>
                <w:szCs w:val="15"/>
              </w:rPr>
              <w:t>Mordor ‡ (27 features)</w:t>
            </w:r>
          </w:p>
        </w:tc>
        <w:tc>
          <w:tcPr>
            <w:tcW w:w="1912" w:type="dxa"/>
            <w:shd w:val="clear" w:color="auto" w:fill="F2F5FB"/>
            <w:tcMar>
              <w:top w:w="35" w:type="dxa"/>
              <w:left w:w="80" w:type="dxa"/>
              <w:bottom w:w="35" w:type="dxa"/>
              <w:right w:w="80" w:type="dxa"/>
            </w:tcMar>
            <w:vAlign w:val="center"/>
          </w:tcPr>
          <w:p w14:paraId="14276729" w14:textId="77777777" w:rsidR="00DD4C67" w:rsidRDefault="00000000" w:rsidP="00C5060C">
            <w:pPr>
              <w:bidi w:val="0"/>
              <w:spacing w:before="15" w:after="15" w:line="235" w:lineRule="auto"/>
            </w:pPr>
            <w:r>
              <w:rPr>
                <w:sz w:val="15"/>
                <w:szCs w:val="15"/>
              </w:rPr>
              <w:t>host × day</w:t>
            </w:r>
          </w:p>
        </w:tc>
        <w:tc>
          <w:tcPr>
            <w:tcW w:w="1009" w:type="dxa"/>
            <w:shd w:val="clear" w:color="auto" w:fill="F2F5FB"/>
            <w:tcMar>
              <w:top w:w="35" w:type="dxa"/>
              <w:left w:w="80" w:type="dxa"/>
              <w:bottom w:w="35" w:type="dxa"/>
              <w:right w:w="80" w:type="dxa"/>
            </w:tcMar>
            <w:vAlign w:val="center"/>
          </w:tcPr>
          <w:p w14:paraId="46AD3AD4" w14:textId="77777777" w:rsidR="00DD4C67" w:rsidRDefault="00000000" w:rsidP="00C5060C">
            <w:pPr>
              <w:bidi w:val="0"/>
              <w:spacing w:before="15" w:after="15" w:line="235" w:lineRule="auto"/>
              <w:jc w:val="center"/>
            </w:pPr>
            <w:r>
              <w:rPr>
                <w:sz w:val="15"/>
                <w:szCs w:val="15"/>
              </w:rPr>
              <w:t>265,775</w:t>
            </w:r>
          </w:p>
        </w:tc>
        <w:tc>
          <w:tcPr>
            <w:tcW w:w="1009" w:type="dxa"/>
            <w:shd w:val="clear" w:color="auto" w:fill="F2F5FB"/>
            <w:tcMar>
              <w:top w:w="35" w:type="dxa"/>
              <w:left w:w="80" w:type="dxa"/>
              <w:bottom w:w="35" w:type="dxa"/>
              <w:right w:w="80" w:type="dxa"/>
            </w:tcMar>
            <w:vAlign w:val="center"/>
          </w:tcPr>
          <w:p w14:paraId="7EB6B3EC" w14:textId="77777777" w:rsidR="00DD4C67" w:rsidRDefault="00000000" w:rsidP="00C5060C">
            <w:pPr>
              <w:bidi w:val="0"/>
              <w:spacing w:before="15" w:after="15" w:line="235" w:lineRule="auto"/>
              <w:jc w:val="center"/>
            </w:pPr>
            <w:r>
              <w:rPr>
                <w:sz w:val="15"/>
                <w:szCs w:val="15"/>
              </w:rPr>
              <w:t>7,312</w:t>
            </w:r>
          </w:p>
        </w:tc>
        <w:tc>
          <w:tcPr>
            <w:tcW w:w="1009" w:type="dxa"/>
            <w:shd w:val="clear" w:color="auto" w:fill="F2F5FB"/>
            <w:tcMar>
              <w:top w:w="35" w:type="dxa"/>
              <w:left w:w="80" w:type="dxa"/>
              <w:bottom w:w="35" w:type="dxa"/>
              <w:right w:w="80" w:type="dxa"/>
            </w:tcMar>
            <w:vAlign w:val="center"/>
          </w:tcPr>
          <w:p w14:paraId="42216DEE" w14:textId="77777777" w:rsidR="00DD4C67" w:rsidRDefault="00000000" w:rsidP="00C5060C">
            <w:pPr>
              <w:bidi w:val="0"/>
              <w:spacing w:before="15" w:after="15" w:line="235" w:lineRule="auto"/>
              <w:jc w:val="center"/>
            </w:pPr>
            <w:r>
              <w:rPr>
                <w:sz w:val="15"/>
                <w:szCs w:val="15"/>
              </w:rPr>
              <w:t>134,225</w:t>
            </w:r>
          </w:p>
        </w:tc>
        <w:tc>
          <w:tcPr>
            <w:tcW w:w="1009" w:type="dxa"/>
            <w:shd w:val="clear" w:color="auto" w:fill="F2F5FB"/>
            <w:tcMar>
              <w:top w:w="35" w:type="dxa"/>
              <w:left w:w="80" w:type="dxa"/>
              <w:bottom w:w="35" w:type="dxa"/>
              <w:right w:w="80" w:type="dxa"/>
            </w:tcMar>
            <w:vAlign w:val="center"/>
          </w:tcPr>
          <w:p w14:paraId="17830D6B" w14:textId="77777777" w:rsidR="00DD4C67" w:rsidRDefault="00000000" w:rsidP="00C5060C">
            <w:pPr>
              <w:bidi w:val="0"/>
              <w:spacing w:before="15" w:after="15" w:line="235" w:lineRule="auto"/>
              <w:jc w:val="center"/>
            </w:pPr>
            <w:r>
              <w:rPr>
                <w:sz w:val="15"/>
                <w:szCs w:val="15"/>
              </w:rPr>
              <w:t>22,237</w:t>
            </w:r>
          </w:p>
        </w:tc>
        <w:tc>
          <w:tcPr>
            <w:tcW w:w="956" w:type="dxa"/>
            <w:shd w:val="clear" w:color="auto" w:fill="F2F5FB"/>
            <w:tcMar>
              <w:top w:w="35" w:type="dxa"/>
              <w:left w:w="80" w:type="dxa"/>
              <w:bottom w:w="35" w:type="dxa"/>
              <w:right w:w="80" w:type="dxa"/>
            </w:tcMar>
            <w:vAlign w:val="center"/>
          </w:tcPr>
          <w:p w14:paraId="19A68010" w14:textId="77777777" w:rsidR="00DD4C67" w:rsidRDefault="00000000" w:rsidP="00C5060C">
            <w:pPr>
              <w:bidi w:val="0"/>
              <w:spacing w:before="15" w:after="15" w:line="235" w:lineRule="auto"/>
              <w:jc w:val="center"/>
            </w:pPr>
            <w:r>
              <w:rPr>
                <w:sz w:val="15"/>
                <w:szCs w:val="15"/>
              </w:rPr>
              <w:t>16.6%</w:t>
            </w:r>
          </w:p>
        </w:tc>
        <w:tc>
          <w:tcPr>
            <w:tcW w:w="966" w:type="dxa"/>
            <w:shd w:val="clear" w:color="auto" w:fill="F2F5FB"/>
            <w:tcMar>
              <w:top w:w="35" w:type="dxa"/>
              <w:left w:w="80" w:type="dxa"/>
              <w:bottom w:w="35" w:type="dxa"/>
              <w:right w:w="80" w:type="dxa"/>
            </w:tcMar>
            <w:vAlign w:val="center"/>
          </w:tcPr>
          <w:p w14:paraId="238BB683" w14:textId="77777777" w:rsidR="00DD4C67" w:rsidRDefault="00000000" w:rsidP="00C5060C">
            <w:pPr>
              <w:bidi w:val="0"/>
              <w:spacing w:before="15" w:after="15" w:line="235" w:lineRule="auto"/>
              <w:jc w:val="center"/>
            </w:pPr>
            <w:r>
              <w:rPr>
                <w:sz w:val="15"/>
                <w:szCs w:val="15"/>
              </w:rPr>
              <w:t>0.4779</w:t>
            </w:r>
          </w:p>
        </w:tc>
        <w:tc>
          <w:tcPr>
            <w:tcW w:w="956" w:type="dxa"/>
            <w:shd w:val="clear" w:color="auto" w:fill="F2F5FB"/>
            <w:tcMar>
              <w:top w:w="35" w:type="dxa"/>
              <w:left w:w="80" w:type="dxa"/>
              <w:bottom w:w="35" w:type="dxa"/>
              <w:right w:w="80" w:type="dxa"/>
            </w:tcMar>
            <w:vAlign w:val="center"/>
          </w:tcPr>
          <w:p w14:paraId="41E58B1E" w14:textId="77777777" w:rsidR="00DD4C67" w:rsidRDefault="00000000" w:rsidP="00C5060C">
            <w:pPr>
              <w:bidi w:val="0"/>
              <w:spacing w:before="15" w:after="15" w:line="235" w:lineRule="auto"/>
              <w:jc w:val="center"/>
            </w:pPr>
            <w:r>
              <w:rPr>
                <w:sz w:val="15"/>
                <w:szCs w:val="15"/>
              </w:rPr>
              <w:t>0.1557</w:t>
            </w:r>
          </w:p>
        </w:tc>
      </w:tr>
    </w:tbl>
    <w:p w14:paraId="6DE9391F" w14:textId="77777777" w:rsidR="00DD4C67" w:rsidRDefault="00000000" w:rsidP="00C5060C">
      <w:pPr>
        <w:bidi w:val="0"/>
        <w:spacing w:after="80" w:line="360" w:lineRule="auto"/>
      </w:pPr>
      <w:r>
        <w:rPr>
          <w:b/>
          <w:bCs/>
        </w:rPr>
        <w:t xml:space="preserve">Result. </w:t>
      </w:r>
      <w:r>
        <w:t xml:space="preserve">LMD stays at AUC ≈ 1.0 under every feasible split, including host × day grouping (0.998), because attack and benign rows differ structurally in event-type composition, cadence and network density (Figs. 2, 5) — a property of the capture, not detection performance. Mordor falls from 0.9989 (random) to 0.9761–0.9930 under grouped or chronological splits, and to </w:t>
      </w:r>
      <w:r>
        <w:rPr>
          <w:b/>
          <w:bCs/>
        </w:rPr>
        <w:t>0.6612 ROC-AUC / 0.3878 PR-AUC</w:t>
      </w:r>
      <w:r>
        <w:t xml:space="preserve"> (host × 10-min) and 0.4779 / 0.1557 (host × day, i.e. leave-hosts-out — chance level) once the lineage and command-line families — every feature that reads a seed field — are removed (Table 8, ‡ rows): a consistency check between the remaining telemetry and weak labels of unknown recall, not validated detection; PR-AUC differences across splits also reflect their test prevalences.</w:t>
      </w:r>
    </w:p>
    <w:p w14:paraId="27415406" w14:textId="77777777" w:rsidR="00DD4C67" w:rsidRDefault="00000000" w:rsidP="00C5060C">
      <w:pPr>
        <w:pStyle w:val="2"/>
        <w:spacing w:before="140" w:after="60"/>
      </w:pPr>
      <w:r>
        <w:rPr>
          <w:b/>
          <w:bCs/>
          <w:color w:val="0B0B0B"/>
          <w:sz w:val="24"/>
          <w:szCs w:val="24"/>
        </w:rPr>
        <w:t>4.2 Critical Discrepancy Analysis</w:t>
      </w:r>
    </w:p>
    <w:p w14:paraId="1041241A" w14:textId="77777777" w:rsidR="00DD4C67" w:rsidRDefault="00000000" w:rsidP="00C5060C">
      <w:pPr>
        <w:bidi w:val="0"/>
        <w:spacing w:after="80" w:line="360" w:lineRule="auto"/>
      </w:pPr>
      <w:r>
        <w:rPr>
          <w:b/>
          <w:bCs/>
        </w:rPr>
        <w:t xml:space="preserve">Alignment. </w:t>
      </w:r>
      <w:r>
        <w:t xml:space="preserve">The rankings agree with Chapter 1 in kind: out-degree, the inbound-peer count and the fan-out/rate aggregates top LMD, with event category and the destination-side inbound admin-port rate inside the top ten; event category, out-degree, fan-out and net-conns top Mordor once image_is_lolbin and the time features are set aside. Single-event raw flags (initiated, admin_port_flag, is_ipv6) rank 13th–18th in LMD and 16th–33rd in Mordor, below the out-degree, fan-out and host-event-rate aggregates on both, as expected. Cross-dataset agreement of importances on the composite basis of Table 7 (average ranks for ties) is moderate (Spearman ρ = 0.60; Fig. 9). The largest rank gaps (LMD vs </w:t>
      </w:r>
      <w:r>
        <w:lastRenderedPageBreak/>
        <w:t>Mordor) are Weekday (2 vs 38), Image is LOLBin (31 vs 1), PID = ExecutionPID (control) (14 vs 38), Security-log observed (38 vs 21), Diurnal cos (20 vs 4) — the environment-specific features.</w:t>
      </w:r>
    </w:p>
    <w:p w14:paraId="2E12BC95" w14:textId="77777777" w:rsidR="00DD4C67" w:rsidRDefault="00000000" w:rsidP="00C5060C">
      <w:pPr>
        <w:bidi w:val="0"/>
        <w:spacing w:after="80" w:line="360" w:lineRule="auto"/>
      </w:pPr>
      <w:r>
        <w:rPr>
          <w:b/>
          <w:bCs/>
        </w:rPr>
        <w:t xml:space="preserve">Surprise 1 — weekday ranks 2nd in LMD and joint last (zero importance) in Mordor (leakage). </w:t>
      </w:r>
      <w:r>
        <w:t>It is the only LMD feature with a material permutation drop (0.0097; every other feature &lt; 0.0002) and it has zero importance in Mordor, because it identifies the three LMD attack days (Fig. 2, Table 8); excluded with the other time features.</w:t>
      </w:r>
    </w:p>
    <w:p w14:paraId="1FD97061" w14:textId="77777777" w:rsidR="00DD4C67" w:rsidRDefault="00000000" w:rsidP="00C5060C">
      <w:pPr>
        <w:bidi w:val="0"/>
        <w:spacing w:after="80" w:line="360" w:lineRule="auto"/>
      </w:pPr>
      <w:r>
        <w:rPr>
          <w:b/>
          <w:bCs/>
        </w:rPr>
        <w:t xml:space="preserve">Surprise 2 — the previous “relational PID” feature is a null-fill artefact. </w:t>
      </w:r>
      <w:r>
        <w:t>naive_relational_pid = [ProcessId = ExecutionProcessID] compares the EventData subject PID with the header PID of the logging process. The LMD export writes “0” into empty fields; on EID 10 (ProcessAccess) rows both are empty, so equality holds for 100.0% of EID 10 rows (97.7% of all rows on which the feature fires), for at most 0.22% of any other event type with more than 500 rows, and otherwise on 654 rare housekeeping rows (EID 4/16/8/6/255). Its attack mean (0.228) equals the EID 10 share of attack rows (22.8%): an event-type indicator created by the export convention, not lineage; it ranks 14th on LMD and has zero importance on Mordor, where empty fields are genuinely null.</w:t>
      </w:r>
    </w:p>
    <w:p w14:paraId="73B90151" w14:textId="77777777" w:rsidR="00DD4C67" w:rsidRDefault="00000000" w:rsidP="00C5060C">
      <w:pPr>
        <w:bidi w:val="0"/>
        <w:spacing w:after="80" w:line="360" w:lineRule="auto"/>
      </w:pPr>
      <w:r>
        <w:rPr>
          <w:b/>
          <w:bCs/>
        </w:rPr>
        <w:t xml:space="preserve">Surprise 3 — near-perfect fan-out features (modality confound; capture-specific magnitude). </w:t>
      </w:r>
      <w:r>
        <w:t>Benign LMD is 86% network events (EID 3); attack rows are 33% image loads (EID 7), 23% process access (EID 10), 16% file deletes (EID 23) and 20% network (Fig. 5). A host-event row carries its host’s trailing outbound fan-out, which is small in the attack period (host rows average 2.13 distinct destinations in attack windows vs 29.18 in benign ones), so part of the feature’s power is event-type composition. Within network rows only, distinct_dstip_300s still separates (attack 6.73 vs benign 28.51 distinct IPs; attack-positive AUC 0.163), but far more weakly in Mordor (MI 0.04 vs 0.19): the LMD magnitude reflects its background-traffic density.</w:t>
      </w:r>
    </w:p>
    <w:p w14:paraId="1B747697" w14:textId="77777777" w:rsidR="00DD4C67" w:rsidRDefault="00000000" w:rsidP="00C5060C">
      <w:pPr>
        <w:bidi w:val="0"/>
        <w:spacing w:after="80" w:line="360" w:lineRule="auto"/>
      </w:pPr>
      <w:r>
        <w:rPr>
          <w:b/>
          <w:bCs/>
        </w:rPr>
        <w:t xml:space="preserve">Surprise 4 — host/credential features rank low on LMD (modality sparsity). </w:t>
      </w:r>
      <w:r>
        <w:t>Features that need ParentImage/CommandLine (EID 1), GrantedAccess (EID 10) or TargetFilename (EID 11) are defined on under 4% of LMD rows, so on an unpartitioned matrix they win little global impurity reduction whatever their within-modality value (only image_is_lolbin and exec_from_staging, which read Image on any event, reach more rows). The benign zeros of the credential features (lsass_access 0.08% of attack rows) are composition, not specificity: benign LMD holds a single EID 10 row, so cred_access_mask’s V = 0.23 (Fig. 10) is the Surprise-3 confound again. The remedy is modality-aware evaluation and per-host aggregates defined on every row (§5), not discarding them.</w:t>
      </w:r>
    </w:p>
    <w:p w14:paraId="5DF64390" w14:textId="77777777" w:rsidR="00DD4C67" w:rsidRDefault="00000000" w:rsidP="00C5060C">
      <w:pPr>
        <w:bidi w:val="0"/>
        <w:spacing w:after="80" w:line="360" w:lineRule="auto"/>
      </w:pPr>
      <w:r>
        <w:rPr>
          <w:b/>
          <w:bCs/>
        </w:rPr>
        <w:t xml:space="preserve">Multicollinearity and saturation. </w:t>
      </w:r>
      <w:r>
        <w:t>Permutation drops are ≈ 0 for almost every LMD feature because redundant siblings (§3.2) absorb a permuted column and a saturated AUC is insensitive to small changes — hence three importance measures and one composite basis.</w:t>
      </w:r>
    </w:p>
    <w:p w14:paraId="4B8ADACE" w14:textId="266B2D97" w:rsidR="00DD4C67" w:rsidRDefault="00000000" w:rsidP="00C5060C">
      <w:pPr>
        <w:pStyle w:val="1"/>
        <w:keepNext/>
        <w:spacing w:before="300" w:after="90"/>
      </w:pPr>
      <w:r>
        <w:rPr>
          <w:b/>
          <w:bCs/>
          <w:color w:val="1F4E79"/>
          <w:sz w:val="29"/>
          <w:szCs w:val="29"/>
        </w:rPr>
        <w:t>Chapter 5 — Multi-Dataset Sourcing and Harmonization</w:t>
      </w:r>
    </w:p>
    <w:p w14:paraId="28F8F577" w14:textId="77777777" w:rsidR="00DD4C67" w:rsidRDefault="00000000" w:rsidP="00C5060C">
      <w:pPr>
        <w:pStyle w:val="2"/>
        <w:spacing w:before="140" w:after="60"/>
      </w:pPr>
      <w:r>
        <w:rPr>
          <w:b/>
          <w:bCs/>
          <w:color w:val="0B0B0B"/>
          <w:sz w:val="24"/>
          <w:szCs w:val="24"/>
        </w:rPr>
        <w:t>5.1 Unified Feature Schema</w:t>
      </w:r>
    </w:p>
    <w:p w14:paraId="71EDADE5" w14:textId="77777777" w:rsidR="00DD4C67" w:rsidRDefault="00000000" w:rsidP="00C5060C">
      <w:pPr>
        <w:bidi w:val="0"/>
        <w:spacing w:after="80" w:line="360" w:lineRule="auto"/>
      </w:pPr>
      <w:r>
        <w:t xml:space="preserve">One parser per source produces a common intermediate event schema and one shared function engineers every feature, so definitions are identical by construction. The unified schema is the candidate pool minus the five time features, cmdline_len and the control: 42 − 7 = 35 columns (Table 9, generated from the code’s feature registry), of which event_category expands to one-hot indicators for distance-based models: 24 levels are observed here (23 semantic </w:t>
      </w:r>
      <w:r>
        <w:lastRenderedPageBreak/>
        <w:t>categories plus “other”), and the Milestone-3 code allocates all 26 registry levels so that an unseen category keeps its slot, giving D = 35 − 1 + 26 = 60 for the LSTM (§6.1).</w:t>
      </w:r>
    </w:p>
    <w:p w14:paraId="463517F6" w14:textId="77777777" w:rsidR="00DD4C67" w:rsidRDefault="00000000" w:rsidP="00C5060C">
      <w:pPr>
        <w:bidi w:val="0"/>
        <w:spacing w:after="80" w:line="360" w:lineRule="auto"/>
      </w:pPr>
      <w:r>
        <w:t>Of the 35 columns, 22 carry statistical support in at least one dataset under the Table 9 criterion — class association, not causation: the fan-out family’s LMD evidence is the two-regime effect of §3.3 and the credential family’s the composition effect of §4.2 (complete evidence in Figs. 10–11). The remaining 13 († in Table 9) fail it in both datasets for reasons that differ by feature: the 5 Security-auditing flags are constant in LMD (no Security channel) and cannot be positive under Mordor’s provenance labels (§3.1.1); the 2 modality indicators are context by design; lolbin_parent_child and cmdline_susp fire 7.3× and 3.6× as often in LMD attack rows as in benign rows but on only 54 and 29 attack rows (sparse); rare_dst_pair (lift 2.5) and cmdline_entropy (Cliff’s δ = 0.04, computed over all rows, most of which carry no command line) are Holm-significant in LMD but below the effect threshold; file_drop_staging is rarer in LMD attack rows than in benign rows and fires 2.6× as often in Mordor attack rows (below the ×3 bar); lsass_access fires on 117 LMD attack rows and 0 benign rows — unscorable by lift and composition rather than specificity, since benign LMD holds a single EID 10 row (§4.2) — and is commoner in benign than in attack rows of Mordor. They remain domain-grounded candidates, not validated inputs, to be tested in Milestone 3 on independently annotated sessions.</w:t>
      </w:r>
    </w:p>
    <w:p w14:paraId="7DE51640" w14:textId="77777777" w:rsidR="00DD4C67" w:rsidRDefault="00000000" w:rsidP="00C5060C">
      <w:pPr>
        <w:keepNext/>
        <w:keepLines/>
        <w:bidi w:val="0"/>
        <w:spacing w:before="120" w:after="50"/>
      </w:pPr>
      <w:r>
        <w:rPr>
          <w:b/>
          <w:bCs/>
          <w:color w:val="3F3F3F"/>
          <w:sz w:val="17"/>
          <w:szCs w:val="17"/>
        </w:rPr>
        <w:t xml:space="preserve">Table 9. </w:t>
      </w:r>
      <w:r>
        <w:rPr>
          <w:i/>
          <w:iCs/>
          <w:color w:val="3F3F3F"/>
          <w:sz w:val="17"/>
          <w:szCs w:val="17"/>
        </w:rPr>
        <w:t>Unified feature schema (35 columns, 13 families; generated from the code). Robust = median/IQR, fit on the training fold only; absent Security-log telemetry is 0 with sec_observed = 0. Evidence = at least one feature of the family is Holm-significant (p &lt; .05) in that dataset and either |effect| ≥ 0.1 or, for a Cramér’s-V feature, lift ≥ 3 on ≥ 100 attack-row fires with a non-zero benign rate, where lift = mean(flag | attack) / mean(flag | benign); † marks the 13 columns below it in both datasets (§5.1); the modality indicators are context, not detectors.</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327"/>
        <w:gridCol w:w="3080"/>
        <w:gridCol w:w="1593"/>
        <w:gridCol w:w="1593"/>
        <w:gridCol w:w="1062"/>
        <w:gridCol w:w="1285"/>
      </w:tblGrid>
      <w:tr w:rsidR="00DD4C67" w14:paraId="396DEA7E" w14:textId="77777777">
        <w:tblPrEx>
          <w:tblCellMar>
            <w:top w:w="0" w:type="dxa"/>
            <w:bottom w:w="0" w:type="dxa"/>
          </w:tblCellMar>
        </w:tblPrEx>
        <w:trPr>
          <w:cantSplit/>
          <w:tblHeader/>
        </w:trPr>
        <w:tc>
          <w:tcPr>
            <w:tcW w:w="1327" w:type="dxa"/>
            <w:shd w:val="clear" w:color="auto" w:fill="1F4E79"/>
            <w:tcMar>
              <w:top w:w="35" w:type="dxa"/>
              <w:left w:w="80" w:type="dxa"/>
              <w:bottom w:w="35" w:type="dxa"/>
              <w:right w:w="80" w:type="dxa"/>
            </w:tcMar>
            <w:vAlign w:val="center"/>
          </w:tcPr>
          <w:p w14:paraId="589385F1" w14:textId="77777777" w:rsidR="00DD4C67" w:rsidRDefault="00000000" w:rsidP="00C5060C">
            <w:pPr>
              <w:bidi w:val="0"/>
              <w:spacing w:before="15" w:after="15" w:line="235" w:lineRule="auto"/>
            </w:pPr>
            <w:r>
              <w:rPr>
                <w:b/>
                <w:bCs/>
                <w:color w:val="FFFFFF"/>
                <w:sz w:val="17"/>
                <w:szCs w:val="17"/>
              </w:rPr>
              <w:t>Family</w:t>
            </w:r>
          </w:p>
        </w:tc>
        <w:tc>
          <w:tcPr>
            <w:tcW w:w="3080" w:type="dxa"/>
            <w:shd w:val="clear" w:color="auto" w:fill="1F4E79"/>
            <w:tcMar>
              <w:top w:w="35" w:type="dxa"/>
              <w:left w:w="80" w:type="dxa"/>
              <w:bottom w:w="35" w:type="dxa"/>
              <w:right w:w="80" w:type="dxa"/>
            </w:tcMar>
            <w:vAlign w:val="center"/>
          </w:tcPr>
          <w:p w14:paraId="2E864F96" w14:textId="77777777" w:rsidR="00DD4C67" w:rsidRDefault="00000000" w:rsidP="00C5060C">
            <w:pPr>
              <w:bidi w:val="0"/>
              <w:spacing w:before="15" w:after="15" w:line="235" w:lineRule="auto"/>
            </w:pPr>
            <w:r>
              <w:rPr>
                <w:b/>
                <w:bCs/>
                <w:color w:val="FFFFFF"/>
                <w:sz w:val="17"/>
                <w:szCs w:val="17"/>
              </w:rPr>
              <w:t>Unified features († = below the criterion in both datasets)</w:t>
            </w:r>
          </w:p>
        </w:tc>
        <w:tc>
          <w:tcPr>
            <w:tcW w:w="1593" w:type="dxa"/>
            <w:shd w:val="clear" w:color="auto" w:fill="1F4E79"/>
            <w:tcMar>
              <w:top w:w="35" w:type="dxa"/>
              <w:left w:w="80" w:type="dxa"/>
              <w:bottom w:w="35" w:type="dxa"/>
              <w:right w:w="80" w:type="dxa"/>
            </w:tcMar>
            <w:vAlign w:val="center"/>
          </w:tcPr>
          <w:p w14:paraId="71A7E995" w14:textId="77777777" w:rsidR="00DD4C67" w:rsidRDefault="00000000" w:rsidP="00C5060C">
            <w:pPr>
              <w:bidi w:val="0"/>
              <w:spacing w:before="15" w:after="15" w:line="235" w:lineRule="auto"/>
            </w:pPr>
            <w:r>
              <w:rPr>
                <w:b/>
                <w:bCs/>
                <w:color w:val="FFFFFF"/>
                <w:sz w:val="17"/>
                <w:szCs w:val="17"/>
              </w:rPr>
              <w:t>LMD origin</w:t>
            </w:r>
          </w:p>
        </w:tc>
        <w:tc>
          <w:tcPr>
            <w:tcW w:w="1593" w:type="dxa"/>
            <w:shd w:val="clear" w:color="auto" w:fill="1F4E79"/>
            <w:tcMar>
              <w:top w:w="35" w:type="dxa"/>
              <w:left w:w="80" w:type="dxa"/>
              <w:bottom w:w="35" w:type="dxa"/>
              <w:right w:w="80" w:type="dxa"/>
            </w:tcMar>
            <w:vAlign w:val="center"/>
          </w:tcPr>
          <w:p w14:paraId="51B8ECE4" w14:textId="77777777" w:rsidR="00DD4C67" w:rsidRDefault="00000000" w:rsidP="00C5060C">
            <w:pPr>
              <w:bidi w:val="0"/>
              <w:spacing w:before="15" w:after="15" w:line="235" w:lineRule="auto"/>
            </w:pPr>
            <w:r>
              <w:rPr>
                <w:b/>
                <w:bCs/>
                <w:color w:val="FFFFFF"/>
                <w:sz w:val="17"/>
                <w:szCs w:val="17"/>
              </w:rPr>
              <w:t>Mordor origin</w:t>
            </w:r>
          </w:p>
        </w:tc>
        <w:tc>
          <w:tcPr>
            <w:tcW w:w="1062" w:type="dxa"/>
            <w:shd w:val="clear" w:color="auto" w:fill="1F4E79"/>
            <w:tcMar>
              <w:top w:w="35" w:type="dxa"/>
              <w:left w:w="80" w:type="dxa"/>
              <w:bottom w:w="35" w:type="dxa"/>
              <w:right w:w="80" w:type="dxa"/>
            </w:tcMar>
            <w:vAlign w:val="center"/>
          </w:tcPr>
          <w:p w14:paraId="3E64D918" w14:textId="77777777" w:rsidR="00DD4C67" w:rsidRDefault="00000000" w:rsidP="00C5060C">
            <w:pPr>
              <w:bidi w:val="0"/>
              <w:spacing w:before="15" w:after="15" w:line="235" w:lineRule="auto"/>
            </w:pPr>
            <w:r>
              <w:rPr>
                <w:b/>
                <w:bCs/>
                <w:color w:val="FFFFFF"/>
                <w:sz w:val="17"/>
                <w:szCs w:val="17"/>
              </w:rPr>
              <w:t>Scaling</w:t>
            </w:r>
          </w:p>
        </w:tc>
        <w:tc>
          <w:tcPr>
            <w:tcW w:w="1285" w:type="dxa"/>
            <w:shd w:val="clear" w:color="auto" w:fill="1F4E79"/>
            <w:tcMar>
              <w:top w:w="35" w:type="dxa"/>
              <w:left w:w="80" w:type="dxa"/>
              <w:bottom w:w="35" w:type="dxa"/>
              <w:right w:w="80" w:type="dxa"/>
            </w:tcMar>
            <w:vAlign w:val="center"/>
          </w:tcPr>
          <w:p w14:paraId="3DE947A2" w14:textId="77777777" w:rsidR="00DD4C67" w:rsidRDefault="00000000" w:rsidP="00C5060C">
            <w:pPr>
              <w:bidi w:val="0"/>
              <w:spacing w:before="15" w:after="15" w:line="235" w:lineRule="auto"/>
            </w:pPr>
            <w:r>
              <w:rPr>
                <w:b/>
                <w:bCs/>
                <w:color w:val="FFFFFF"/>
                <w:sz w:val="17"/>
                <w:szCs w:val="17"/>
              </w:rPr>
              <w:t>Statistical evidence</w:t>
            </w:r>
          </w:p>
        </w:tc>
      </w:tr>
      <w:tr w:rsidR="00DD4C67" w14:paraId="7C355327"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48C9B90B" w14:textId="77777777" w:rsidR="00DD4C67" w:rsidRDefault="00000000" w:rsidP="00C5060C">
            <w:pPr>
              <w:bidi w:val="0"/>
              <w:spacing w:before="15" w:after="15" w:line="235" w:lineRule="auto"/>
            </w:pPr>
            <w:r>
              <w:rPr>
                <w:b/>
                <w:bCs/>
                <w:sz w:val="15"/>
                <w:szCs w:val="15"/>
              </w:rPr>
              <w:t>Temporal</w:t>
            </w:r>
          </w:p>
        </w:tc>
        <w:tc>
          <w:tcPr>
            <w:tcW w:w="3080" w:type="dxa"/>
            <w:tcMar>
              <w:top w:w="35" w:type="dxa"/>
              <w:left w:w="80" w:type="dxa"/>
              <w:bottom w:w="35" w:type="dxa"/>
              <w:right w:w="80" w:type="dxa"/>
            </w:tcMar>
            <w:vAlign w:val="center"/>
          </w:tcPr>
          <w:p w14:paraId="7DCCA998" w14:textId="77777777" w:rsidR="00DD4C67" w:rsidRDefault="00000000" w:rsidP="00C5060C">
            <w:pPr>
              <w:bidi w:val="0"/>
              <w:spacing w:before="15" w:after="15" w:line="235" w:lineRule="auto"/>
            </w:pPr>
            <w:r>
              <w:rPr>
                <w:sz w:val="15"/>
                <w:szCs w:val="15"/>
              </w:rPr>
              <w:t>inter_event_dt_log</w:t>
            </w:r>
          </w:p>
        </w:tc>
        <w:tc>
          <w:tcPr>
            <w:tcW w:w="1593" w:type="dxa"/>
            <w:tcMar>
              <w:top w:w="35" w:type="dxa"/>
              <w:left w:w="80" w:type="dxa"/>
              <w:bottom w:w="35" w:type="dxa"/>
              <w:right w:w="80" w:type="dxa"/>
            </w:tcMar>
            <w:vAlign w:val="center"/>
          </w:tcPr>
          <w:p w14:paraId="2F931AD0" w14:textId="77777777" w:rsidR="00DD4C67" w:rsidRDefault="00000000" w:rsidP="00C5060C">
            <w:pPr>
              <w:bidi w:val="0"/>
              <w:spacing w:before="15" w:after="15" w:line="235" w:lineRule="auto"/>
            </w:pPr>
            <w:r>
              <w:rPr>
                <w:sz w:val="15"/>
                <w:szCs w:val="15"/>
              </w:rPr>
              <w:t>SystemTime per host</w:t>
            </w:r>
          </w:p>
        </w:tc>
        <w:tc>
          <w:tcPr>
            <w:tcW w:w="1593" w:type="dxa"/>
            <w:tcMar>
              <w:top w:w="35" w:type="dxa"/>
              <w:left w:w="80" w:type="dxa"/>
              <w:bottom w:w="35" w:type="dxa"/>
              <w:right w:w="80" w:type="dxa"/>
            </w:tcMar>
            <w:vAlign w:val="center"/>
          </w:tcPr>
          <w:p w14:paraId="39787B4C" w14:textId="77777777" w:rsidR="00DD4C67" w:rsidRDefault="00000000" w:rsidP="00C5060C">
            <w:pPr>
              <w:bidi w:val="0"/>
              <w:spacing w:before="15" w:after="15" w:line="235" w:lineRule="auto"/>
            </w:pPr>
            <w:r>
              <w:rPr>
                <w:sz w:val="15"/>
                <w:szCs w:val="15"/>
              </w:rPr>
              <w:t>@timestamp per host</w:t>
            </w:r>
          </w:p>
        </w:tc>
        <w:tc>
          <w:tcPr>
            <w:tcW w:w="1062" w:type="dxa"/>
            <w:tcMar>
              <w:top w:w="35" w:type="dxa"/>
              <w:left w:w="80" w:type="dxa"/>
              <w:bottom w:w="35" w:type="dxa"/>
              <w:right w:w="80" w:type="dxa"/>
            </w:tcMar>
            <w:vAlign w:val="center"/>
          </w:tcPr>
          <w:p w14:paraId="5E1EF55D" w14:textId="77777777" w:rsidR="00DD4C67" w:rsidRDefault="00000000" w:rsidP="00C5060C">
            <w:pPr>
              <w:bidi w:val="0"/>
              <w:spacing w:before="15" w:after="15" w:line="235" w:lineRule="auto"/>
            </w:pPr>
            <w:r>
              <w:rPr>
                <w:sz w:val="15"/>
                <w:szCs w:val="15"/>
              </w:rPr>
              <w:t>robust</w:t>
            </w:r>
          </w:p>
        </w:tc>
        <w:tc>
          <w:tcPr>
            <w:tcW w:w="1285" w:type="dxa"/>
            <w:tcMar>
              <w:top w:w="35" w:type="dxa"/>
              <w:left w:w="80" w:type="dxa"/>
              <w:bottom w:w="35" w:type="dxa"/>
              <w:right w:w="80" w:type="dxa"/>
            </w:tcMar>
            <w:vAlign w:val="center"/>
          </w:tcPr>
          <w:p w14:paraId="64B7DA0F" w14:textId="77777777" w:rsidR="00DD4C67" w:rsidRDefault="00000000" w:rsidP="00C5060C">
            <w:pPr>
              <w:bidi w:val="0"/>
              <w:spacing w:before="15" w:after="15" w:line="235" w:lineRule="auto"/>
            </w:pPr>
            <w:r>
              <w:rPr>
                <w:sz w:val="15"/>
                <w:szCs w:val="15"/>
              </w:rPr>
              <w:t>LMD + Mordor</w:t>
            </w:r>
          </w:p>
        </w:tc>
      </w:tr>
      <w:tr w:rsidR="00DD4C67" w14:paraId="0D5F6050"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24C3F9FA" w14:textId="77777777" w:rsidR="00DD4C67" w:rsidRDefault="00000000" w:rsidP="00C5060C">
            <w:pPr>
              <w:bidi w:val="0"/>
              <w:spacing w:before="15" w:after="15" w:line="235" w:lineRule="auto"/>
            </w:pPr>
            <w:r>
              <w:rPr>
                <w:b/>
                <w:bCs/>
                <w:sz w:val="15"/>
                <w:szCs w:val="15"/>
              </w:rPr>
              <w:t>Velocity</w:t>
            </w:r>
          </w:p>
        </w:tc>
        <w:tc>
          <w:tcPr>
            <w:tcW w:w="3080" w:type="dxa"/>
            <w:shd w:val="clear" w:color="auto" w:fill="F2F5FB"/>
            <w:tcMar>
              <w:top w:w="35" w:type="dxa"/>
              <w:left w:w="80" w:type="dxa"/>
              <w:bottom w:w="35" w:type="dxa"/>
              <w:right w:w="80" w:type="dxa"/>
            </w:tcMar>
            <w:vAlign w:val="center"/>
          </w:tcPr>
          <w:p w14:paraId="0D59BA93" w14:textId="77777777" w:rsidR="00DD4C67" w:rsidRDefault="00000000" w:rsidP="00C5060C">
            <w:pPr>
              <w:bidi w:val="0"/>
              <w:spacing w:before="15" w:after="15" w:line="235" w:lineRule="auto"/>
            </w:pPr>
            <w:r>
              <w:rPr>
                <w:sz w:val="15"/>
                <w:szCs w:val="15"/>
              </w:rPr>
              <w:t>host_evt_rate_60s, host_proc_create_60s, host_netconn_60s</w:t>
            </w:r>
          </w:p>
        </w:tc>
        <w:tc>
          <w:tcPr>
            <w:tcW w:w="1593" w:type="dxa"/>
            <w:shd w:val="clear" w:color="auto" w:fill="F2F5FB"/>
            <w:tcMar>
              <w:top w:w="35" w:type="dxa"/>
              <w:left w:w="80" w:type="dxa"/>
              <w:bottom w:w="35" w:type="dxa"/>
              <w:right w:w="80" w:type="dxa"/>
            </w:tcMar>
            <w:vAlign w:val="center"/>
          </w:tcPr>
          <w:p w14:paraId="46574935" w14:textId="77777777" w:rsidR="00DD4C67" w:rsidRDefault="00000000" w:rsidP="00C5060C">
            <w:pPr>
              <w:bidi w:val="0"/>
              <w:spacing w:before="15" w:after="15" w:line="235" w:lineRule="auto"/>
            </w:pPr>
            <w:r>
              <w:rPr>
                <w:sz w:val="15"/>
                <w:szCs w:val="15"/>
              </w:rPr>
              <w:t>per Computer</w:t>
            </w:r>
          </w:p>
        </w:tc>
        <w:tc>
          <w:tcPr>
            <w:tcW w:w="1593" w:type="dxa"/>
            <w:shd w:val="clear" w:color="auto" w:fill="F2F5FB"/>
            <w:tcMar>
              <w:top w:w="35" w:type="dxa"/>
              <w:left w:w="80" w:type="dxa"/>
              <w:bottom w:w="35" w:type="dxa"/>
              <w:right w:w="80" w:type="dxa"/>
            </w:tcMar>
            <w:vAlign w:val="center"/>
          </w:tcPr>
          <w:p w14:paraId="1DA04BC0" w14:textId="77777777" w:rsidR="00DD4C67" w:rsidRDefault="00000000" w:rsidP="00C5060C">
            <w:pPr>
              <w:bidi w:val="0"/>
              <w:spacing w:before="15" w:after="15" w:line="235" w:lineRule="auto"/>
            </w:pPr>
            <w:r>
              <w:rPr>
                <w:sz w:val="15"/>
                <w:szCs w:val="15"/>
              </w:rPr>
              <w:t>per Hostname</w:t>
            </w:r>
          </w:p>
        </w:tc>
        <w:tc>
          <w:tcPr>
            <w:tcW w:w="1062" w:type="dxa"/>
            <w:shd w:val="clear" w:color="auto" w:fill="F2F5FB"/>
            <w:tcMar>
              <w:top w:w="35" w:type="dxa"/>
              <w:left w:w="80" w:type="dxa"/>
              <w:bottom w:w="35" w:type="dxa"/>
              <w:right w:w="80" w:type="dxa"/>
            </w:tcMar>
            <w:vAlign w:val="center"/>
          </w:tcPr>
          <w:p w14:paraId="2986C1E5" w14:textId="77777777" w:rsidR="00DD4C67" w:rsidRDefault="00000000" w:rsidP="00C5060C">
            <w:pPr>
              <w:bidi w:val="0"/>
              <w:spacing w:before="15" w:after="15" w:line="235" w:lineRule="auto"/>
            </w:pPr>
            <w:r>
              <w:rPr>
                <w:sz w:val="15"/>
                <w:szCs w:val="15"/>
              </w:rPr>
              <w:t>robust</w:t>
            </w:r>
          </w:p>
        </w:tc>
        <w:tc>
          <w:tcPr>
            <w:tcW w:w="1285" w:type="dxa"/>
            <w:shd w:val="clear" w:color="auto" w:fill="F2F5FB"/>
            <w:tcMar>
              <w:top w:w="35" w:type="dxa"/>
              <w:left w:w="80" w:type="dxa"/>
              <w:bottom w:w="35" w:type="dxa"/>
              <w:right w:w="80" w:type="dxa"/>
            </w:tcMar>
            <w:vAlign w:val="center"/>
          </w:tcPr>
          <w:p w14:paraId="31C92A0F" w14:textId="77777777" w:rsidR="00DD4C67" w:rsidRDefault="00000000" w:rsidP="00C5060C">
            <w:pPr>
              <w:bidi w:val="0"/>
              <w:spacing w:before="15" w:after="15" w:line="235" w:lineRule="auto"/>
            </w:pPr>
            <w:r>
              <w:rPr>
                <w:sz w:val="15"/>
                <w:szCs w:val="15"/>
              </w:rPr>
              <w:t>LMD + Mordor</w:t>
            </w:r>
          </w:p>
        </w:tc>
      </w:tr>
      <w:tr w:rsidR="00DD4C67" w14:paraId="0408C254"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1EFE8EE4" w14:textId="77777777" w:rsidR="00DD4C67" w:rsidRDefault="00000000" w:rsidP="00C5060C">
            <w:pPr>
              <w:bidi w:val="0"/>
              <w:spacing w:before="15" w:after="15" w:line="235" w:lineRule="auto"/>
            </w:pPr>
            <w:r>
              <w:rPr>
                <w:b/>
                <w:bCs/>
                <w:sz w:val="15"/>
                <w:szCs w:val="15"/>
              </w:rPr>
              <w:t>Fan-out</w:t>
            </w:r>
          </w:p>
        </w:tc>
        <w:tc>
          <w:tcPr>
            <w:tcW w:w="3080" w:type="dxa"/>
            <w:tcMar>
              <w:top w:w="35" w:type="dxa"/>
              <w:left w:w="80" w:type="dxa"/>
              <w:bottom w:w="35" w:type="dxa"/>
              <w:right w:w="80" w:type="dxa"/>
            </w:tcMar>
            <w:vAlign w:val="center"/>
          </w:tcPr>
          <w:p w14:paraId="26BC92A7" w14:textId="77777777" w:rsidR="00DD4C67" w:rsidRDefault="00000000" w:rsidP="00C5060C">
            <w:pPr>
              <w:bidi w:val="0"/>
              <w:spacing w:before="15" w:after="15" w:line="235" w:lineRule="auto"/>
            </w:pPr>
            <w:r>
              <w:rPr>
                <w:sz w:val="15"/>
                <w:szCs w:val="15"/>
              </w:rPr>
              <w:t>distinct_dstport_300s, distinct_dstip_300s, inbound_peers_300s, adminport_conn_60s, inbound_adminport_60s</w:t>
            </w:r>
          </w:p>
        </w:tc>
        <w:tc>
          <w:tcPr>
            <w:tcW w:w="1593" w:type="dxa"/>
            <w:tcMar>
              <w:top w:w="35" w:type="dxa"/>
              <w:left w:w="80" w:type="dxa"/>
              <w:bottom w:w="35" w:type="dxa"/>
              <w:right w:w="80" w:type="dxa"/>
            </w:tcMar>
            <w:vAlign w:val="center"/>
          </w:tcPr>
          <w:p w14:paraId="2B52D1A2" w14:textId="77777777" w:rsidR="00DD4C67" w:rsidRDefault="00000000" w:rsidP="00C5060C">
            <w:pPr>
              <w:bidi w:val="0"/>
              <w:spacing w:before="15" w:after="15" w:line="235" w:lineRule="auto"/>
            </w:pPr>
            <w:r>
              <w:rPr>
                <w:sz w:val="15"/>
                <w:szCs w:val="15"/>
              </w:rPr>
              <w:t>EID 3 (outbound dest.; inbound SourceIp)</w:t>
            </w:r>
          </w:p>
        </w:tc>
        <w:tc>
          <w:tcPr>
            <w:tcW w:w="1593" w:type="dxa"/>
            <w:tcMar>
              <w:top w:w="35" w:type="dxa"/>
              <w:left w:w="80" w:type="dxa"/>
              <w:bottom w:w="35" w:type="dxa"/>
              <w:right w:w="80" w:type="dxa"/>
            </w:tcMar>
            <w:vAlign w:val="center"/>
          </w:tcPr>
          <w:p w14:paraId="2340F9D6" w14:textId="77777777" w:rsidR="00DD4C67" w:rsidRDefault="00000000" w:rsidP="00C5060C">
            <w:pPr>
              <w:bidi w:val="0"/>
              <w:spacing w:before="15" w:after="15" w:line="235" w:lineRule="auto"/>
            </w:pPr>
            <w:r>
              <w:rPr>
                <w:sz w:val="15"/>
                <w:szCs w:val="15"/>
              </w:rPr>
              <w:t>EID 3 (outbound dest.); inbound SourceIp + Security client IpAddress</w:t>
            </w:r>
          </w:p>
        </w:tc>
        <w:tc>
          <w:tcPr>
            <w:tcW w:w="1062" w:type="dxa"/>
            <w:tcMar>
              <w:top w:w="35" w:type="dxa"/>
              <w:left w:w="80" w:type="dxa"/>
              <w:bottom w:w="35" w:type="dxa"/>
              <w:right w:w="80" w:type="dxa"/>
            </w:tcMar>
            <w:vAlign w:val="center"/>
          </w:tcPr>
          <w:p w14:paraId="0EBD533F" w14:textId="77777777" w:rsidR="00DD4C67" w:rsidRDefault="00000000" w:rsidP="00C5060C">
            <w:pPr>
              <w:bidi w:val="0"/>
              <w:spacing w:before="15" w:after="15" w:line="235" w:lineRule="auto"/>
            </w:pPr>
            <w:r>
              <w:rPr>
                <w:sz w:val="15"/>
                <w:szCs w:val="15"/>
              </w:rPr>
              <w:t>robust</w:t>
            </w:r>
          </w:p>
        </w:tc>
        <w:tc>
          <w:tcPr>
            <w:tcW w:w="1285" w:type="dxa"/>
            <w:tcMar>
              <w:top w:w="35" w:type="dxa"/>
              <w:left w:w="80" w:type="dxa"/>
              <w:bottom w:w="35" w:type="dxa"/>
              <w:right w:w="80" w:type="dxa"/>
            </w:tcMar>
            <w:vAlign w:val="center"/>
          </w:tcPr>
          <w:p w14:paraId="102F5CD3" w14:textId="77777777" w:rsidR="00DD4C67" w:rsidRDefault="00000000" w:rsidP="00C5060C">
            <w:pPr>
              <w:bidi w:val="0"/>
              <w:spacing w:before="15" w:after="15" w:line="235" w:lineRule="auto"/>
            </w:pPr>
            <w:r>
              <w:rPr>
                <w:sz w:val="15"/>
                <w:szCs w:val="15"/>
              </w:rPr>
              <w:t>LMD + Mordor</w:t>
            </w:r>
          </w:p>
        </w:tc>
      </w:tr>
      <w:tr w:rsidR="00DD4C67" w14:paraId="2641C8E2"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5F13C26B" w14:textId="77777777" w:rsidR="00DD4C67" w:rsidRDefault="00000000" w:rsidP="00C5060C">
            <w:pPr>
              <w:bidi w:val="0"/>
              <w:spacing w:before="15" w:after="15" w:line="235" w:lineRule="auto"/>
            </w:pPr>
            <w:r>
              <w:rPr>
                <w:b/>
                <w:bCs/>
                <w:sz w:val="15"/>
                <w:szCs w:val="15"/>
              </w:rPr>
              <w:t>Graph</w:t>
            </w:r>
          </w:p>
        </w:tc>
        <w:tc>
          <w:tcPr>
            <w:tcW w:w="3080" w:type="dxa"/>
            <w:shd w:val="clear" w:color="auto" w:fill="F2F5FB"/>
            <w:tcMar>
              <w:top w:w="35" w:type="dxa"/>
              <w:left w:w="80" w:type="dxa"/>
              <w:bottom w:w="35" w:type="dxa"/>
              <w:right w:w="80" w:type="dxa"/>
            </w:tcMar>
            <w:vAlign w:val="center"/>
          </w:tcPr>
          <w:p w14:paraId="14165BAA" w14:textId="77777777" w:rsidR="00DD4C67" w:rsidRDefault="00000000" w:rsidP="00C5060C">
            <w:pPr>
              <w:bidi w:val="0"/>
              <w:spacing w:before="15" w:after="15" w:line="235" w:lineRule="auto"/>
            </w:pPr>
            <w:r>
              <w:rPr>
                <w:sz w:val="15"/>
                <w:szCs w:val="15"/>
              </w:rPr>
              <w:t>host_out_degree_1h, rare_dst_pair†</w:t>
            </w:r>
          </w:p>
        </w:tc>
        <w:tc>
          <w:tcPr>
            <w:tcW w:w="1593" w:type="dxa"/>
            <w:shd w:val="clear" w:color="auto" w:fill="F2F5FB"/>
            <w:tcMar>
              <w:top w:w="35" w:type="dxa"/>
              <w:left w:w="80" w:type="dxa"/>
              <w:bottom w:w="35" w:type="dxa"/>
              <w:right w:w="80" w:type="dxa"/>
            </w:tcMar>
            <w:vAlign w:val="center"/>
          </w:tcPr>
          <w:p w14:paraId="38C7459A" w14:textId="77777777" w:rsidR="00DD4C67" w:rsidRDefault="00000000" w:rsidP="00C5060C">
            <w:pPr>
              <w:bidi w:val="0"/>
              <w:spacing w:before="15" w:after="15" w:line="235" w:lineRule="auto"/>
            </w:pPr>
            <w:r>
              <w:rPr>
                <w:sz w:val="15"/>
                <w:szCs w:val="15"/>
              </w:rPr>
              <w:t>EID 3, Initiated = true</w:t>
            </w:r>
          </w:p>
        </w:tc>
        <w:tc>
          <w:tcPr>
            <w:tcW w:w="1593" w:type="dxa"/>
            <w:shd w:val="clear" w:color="auto" w:fill="F2F5FB"/>
            <w:tcMar>
              <w:top w:w="35" w:type="dxa"/>
              <w:left w:w="80" w:type="dxa"/>
              <w:bottom w:w="35" w:type="dxa"/>
              <w:right w:w="80" w:type="dxa"/>
            </w:tcMar>
            <w:vAlign w:val="center"/>
          </w:tcPr>
          <w:p w14:paraId="4FC5EB4D" w14:textId="77777777" w:rsidR="00DD4C67" w:rsidRDefault="00000000" w:rsidP="00C5060C">
            <w:pPr>
              <w:bidi w:val="0"/>
              <w:spacing w:before="15" w:after="15" w:line="235" w:lineRule="auto"/>
            </w:pPr>
            <w:r>
              <w:rPr>
                <w:sz w:val="15"/>
                <w:szCs w:val="15"/>
              </w:rPr>
              <w:t>EID 3, Initiated = true</w:t>
            </w:r>
          </w:p>
        </w:tc>
        <w:tc>
          <w:tcPr>
            <w:tcW w:w="1062" w:type="dxa"/>
            <w:shd w:val="clear" w:color="auto" w:fill="F2F5FB"/>
            <w:tcMar>
              <w:top w:w="35" w:type="dxa"/>
              <w:left w:w="80" w:type="dxa"/>
              <w:bottom w:w="35" w:type="dxa"/>
              <w:right w:w="80" w:type="dxa"/>
            </w:tcMar>
            <w:vAlign w:val="center"/>
          </w:tcPr>
          <w:p w14:paraId="76E0D850" w14:textId="77777777" w:rsidR="00DD4C67" w:rsidRDefault="00000000" w:rsidP="00C5060C">
            <w:pPr>
              <w:bidi w:val="0"/>
              <w:spacing w:before="15" w:after="15" w:line="235" w:lineRule="auto"/>
            </w:pPr>
            <w:r>
              <w:rPr>
                <w:sz w:val="15"/>
                <w:szCs w:val="15"/>
              </w:rPr>
              <w:t>robust / binary</w:t>
            </w:r>
          </w:p>
        </w:tc>
        <w:tc>
          <w:tcPr>
            <w:tcW w:w="1285" w:type="dxa"/>
            <w:shd w:val="clear" w:color="auto" w:fill="F2F5FB"/>
            <w:tcMar>
              <w:top w:w="35" w:type="dxa"/>
              <w:left w:w="80" w:type="dxa"/>
              <w:bottom w:w="35" w:type="dxa"/>
              <w:right w:w="80" w:type="dxa"/>
            </w:tcMar>
            <w:vAlign w:val="center"/>
          </w:tcPr>
          <w:p w14:paraId="2AD7721F" w14:textId="77777777" w:rsidR="00DD4C67" w:rsidRDefault="00000000" w:rsidP="00C5060C">
            <w:pPr>
              <w:bidi w:val="0"/>
              <w:spacing w:before="15" w:after="15" w:line="235" w:lineRule="auto"/>
            </w:pPr>
            <w:r>
              <w:rPr>
                <w:sz w:val="15"/>
                <w:szCs w:val="15"/>
              </w:rPr>
              <w:t>LMD + Mordor</w:t>
            </w:r>
          </w:p>
        </w:tc>
      </w:tr>
      <w:tr w:rsidR="00DD4C67" w14:paraId="76F2DD9A"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44C453BA" w14:textId="77777777" w:rsidR="00DD4C67" w:rsidRDefault="00000000" w:rsidP="00C5060C">
            <w:pPr>
              <w:bidi w:val="0"/>
              <w:spacing w:before="15" w:after="15" w:line="235" w:lineRule="auto"/>
            </w:pPr>
            <w:r>
              <w:rPr>
                <w:b/>
                <w:bCs/>
                <w:sz w:val="15"/>
                <w:szCs w:val="15"/>
              </w:rPr>
              <w:t>User</w:t>
            </w:r>
          </w:p>
        </w:tc>
        <w:tc>
          <w:tcPr>
            <w:tcW w:w="3080" w:type="dxa"/>
            <w:tcMar>
              <w:top w:w="35" w:type="dxa"/>
              <w:left w:w="80" w:type="dxa"/>
              <w:bottom w:w="35" w:type="dxa"/>
              <w:right w:w="80" w:type="dxa"/>
            </w:tcMar>
            <w:vAlign w:val="center"/>
          </w:tcPr>
          <w:p w14:paraId="3ACCE74E" w14:textId="77777777" w:rsidR="00DD4C67" w:rsidRDefault="00000000" w:rsidP="00C5060C">
            <w:pPr>
              <w:bidi w:val="0"/>
              <w:spacing w:before="15" w:after="15" w:line="235" w:lineRule="auto"/>
            </w:pPr>
            <w:r>
              <w:rPr>
                <w:sz w:val="15"/>
                <w:szCs w:val="15"/>
              </w:rPr>
              <w:t>distinct_users_60s</w:t>
            </w:r>
          </w:p>
        </w:tc>
        <w:tc>
          <w:tcPr>
            <w:tcW w:w="1593" w:type="dxa"/>
            <w:tcMar>
              <w:top w:w="35" w:type="dxa"/>
              <w:left w:w="80" w:type="dxa"/>
              <w:bottom w:w="35" w:type="dxa"/>
              <w:right w:w="80" w:type="dxa"/>
            </w:tcMar>
            <w:vAlign w:val="center"/>
          </w:tcPr>
          <w:p w14:paraId="61D261EB" w14:textId="77777777" w:rsidR="00DD4C67" w:rsidRDefault="00000000" w:rsidP="00C5060C">
            <w:pPr>
              <w:bidi w:val="0"/>
              <w:spacing w:before="15" w:after="15" w:line="235" w:lineRule="auto"/>
            </w:pPr>
            <w:r>
              <w:rPr>
                <w:sz w:val="15"/>
                <w:szCs w:val="15"/>
              </w:rPr>
              <w:t>User</w:t>
            </w:r>
          </w:p>
        </w:tc>
        <w:tc>
          <w:tcPr>
            <w:tcW w:w="1593" w:type="dxa"/>
            <w:tcMar>
              <w:top w:w="35" w:type="dxa"/>
              <w:left w:w="80" w:type="dxa"/>
              <w:bottom w:w="35" w:type="dxa"/>
              <w:right w:w="80" w:type="dxa"/>
            </w:tcMar>
            <w:vAlign w:val="center"/>
          </w:tcPr>
          <w:p w14:paraId="5F035241" w14:textId="77777777" w:rsidR="00DD4C67" w:rsidRDefault="00000000" w:rsidP="00C5060C">
            <w:pPr>
              <w:bidi w:val="0"/>
              <w:spacing w:before="15" w:after="15" w:line="235" w:lineRule="auto"/>
            </w:pPr>
            <w:r>
              <w:rPr>
                <w:sz w:val="15"/>
                <w:szCs w:val="15"/>
              </w:rPr>
              <w:t>User</w:t>
            </w:r>
          </w:p>
        </w:tc>
        <w:tc>
          <w:tcPr>
            <w:tcW w:w="1062" w:type="dxa"/>
            <w:tcMar>
              <w:top w:w="35" w:type="dxa"/>
              <w:left w:w="80" w:type="dxa"/>
              <w:bottom w:w="35" w:type="dxa"/>
              <w:right w:w="80" w:type="dxa"/>
            </w:tcMar>
            <w:vAlign w:val="center"/>
          </w:tcPr>
          <w:p w14:paraId="1D77784F" w14:textId="77777777" w:rsidR="00DD4C67" w:rsidRDefault="00000000" w:rsidP="00C5060C">
            <w:pPr>
              <w:bidi w:val="0"/>
              <w:spacing w:before="15" w:after="15" w:line="235" w:lineRule="auto"/>
            </w:pPr>
            <w:r>
              <w:rPr>
                <w:sz w:val="15"/>
                <w:szCs w:val="15"/>
              </w:rPr>
              <w:t>robust</w:t>
            </w:r>
          </w:p>
        </w:tc>
        <w:tc>
          <w:tcPr>
            <w:tcW w:w="1285" w:type="dxa"/>
            <w:tcMar>
              <w:top w:w="35" w:type="dxa"/>
              <w:left w:w="80" w:type="dxa"/>
              <w:bottom w:w="35" w:type="dxa"/>
              <w:right w:w="80" w:type="dxa"/>
            </w:tcMar>
            <w:vAlign w:val="center"/>
          </w:tcPr>
          <w:p w14:paraId="0B4F295F" w14:textId="77777777" w:rsidR="00DD4C67" w:rsidRDefault="00000000" w:rsidP="00C5060C">
            <w:pPr>
              <w:bidi w:val="0"/>
              <w:spacing w:before="15" w:after="15" w:line="235" w:lineRule="auto"/>
            </w:pPr>
            <w:r>
              <w:rPr>
                <w:sz w:val="15"/>
                <w:szCs w:val="15"/>
              </w:rPr>
              <w:t>LMD</w:t>
            </w:r>
          </w:p>
        </w:tc>
      </w:tr>
      <w:tr w:rsidR="00DD4C67" w14:paraId="0F86AA3A"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5E2C50B5" w14:textId="77777777" w:rsidR="00DD4C67" w:rsidRDefault="00000000" w:rsidP="00C5060C">
            <w:pPr>
              <w:bidi w:val="0"/>
              <w:spacing w:before="15" w:after="15" w:line="235" w:lineRule="auto"/>
            </w:pPr>
            <w:r>
              <w:rPr>
                <w:b/>
                <w:bCs/>
                <w:sz w:val="15"/>
                <w:szCs w:val="15"/>
              </w:rPr>
              <w:t>Lineage</w:t>
            </w:r>
          </w:p>
        </w:tc>
        <w:tc>
          <w:tcPr>
            <w:tcW w:w="3080" w:type="dxa"/>
            <w:shd w:val="clear" w:color="auto" w:fill="F2F5FB"/>
            <w:tcMar>
              <w:top w:w="35" w:type="dxa"/>
              <w:left w:w="80" w:type="dxa"/>
              <w:bottom w:w="35" w:type="dxa"/>
              <w:right w:w="80" w:type="dxa"/>
            </w:tcMar>
            <w:vAlign w:val="center"/>
          </w:tcPr>
          <w:p w14:paraId="65212205" w14:textId="77777777" w:rsidR="00DD4C67" w:rsidRDefault="00000000" w:rsidP="00C5060C">
            <w:pPr>
              <w:bidi w:val="0"/>
              <w:spacing w:before="15" w:after="15" w:line="235" w:lineRule="auto"/>
            </w:pPr>
            <w:r>
              <w:rPr>
                <w:sz w:val="15"/>
                <w:szCs w:val="15"/>
              </w:rPr>
              <w:t>lolbin_parent_child†, remote_exec_parent, remote_exec_after_inbound, image_is_lolbin, exec_from_staging, integrity_high</w:t>
            </w:r>
          </w:p>
        </w:tc>
        <w:tc>
          <w:tcPr>
            <w:tcW w:w="1593" w:type="dxa"/>
            <w:shd w:val="clear" w:color="auto" w:fill="F2F5FB"/>
            <w:tcMar>
              <w:top w:w="35" w:type="dxa"/>
              <w:left w:w="80" w:type="dxa"/>
              <w:bottom w:w="35" w:type="dxa"/>
              <w:right w:w="80" w:type="dxa"/>
            </w:tcMar>
            <w:vAlign w:val="center"/>
          </w:tcPr>
          <w:p w14:paraId="4322F3BB" w14:textId="77777777" w:rsidR="00DD4C67" w:rsidRDefault="00000000" w:rsidP="00C5060C">
            <w:pPr>
              <w:bidi w:val="0"/>
              <w:spacing w:before="15" w:after="15" w:line="235" w:lineRule="auto"/>
            </w:pPr>
            <w:r>
              <w:rPr>
                <w:sz w:val="15"/>
                <w:szCs w:val="15"/>
              </w:rPr>
              <w:t>EID 1; Image-only flags on any event</w:t>
            </w:r>
          </w:p>
        </w:tc>
        <w:tc>
          <w:tcPr>
            <w:tcW w:w="1593" w:type="dxa"/>
            <w:shd w:val="clear" w:color="auto" w:fill="F2F5FB"/>
            <w:tcMar>
              <w:top w:w="35" w:type="dxa"/>
              <w:left w:w="80" w:type="dxa"/>
              <w:bottom w:w="35" w:type="dxa"/>
              <w:right w:w="80" w:type="dxa"/>
            </w:tcMar>
            <w:vAlign w:val="center"/>
          </w:tcPr>
          <w:p w14:paraId="2EED2593" w14:textId="77777777" w:rsidR="00DD4C67" w:rsidRDefault="00000000" w:rsidP="00C5060C">
            <w:pPr>
              <w:bidi w:val="0"/>
              <w:spacing w:before="15" w:after="15" w:line="235" w:lineRule="auto"/>
            </w:pPr>
            <w:r>
              <w:rPr>
                <w:sz w:val="15"/>
                <w:szCs w:val="15"/>
              </w:rPr>
              <w:t>EID 1 (+4688); Image-only flags on any event</w:t>
            </w:r>
          </w:p>
        </w:tc>
        <w:tc>
          <w:tcPr>
            <w:tcW w:w="1062" w:type="dxa"/>
            <w:shd w:val="clear" w:color="auto" w:fill="F2F5FB"/>
            <w:tcMar>
              <w:top w:w="35" w:type="dxa"/>
              <w:left w:w="80" w:type="dxa"/>
              <w:bottom w:w="35" w:type="dxa"/>
              <w:right w:w="80" w:type="dxa"/>
            </w:tcMar>
            <w:vAlign w:val="center"/>
          </w:tcPr>
          <w:p w14:paraId="5AC74DAB" w14:textId="77777777" w:rsidR="00DD4C67" w:rsidRDefault="00000000" w:rsidP="00C5060C">
            <w:pPr>
              <w:bidi w:val="0"/>
              <w:spacing w:before="15" w:after="15" w:line="235" w:lineRule="auto"/>
            </w:pPr>
            <w:r>
              <w:rPr>
                <w:sz w:val="15"/>
                <w:szCs w:val="15"/>
              </w:rPr>
              <w:t>binary</w:t>
            </w:r>
          </w:p>
        </w:tc>
        <w:tc>
          <w:tcPr>
            <w:tcW w:w="1285" w:type="dxa"/>
            <w:shd w:val="clear" w:color="auto" w:fill="F2F5FB"/>
            <w:tcMar>
              <w:top w:w="35" w:type="dxa"/>
              <w:left w:w="80" w:type="dxa"/>
              <w:bottom w:w="35" w:type="dxa"/>
              <w:right w:w="80" w:type="dxa"/>
            </w:tcMar>
            <w:vAlign w:val="center"/>
          </w:tcPr>
          <w:p w14:paraId="2AFB8E16" w14:textId="77777777" w:rsidR="00DD4C67" w:rsidRDefault="00000000" w:rsidP="00C5060C">
            <w:pPr>
              <w:bidi w:val="0"/>
              <w:spacing w:before="15" w:after="15" w:line="235" w:lineRule="auto"/>
            </w:pPr>
            <w:r>
              <w:rPr>
                <w:sz w:val="15"/>
                <w:szCs w:val="15"/>
              </w:rPr>
              <w:t>LMD + Mordor</w:t>
            </w:r>
          </w:p>
        </w:tc>
      </w:tr>
      <w:tr w:rsidR="00DD4C67" w14:paraId="54109419"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3C3D2A71" w14:textId="77777777" w:rsidR="00DD4C67" w:rsidRDefault="00000000" w:rsidP="00C5060C">
            <w:pPr>
              <w:bidi w:val="0"/>
              <w:spacing w:before="15" w:after="15" w:line="235" w:lineRule="auto"/>
            </w:pPr>
            <w:r>
              <w:rPr>
                <w:b/>
                <w:bCs/>
                <w:sz w:val="15"/>
                <w:szCs w:val="15"/>
              </w:rPr>
              <w:t>Command line</w:t>
            </w:r>
          </w:p>
        </w:tc>
        <w:tc>
          <w:tcPr>
            <w:tcW w:w="3080" w:type="dxa"/>
            <w:tcMar>
              <w:top w:w="35" w:type="dxa"/>
              <w:left w:w="80" w:type="dxa"/>
              <w:bottom w:w="35" w:type="dxa"/>
              <w:right w:w="80" w:type="dxa"/>
            </w:tcMar>
            <w:vAlign w:val="center"/>
          </w:tcPr>
          <w:p w14:paraId="119213CF" w14:textId="77777777" w:rsidR="00DD4C67" w:rsidRDefault="00000000" w:rsidP="00C5060C">
            <w:pPr>
              <w:bidi w:val="0"/>
              <w:spacing w:before="15" w:after="15" w:line="235" w:lineRule="auto"/>
            </w:pPr>
            <w:r>
              <w:rPr>
                <w:sz w:val="15"/>
                <w:szCs w:val="15"/>
              </w:rPr>
              <w:t>cmdline_entropy†, cmdline_susp†</w:t>
            </w:r>
          </w:p>
        </w:tc>
        <w:tc>
          <w:tcPr>
            <w:tcW w:w="1593" w:type="dxa"/>
            <w:tcMar>
              <w:top w:w="35" w:type="dxa"/>
              <w:left w:w="80" w:type="dxa"/>
              <w:bottom w:w="35" w:type="dxa"/>
              <w:right w:w="80" w:type="dxa"/>
            </w:tcMar>
            <w:vAlign w:val="center"/>
          </w:tcPr>
          <w:p w14:paraId="2C0EAF1D" w14:textId="77777777" w:rsidR="00DD4C67" w:rsidRDefault="00000000" w:rsidP="00C5060C">
            <w:pPr>
              <w:bidi w:val="0"/>
              <w:spacing w:before="15" w:after="15" w:line="235" w:lineRule="auto"/>
            </w:pPr>
            <w:r>
              <w:rPr>
                <w:sz w:val="15"/>
                <w:szCs w:val="15"/>
              </w:rPr>
              <w:t>EID 1</w:t>
            </w:r>
          </w:p>
        </w:tc>
        <w:tc>
          <w:tcPr>
            <w:tcW w:w="1593" w:type="dxa"/>
            <w:tcMar>
              <w:top w:w="35" w:type="dxa"/>
              <w:left w:w="80" w:type="dxa"/>
              <w:bottom w:w="35" w:type="dxa"/>
              <w:right w:w="80" w:type="dxa"/>
            </w:tcMar>
            <w:vAlign w:val="center"/>
          </w:tcPr>
          <w:p w14:paraId="4A60A6E1" w14:textId="77777777" w:rsidR="00DD4C67" w:rsidRDefault="00000000" w:rsidP="00C5060C">
            <w:pPr>
              <w:bidi w:val="0"/>
              <w:spacing w:before="15" w:after="15" w:line="235" w:lineRule="auto"/>
            </w:pPr>
            <w:r>
              <w:rPr>
                <w:sz w:val="15"/>
                <w:szCs w:val="15"/>
              </w:rPr>
              <w:t>EID 1 / 4688</w:t>
            </w:r>
          </w:p>
        </w:tc>
        <w:tc>
          <w:tcPr>
            <w:tcW w:w="1062" w:type="dxa"/>
            <w:tcMar>
              <w:top w:w="35" w:type="dxa"/>
              <w:left w:w="80" w:type="dxa"/>
              <w:bottom w:w="35" w:type="dxa"/>
              <w:right w:w="80" w:type="dxa"/>
            </w:tcMar>
            <w:vAlign w:val="center"/>
          </w:tcPr>
          <w:p w14:paraId="78EEDA2E" w14:textId="77777777" w:rsidR="00DD4C67" w:rsidRDefault="00000000" w:rsidP="00C5060C">
            <w:pPr>
              <w:bidi w:val="0"/>
              <w:spacing w:before="15" w:after="15" w:line="235" w:lineRule="auto"/>
            </w:pPr>
            <w:r>
              <w:rPr>
                <w:sz w:val="15"/>
                <w:szCs w:val="15"/>
              </w:rPr>
              <w:t>robust / binary</w:t>
            </w:r>
          </w:p>
        </w:tc>
        <w:tc>
          <w:tcPr>
            <w:tcW w:w="1285" w:type="dxa"/>
            <w:tcMar>
              <w:top w:w="35" w:type="dxa"/>
              <w:left w:w="80" w:type="dxa"/>
              <w:bottom w:w="35" w:type="dxa"/>
              <w:right w:w="80" w:type="dxa"/>
            </w:tcMar>
            <w:vAlign w:val="center"/>
          </w:tcPr>
          <w:p w14:paraId="7E350BBF" w14:textId="77777777" w:rsidR="00DD4C67" w:rsidRDefault="00000000" w:rsidP="00C5060C">
            <w:pPr>
              <w:bidi w:val="0"/>
              <w:spacing w:before="15" w:after="15" w:line="235" w:lineRule="auto"/>
            </w:pPr>
            <w:r>
              <w:rPr>
                <w:sz w:val="15"/>
                <w:szCs w:val="15"/>
              </w:rPr>
              <w:t>none (unvalidated)</w:t>
            </w:r>
          </w:p>
        </w:tc>
      </w:tr>
      <w:tr w:rsidR="00DD4C67" w14:paraId="493FF7DD"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1B0E6AB6" w14:textId="77777777" w:rsidR="00DD4C67" w:rsidRDefault="00000000" w:rsidP="00C5060C">
            <w:pPr>
              <w:bidi w:val="0"/>
              <w:spacing w:before="15" w:after="15" w:line="235" w:lineRule="auto"/>
            </w:pPr>
            <w:r>
              <w:rPr>
                <w:b/>
                <w:bCs/>
                <w:sz w:val="15"/>
                <w:szCs w:val="15"/>
              </w:rPr>
              <w:t>Network</w:t>
            </w:r>
          </w:p>
        </w:tc>
        <w:tc>
          <w:tcPr>
            <w:tcW w:w="3080" w:type="dxa"/>
            <w:shd w:val="clear" w:color="auto" w:fill="F2F5FB"/>
            <w:tcMar>
              <w:top w:w="35" w:type="dxa"/>
              <w:left w:w="80" w:type="dxa"/>
              <w:bottom w:w="35" w:type="dxa"/>
              <w:right w:w="80" w:type="dxa"/>
            </w:tcMar>
            <w:vAlign w:val="center"/>
          </w:tcPr>
          <w:p w14:paraId="1320839D" w14:textId="77777777" w:rsidR="00DD4C67" w:rsidRDefault="00000000" w:rsidP="00C5060C">
            <w:pPr>
              <w:bidi w:val="0"/>
              <w:spacing w:before="15" w:after="15" w:line="235" w:lineRule="auto"/>
            </w:pPr>
            <w:r>
              <w:rPr>
                <w:sz w:val="15"/>
                <w:szCs w:val="15"/>
              </w:rPr>
              <w:t>admin_port_flag, initiated, is_ipv6</w:t>
            </w:r>
          </w:p>
        </w:tc>
        <w:tc>
          <w:tcPr>
            <w:tcW w:w="1593" w:type="dxa"/>
            <w:shd w:val="clear" w:color="auto" w:fill="F2F5FB"/>
            <w:tcMar>
              <w:top w:w="35" w:type="dxa"/>
              <w:left w:w="80" w:type="dxa"/>
              <w:bottom w:w="35" w:type="dxa"/>
              <w:right w:w="80" w:type="dxa"/>
            </w:tcMar>
            <w:vAlign w:val="center"/>
          </w:tcPr>
          <w:p w14:paraId="6165DA0D" w14:textId="77777777" w:rsidR="00DD4C67" w:rsidRDefault="00000000" w:rsidP="00C5060C">
            <w:pPr>
              <w:bidi w:val="0"/>
              <w:spacing w:before="15" w:after="15" w:line="235" w:lineRule="auto"/>
            </w:pPr>
            <w:r>
              <w:rPr>
                <w:sz w:val="15"/>
                <w:szCs w:val="15"/>
              </w:rPr>
              <w:t>EID 3</w:t>
            </w:r>
          </w:p>
        </w:tc>
        <w:tc>
          <w:tcPr>
            <w:tcW w:w="1593" w:type="dxa"/>
            <w:shd w:val="clear" w:color="auto" w:fill="F2F5FB"/>
            <w:tcMar>
              <w:top w:w="35" w:type="dxa"/>
              <w:left w:w="80" w:type="dxa"/>
              <w:bottom w:w="35" w:type="dxa"/>
              <w:right w:w="80" w:type="dxa"/>
            </w:tcMar>
            <w:vAlign w:val="center"/>
          </w:tcPr>
          <w:p w14:paraId="1B6B1185" w14:textId="77777777" w:rsidR="00DD4C67" w:rsidRDefault="00000000" w:rsidP="00C5060C">
            <w:pPr>
              <w:bidi w:val="0"/>
              <w:spacing w:before="15" w:after="15" w:line="235" w:lineRule="auto"/>
            </w:pPr>
            <w:r>
              <w:rPr>
                <w:sz w:val="15"/>
                <w:szCs w:val="15"/>
              </w:rPr>
              <w:t>EID 3</w:t>
            </w:r>
          </w:p>
        </w:tc>
        <w:tc>
          <w:tcPr>
            <w:tcW w:w="1062" w:type="dxa"/>
            <w:shd w:val="clear" w:color="auto" w:fill="F2F5FB"/>
            <w:tcMar>
              <w:top w:w="35" w:type="dxa"/>
              <w:left w:w="80" w:type="dxa"/>
              <w:bottom w:w="35" w:type="dxa"/>
              <w:right w:w="80" w:type="dxa"/>
            </w:tcMar>
            <w:vAlign w:val="center"/>
          </w:tcPr>
          <w:p w14:paraId="758BEB43" w14:textId="77777777" w:rsidR="00DD4C67" w:rsidRDefault="00000000" w:rsidP="00C5060C">
            <w:pPr>
              <w:bidi w:val="0"/>
              <w:spacing w:before="15" w:after="15" w:line="235" w:lineRule="auto"/>
            </w:pPr>
            <w:r>
              <w:rPr>
                <w:sz w:val="15"/>
                <w:szCs w:val="15"/>
              </w:rPr>
              <w:t>binary</w:t>
            </w:r>
          </w:p>
        </w:tc>
        <w:tc>
          <w:tcPr>
            <w:tcW w:w="1285" w:type="dxa"/>
            <w:shd w:val="clear" w:color="auto" w:fill="F2F5FB"/>
            <w:tcMar>
              <w:top w:w="35" w:type="dxa"/>
              <w:left w:w="80" w:type="dxa"/>
              <w:bottom w:w="35" w:type="dxa"/>
              <w:right w:w="80" w:type="dxa"/>
            </w:tcMar>
            <w:vAlign w:val="center"/>
          </w:tcPr>
          <w:p w14:paraId="13CD6247" w14:textId="77777777" w:rsidR="00DD4C67" w:rsidRDefault="00000000" w:rsidP="00C5060C">
            <w:pPr>
              <w:bidi w:val="0"/>
              <w:spacing w:before="15" w:after="15" w:line="235" w:lineRule="auto"/>
            </w:pPr>
            <w:r>
              <w:rPr>
                <w:sz w:val="15"/>
                <w:szCs w:val="15"/>
              </w:rPr>
              <w:t>LMD + Mordor</w:t>
            </w:r>
          </w:p>
        </w:tc>
      </w:tr>
      <w:tr w:rsidR="00DD4C67" w14:paraId="02CD1E32"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3614AA5C" w14:textId="77777777" w:rsidR="00DD4C67" w:rsidRDefault="00000000" w:rsidP="00C5060C">
            <w:pPr>
              <w:bidi w:val="0"/>
              <w:spacing w:before="15" w:after="15" w:line="235" w:lineRule="auto"/>
            </w:pPr>
            <w:r>
              <w:rPr>
                <w:b/>
                <w:bCs/>
                <w:sz w:val="15"/>
                <w:szCs w:val="15"/>
              </w:rPr>
              <w:t>Credential</w:t>
            </w:r>
          </w:p>
        </w:tc>
        <w:tc>
          <w:tcPr>
            <w:tcW w:w="3080" w:type="dxa"/>
            <w:tcMar>
              <w:top w:w="35" w:type="dxa"/>
              <w:left w:w="80" w:type="dxa"/>
              <w:bottom w:w="35" w:type="dxa"/>
              <w:right w:w="80" w:type="dxa"/>
            </w:tcMar>
            <w:vAlign w:val="center"/>
          </w:tcPr>
          <w:p w14:paraId="51D8536D" w14:textId="77777777" w:rsidR="00DD4C67" w:rsidRDefault="00000000" w:rsidP="00C5060C">
            <w:pPr>
              <w:bidi w:val="0"/>
              <w:spacing w:before="15" w:after="15" w:line="235" w:lineRule="auto"/>
            </w:pPr>
            <w:r>
              <w:rPr>
                <w:sz w:val="15"/>
                <w:szCs w:val="15"/>
              </w:rPr>
              <w:t>lsass_access†, cred_access_mask</w:t>
            </w:r>
          </w:p>
        </w:tc>
        <w:tc>
          <w:tcPr>
            <w:tcW w:w="1593" w:type="dxa"/>
            <w:tcMar>
              <w:top w:w="35" w:type="dxa"/>
              <w:left w:w="80" w:type="dxa"/>
              <w:bottom w:w="35" w:type="dxa"/>
              <w:right w:w="80" w:type="dxa"/>
            </w:tcMar>
            <w:vAlign w:val="center"/>
          </w:tcPr>
          <w:p w14:paraId="73056BCA" w14:textId="77777777" w:rsidR="00DD4C67" w:rsidRDefault="00000000" w:rsidP="00C5060C">
            <w:pPr>
              <w:bidi w:val="0"/>
              <w:spacing w:before="15" w:after="15" w:line="235" w:lineRule="auto"/>
            </w:pPr>
            <w:r>
              <w:rPr>
                <w:sz w:val="15"/>
                <w:szCs w:val="15"/>
              </w:rPr>
              <w:t>EID 10</w:t>
            </w:r>
          </w:p>
        </w:tc>
        <w:tc>
          <w:tcPr>
            <w:tcW w:w="1593" w:type="dxa"/>
            <w:tcMar>
              <w:top w:w="35" w:type="dxa"/>
              <w:left w:w="80" w:type="dxa"/>
              <w:bottom w:w="35" w:type="dxa"/>
              <w:right w:w="80" w:type="dxa"/>
            </w:tcMar>
            <w:vAlign w:val="center"/>
          </w:tcPr>
          <w:p w14:paraId="32051381" w14:textId="77777777" w:rsidR="00DD4C67" w:rsidRDefault="00000000" w:rsidP="00C5060C">
            <w:pPr>
              <w:bidi w:val="0"/>
              <w:spacing w:before="15" w:after="15" w:line="235" w:lineRule="auto"/>
            </w:pPr>
            <w:r>
              <w:rPr>
                <w:sz w:val="15"/>
                <w:szCs w:val="15"/>
              </w:rPr>
              <w:t>EID 10</w:t>
            </w:r>
          </w:p>
        </w:tc>
        <w:tc>
          <w:tcPr>
            <w:tcW w:w="1062" w:type="dxa"/>
            <w:tcMar>
              <w:top w:w="35" w:type="dxa"/>
              <w:left w:w="80" w:type="dxa"/>
              <w:bottom w:w="35" w:type="dxa"/>
              <w:right w:w="80" w:type="dxa"/>
            </w:tcMar>
            <w:vAlign w:val="center"/>
          </w:tcPr>
          <w:p w14:paraId="07C9FDBB" w14:textId="77777777" w:rsidR="00DD4C67" w:rsidRDefault="00000000" w:rsidP="00C5060C">
            <w:pPr>
              <w:bidi w:val="0"/>
              <w:spacing w:before="15" w:after="15" w:line="235" w:lineRule="auto"/>
            </w:pPr>
            <w:r>
              <w:rPr>
                <w:sz w:val="15"/>
                <w:szCs w:val="15"/>
              </w:rPr>
              <w:t>binary</w:t>
            </w:r>
          </w:p>
        </w:tc>
        <w:tc>
          <w:tcPr>
            <w:tcW w:w="1285" w:type="dxa"/>
            <w:tcMar>
              <w:top w:w="35" w:type="dxa"/>
              <w:left w:w="80" w:type="dxa"/>
              <w:bottom w:w="35" w:type="dxa"/>
              <w:right w:w="80" w:type="dxa"/>
            </w:tcMar>
            <w:vAlign w:val="center"/>
          </w:tcPr>
          <w:p w14:paraId="6B179572" w14:textId="77777777" w:rsidR="00DD4C67" w:rsidRDefault="00000000" w:rsidP="00C5060C">
            <w:pPr>
              <w:bidi w:val="0"/>
              <w:spacing w:before="15" w:after="15" w:line="235" w:lineRule="auto"/>
            </w:pPr>
            <w:r>
              <w:rPr>
                <w:sz w:val="15"/>
                <w:szCs w:val="15"/>
              </w:rPr>
              <w:t>LMD</w:t>
            </w:r>
          </w:p>
        </w:tc>
      </w:tr>
      <w:tr w:rsidR="00DD4C67" w14:paraId="6439DC5A"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120C074F" w14:textId="77777777" w:rsidR="00DD4C67" w:rsidRDefault="00000000" w:rsidP="00C5060C">
            <w:pPr>
              <w:bidi w:val="0"/>
              <w:spacing w:before="15" w:after="15" w:line="235" w:lineRule="auto"/>
            </w:pPr>
            <w:r>
              <w:rPr>
                <w:b/>
                <w:bCs/>
                <w:sz w:val="15"/>
                <w:szCs w:val="15"/>
              </w:rPr>
              <w:t>Tool transfer</w:t>
            </w:r>
          </w:p>
        </w:tc>
        <w:tc>
          <w:tcPr>
            <w:tcW w:w="3080" w:type="dxa"/>
            <w:shd w:val="clear" w:color="auto" w:fill="F2F5FB"/>
            <w:tcMar>
              <w:top w:w="35" w:type="dxa"/>
              <w:left w:w="80" w:type="dxa"/>
              <w:bottom w:w="35" w:type="dxa"/>
              <w:right w:w="80" w:type="dxa"/>
            </w:tcMar>
            <w:vAlign w:val="center"/>
          </w:tcPr>
          <w:p w14:paraId="72811C71" w14:textId="77777777" w:rsidR="00DD4C67" w:rsidRDefault="00000000" w:rsidP="00C5060C">
            <w:pPr>
              <w:bidi w:val="0"/>
              <w:spacing w:before="15" w:after="15" w:line="235" w:lineRule="auto"/>
            </w:pPr>
            <w:r>
              <w:rPr>
                <w:sz w:val="15"/>
                <w:szCs w:val="15"/>
              </w:rPr>
              <w:t>exec_file_drop, file_drop_staging†</w:t>
            </w:r>
          </w:p>
        </w:tc>
        <w:tc>
          <w:tcPr>
            <w:tcW w:w="1593" w:type="dxa"/>
            <w:shd w:val="clear" w:color="auto" w:fill="F2F5FB"/>
            <w:tcMar>
              <w:top w:w="35" w:type="dxa"/>
              <w:left w:w="80" w:type="dxa"/>
              <w:bottom w:w="35" w:type="dxa"/>
              <w:right w:w="80" w:type="dxa"/>
            </w:tcMar>
            <w:vAlign w:val="center"/>
          </w:tcPr>
          <w:p w14:paraId="5E2D1B7A" w14:textId="77777777" w:rsidR="00DD4C67" w:rsidRDefault="00000000" w:rsidP="00C5060C">
            <w:pPr>
              <w:bidi w:val="0"/>
              <w:spacing w:before="15" w:after="15" w:line="235" w:lineRule="auto"/>
            </w:pPr>
            <w:r>
              <w:rPr>
                <w:sz w:val="15"/>
                <w:szCs w:val="15"/>
              </w:rPr>
              <w:t>EID 11</w:t>
            </w:r>
          </w:p>
        </w:tc>
        <w:tc>
          <w:tcPr>
            <w:tcW w:w="1593" w:type="dxa"/>
            <w:shd w:val="clear" w:color="auto" w:fill="F2F5FB"/>
            <w:tcMar>
              <w:top w:w="35" w:type="dxa"/>
              <w:left w:w="80" w:type="dxa"/>
              <w:bottom w:w="35" w:type="dxa"/>
              <w:right w:w="80" w:type="dxa"/>
            </w:tcMar>
            <w:vAlign w:val="center"/>
          </w:tcPr>
          <w:p w14:paraId="0383FE0D" w14:textId="77777777" w:rsidR="00DD4C67" w:rsidRDefault="00000000" w:rsidP="00C5060C">
            <w:pPr>
              <w:bidi w:val="0"/>
              <w:spacing w:before="15" w:after="15" w:line="235" w:lineRule="auto"/>
            </w:pPr>
            <w:r>
              <w:rPr>
                <w:sz w:val="15"/>
                <w:szCs w:val="15"/>
              </w:rPr>
              <w:t>EID 11</w:t>
            </w:r>
          </w:p>
        </w:tc>
        <w:tc>
          <w:tcPr>
            <w:tcW w:w="1062" w:type="dxa"/>
            <w:shd w:val="clear" w:color="auto" w:fill="F2F5FB"/>
            <w:tcMar>
              <w:top w:w="35" w:type="dxa"/>
              <w:left w:w="80" w:type="dxa"/>
              <w:bottom w:w="35" w:type="dxa"/>
              <w:right w:w="80" w:type="dxa"/>
            </w:tcMar>
            <w:vAlign w:val="center"/>
          </w:tcPr>
          <w:p w14:paraId="79B5ED52" w14:textId="77777777" w:rsidR="00DD4C67" w:rsidRDefault="00000000" w:rsidP="00C5060C">
            <w:pPr>
              <w:bidi w:val="0"/>
              <w:spacing w:before="15" w:after="15" w:line="235" w:lineRule="auto"/>
            </w:pPr>
            <w:r>
              <w:rPr>
                <w:sz w:val="15"/>
                <w:szCs w:val="15"/>
              </w:rPr>
              <w:t>binary</w:t>
            </w:r>
          </w:p>
        </w:tc>
        <w:tc>
          <w:tcPr>
            <w:tcW w:w="1285" w:type="dxa"/>
            <w:shd w:val="clear" w:color="auto" w:fill="F2F5FB"/>
            <w:tcMar>
              <w:top w:w="35" w:type="dxa"/>
              <w:left w:w="80" w:type="dxa"/>
              <w:bottom w:w="35" w:type="dxa"/>
              <w:right w:w="80" w:type="dxa"/>
            </w:tcMar>
            <w:vAlign w:val="center"/>
          </w:tcPr>
          <w:p w14:paraId="535E5042" w14:textId="77777777" w:rsidR="00DD4C67" w:rsidRDefault="00000000" w:rsidP="00C5060C">
            <w:pPr>
              <w:bidi w:val="0"/>
              <w:spacing w:before="15" w:after="15" w:line="235" w:lineRule="auto"/>
            </w:pPr>
            <w:r>
              <w:rPr>
                <w:sz w:val="15"/>
                <w:szCs w:val="15"/>
              </w:rPr>
              <w:t>Mordor</w:t>
            </w:r>
          </w:p>
        </w:tc>
      </w:tr>
      <w:tr w:rsidR="00DD4C67" w14:paraId="2C9299B5"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1AC74383" w14:textId="77777777" w:rsidR="00DD4C67" w:rsidRDefault="00000000" w:rsidP="00C5060C">
            <w:pPr>
              <w:bidi w:val="0"/>
              <w:spacing w:before="15" w:after="15" w:line="235" w:lineRule="auto"/>
            </w:pPr>
            <w:r>
              <w:rPr>
                <w:b/>
                <w:bCs/>
                <w:sz w:val="15"/>
                <w:szCs w:val="15"/>
              </w:rPr>
              <w:t>Auth / service</w:t>
            </w:r>
          </w:p>
        </w:tc>
        <w:tc>
          <w:tcPr>
            <w:tcW w:w="3080" w:type="dxa"/>
            <w:tcMar>
              <w:top w:w="35" w:type="dxa"/>
              <w:left w:w="80" w:type="dxa"/>
              <w:bottom w:w="35" w:type="dxa"/>
              <w:right w:w="80" w:type="dxa"/>
            </w:tcMar>
            <w:vAlign w:val="center"/>
          </w:tcPr>
          <w:p w14:paraId="6975B1C2" w14:textId="77777777" w:rsidR="00DD4C67" w:rsidRDefault="00000000" w:rsidP="00C5060C">
            <w:pPr>
              <w:bidi w:val="0"/>
              <w:spacing w:before="15" w:after="15" w:line="235" w:lineRule="auto"/>
            </w:pPr>
            <w:r>
              <w:rPr>
                <w:sz w:val="15"/>
                <w:szCs w:val="15"/>
              </w:rPr>
              <w:t>explicit_cred_4648†, network_logon_t3†, kerberos_tgs_4769†, admin_share_access†, service_install†</w:t>
            </w:r>
          </w:p>
        </w:tc>
        <w:tc>
          <w:tcPr>
            <w:tcW w:w="1593" w:type="dxa"/>
            <w:tcMar>
              <w:top w:w="35" w:type="dxa"/>
              <w:left w:w="80" w:type="dxa"/>
              <w:bottom w:w="35" w:type="dxa"/>
              <w:right w:w="80" w:type="dxa"/>
            </w:tcMar>
            <w:vAlign w:val="center"/>
          </w:tcPr>
          <w:p w14:paraId="63315004" w14:textId="77777777" w:rsidR="00DD4C67" w:rsidRDefault="00000000" w:rsidP="00C5060C">
            <w:pPr>
              <w:bidi w:val="0"/>
              <w:spacing w:before="15" w:after="15" w:line="235" w:lineRule="auto"/>
            </w:pPr>
            <w:r>
              <w:rPr>
                <w:sz w:val="15"/>
                <w:szCs w:val="15"/>
              </w:rPr>
              <w:t>not collected → 0, sec_observed = 0</w:t>
            </w:r>
          </w:p>
        </w:tc>
        <w:tc>
          <w:tcPr>
            <w:tcW w:w="1593" w:type="dxa"/>
            <w:tcMar>
              <w:top w:w="35" w:type="dxa"/>
              <w:left w:w="80" w:type="dxa"/>
              <w:bottom w:w="35" w:type="dxa"/>
              <w:right w:w="80" w:type="dxa"/>
            </w:tcMar>
            <w:vAlign w:val="center"/>
          </w:tcPr>
          <w:p w14:paraId="75D7A2E9" w14:textId="77777777" w:rsidR="00DD4C67" w:rsidRDefault="00000000" w:rsidP="00C5060C">
            <w:pPr>
              <w:bidi w:val="0"/>
              <w:spacing w:before="15" w:after="15" w:line="235" w:lineRule="auto"/>
            </w:pPr>
            <w:r>
              <w:rPr>
                <w:sz w:val="15"/>
                <w:szCs w:val="15"/>
              </w:rPr>
              <w:t>Security 4624, 4648, 4769, 5140, 5145; System 7045, Security 4697</w:t>
            </w:r>
          </w:p>
        </w:tc>
        <w:tc>
          <w:tcPr>
            <w:tcW w:w="1062" w:type="dxa"/>
            <w:tcMar>
              <w:top w:w="35" w:type="dxa"/>
              <w:left w:w="80" w:type="dxa"/>
              <w:bottom w:w="35" w:type="dxa"/>
              <w:right w:w="80" w:type="dxa"/>
            </w:tcMar>
            <w:vAlign w:val="center"/>
          </w:tcPr>
          <w:p w14:paraId="6C91AF57" w14:textId="77777777" w:rsidR="00DD4C67" w:rsidRDefault="00000000" w:rsidP="00C5060C">
            <w:pPr>
              <w:bidi w:val="0"/>
              <w:spacing w:before="15" w:after="15" w:line="235" w:lineRule="auto"/>
            </w:pPr>
            <w:r>
              <w:rPr>
                <w:sz w:val="15"/>
                <w:szCs w:val="15"/>
              </w:rPr>
              <w:t>binary</w:t>
            </w:r>
          </w:p>
        </w:tc>
        <w:tc>
          <w:tcPr>
            <w:tcW w:w="1285" w:type="dxa"/>
            <w:tcMar>
              <w:top w:w="35" w:type="dxa"/>
              <w:left w:w="80" w:type="dxa"/>
              <w:bottom w:w="35" w:type="dxa"/>
              <w:right w:w="80" w:type="dxa"/>
            </w:tcMar>
            <w:vAlign w:val="center"/>
          </w:tcPr>
          <w:p w14:paraId="2C008F9F" w14:textId="77777777" w:rsidR="00DD4C67" w:rsidRDefault="00000000" w:rsidP="00C5060C">
            <w:pPr>
              <w:bidi w:val="0"/>
              <w:spacing w:before="15" w:after="15" w:line="235" w:lineRule="auto"/>
            </w:pPr>
            <w:r>
              <w:rPr>
                <w:sz w:val="15"/>
                <w:szCs w:val="15"/>
              </w:rPr>
              <w:t>none (unvalidated)</w:t>
            </w:r>
          </w:p>
        </w:tc>
      </w:tr>
      <w:tr w:rsidR="00DD4C67" w14:paraId="3EEA7ADB" w14:textId="77777777">
        <w:tblPrEx>
          <w:tblCellMar>
            <w:top w:w="0" w:type="dxa"/>
            <w:bottom w:w="0" w:type="dxa"/>
          </w:tblCellMar>
        </w:tblPrEx>
        <w:trPr>
          <w:cantSplit/>
        </w:trPr>
        <w:tc>
          <w:tcPr>
            <w:tcW w:w="1327" w:type="dxa"/>
            <w:shd w:val="clear" w:color="auto" w:fill="F2F5FB"/>
            <w:tcMar>
              <w:top w:w="35" w:type="dxa"/>
              <w:left w:w="80" w:type="dxa"/>
              <w:bottom w:w="35" w:type="dxa"/>
              <w:right w:w="80" w:type="dxa"/>
            </w:tcMar>
            <w:vAlign w:val="center"/>
          </w:tcPr>
          <w:p w14:paraId="0F1F9185" w14:textId="77777777" w:rsidR="00DD4C67" w:rsidRDefault="00000000" w:rsidP="00C5060C">
            <w:pPr>
              <w:bidi w:val="0"/>
              <w:spacing w:before="15" w:after="15" w:line="235" w:lineRule="auto"/>
            </w:pPr>
            <w:r>
              <w:rPr>
                <w:b/>
                <w:bCs/>
                <w:sz w:val="15"/>
                <w:szCs w:val="15"/>
              </w:rPr>
              <w:t>Modality</w:t>
            </w:r>
          </w:p>
        </w:tc>
        <w:tc>
          <w:tcPr>
            <w:tcW w:w="3080" w:type="dxa"/>
            <w:shd w:val="clear" w:color="auto" w:fill="F2F5FB"/>
            <w:tcMar>
              <w:top w:w="35" w:type="dxa"/>
              <w:left w:w="80" w:type="dxa"/>
              <w:bottom w:w="35" w:type="dxa"/>
              <w:right w:w="80" w:type="dxa"/>
            </w:tcMar>
            <w:vAlign w:val="center"/>
          </w:tcPr>
          <w:p w14:paraId="491E49D9" w14:textId="77777777" w:rsidR="00DD4C67" w:rsidRDefault="00000000" w:rsidP="00C5060C">
            <w:pPr>
              <w:bidi w:val="0"/>
              <w:spacing w:before="15" w:after="15" w:line="235" w:lineRule="auto"/>
            </w:pPr>
            <w:r>
              <w:rPr>
                <w:sz w:val="15"/>
                <w:szCs w:val="15"/>
              </w:rPr>
              <w:t>sec_observed†, net_observed†</w:t>
            </w:r>
          </w:p>
        </w:tc>
        <w:tc>
          <w:tcPr>
            <w:tcW w:w="1593" w:type="dxa"/>
            <w:shd w:val="clear" w:color="auto" w:fill="F2F5FB"/>
            <w:tcMar>
              <w:top w:w="35" w:type="dxa"/>
              <w:left w:w="80" w:type="dxa"/>
              <w:bottom w:w="35" w:type="dxa"/>
              <w:right w:w="80" w:type="dxa"/>
            </w:tcMar>
            <w:vAlign w:val="center"/>
          </w:tcPr>
          <w:p w14:paraId="2A03DBF5" w14:textId="77777777" w:rsidR="00DD4C67" w:rsidRDefault="00000000" w:rsidP="00C5060C">
            <w:pPr>
              <w:bidi w:val="0"/>
              <w:spacing w:before="15" w:after="15" w:line="235" w:lineRule="auto"/>
            </w:pPr>
            <w:r>
              <w:rPr>
                <w:sz w:val="15"/>
                <w:szCs w:val="15"/>
              </w:rPr>
              <w:t>0 / cummax(EID 3 seen)</w:t>
            </w:r>
          </w:p>
        </w:tc>
        <w:tc>
          <w:tcPr>
            <w:tcW w:w="1593" w:type="dxa"/>
            <w:shd w:val="clear" w:color="auto" w:fill="F2F5FB"/>
            <w:tcMar>
              <w:top w:w="35" w:type="dxa"/>
              <w:left w:w="80" w:type="dxa"/>
              <w:bottom w:w="35" w:type="dxa"/>
              <w:right w:w="80" w:type="dxa"/>
            </w:tcMar>
            <w:vAlign w:val="center"/>
          </w:tcPr>
          <w:p w14:paraId="7119FC79" w14:textId="77777777" w:rsidR="00DD4C67" w:rsidRDefault="00000000" w:rsidP="00C5060C">
            <w:pPr>
              <w:bidi w:val="0"/>
              <w:spacing w:before="15" w:after="15" w:line="235" w:lineRule="auto"/>
            </w:pPr>
            <w:r>
              <w:rPr>
                <w:sz w:val="15"/>
                <w:szCs w:val="15"/>
              </w:rPr>
              <w:t>cummax(auth/service event seen) / cummax(EID 3 seen)</w:t>
            </w:r>
          </w:p>
        </w:tc>
        <w:tc>
          <w:tcPr>
            <w:tcW w:w="1062" w:type="dxa"/>
            <w:shd w:val="clear" w:color="auto" w:fill="F2F5FB"/>
            <w:tcMar>
              <w:top w:w="35" w:type="dxa"/>
              <w:left w:w="80" w:type="dxa"/>
              <w:bottom w:w="35" w:type="dxa"/>
              <w:right w:w="80" w:type="dxa"/>
            </w:tcMar>
            <w:vAlign w:val="center"/>
          </w:tcPr>
          <w:p w14:paraId="0CF7B030" w14:textId="77777777" w:rsidR="00DD4C67" w:rsidRDefault="00000000" w:rsidP="00C5060C">
            <w:pPr>
              <w:bidi w:val="0"/>
              <w:spacing w:before="15" w:after="15" w:line="235" w:lineRule="auto"/>
            </w:pPr>
            <w:r>
              <w:rPr>
                <w:sz w:val="15"/>
                <w:szCs w:val="15"/>
              </w:rPr>
              <w:t>binary</w:t>
            </w:r>
          </w:p>
        </w:tc>
        <w:tc>
          <w:tcPr>
            <w:tcW w:w="1285" w:type="dxa"/>
            <w:shd w:val="clear" w:color="auto" w:fill="F2F5FB"/>
            <w:tcMar>
              <w:top w:w="35" w:type="dxa"/>
              <w:left w:w="80" w:type="dxa"/>
              <w:bottom w:w="35" w:type="dxa"/>
              <w:right w:w="80" w:type="dxa"/>
            </w:tcMar>
            <w:vAlign w:val="center"/>
          </w:tcPr>
          <w:p w14:paraId="152EC93A" w14:textId="77777777" w:rsidR="00DD4C67" w:rsidRDefault="00000000" w:rsidP="00C5060C">
            <w:pPr>
              <w:bidi w:val="0"/>
              <w:spacing w:before="15" w:after="15" w:line="235" w:lineRule="auto"/>
            </w:pPr>
            <w:r>
              <w:rPr>
                <w:sz w:val="15"/>
                <w:szCs w:val="15"/>
              </w:rPr>
              <w:t>none (unvalidated)</w:t>
            </w:r>
          </w:p>
        </w:tc>
      </w:tr>
      <w:tr w:rsidR="00DD4C67" w14:paraId="46E21321" w14:textId="77777777">
        <w:tblPrEx>
          <w:tblCellMar>
            <w:top w:w="0" w:type="dxa"/>
            <w:bottom w:w="0" w:type="dxa"/>
          </w:tblCellMar>
        </w:tblPrEx>
        <w:trPr>
          <w:cantSplit/>
        </w:trPr>
        <w:tc>
          <w:tcPr>
            <w:tcW w:w="1327" w:type="dxa"/>
            <w:tcMar>
              <w:top w:w="35" w:type="dxa"/>
              <w:left w:w="80" w:type="dxa"/>
              <w:bottom w:w="35" w:type="dxa"/>
              <w:right w:w="80" w:type="dxa"/>
            </w:tcMar>
            <w:vAlign w:val="center"/>
          </w:tcPr>
          <w:p w14:paraId="4477F3A8" w14:textId="77777777" w:rsidR="00DD4C67" w:rsidRDefault="00000000" w:rsidP="00C5060C">
            <w:pPr>
              <w:bidi w:val="0"/>
              <w:spacing w:before="15" w:after="15" w:line="235" w:lineRule="auto"/>
            </w:pPr>
            <w:r>
              <w:rPr>
                <w:b/>
                <w:bCs/>
                <w:sz w:val="15"/>
                <w:szCs w:val="15"/>
              </w:rPr>
              <w:t>Structural</w:t>
            </w:r>
          </w:p>
        </w:tc>
        <w:tc>
          <w:tcPr>
            <w:tcW w:w="3080" w:type="dxa"/>
            <w:tcMar>
              <w:top w:w="35" w:type="dxa"/>
              <w:left w:w="80" w:type="dxa"/>
              <w:bottom w:w="35" w:type="dxa"/>
              <w:right w:w="80" w:type="dxa"/>
            </w:tcMar>
            <w:vAlign w:val="center"/>
          </w:tcPr>
          <w:p w14:paraId="48CB548A" w14:textId="77777777" w:rsidR="00DD4C67" w:rsidRDefault="00000000" w:rsidP="00C5060C">
            <w:pPr>
              <w:bidi w:val="0"/>
              <w:spacing w:before="15" w:after="15" w:line="235" w:lineRule="auto"/>
            </w:pPr>
            <w:r>
              <w:rPr>
                <w:sz w:val="15"/>
                <w:szCs w:val="15"/>
              </w:rPr>
              <w:t>event_category</w:t>
            </w:r>
          </w:p>
        </w:tc>
        <w:tc>
          <w:tcPr>
            <w:tcW w:w="1593" w:type="dxa"/>
            <w:tcMar>
              <w:top w:w="35" w:type="dxa"/>
              <w:left w:w="80" w:type="dxa"/>
              <w:bottom w:w="35" w:type="dxa"/>
              <w:right w:w="80" w:type="dxa"/>
            </w:tcMar>
            <w:vAlign w:val="center"/>
          </w:tcPr>
          <w:p w14:paraId="3B770A2D" w14:textId="77777777" w:rsidR="00DD4C67" w:rsidRDefault="00000000" w:rsidP="00C5060C">
            <w:pPr>
              <w:bidi w:val="0"/>
              <w:spacing w:before="15" w:after="15" w:line="235" w:lineRule="auto"/>
            </w:pPr>
            <w:r>
              <w:rPr>
                <w:sz w:val="15"/>
                <w:szCs w:val="15"/>
              </w:rPr>
              <w:t>EventID → 24 one-hot (observed levels; 26 registry slots for the LSTM, §6.1)</w:t>
            </w:r>
          </w:p>
        </w:tc>
        <w:tc>
          <w:tcPr>
            <w:tcW w:w="1593" w:type="dxa"/>
            <w:tcMar>
              <w:top w:w="35" w:type="dxa"/>
              <w:left w:w="80" w:type="dxa"/>
              <w:bottom w:w="35" w:type="dxa"/>
              <w:right w:w="80" w:type="dxa"/>
            </w:tcMar>
            <w:vAlign w:val="center"/>
          </w:tcPr>
          <w:p w14:paraId="60CE243B" w14:textId="77777777" w:rsidR="00DD4C67" w:rsidRDefault="00000000" w:rsidP="00C5060C">
            <w:pPr>
              <w:bidi w:val="0"/>
              <w:spacing w:before="15" w:after="15" w:line="235" w:lineRule="auto"/>
            </w:pPr>
            <w:r>
              <w:rPr>
                <w:sz w:val="15"/>
                <w:szCs w:val="15"/>
              </w:rPr>
              <w:t>EventID → 24 one-hot (observed levels; 26 registry slots)</w:t>
            </w:r>
          </w:p>
        </w:tc>
        <w:tc>
          <w:tcPr>
            <w:tcW w:w="1062" w:type="dxa"/>
            <w:tcMar>
              <w:top w:w="35" w:type="dxa"/>
              <w:left w:w="80" w:type="dxa"/>
              <w:bottom w:w="35" w:type="dxa"/>
              <w:right w:w="80" w:type="dxa"/>
            </w:tcMar>
            <w:vAlign w:val="center"/>
          </w:tcPr>
          <w:p w14:paraId="5F50DB00" w14:textId="77777777" w:rsidR="00DD4C67" w:rsidRDefault="00000000" w:rsidP="00C5060C">
            <w:pPr>
              <w:bidi w:val="0"/>
              <w:spacing w:before="15" w:after="15" w:line="235" w:lineRule="auto"/>
            </w:pPr>
            <w:r>
              <w:rPr>
                <w:sz w:val="15"/>
                <w:szCs w:val="15"/>
              </w:rPr>
              <w:t>one-hot</w:t>
            </w:r>
          </w:p>
        </w:tc>
        <w:tc>
          <w:tcPr>
            <w:tcW w:w="1285" w:type="dxa"/>
            <w:tcMar>
              <w:top w:w="35" w:type="dxa"/>
              <w:left w:w="80" w:type="dxa"/>
              <w:bottom w:w="35" w:type="dxa"/>
              <w:right w:w="80" w:type="dxa"/>
            </w:tcMar>
            <w:vAlign w:val="center"/>
          </w:tcPr>
          <w:p w14:paraId="3BEE7A99" w14:textId="77777777" w:rsidR="00DD4C67" w:rsidRDefault="00000000" w:rsidP="00C5060C">
            <w:pPr>
              <w:bidi w:val="0"/>
              <w:spacing w:before="15" w:after="15" w:line="235" w:lineRule="auto"/>
            </w:pPr>
            <w:r>
              <w:rPr>
                <w:sz w:val="15"/>
                <w:szCs w:val="15"/>
              </w:rPr>
              <w:t>LMD + Mordor</w:t>
            </w:r>
          </w:p>
        </w:tc>
      </w:tr>
    </w:tbl>
    <w:p w14:paraId="6A04A0C4" w14:textId="77777777" w:rsidR="00DD4C67" w:rsidRDefault="00000000" w:rsidP="00C5060C">
      <w:pPr>
        <w:pStyle w:val="2"/>
        <w:spacing w:before="140" w:after="60"/>
      </w:pPr>
      <w:r>
        <w:rPr>
          <w:b/>
          <w:bCs/>
          <w:color w:val="0B0B0B"/>
          <w:sz w:val="24"/>
          <w:szCs w:val="24"/>
        </w:rPr>
        <w:t>5.2 Cross-Dataset Distribution Shift</w:t>
      </w:r>
    </w:p>
    <w:p w14:paraId="4E987FDB" w14:textId="77777777" w:rsidR="00DD4C67" w:rsidRDefault="00000000" w:rsidP="00C5060C">
      <w:pPr>
        <w:bidi w:val="0"/>
        <w:spacing w:after="80" w:line="360" w:lineRule="auto"/>
      </w:pPr>
      <w:r>
        <w:lastRenderedPageBreak/>
        <w:t xml:space="preserve">Fig. 8 compares features across datasets; three shifts are structural. (1) </w:t>
      </w:r>
      <w:r>
        <w:rPr>
          <w:b/>
          <w:bCs/>
        </w:rPr>
        <w:t xml:space="preserve">Telemetry-modality inversion: </w:t>
      </w:r>
      <w:r>
        <w:t xml:space="preserve">LMD is network-centric (EID 3 ≈ 80.3% of rows; initiated fires on 45%), Mordor host-centric (EID 3 ≈ 0.4%; initiated 0.3%), and only Mordor carries the Security channel, so the auth/service family is all-zero in LMD: a model keyed on socket features meets the network plane in only 0.4% of Mordor’s events and is expected to degrade there (measured in Milestone 3), and one keyed on 4624/4648 has constant inputs on LMD. (2) </w:t>
      </w:r>
      <w:r>
        <w:rPr>
          <w:b/>
          <w:bCs/>
        </w:rPr>
        <w:t xml:space="preserve">Temporal shift: </w:t>
      </w:r>
      <w:r>
        <w:t xml:space="preserve">diurnal_sin spans the day in LMD and collapses to two narrow spikes in Mordor. (3) </w:t>
      </w:r>
      <w:r>
        <w:rPr>
          <w:b/>
          <w:bCs/>
        </w:rPr>
        <w:t xml:space="preserve">Scale shift: </w:t>
      </w:r>
      <w:r>
        <w:t>the all-rows median of host_evt_rate_60s is 60 in LMD and 11,981 in Mordor (90th percentiles 66 vs 22,957). Table 10 states each remedy and its status.</w:t>
      </w:r>
    </w:p>
    <w:p w14:paraId="4B6DC9AD" w14:textId="77777777" w:rsidR="00DD4C67" w:rsidRDefault="00000000" w:rsidP="00C5060C">
      <w:pPr>
        <w:keepNext/>
        <w:keepLines/>
        <w:bidi w:val="0"/>
        <w:spacing w:before="120" w:after="50"/>
      </w:pPr>
      <w:r>
        <w:rPr>
          <w:b/>
          <w:bCs/>
          <w:color w:val="3F3F3F"/>
          <w:sz w:val="17"/>
          <w:szCs w:val="17"/>
        </w:rPr>
        <w:t xml:space="preserve">Table 10. </w:t>
      </w:r>
      <w:r>
        <w:rPr>
          <w:i/>
          <w:iCs/>
          <w:color w:val="3F3F3F"/>
          <w:sz w:val="17"/>
          <w:szCs w:val="17"/>
        </w:rPr>
        <w:t>Engineering remedies for dataset-specific bias, with implementation status.</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3292"/>
        <w:gridCol w:w="1593"/>
        <w:gridCol w:w="5055"/>
      </w:tblGrid>
      <w:tr w:rsidR="00DD4C67" w14:paraId="512FD9CC" w14:textId="77777777">
        <w:tblPrEx>
          <w:tblCellMar>
            <w:top w:w="0" w:type="dxa"/>
            <w:bottom w:w="0" w:type="dxa"/>
          </w:tblCellMar>
        </w:tblPrEx>
        <w:trPr>
          <w:cantSplit/>
          <w:tblHeader/>
        </w:trPr>
        <w:tc>
          <w:tcPr>
            <w:tcW w:w="3292" w:type="dxa"/>
            <w:shd w:val="clear" w:color="auto" w:fill="1F4E79"/>
            <w:tcMar>
              <w:top w:w="35" w:type="dxa"/>
              <w:left w:w="80" w:type="dxa"/>
              <w:bottom w:w="35" w:type="dxa"/>
              <w:right w:w="80" w:type="dxa"/>
            </w:tcMar>
            <w:vAlign w:val="center"/>
          </w:tcPr>
          <w:p w14:paraId="4DDED8E0" w14:textId="77777777" w:rsidR="00DD4C67" w:rsidRDefault="00000000" w:rsidP="00C5060C">
            <w:pPr>
              <w:bidi w:val="0"/>
              <w:spacing w:before="15" w:after="15" w:line="235" w:lineRule="auto"/>
            </w:pPr>
            <w:r>
              <w:rPr>
                <w:b/>
                <w:bCs/>
                <w:color w:val="FFFFFF"/>
                <w:sz w:val="17"/>
                <w:szCs w:val="17"/>
              </w:rPr>
              <w:t>Remedy</w:t>
            </w:r>
          </w:p>
        </w:tc>
        <w:tc>
          <w:tcPr>
            <w:tcW w:w="1593" w:type="dxa"/>
            <w:shd w:val="clear" w:color="auto" w:fill="1F4E79"/>
            <w:tcMar>
              <w:top w:w="35" w:type="dxa"/>
              <w:left w:w="80" w:type="dxa"/>
              <w:bottom w:w="35" w:type="dxa"/>
              <w:right w:w="80" w:type="dxa"/>
            </w:tcMar>
            <w:vAlign w:val="center"/>
          </w:tcPr>
          <w:p w14:paraId="7932D9D8" w14:textId="77777777" w:rsidR="00DD4C67" w:rsidRDefault="00000000" w:rsidP="00C5060C">
            <w:pPr>
              <w:bidi w:val="0"/>
              <w:spacing w:before="15" w:after="15" w:line="235" w:lineRule="auto"/>
            </w:pPr>
            <w:r>
              <w:rPr>
                <w:b/>
                <w:bCs/>
                <w:color w:val="FFFFFF"/>
                <w:sz w:val="17"/>
                <w:szCs w:val="17"/>
              </w:rPr>
              <w:t>Status</w:t>
            </w:r>
          </w:p>
        </w:tc>
        <w:tc>
          <w:tcPr>
            <w:tcW w:w="5055" w:type="dxa"/>
            <w:shd w:val="clear" w:color="auto" w:fill="1F4E79"/>
            <w:tcMar>
              <w:top w:w="35" w:type="dxa"/>
              <w:left w:w="80" w:type="dxa"/>
              <w:bottom w:w="35" w:type="dxa"/>
              <w:right w:w="80" w:type="dxa"/>
            </w:tcMar>
            <w:vAlign w:val="center"/>
          </w:tcPr>
          <w:p w14:paraId="2EDC36D2" w14:textId="77777777" w:rsidR="00DD4C67" w:rsidRDefault="00000000" w:rsidP="00C5060C">
            <w:pPr>
              <w:bidi w:val="0"/>
              <w:spacing w:before="15" w:after="15" w:line="235" w:lineRule="auto"/>
            </w:pPr>
            <w:r>
              <w:rPr>
                <w:b/>
                <w:bCs/>
                <w:color w:val="FFFFFF"/>
                <w:sz w:val="17"/>
                <w:szCs w:val="17"/>
              </w:rPr>
              <w:t>Definition</w:t>
            </w:r>
          </w:p>
        </w:tc>
      </w:tr>
      <w:tr w:rsidR="00DD4C67" w14:paraId="2779ECAE" w14:textId="77777777">
        <w:tblPrEx>
          <w:tblCellMar>
            <w:top w:w="0" w:type="dxa"/>
            <w:bottom w:w="0" w:type="dxa"/>
          </w:tblCellMar>
        </w:tblPrEx>
        <w:trPr>
          <w:cantSplit/>
        </w:trPr>
        <w:tc>
          <w:tcPr>
            <w:tcW w:w="3292" w:type="dxa"/>
            <w:tcMar>
              <w:top w:w="35" w:type="dxa"/>
              <w:left w:w="80" w:type="dxa"/>
              <w:bottom w:w="35" w:type="dxa"/>
              <w:right w:w="80" w:type="dxa"/>
            </w:tcMar>
            <w:vAlign w:val="center"/>
          </w:tcPr>
          <w:p w14:paraId="33C35A33" w14:textId="77777777" w:rsidR="00DD4C67" w:rsidRDefault="00000000" w:rsidP="00C5060C">
            <w:pPr>
              <w:bidi w:val="0"/>
              <w:spacing w:before="15" w:after="15" w:line="235" w:lineRule="auto"/>
            </w:pPr>
            <w:r>
              <w:rPr>
                <w:b/>
                <w:bCs/>
                <w:sz w:val="15"/>
                <w:szCs w:val="15"/>
              </w:rPr>
              <w:t>Host + network feature families in one schema</w:t>
            </w:r>
          </w:p>
        </w:tc>
        <w:tc>
          <w:tcPr>
            <w:tcW w:w="1593" w:type="dxa"/>
            <w:tcMar>
              <w:top w:w="35" w:type="dxa"/>
              <w:left w:w="80" w:type="dxa"/>
              <w:bottom w:w="35" w:type="dxa"/>
              <w:right w:w="80" w:type="dxa"/>
            </w:tcMar>
            <w:vAlign w:val="center"/>
          </w:tcPr>
          <w:p w14:paraId="6868305D" w14:textId="77777777" w:rsidR="00DD4C67" w:rsidRDefault="00000000" w:rsidP="00C5060C">
            <w:pPr>
              <w:bidi w:val="0"/>
              <w:spacing w:before="15" w:after="15" w:line="235" w:lineRule="auto"/>
            </w:pPr>
            <w:r>
              <w:rPr>
                <w:sz w:val="15"/>
                <w:szCs w:val="15"/>
              </w:rPr>
              <w:t>implemented</w:t>
            </w:r>
          </w:p>
        </w:tc>
        <w:tc>
          <w:tcPr>
            <w:tcW w:w="5055" w:type="dxa"/>
            <w:tcMar>
              <w:top w:w="35" w:type="dxa"/>
              <w:left w:w="80" w:type="dxa"/>
              <w:bottom w:w="35" w:type="dxa"/>
              <w:right w:w="80" w:type="dxa"/>
            </w:tcMar>
            <w:vAlign w:val="center"/>
          </w:tcPr>
          <w:p w14:paraId="001457D3" w14:textId="77777777" w:rsidR="00DD4C67" w:rsidRDefault="00000000" w:rsidP="00C5060C">
            <w:pPr>
              <w:bidi w:val="0"/>
              <w:spacing w:before="15" w:after="15" w:line="235" w:lineRule="auto"/>
            </w:pPr>
            <w:r>
              <w:rPr>
                <w:sz w:val="15"/>
                <w:szCs w:val="15"/>
              </w:rPr>
              <w:t>Evidence from both planes in one model; whether one modality dominates is what the indicators below and the cross-dataset evaluation measure.</w:t>
            </w:r>
          </w:p>
        </w:tc>
      </w:tr>
      <w:tr w:rsidR="00DD4C67" w14:paraId="74316986" w14:textId="77777777">
        <w:tblPrEx>
          <w:tblCellMar>
            <w:top w:w="0" w:type="dxa"/>
            <w:bottom w:w="0" w:type="dxa"/>
          </w:tblCellMar>
        </w:tblPrEx>
        <w:tc>
          <w:tcPr>
            <w:tcW w:w="3292" w:type="dxa"/>
            <w:shd w:val="clear" w:color="auto" w:fill="F2F5FB"/>
            <w:tcMar>
              <w:top w:w="35" w:type="dxa"/>
              <w:left w:w="80" w:type="dxa"/>
              <w:bottom w:w="35" w:type="dxa"/>
              <w:right w:w="80" w:type="dxa"/>
            </w:tcMar>
            <w:vAlign w:val="center"/>
          </w:tcPr>
          <w:p w14:paraId="0B799D71" w14:textId="77777777" w:rsidR="00DD4C67" w:rsidRDefault="00000000" w:rsidP="00C5060C">
            <w:pPr>
              <w:bidi w:val="0"/>
              <w:spacing w:before="15" w:after="15" w:line="235" w:lineRule="auto"/>
            </w:pPr>
            <w:r>
              <w:rPr>
                <w:b/>
                <w:bCs/>
                <w:sz w:val="15"/>
                <w:szCs w:val="15"/>
              </w:rPr>
              <w:t>Observed-modality indicators</w:t>
            </w:r>
          </w:p>
        </w:tc>
        <w:tc>
          <w:tcPr>
            <w:tcW w:w="1593" w:type="dxa"/>
            <w:shd w:val="clear" w:color="auto" w:fill="F2F5FB"/>
            <w:tcMar>
              <w:top w:w="35" w:type="dxa"/>
              <w:left w:w="80" w:type="dxa"/>
              <w:bottom w:w="35" w:type="dxa"/>
              <w:right w:w="80" w:type="dxa"/>
            </w:tcMar>
            <w:vAlign w:val="center"/>
          </w:tcPr>
          <w:p w14:paraId="5399AB13" w14:textId="77777777" w:rsidR="00DD4C67" w:rsidRDefault="00000000" w:rsidP="00C5060C">
            <w:pPr>
              <w:bidi w:val="0"/>
              <w:spacing w:before="15" w:after="15" w:line="235" w:lineRule="auto"/>
            </w:pPr>
            <w:r>
              <w:rPr>
                <w:sz w:val="15"/>
                <w:szCs w:val="15"/>
              </w:rPr>
              <w:t>implemented (causal)</w:t>
            </w:r>
          </w:p>
        </w:tc>
        <w:tc>
          <w:tcPr>
            <w:tcW w:w="5055" w:type="dxa"/>
            <w:shd w:val="clear" w:color="auto" w:fill="F2F5FB"/>
            <w:tcMar>
              <w:top w:w="35" w:type="dxa"/>
              <w:left w:w="80" w:type="dxa"/>
              <w:bottom w:w="35" w:type="dxa"/>
              <w:right w:w="80" w:type="dxa"/>
            </w:tcMar>
            <w:vAlign w:val="center"/>
          </w:tcPr>
          <w:p w14:paraId="4944EC7E" w14:textId="77777777" w:rsidR="00DD4C67" w:rsidRDefault="00000000" w:rsidP="00C5060C">
            <w:pPr>
              <w:bidi w:val="0"/>
              <w:spacing w:before="15" w:after="15" w:line="235" w:lineRule="auto"/>
            </w:pPr>
            <w:r>
              <w:rPr>
                <w:sz w:val="15"/>
                <w:szCs w:val="15"/>
              </w:rPr>
              <w:t>sec_observed = 1 from the host’s first authentication/service event (4624, 4648, 4688, 4769, 5140, 5145, 7045, 4697) onward, net_observed = 1 from its first EID 3 (running maxima): with the indicator at 1 a zero-valued flag is a recorded zero, before the first qualifying event it is “not yet observed”. On the feature matrix that window holds 10,677 Mordor rows (1.36%; ≈ 27 min on one host; no attack rows) for sec_observed and 1,223 (0.16%; ≤ 116 s) for net_observed; LMD has no Security channel, so its sec_observed = 0 is “not collected” by construction.</w:t>
            </w:r>
          </w:p>
        </w:tc>
      </w:tr>
      <w:tr w:rsidR="00DD4C67" w14:paraId="5C65CB48" w14:textId="77777777">
        <w:tblPrEx>
          <w:tblCellMar>
            <w:top w:w="0" w:type="dxa"/>
            <w:bottom w:w="0" w:type="dxa"/>
          </w:tblCellMar>
        </w:tblPrEx>
        <w:trPr>
          <w:cantSplit/>
        </w:trPr>
        <w:tc>
          <w:tcPr>
            <w:tcW w:w="3292" w:type="dxa"/>
            <w:tcMar>
              <w:top w:w="35" w:type="dxa"/>
              <w:left w:w="80" w:type="dxa"/>
              <w:bottom w:w="35" w:type="dxa"/>
              <w:right w:w="80" w:type="dxa"/>
            </w:tcMar>
            <w:vAlign w:val="center"/>
          </w:tcPr>
          <w:p w14:paraId="26AA2C06" w14:textId="77777777" w:rsidR="00DD4C67" w:rsidRDefault="00000000" w:rsidP="00C5060C">
            <w:pPr>
              <w:bidi w:val="0"/>
              <w:spacing w:before="15" w:after="15" w:line="235" w:lineRule="auto"/>
            </w:pPr>
            <w:r>
              <w:rPr>
                <w:b/>
                <w:bCs/>
                <w:sz w:val="15"/>
                <w:szCs w:val="15"/>
              </w:rPr>
              <w:t>Robust scaling fit on the training fold</w:t>
            </w:r>
          </w:p>
        </w:tc>
        <w:tc>
          <w:tcPr>
            <w:tcW w:w="1593" w:type="dxa"/>
            <w:tcMar>
              <w:top w:w="35" w:type="dxa"/>
              <w:left w:w="80" w:type="dxa"/>
              <w:bottom w:w="35" w:type="dxa"/>
              <w:right w:w="80" w:type="dxa"/>
            </w:tcMar>
            <w:vAlign w:val="center"/>
          </w:tcPr>
          <w:p w14:paraId="69679CD9" w14:textId="77777777" w:rsidR="00DD4C67" w:rsidRDefault="00000000" w:rsidP="00C5060C">
            <w:pPr>
              <w:bidi w:val="0"/>
              <w:spacing w:before="15" w:after="15" w:line="235" w:lineRule="auto"/>
            </w:pPr>
            <w:r>
              <w:rPr>
                <w:sz w:val="15"/>
                <w:szCs w:val="15"/>
              </w:rPr>
              <w:t>implemented (scaling_audit.py); model use in Milestone 3</w:t>
            </w:r>
          </w:p>
        </w:tc>
        <w:tc>
          <w:tcPr>
            <w:tcW w:w="5055" w:type="dxa"/>
            <w:tcMar>
              <w:top w:w="35" w:type="dxa"/>
              <w:left w:w="80" w:type="dxa"/>
              <w:bottom w:w="35" w:type="dxa"/>
              <w:right w:w="80" w:type="dxa"/>
            </w:tcMar>
            <w:vAlign w:val="center"/>
          </w:tcPr>
          <w:p w14:paraId="46F9134A" w14:textId="77777777" w:rsidR="00DD4C67" w:rsidRDefault="00000000" w:rsidP="00C5060C">
            <w:pPr>
              <w:bidi w:val="0"/>
              <w:spacing w:before="15" w:after="15" w:line="235" w:lineRule="auto"/>
            </w:pPr>
            <w:r>
              <w:rPr>
                <w:sz w:val="15"/>
                <w:szCs w:val="15"/>
              </w:rPr>
              <w:t>Median/IQR per continuous feature fitted on training rows only and applied unchanged to held-out rows (§5.3); the same rule governs Milestone-3 class weighting or resampling.</w:t>
            </w:r>
          </w:p>
        </w:tc>
      </w:tr>
      <w:tr w:rsidR="00DD4C67" w14:paraId="6899347A" w14:textId="77777777">
        <w:tblPrEx>
          <w:tblCellMar>
            <w:top w:w="0" w:type="dxa"/>
            <w:bottom w:w="0" w:type="dxa"/>
          </w:tblCellMar>
        </w:tblPrEx>
        <w:trPr>
          <w:cantSplit/>
        </w:trPr>
        <w:tc>
          <w:tcPr>
            <w:tcW w:w="3292" w:type="dxa"/>
            <w:shd w:val="clear" w:color="auto" w:fill="F2F5FB"/>
            <w:tcMar>
              <w:top w:w="35" w:type="dxa"/>
              <w:left w:w="80" w:type="dxa"/>
              <w:bottom w:w="35" w:type="dxa"/>
              <w:right w:w="80" w:type="dxa"/>
            </w:tcMar>
            <w:vAlign w:val="center"/>
          </w:tcPr>
          <w:p w14:paraId="48347B59" w14:textId="77777777" w:rsidR="00DD4C67" w:rsidRDefault="00000000" w:rsidP="00C5060C">
            <w:pPr>
              <w:bidi w:val="0"/>
              <w:spacing w:before="15" w:after="15" w:line="235" w:lineRule="auto"/>
            </w:pPr>
            <w:r>
              <w:rPr>
                <w:b/>
                <w:bCs/>
                <w:sz w:val="15"/>
                <w:szCs w:val="15"/>
              </w:rPr>
              <w:t>Quantile alignment</w:t>
            </w:r>
          </w:p>
        </w:tc>
        <w:tc>
          <w:tcPr>
            <w:tcW w:w="1593" w:type="dxa"/>
            <w:shd w:val="clear" w:color="auto" w:fill="F2F5FB"/>
            <w:tcMar>
              <w:top w:w="35" w:type="dxa"/>
              <w:left w:w="80" w:type="dxa"/>
              <w:bottom w:w="35" w:type="dxa"/>
              <w:right w:w="80" w:type="dxa"/>
            </w:tcMar>
            <w:vAlign w:val="center"/>
          </w:tcPr>
          <w:p w14:paraId="206CD848" w14:textId="77777777" w:rsidR="00DD4C67" w:rsidRDefault="00000000" w:rsidP="00C5060C">
            <w:pPr>
              <w:bidi w:val="0"/>
              <w:spacing w:before="15" w:after="15" w:line="235" w:lineRule="auto"/>
            </w:pPr>
            <w:r>
              <w:rPr>
                <w:sz w:val="15"/>
                <w:szCs w:val="15"/>
              </w:rPr>
              <w:t>specified; Milestone 3</w:t>
            </w:r>
          </w:p>
        </w:tc>
        <w:tc>
          <w:tcPr>
            <w:tcW w:w="5055" w:type="dxa"/>
            <w:shd w:val="clear" w:color="auto" w:fill="F2F5FB"/>
            <w:tcMar>
              <w:top w:w="35" w:type="dxa"/>
              <w:left w:w="80" w:type="dxa"/>
              <w:bottom w:w="35" w:type="dxa"/>
              <w:right w:w="80" w:type="dxa"/>
            </w:tcMar>
            <w:vAlign w:val="center"/>
          </w:tcPr>
          <w:p w14:paraId="0AB1F88F" w14:textId="77777777" w:rsidR="00DD4C67" w:rsidRDefault="00000000" w:rsidP="00C5060C">
            <w:pPr>
              <w:bidi w:val="0"/>
              <w:spacing w:before="15" w:after="15" w:line="235" w:lineRule="auto"/>
            </w:pPr>
            <w:r>
              <w:rPr>
                <w:sz w:val="15"/>
                <w:szCs w:val="15"/>
              </w:rPr>
              <w:t>Within-dataset percentiles of the continuous features before transfer (so “top-5% fan-out for this environment” is the transferable quantity).</w:t>
            </w:r>
          </w:p>
        </w:tc>
      </w:tr>
      <w:tr w:rsidR="00DD4C67" w14:paraId="122F8556" w14:textId="77777777">
        <w:tblPrEx>
          <w:tblCellMar>
            <w:top w:w="0" w:type="dxa"/>
            <w:bottom w:w="0" w:type="dxa"/>
          </w:tblCellMar>
        </w:tblPrEx>
        <w:trPr>
          <w:cantSplit/>
        </w:trPr>
        <w:tc>
          <w:tcPr>
            <w:tcW w:w="3292" w:type="dxa"/>
            <w:tcMar>
              <w:top w:w="35" w:type="dxa"/>
              <w:left w:w="80" w:type="dxa"/>
              <w:bottom w:w="35" w:type="dxa"/>
              <w:right w:w="80" w:type="dxa"/>
            </w:tcMar>
            <w:vAlign w:val="center"/>
          </w:tcPr>
          <w:p w14:paraId="587F24CE" w14:textId="77777777" w:rsidR="00DD4C67" w:rsidRDefault="00000000" w:rsidP="00C5060C">
            <w:pPr>
              <w:bidi w:val="0"/>
              <w:spacing w:before="15" w:after="15" w:line="235" w:lineRule="auto"/>
            </w:pPr>
            <w:r>
              <w:rPr>
                <w:b/>
                <w:bCs/>
                <w:sz w:val="15"/>
                <w:szCs w:val="15"/>
              </w:rPr>
              <w:t>Per-(host, 60 s) records; cross-host stitching</w:t>
            </w:r>
          </w:p>
        </w:tc>
        <w:tc>
          <w:tcPr>
            <w:tcW w:w="1593" w:type="dxa"/>
            <w:tcMar>
              <w:top w:w="35" w:type="dxa"/>
              <w:left w:w="80" w:type="dxa"/>
              <w:bottom w:w="35" w:type="dxa"/>
              <w:right w:w="80" w:type="dxa"/>
            </w:tcMar>
            <w:vAlign w:val="center"/>
          </w:tcPr>
          <w:p w14:paraId="20B3CFAD" w14:textId="77777777" w:rsidR="00DD4C67" w:rsidRDefault="00000000" w:rsidP="00C5060C">
            <w:pPr>
              <w:bidi w:val="0"/>
              <w:spacing w:before="15" w:after="15" w:line="235" w:lineRule="auto"/>
            </w:pPr>
            <w:r>
              <w:rPr>
                <w:sz w:val="15"/>
                <w:szCs w:val="15"/>
              </w:rPr>
              <w:t>specified; outside the Milestone-3 scope</w:t>
            </w:r>
          </w:p>
        </w:tc>
        <w:tc>
          <w:tcPr>
            <w:tcW w:w="5055" w:type="dxa"/>
            <w:tcMar>
              <w:top w:w="35" w:type="dxa"/>
              <w:left w:w="80" w:type="dxa"/>
              <w:bottom w:w="35" w:type="dxa"/>
              <w:right w:w="80" w:type="dxa"/>
            </w:tcMar>
            <w:vAlign w:val="center"/>
          </w:tcPr>
          <w:p w14:paraId="2D32D559" w14:textId="77777777" w:rsidR="00DD4C67" w:rsidRDefault="00000000" w:rsidP="00C5060C">
            <w:pPr>
              <w:bidi w:val="0"/>
              <w:spacing w:before="15" w:after="15" w:line="235" w:lineRule="auto"/>
            </w:pPr>
            <w:r>
              <w:rPr>
                <w:sz w:val="15"/>
                <w:szCs w:val="15"/>
              </w:rPr>
              <w:t>A per-host-window analysis unit; outbound/inbound events joined by (SourceIp, DestinationIp, time). Milestone 3 keeps the per-event unit so that decisions stay comparable across the four models.</w:t>
            </w:r>
          </w:p>
        </w:tc>
      </w:tr>
      <w:tr w:rsidR="00DD4C67" w14:paraId="60CD9B51" w14:textId="77777777">
        <w:tblPrEx>
          <w:tblCellMar>
            <w:top w:w="0" w:type="dxa"/>
            <w:bottom w:w="0" w:type="dxa"/>
          </w:tblCellMar>
        </w:tblPrEx>
        <w:trPr>
          <w:cantSplit/>
        </w:trPr>
        <w:tc>
          <w:tcPr>
            <w:tcW w:w="3292" w:type="dxa"/>
            <w:shd w:val="clear" w:color="auto" w:fill="F2F5FB"/>
            <w:tcMar>
              <w:top w:w="35" w:type="dxa"/>
              <w:left w:w="80" w:type="dxa"/>
              <w:bottom w:w="35" w:type="dxa"/>
              <w:right w:w="80" w:type="dxa"/>
            </w:tcMar>
            <w:vAlign w:val="center"/>
          </w:tcPr>
          <w:p w14:paraId="441AEB17" w14:textId="77777777" w:rsidR="00DD4C67" w:rsidRDefault="00000000" w:rsidP="00C5060C">
            <w:pPr>
              <w:bidi w:val="0"/>
              <w:spacing w:before="15" w:after="15" w:line="235" w:lineRule="auto"/>
            </w:pPr>
            <w:r>
              <w:rPr>
                <w:b/>
                <w:bCs/>
                <w:sz w:val="15"/>
                <w:szCs w:val="15"/>
              </w:rPr>
              <w:t>Cross-dataset evaluation</w:t>
            </w:r>
          </w:p>
        </w:tc>
        <w:tc>
          <w:tcPr>
            <w:tcW w:w="1593" w:type="dxa"/>
            <w:shd w:val="clear" w:color="auto" w:fill="F2F5FB"/>
            <w:tcMar>
              <w:top w:w="35" w:type="dxa"/>
              <w:left w:w="80" w:type="dxa"/>
              <w:bottom w:w="35" w:type="dxa"/>
              <w:right w:w="80" w:type="dxa"/>
            </w:tcMar>
            <w:vAlign w:val="center"/>
          </w:tcPr>
          <w:p w14:paraId="57B9A9B2" w14:textId="77777777" w:rsidR="00DD4C67" w:rsidRDefault="00000000" w:rsidP="00C5060C">
            <w:pPr>
              <w:bidi w:val="0"/>
              <w:spacing w:before="15" w:after="15" w:line="235" w:lineRule="auto"/>
            </w:pPr>
            <w:r>
              <w:rPr>
                <w:sz w:val="15"/>
                <w:szCs w:val="15"/>
              </w:rPr>
              <w:t>specified; Milestone 3</w:t>
            </w:r>
          </w:p>
        </w:tc>
        <w:tc>
          <w:tcPr>
            <w:tcW w:w="5055" w:type="dxa"/>
            <w:shd w:val="clear" w:color="auto" w:fill="F2F5FB"/>
            <w:tcMar>
              <w:top w:w="35" w:type="dxa"/>
              <w:left w:w="80" w:type="dxa"/>
              <w:bottom w:w="35" w:type="dxa"/>
              <w:right w:w="80" w:type="dxa"/>
            </w:tcMar>
            <w:vAlign w:val="center"/>
          </w:tcPr>
          <w:p w14:paraId="08AFF16D" w14:textId="77777777" w:rsidR="00DD4C67" w:rsidRDefault="00000000" w:rsidP="00C5060C">
            <w:pPr>
              <w:bidi w:val="0"/>
              <w:spacing w:before="15" w:after="15" w:line="235" w:lineRule="auto"/>
            </w:pPr>
            <w:r>
              <w:rPr>
                <w:sz w:val="15"/>
                <w:szCs w:val="15"/>
              </w:rPr>
              <w:t>Train-on-LMD/test-on-Mordor and the reverse, with within-Mordor grouped splits; a large drop is diagnosed as environment overfitting.</w:t>
            </w:r>
          </w:p>
        </w:tc>
      </w:tr>
    </w:tbl>
    <w:p w14:paraId="4ACC5F85" w14:textId="77777777" w:rsidR="00DD4C67" w:rsidRDefault="00000000" w:rsidP="00C5060C">
      <w:pPr>
        <w:pStyle w:val="2"/>
        <w:spacing w:before="140" w:after="60"/>
      </w:pPr>
      <w:r>
        <w:rPr>
          <w:b/>
          <w:bCs/>
          <w:color w:val="0B0B0B"/>
          <w:sz w:val="24"/>
          <w:szCs w:val="24"/>
        </w:rPr>
        <w:t>5.3 Data Scaling and Scaling Remedies</w:t>
      </w:r>
    </w:p>
    <w:p w14:paraId="1D795D24" w14:textId="77777777" w:rsidR="00DD4C67" w:rsidRDefault="00000000" w:rsidP="00C5060C">
      <w:pPr>
        <w:bidi w:val="0"/>
        <w:spacing w:after="80" w:line="360" w:lineRule="auto"/>
      </w:pPr>
      <w:r>
        <w:t>Continuous rate, fan-out, out-degree and Δt features are right-skewed with burst outliers, so RobustScaler x′ = (x − median)/IQR is used (IQR = 0 → divisor 1): Z-scores are dominated by the outliers and min-max compresses the bulk. Binary flags stay in {0, 1}; event_category is one-hot for distance-based models; the Chapter-4 trees used its integer code, whose arbitrary order can change which splits are found and hence the MDI/gain credited to the column (a caveat on its Table 7 ranks; its class association rests on the order-free Cramér’s V of Table 5 and Figs. 10–11). Protocol: split → fit the scaler on training rows → transform every other set with those medians and IQRs; Milestone-3 imbalance handling (class weights, or any resampler) obeys the same rule. Audit (scaling_audit.py, host × day split, 12 continuous features): host_evt_rate_60s has training median/IQR 60/6 in LMD and 13,352/9,527 in Mordor; and the LMD-fitted transform puts Mordor’s median at 1,987 scaled units — a source-fitted scaler alone does not remove the scale shift; quantile alignment (Table 10) is the additional step.</w:t>
      </w:r>
    </w:p>
    <w:p w14:paraId="53F6F02A" w14:textId="33C7B872" w:rsidR="00DD4C67" w:rsidRDefault="00000000" w:rsidP="00C5060C">
      <w:pPr>
        <w:pStyle w:val="1"/>
        <w:keepNext/>
        <w:spacing w:before="300" w:after="90"/>
      </w:pPr>
      <w:r>
        <w:rPr>
          <w:b/>
          <w:bCs/>
          <w:color w:val="1F4E79"/>
          <w:sz w:val="29"/>
          <w:szCs w:val="29"/>
        </w:rPr>
        <w:t>Chapter 6 — Model Selection and Academic Grounding</w:t>
      </w:r>
    </w:p>
    <w:p w14:paraId="43685D0A" w14:textId="77777777" w:rsidR="00DD4C67" w:rsidRDefault="00000000" w:rsidP="00C5060C">
      <w:pPr>
        <w:pStyle w:val="2"/>
        <w:spacing w:before="140" w:after="60"/>
      </w:pPr>
      <w:r>
        <w:rPr>
          <w:b/>
          <w:bCs/>
          <w:color w:val="0B0B0B"/>
          <w:sz w:val="24"/>
          <w:szCs w:val="24"/>
        </w:rPr>
        <w:t>6.1 Architectural Customization Justification</w:t>
      </w:r>
    </w:p>
    <w:p w14:paraId="15C6240C" w14:textId="77777777" w:rsidR="00DD4C67" w:rsidRDefault="00000000" w:rsidP="00C5060C">
      <w:pPr>
        <w:bidi w:val="0"/>
        <w:spacing w:after="80" w:line="360" w:lineRule="auto"/>
      </w:pPr>
      <w:r>
        <w:t>Table 11 gives the four architectures — the three required paradigms plus a sequence model — with their mathematical basis and fit to the threat and the schema.</w:t>
      </w:r>
    </w:p>
    <w:p w14:paraId="6D61AAE9" w14:textId="77777777" w:rsidR="00DD4C67" w:rsidRDefault="00000000" w:rsidP="00C5060C">
      <w:pPr>
        <w:keepNext/>
        <w:keepLines/>
        <w:bidi w:val="0"/>
        <w:spacing w:before="120" w:after="50"/>
      </w:pPr>
      <w:r>
        <w:rPr>
          <w:b/>
          <w:bCs/>
          <w:color w:val="3F3F3F"/>
          <w:sz w:val="17"/>
          <w:szCs w:val="17"/>
        </w:rPr>
        <w:lastRenderedPageBreak/>
        <w:t xml:space="preserve">Table 11. </w:t>
      </w:r>
      <w:r>
        <w:rPr>
          <w:i/>
          <w:iCs/>
          <w:color w:val="3F3F3F"/>
          <w:sz w:val="17"/>
          <w:szCs w:val="17"/>
        </w:rPr>
        <w:t>Four selected models across the three required paradigms.</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434"/>
        <w:gridCol w:w="1487"/>
        <w:gridCol w:w="3504"/>
        <w:gridCol w:w="3515"/>
      </w:tblGrid>
      <w:tr w:rsidR="00DD4C67" w14:paraId="3C5819B6" w14:textId="77777777">
        <w:tblPrEx>
          <w:tblCellMar>
            <w:top w:w="0" w:type="dxa"/>
            <w:bottom w:w="0" w:type="dxa"/>
          </w:tblCellMar>
        </w:tblPrEx>
        <w:trPr>
          <w:cantSplit/>
          <w:tblHeader/>
        </w:trPr>
        <w:tc>
          <w:tcPr>
            <w:tcW w:w="1434" w:type="dxa"/>
            <w:shd w:val="clear" w:color="auto" w:fill="1F4E79"/>
            <w:tcMar>
              <w:top w:w="35" w:type="dxa"/>
              <w:left w:w="80" w:type="dxa"/>
              <w:bottom w:w="35" w:type="dxa"/>
              <w:right w:w="80" w:type="dxa"/>
            </w:tcMar>
            <w:vAlign w:val="center"/>
          </w:tcPr>
          <w:p w14:paraId="56E6A295" w14:textId="77777777" w:rsidR="00DD4C67" w:rsidRDefault="00000000" w:rsidP="00C5060C">
            <w:pPr>
              <w:bidi w:val="0"/>
              <w:spacing w:before="15" w:after="15" w:line="235" w:lineRule="auto"/>
            </w:pPr>
            <w:r>
              <w:rPr>
                <w:b/>
                <w:bCs/>
                <w:color w:val="FFFFFF"/>
                <w:sz w:val="17"/>
                <w:szCs w:val="17"/>
              </w:rPr>
              <w:t>Model</w:t>
            </w:r>
          </w:p>
        </w:tc>
        <w:tc>
          <w:tcPr>
            <w:tcW w:w="1487" w:type="dxa"/>
            <w:shd w:val="clear" w:color="auto" w:fill="1F4E79"/>
            <w:tcMar>
              <w:top w:w="35" w:type="dxa"/>
              <w:left w:w="80" w:type="dxa"/>
              <w:bottom w:w="35" w:type="dxa"/>
              <w:right w:w="80" w:type="dxa"/>
            </w:tcMar>
            <w:vAlign w:val="center"/>
          </w:tcPr>
          <w:p w14:paraId="68F8045F" w14:textId="77777777" w:rsidR="00DD4C67" w:rsidRDefault="00000000" w:rsidP="00C5060C">
            <w:pPr>
              <w:bidi w:val="0"/>
              <w:spacing w:before="15" w:after="15" w:line="235" w:lineRule="auto"/>
            </w:pPr>
            <w:r>
              <w:rPr>
                <w:b/>
                <w:bCs/>
                <w:color w:val="FFFFFF"/>
                <w:sz w:val="17"/>
                <w:szCs w:val="17"/>
              </w:rPr>
              <w:t>Paradigm</w:t>
            </w:r>
          </w:p>
        </w:tc>
        <w:tc>
          <w:tcPr>
            <w:tcW w:w="3504" w:type="dxa"/>
            <w:shd w:val="clear" w:color="auto" w:fill="1F4E79"/>
            <w:tcMar>
              <w:top w:w="35" w:type="dxa"/>
              <w:left w:w="80" w:type="dxa"/>
              <w:bottom w:w="35" w:type="dxa"/>
              <w:right w:w="80" w:type="dxa"/>
            </w:tcMar>
            <w:vAlign w:val="center"/>
          </w:tcPr>
          <w:p w14:paraId="0DCC8CFA" w14:textId="77777777" w:rsidR="00DD4C67" w:rsidRDefault="00000000" w:rsidP="00C5060C">
            <w:pPr>
              <w:bidi w:val="0"/>
              <w:spacing w:before="15" w:after="15" w:line="235" w:lineRule="auto"/>
            </w:pPr>
            <w:r>
              <w:rPr>
                <w:b/>
                <w:bCs/>
                <w:color w:val="FFFFFF"/>
                <w:sz w:val="17"/>
                <w:szCs w:val="17"/>
              </w:rPr>
              <w:t>Mathematical basis</w:t>
            </w:r>
          </w:p>
        </w:tc>
        <w:tc>
          <w:tcPr>
            <w:tcW w:w="3515" w:type="dxa"/>
            <w:shd w:val="clear" w:color="auto" w:fill="1F4E79"/>
            <w:tcMar>
              <w:top w:w="35" w:type="dxa"/>
              <w:left w:w="80" w:type="dxa"/>
              <w:bottom w:w="35" w:type="dxa"/>
              <w:right w:w="80" w:type="dxa"/>
            </w:tcMar>
            <w:vAlign w:val="center"/>
          </w:tcPr>
          <w:p w14:paraId="7B490BD6" w14:textId="77777777" w:rsidR="00DD4C67" w:rsidRDefault="00000000" w:rsidP="00C5060C">
            <w:pPr>
              <w:bidi w:val="0"/>
              <w:spacing w:before="15" w:after="15" w:line="235" w:lineRule="auto"/>
            </w:pPr>
            <w:r>
              <w:rPr>
                <w:b/>
                <w:bCs/>
                <w:color w:val="FFFFFF"/>
                <w:sz w:val="17"/>
                <w:szCs w:val="17"/>
              </w:rPr>
              <w:t>Fit to threat and features</w:t>
            </w:r>
          </w:p>
        </w:tc>
      </w:tr>
      <w:tr w:rsidR="00DD4C67" w14:paraId="748DFF7B" w14:textId="77777777">
        <w:tblPrEx>
          <w:tblCellMar>
            <w:top w:w="0" w:type="dxa"/>
            <w:bottom w:w="0" w:type="dxa"/>
          </w:tblCellMar>
        </w:tblPrEx>
        <w:trPr>
          <w:cantSplit/>
        </w:trPr>
        <w:tc>
          <w:tcPr>
            <w:tcW w:w="1434" w:type="dxa"/>
            <w:tcMar>
              <w:top w:w="35" w:type="dxa"/>
              <w:left w:w="80" w:type="dxa"/>
              <w:bottom w:w="35" w:type="dxa"/>
              <w:right w:w="80" w:type="dxa"/>
            </w:tcMar>
            <w:vAlign w:val="center"/>
          </w:tcPr>
          <w:p w14:paraId="1ADF3675" w14:textId="77777777" w:rsidR="00DD4C67" w:rsidRDefault="00000000" w:rsidP="00C5060C">
            <w:pPr>
              <w:bidi w:val="0"/>
              <w:spacing w:before="15" w:after="15" w:line="235" w:lineRule="auto"/>
            </w:pPr>
            <w:r>
              <w:rPr>
                <w:b/>
                <w:bCs/>
                <w:sz w:val="15"/>
                <w:szCs w:val="15"/>
              </w:rPr>
              <w:t>Random Forest</w:t>
            </w:r>
          </w:p>
        </w:tc>
        <w:tc>
          <w:tcPr>
            <w:tcW w:w="1487" w:type="dxa"/>
            <w:tcMar>
              <w:top w:w="35" w:type="dxa"/>
              <w:left w:w="80" w:type="dxa"/>
              <w:bottom w:w="35" w:type="dxa"/>
              <w:right w:w="80" w:type="dxa"/>
            </w:tcMar>
            <w:vAlign w:val="center"/>
          </w:tcPr>
          <w:p w14:paraId="0038EA18" w14:textId="77777777" w:rsidR="00DD4C67" w:rsidRDefault="00000000" w:rsidP="00C5060C">
            <w:pPr>
              <w:bidi w:val="0"/>
              <w:spacing w:before="15" w:after="15" w:line="235" w:lineRule="auto"/>
            </w:pPr>
            <w:r>
              <w:rPr>
                <w:sz w:val="15"/>
                <w:szCs w:val="15"/>
              </w:rPr>
              <w:t>Supervised, bagging</w:t>
            </w:r>
          </w:p>
        </w:tc>
        <w:tc>
          <w:tcPr>
            <w:tcW w:w="3504" w:type="dxa"/>
            <w:tcMar>
              <w:top w:w="35" w:type="dxa"/>
              <w:left w:w="80" w:type="dxa"/>
              <w:bottom w:w="35" w:type="dxa"/>
              <w:right w:w="80" w:type="dxa"/>
            </w:tcMar>
            <w:vAlign w:val="center"/>
          </w:tcPr>
          <w:p w14:paraId="2279480D" w14:textId="77777777" w:rsidR="00DD4C67" w:rsidRDefault="00000000" w:rsidP="00C5060C">
            <w:pPr>
              <w:bidi w:val="0"/>
              <w:spacing w:before="15" w:after="15" w:line="235" w:lineRule="auto"/>
            </w:pPr>
            <w:r>
              <w:rPr>
                <w:sz w:val="15"/>
                <w:szCs w:val="15"/>
              </w:rPr>
              <w:t>ŷ = mode{hᵢ(x)}, i = 1…B; the B trees are grown on bootstrap samples with √d features per split.</w:t>
            </w:r>
          </w:p>
        </w:tc>
        <w:tc>
          <w:tcPr>
            <w:tcW w:w="3515" w:type="dxa"/>
            <w:tcMar>
              <w:top w:w="35" w:type="dxa"/>
              <w:left w:w="80" w:type="dxa"/>
              <w:bottom w:w="35" w:type="dxa"/>
              <w:right w:w="80" w:type="dxa"/>
            </w:tcMar>
            <w:vAlign w:val="center"/>
          </w:tcPr>
          <w:p w14:paraId="21CDF072" w14:textId="77777777" w:rsidR="00DD4C67" w:rsidRDefault="00000000" w:rsidP="00C5060C">
            <w:pPr>
              <w:bidi w:val="0"/>
              <w:spacing w:before="15" w:after="15" w:line="235" w:lineRule="auto"/>
            </w:pPr>
            <w:r>
              <w:rPr>
                <w:sz w:val="15"/>
                <w:szCs w:val="15"/>
              </w:rPr>
              <w:t>Non-linear interactions across mixed families, robust to residual redundancy, no scaling; continuity with the Chapter-4 ranking.</w:t>
            </w:r>
          </w:p>
        </w:tc>
      </w:tr>
      <w:tr w:rsidR="00DD4C67" w14:paraId="004A7056" w14:textId="77777777">
        <w:tblPrEx>
          <w:tblCellMar>
            <w:top w:w="0" w:type="dxa"/>
            <w:bottom w:w="0" w:type="dxa"/>
          </w:tblCellMar>
        </w:tblPrEx>
        <w:trPr>
          <w:cantSplit/>
        </w:trPr>
        <w:tc>
          <w:tcPr>
            <w:tcW w:w="1434" w:type="dxa"/>
            <w:shd w:val="clear" w:color="auto" w:fill="F2F5FB"/>
            <w:tcMar>
              <w:top w:w="35" w:type="dxa"/>
              <w:left w:w="80" w:type="dxa"/>
              <w:bottom w:w="35" w:type="dxa"/>
              <w:right w:w="80" w:type="dxa"/>
            </w:tcMar>
            <w:vAlign w:val="center"/>
          </w:tcPr>
          <w:p w14:paraId="068F0920" w14:textId="77777777" w:rsidR="00DD4C67" w:rsidRDefault="00000000" w:rsidP="00C5060C">
            <w:pPr>
              <w:bidi w:val="0"/>
              <w:spacing w:before="15" w:after="15" w:line="235" w:lineRule="auto"/>
            </w:pPr>
            <w:r>
              <w:rPr>
                <w:b/>
                <w:bCs/>
                <w:sz w:val="15"/>
                <w:szCs w:val="15"/>
              </w:rPr>
              <w:t>LightGBM</w:t>
            </w:r>
          </w:p>
        </w:tc>
        <w:tc>
          <w:tcPr>
            <w:tcW w:w="1487" w:type="dxa"/>
            <w:shd w:val="clear" w:color="auto" w:fill="F2F5FB"/>
            <w:tcMar>
              <w:top w:w="35" w:type="dxa"/>
              <w:left w:w="80" w:type="dxa"/>
              <w:bottom w:w="35" w:type="dxa"/>
              <w:right w:w="80" w:type="dxa"/>
            </w:tcMar>
            <w:vAlign w:val="center"/>
          </w:tcPr>
          <w:p w14:paraId="385DB26B" w14:textId="77777777" w:rsidR="00DD4C67" w:rsidRDefault="00000000" w:rsidP="00C5060C">
            <w:pPr>
              <w:bidi w:val="0"/>
              <w:spacing w:before="15" w:after="15" w:line="235" w:lineRule="auto"/>
            </w:pPr>
            <w:r>
              <w:rPr>
                <w:sz w:val="15"/>
                <w:szCs w:val="15"/>
              </w:rPr>
              <w:t>Supervised, boosting</w:t>
            </w:r>
          </w:p>
        </w:tc>
        <w:tc>
          <w:tcPr>
            <w:tcW w:w="3504" w:type="dxa"/>
            <w:shd w:val="clear" w:color="auto" w:fill="F2F5FB"/>
            <w:tcMar>
              <w:top w:w="35" w:type="dxa"/>
              <w:left w:w="80" w:type="dxa"/>
              <w:bottom w:w="35" w:type="dxa"/>
              <w:right w:w="80" w:type="dxa"/>
            </w:tcMar>
            <w:vAlign w:val="center"/>
          </w:tcPr>
          <w:p w14:paraId="7D9289A2" w14:textId="77777777" w:rsidR="00DD4C67" w:rsidRDefault="00000000" w:rsidP="00C5060C">
            <w:pPr>
              <w:bidi w:val="0"/>
              <w:spacing w:before="15" w:after="15" w:line="235" w:lineRule="auto"/>
            </w:pPr>
            <w:r>
              <w:rPr>
                <w:sz w:val="15"/>
                <w:szCs w:val="15"/>
              </w:rPr>
              <w:t>Fₙ(x) = Fₙ₋₁(x) + η·hₙ(x); leaf-wise growth on histogram splits.</w:t>
            </w:r>
          </w:p>
        </w:tc>
        <w:tc>
          <w:tcPr>
            <w:tcW w:w="3515" w:type="dxa"/>
            <w:shd w:val="clear" w:color="auto" w:fill="F2F5FB"/>
            <w:tcMar>
              <w:top w:w="35" w:type="dxa"/>
              <w:left w:w="80" w:type="dxa"/>
              <w:bottom w:w="35" w:type="dxa"/>
              <w:right w:w="80" w:type="dxa"/>
            </w:tcMar>
            <w:vAlign w:val="center"/>
          </w:tcPr>
          <w:p w14:paraId="79B71917" w14:textId="77777777" w:rsidR="00DD4C67" w:rsidRDefault="00000000" w:rsidP="00C5060C">
            <w:pPr>
              <w:bidi w:val="0"/>
              <w:spacing w:before="15" w:after="15" w:line="235" w:lineRule="auto"/>
            </w:pPr>
            <w:r>
              <w:rPr>
                <w:sz w:val="15"/>
                <w:szCs w:val="15"/>
              </w:rPr>
              <w:t>Primary classifier: learns conjunctions such as inbound-admin-port ∧ remote-exec lineage ∧ velocity; class weights handle 8%/4% prevalence at 10⁶ rows.</w:t>
            </w:r>
          </w:p>
        </w:tc>
      </w:tr>
      <w:tr w:rsidR="00DD4C67" w14:paraId="5FB895B7" w14:textId="77777777">
        <w:tblPrEx>
          <w:tblCellMar>
            <w:top w:w="0" w:type="dxa"/>
            <w:bottom w:w="0" w:type="dxa"/>
          </w:tblCellMar>
        </w:tblPrEx>
        <w:trPr>
          <w:cantSplit/>
        </w:trPr>
        <w:tc>
          <w:tcPr>
            <w:tcW w:w="1434" w:type="dxa"/>
            <w:tcMar>
              <w:top w:w="35" w:type="dxa"/>
              <w:left w:w="80" w:type="dxa"/>
              <w:bottom w:w="35" w:type="dxa"/>
              <w:right w:w="80" w:type="dxa"/>
            </w:tcMar>
            <w:vAlign w:val="center"/>
          </w:tcPr>
          <w:p w14:paraId="42C432CA" w14:textId="77777777" w:rsidR="00DD4C67" w:rsidRDefault="00000000" w:rsidP="00C5060C">
            <w:pPr>
              <w:bidi w:val="0"/>
              <w:spacing w:before="15" w:after="15" w:line="235" w:lineRule="auto"/>
            </w:pPr>
            <w:r>
              <w:rPr>
                <w:b/>
                <w:bCs/>
                <w:sz w:val="15"/>
                <w:szCs w:val="15"/>
              </w:rPr>
              <w:t>LSTM</w:t>
            </w:r>
          </w:p>
        </w:tc>
        <w:tc>
          <w:tcPr>
            <w:tcW w:w="1487" w:type="dxa"/>
            <w:tcMar>
              <w:top w:w="35" w:type="dxa"/>
              <w:left w:w="80" w:type="dxa"/>
              <w:bottom w:w="35" w:type="dxa"/>
              <w:right w:w="80" w:type="dxa"/>
            </w:tcMar>
            <w:vAlign w:val="center"/>
          </w:tcPr>
          <w:p w14:paraId="7BDD34EA" w14:textId="77777777" w:rsidR="00DD4C67" w:rsidRDefault="00000000" w:rsidP="00C5060C">
            <w:pPr>
              <w:bidi w:val="0"/>
              <w:spacing w:before="15" w:after="15" w:line="235" w:lineRule="auto"/>
            </w:pPr>
            <w:r>
              <w:rPr>
                <w:sz w:val="15"/>
                <w:szCs w:val="15"/>
              </w:rPr>
              <w:t>Deep, sequential</w:t>
            </w:r>
          </w:p>
        </w:tc>
        <w:tc>
          <w:tcPr>
            <w:tcW w:w="3504" w:type="dxa"/>
            <w:tcMar>
              <w:top w:w="35" w:type="dxa"/>
              <w:left w:w="80" w:type="dxa"/>
              <w:bottom w:w="35" w:type="dxa"/>
              <w:right w:w="80" w:type="dxa"/>
            </w:tcMar>
            <w:vAlign w:val="center"/>
          </w:tcPr>
          <w:p w14:paraId="7043F2CF" w14:textId="77777777" w:rsidR="00DD4C67" w:rsidRDefault="00000000" w:rsidP="00C5060C">
            <w:pPr>
              <w:bidi w:val="0"/>
              <w:spacing w:before="15" w:after="15" w:line="235" w:lineRule="auto"/>
            </w:pPr>
            <w:r>
              <w:rPr>
                <w:sz w:val="15"/>
                <w:szCs w:val="15"/>
              </w:rPr>
              <w:t>cₜ = fₜ⊙cₜ₋₁ + iₜ⊙c̃ₜ with input/forget/output gates over an ordered sequence.</w:t>
            </w:r>
          </w:p>
        </w:tc>
        <w:tc>
          <w:tcPr>
            <w:tcW w:w="3515" w:type="dxa"/>
            <w:tcMar>
              <w:top w:w="35" w:type="dxa"/>
              <w:left w:w="80" w:type="dxa"/>
              <w:bottom w:w="35" w:type="dxa"/>
              <w:right w:w="80" w:type="dxa"/>
            </w:tcMar>
            <w:vAlign w:val="center"/>
          </w:tcPr>
          <w:p w14:paraId="79C6EE80" w14:textId="77777777" w:rsidR="00DD4C67" w:rsidRDefault="00000000" w:rsidP="00C5060C">
            <w:pPr>
              <w:bidi w:val="0"/>
              <w:spacing w:before="15" w:after="15" w:line="235" w:lineRule="auto"/>
            </w:pPr>
            <w:r>
              <w:rPr>
                <w:sz w:val="15"/>
                <w:szCs w:val="15"/>
              </w:rPr>
              <w:t>Lateral movement is a multi-stage sequence (logon → remote-exec → tool drop → credential access); recurrence models the order — only with sequence framing (below).</w:t>
            </w:r>
          </w:p>
        </w:tc>
      </w:tr>
      <w:tr w:rsidR="00DD4C67" w14:paraId="315531BA" w14:textId="77777777">
        <w:tblPrEx>
          <w:tblCellMar>
            <w:top w:w="0" w:type="dxa"/>
            <w:bottom w:w="0" w:type="dxa"/>
          </w:tblCellMar>
        </w:tblPrEx>
        <w:trPr>
          <w:cantSplit/>
        </w:trPr>
        <w:tc>
          <w:tcPr>
            <w:tcW w:w="1434" w:type="dxa"/>
            <w:shd w:val="clear" w:color="auto" w:fill="F2F5FB"/>
            <w:tcMar>
              <w:top w:w="35" w:type="dxa"/>
              <w:left w:w="80" w:type="dxa"/>
              <w:bottom w:w="35" w:type="dxa"/>
              <w:right w:w="80" w:type="dxa"/>
            </w:tcMar>
            <w:vAlign w:val="center"/>
          </w:tcPr>
          <w:p w14:paraId="47547901" w14:textId="77777777" w:rsidR="00DD4C67" w:rsidRDefault="00000000" w:rsidP="00C5060C">
            <w:pPr>
              <w:bidi w:val="0"/>
              <w:spacing w:before="15" w:after="15" w:line="235" w:lineRule="auto"/>
            </w:pPr>
            <w:r>
              <w:rPr>
                <w:b/>
                <w:bCs/>
                <w:sz w:val="15"/>
                <w:szCs w:val="15"/>
              </w:rPr>
              <w:t>Isolation Forest</w:t>
            </w:r>
          </w:p>
        </w:tc>
        <w:tc>
          <w:tcPr>
            <w:tcW w:w="1487" w:type="dxa"/>
            <w:shd w:val="clear" w:color="auto" w:fill="F2F5FB"/>
            <w:tcMar>
              <w:top w:w="35" w:type="dxa"/>
              <w:left w:w="80" w:type="dxa"/>
              <w:bottom w:w="35" w:type="dxa"/>
              <w:right w:w="80" w:type="dxa"/>
            </w:tcMar>
            <w:vAlign w:val="center"/>
          </w:tcPr>
          <w:p w14:paraId="0EB2E7F1" w14:textId="77777777" w:rsidR="00DD4C67" w:rsidRDefault="00000000" w:rsidP="00C5060C">
            <w:pPr>
              <w:bidi w:val="0"/>
              <w:spacing w:before="15" w:after="15" w:line="235" w:lineRule="auto"/>
            </w:pPr>
            <w:r>
              <w:rPr>
                <w:sz w:val="15"/>
                <w:szCs w:val="15"/>
              </w:rPr>
              <w:t>Unsupervised, anomaly</w:t>
            </w:r>
          </w:p>
        </w:tc>
        <w:tc>
          <w:tcPr>
            <w:tcW w:w="3504" w:type="dxa"/>
            <w:shd w:val="clear" w:color="auto" w:fill="F2F5FB"/>
            <w:tcMar>
              <w:top w:w="35" w:type="dxa"/>
              <w:left w:w="80" w:type="dxa"/>
              <w:bottom w:w="35" w:type="dxa"/>
              <w:right w:w="80" w:type="dxa"/>
            </w:tcMar>
            <w:vAlign w:val="center"/>
          </w:tcPr>
          <w:p w14:paraId="0078D475" w14:textId="77777777" w:rsidR="00DD4C67" w:rsidRDefault="00000000" w:rsidP="00C5060C">
            <w:pPr>
              <w:bidi w:val="0"/>
              <w:spacing w:before="15" w:after="15" w:line="235" w:lineRule="auto"/>
            </w:pPr>
            <w:r>
              <w:rPr>
                <w:sz w:val="15"/>
                <w:szCs w:val="15"/>
              </w:rPr>
              <w:t>s(x, n) = 2^(−E[h(x)]/c(n)); anomalies isolate in short random paths.</w:t>
            </w:r>
          </w:p>
        </w:tc>
        <w:tc>
          <w:tcPr>
            <w:tcW w:w="3515" w:type="dxa"/>
            <w:shd w:val="clear" w:color="auto" w:fill="F2F5FB"/>
            <w:tcMar>
              <w:top w:w="35" w:type="dxa"/>
              <w:left w:w="80" w:type="dxa"/>
              <w:bottom w:w="35" w:type="dxa"/>
              <w:right w:w="80" w:type="dxa"/>
            </w:tcMar>
            <w:vAlign w:val="center"/>
          </w:tcPr>
          <w:p w14:paraId="367B400E" w14:textId="77777777" w:rsidR="00DD4C67" w:rsidRDefault="00000000" w:rsidP="00C5060C">
            <w:pPr>
              <w:bidi w:val="0"/>
              <w:spacing w:before="15" w:after="15" w:line="235" w:lineRule="auto"/>
            </w:pPr>
            <w:r>
              <w:rPr>
                <w:sz w:val="15"/>
                <w:szCs w:val="15"/>
              </w:rPr>
              <w:t>Label-free first-line filter for unseen tradecraft; natural where labels are weak (Mordor).</w:t>
            </w:r>
          </w:p>
        </w:tc>
      </w:tr>
    </w:tbl>
    <w:p w14:paraId="2C618D4E" w14:textId="77777777" w:rsidR="00DD4C67" w:rsidRDefault="00000000" w:rsidP="00C5060C">
      <w:pPr>
        <w:bidi w:val="0"/>
        <w:spacing w:after="80" w:line="360" w:lineRule="auto"/>
      </w:pPr>
      <w:r>
        <w:rPr>
          <w:b/>
          <w:bCs/>
        </w:rPr>
        <w:t xml:space="preserve">LSTM sequence framing. </w:t>
      </w:r>
      <w:r>
        <w:t>An LSTM needs a tensor of shape (batch, T, D). Events are ordered by timestamp per host; a window is the T = 20 events of the host ending at a given event (windows end at every 4th event in LMD and every 2nd in Mordor, for cost), and a shorter history is pre-padded with unmasked zero vectors. Each timestep is the 35-column schema with event_category one-hot over the registry’s 26 levels (24 of them observed here; 35 − 1 + 26 = 60 inputs), scaled per §5.3; the window carries the label of its last event, giving a causal per-event decision comparable with the row-level models. Stacked LSTM (64 → 32 units), dropout 0.3, batch normalisation, class-weighted cross-entropy, Adam at 10⁻³, early stopping on a grouped inner hold-out (tuned in Milestone 3). The LSTM baselines in [2, 3] consume per-event vectors (T = 1), so their scores are not sequence-model benchmarks for this framing.</w:t>
      </w:r>
    </w:p>
    <w:p w14:paraId="3576AFEB" w14:textId="77777777" w:rsidR="00DD4C67" w:rsidRDefault="00000000" w:rsidP="00C5060C">
      <w:pPr>
        <w:pStyle w:val="2"/>
        <w:spacing w:before="140" w:after="60"/>
      </w:pPr>
      <w:r>
        <w:rPr>
          <w:b/>
          <w:bCs/>
          <w:color w:val="0B0B0B"/>
          <w:sz w:val="24"/>
          <w:szCs w:val="24"/>
        </w:rPr>
        <w:t>6.2 State-of-the-Art Literature Synthesis</w:t>
      </w:r>
    </w:p>
    <w:p w14:paraId="2547A842" w14:textId="77777777" w:rsidR="00DD4C67" w:rsidRDefault="00000000" w:rsidP="00C5060C">
      <w:pPr>
        <w:keepNext/>
        <w:keepLines/>
        <w:bidi w:val="0"/>
        <w:spacing w:before="120" w:after="50"/>
      </w:pPr>
      <w:r>
        <w:rPr>
          <w:b/>
          <w:bCs/>
          <w:color w:val="3F3F3F"/>
          <w:sz w:val="17"/>
          <w:szCs w:val="17"/>
        </w:rPr>
        <w:t xml:space="preserve">Table 12. </w:t>
      </w:r>
      <w:r>
        <w:rPr>
          <w:i/>
          <w:iCs/>
          <w:color w:val="3F3F3F"/>
          <w:sz w:val="17"/>
          <w:szCs w:val="17"/>
        </w:rPr>
        <w:t>Literature grounding for the four architectures, checked against the primary sources. Results are the authors’, on their own targets, and are not comparable with Table 8; the hyper-parameters of [3] could not be re-verified from the full text.</w:t>
      </w:r>
    </w:p>
    <w:tbl>
      <w:tblPr>
        <w:tblW w:w="9940"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2602"/>
        <w:gridCol w:w="1434"/>
        <w:gridCol w:w="2867"/>
        <w:gridCol w:w="3037"/>
      </w:tblGrid>
      <w:tr w:rsidR="00DD4C67" w14:paraId="158CBFF3" w14:textId="77777777">
        <w:tblPrEx>
          <w:tblCellMar>
            <w:top w:w="0" w:type="dxa"/>
            <w:bottom w:w="0" w:type="dxa"/>
          </w:tblCellMar>
        </w:tblPrEx>
        <w:trPr>
          <w:cantSplit/>
          <w:tblHeader/>
        </w:trPr>
        <w:tc>
          <w:tcPr>
            <w:tcW w:w="2602" w:type="dxa"/>
            <w:shd w:val="clear" w:color="auto" w:fill="1F4E79"/>
            <w:tcMar>
              <w:top w:w="35" w:type="dxa"/>
              <w:left w:w="80" w:type="dxa"/>
              <w:bottom w:w="35" w:type="dxa"/>
              <w:right w:w="80" w:type="dxa"/>
            </w:tcMar>
            <w:vAlign w:val="center"/>
          </w:tcPr>
          <w:p w14:paraId="490EB64E" w14:textId="77777777" w:rsidR="00DD4C67" w:rsidRDefault="00000000" w:rsidP="00C5060C">
            <w:pPr>
              <w:bidi w:val="0"/>
              <w:spacing w:before="15" w:after="15" w:line="235" w:lineRule="auto"/>
            </w:pPr>
            <w:r>
              <w:rPr>
                <w:b/>
                <w:bCs/>
                <w:color w:val="FFFFFF"/>
                <w:sz w:val="17"/>
                <w:szCs w:val="17"/>
              </w:rPr>
              <w:t>Study (model)</w:t>
            </w:r>
          </w:p>
        </w:tc>
        <w:tc>
          <w:tcPr>
            <w:tcW w:w="1434" w:type="dxa"/>
            <w:shd w:val="clear" w:color="auto" w:fill="1F4E79"/>
            <w:tcMar>
              <w:top w:w="35" w:type="dxa"/>
              <w:left w:w="80" w:type="dxa"/>
              <w:bottom w:w="35" w:type="dxa"/>
              <w:right w:w="80" w:type="dxa"/>
            </w:tcMar>
            <w:vAlign w:val="center"/>
          </w:tcPr>
          <w:p w14:paraId="5474AF5E" w14:textId="77777777" w:rsidR="00DD4C67" w:rsidRDefault="00000000" w:rsidP="00C5060C">
            <w:pPr>
              <w:bidi w:val="0"/>
              <w:spacing w:before="15" w:after="15" w:line="235" w:lineRule="auto"/>
            </w:pPr>
            <w:r>
              <w:rPr>
                <w:b/>
                <w:bCs/>
                <w:color w:val="FFFFFF"/>
                <w:sz w:val="17"/>
                <w:szCs w:val="17"/>
              </w:rPr>
              <w:t>Dataset</w:t>
            </w:r>
          </w:p>
        </w:tc>
        <w:tc>
          <w:tcPr>
            <w:tcW w:w="2867" w:type="dxa"/>
            <w:shd w:val="clear" w:color="auto" w:fill="1F4E79"/>
            <w:tcMar>
              <w:top w:w="35" w:type="dxa"/>
              <w:left w:w="80" w:type="dxa"/>
              <w:bottom w:w="35" w:type="dxa"/>
              <w:right w:w="80" w:type="dxa"/>
            </w:tcMar>
            <w:vAlign w:val="center"/>
          </w:tcPr>
          <w:p w14:paraId="1B788B9B" w14:textId="77777777" w:rsidR="00DD4C67" w:rsidRDefault="00000000" w:rsidP="00C5060C">
            <w:pPr>
              <w:bidi w:val="0"/>
              <w:spacing w:before="15" w:after="15" w:line="235" w:lineRule="auto"/>
            </w:pPr>
            <w:r>
              <w:rPr>
                <w:b/>
                <w:bCs/>
                <w:color w:val="FFFFFF"/>
                <w:sz w:val="17"/>
                <w:szCs w:val="17"/>
              </w:rPr>
              <w:t>Configuration</w:t>
            </w:r>
          </w:p>
        </w:tc>
        <w:tc>
          <w:tcPr>
            <w:tcW w:w="3037" w:type="dxa"/>
            <w:shd w:val="clear" w:color="auto" w:fill="1F4E79"/>
            <w:tcMar>
              <w:top w:w="35" w:type="dxa"/>
              <w:left w:w="80" w:type="dxa"/>
              <w:bottom w:w="35" w:type="dxa"/>
              <w:right w:w="80" w:type="dxa"/>
            </w:tcMar>
            <w:vAlign w:val="center"/>
          </w:tcPr>
          <w:p w14:paraId="7A9086B5" w14:textId="77777777" w:rsidR="00DD4C67" w:rsidRDefault="00000000" w:rsidP="00C5060C">
            <w:pPr>
              <w:bidi w:val="0"/>
              <w:spacing w:before="15" w:after="15" w:line="235" w:lineRule="auto"/>
            </w:pPr>
            <w:r>
              <w:rPr>
                <w:b/>
                <w:bCs/>
                <w:color w:val="FFFFFF"/>
                <w:sz w:val="17"/>
                <w:szCs w:val="17"/>
              </w:rPr>
              <w:t>Reported results (authors’ figures)</w:t>
            </w:r>
          </w:p>
        </w:tc>
      </w:tr>
      <w:tr w:rsidR="00DD4C67" w14:paraId="06C9AD52" w14:textId="77777777">
        <w:tblPrEx>
          <w:tblCellMar>
            <w:top w:w="0" w:type="dxa"/>
            <w:bottom w:w="0" w:type="dxa"/>
          </w:tblCellMar>
        </w:tblPrEx>
        <w:trPr>
          <w:cantSplit/>
        </w:trPr>
        <w:tc>
          <w:tcPr>
            <w:tcW w:w="2602" w:type="dxa"/>
            <w:tcMar>
              <w:top w:w="35" w:type="dxa"/>
              <w:left w:w="80" w:type="dxa"/>
              <w:bottom w:w="35" w:type="dxa"/>
              <w:right w:w="80" w:type="dxa"/>
            </w:tcMar>
            <w:vAlign w:val="center"/>
          </w:tcPr>
          <w:p w14:paraId="53AC79DC" w14:textId="77777777" w:rsidR="00DD4C67" w:rsidRDefault="00000000" w:rsidP="00C5060C">
            <w:pPr>
              <w:bidi w:val="0"/>
              <w:spacing w:before="15" w:after="15" w:line="235" w:lineRule="auto"/>
            </w:pPr>
            <w:r>
              <w:rPr>
                <w:sz w:val="15"/>
                <w:szCs w:val="15"/>
              </w:rPr>
              <w:t>Bai et al. 2021 [1] — LogitBoost; RF, LightGBM baselines</w:t>
            </w:r>
          </w:p>
        </w:tc>
        <w:tc>
          <w:tcPr>
            <w:tcW w:w="1434" w:type="dxa"/>
            <w:tcMar>
              <w:top w:w="35" w:type="dxa"/>
              <w:left w:w="80" w:type="dxa"/>
              <w:bottom w:w="35" w:type="dxa"/>
              <w:right w:w="80" w:type="dxa"/>
            </w:tcMar>
            <w:vAlign w:val="center"/>
          </w:tcPr>
          <w:p w14:paraId="1ACBC9B0" w14:textId="77777777" w:rsidR="00DD4C67" w:rsidRDefault="00000000" w:rsidP="00C5060C">
            <w:pPr>
              <w:bidi w:val="0"/>
              <w:spacing w:before="15" w:after="15" w:line="235" w:lineRule="auto"/>
            </w:pPr>
            <w:r>
              <w:rPr>
                <w:sz w:val="15"/>
                <w:szCs w:val="15"/>
              </w:rPr>
              <w:t>LANL RDP sessions (56,837) [6]</w:t>
            </w:r>
          </w:p>
        </w:tc>
        <w:tc>
          <w:tcPr>
            <w:tcW w:w="2867" w:type="dxa"/>
            <w:tcMar>
              <w:top w:w="35" w:type="dxa"/>
              <w:left w:w="80" w:type="dxa"/>
              <w:bottom w:w="35" w:type="dxa"/>
              <w:right w:w="80" w:type="dxa"/>
            </w:tcMar>
            <w:vAlign w:val="center"/>
          </w:tcPr>
          <w:p w14:paraId="17051379" w14:textId="77777777" w:rsidR="00DD4C67" w:rsidRDefault="00000000" w:rsidP="00C5060C">
            <w:pPr>
              <w:bidi w:val="0"/>
              <w:spacing w:before="15" w:after="15" w:line="235" w:lineRule="auto"/>
            </w:pPr>
            <w:r>
              <w:rPr>
                <w:sz w:val="15"/>
                <w:szCs w:val="15"/>
              </w:rPr>
              <w:t>≈100 DT estimators, 10-fold CV; identity features removed for robustness</w:t>
            </w:r>
          </w:p>
        </w:tc>
        <w:tc>
          <w:tcPr>
            <w:tcW w:w="3037" w:type="dxa"/>
            <w:tcMar>
              <w:top w:w="35" w:type="dxa"/>
              <w:left w:w="80" w:type="dxa"/>
              <w:bottom w:w="35" w:type="dxa"/>
              <w:right w:w="80" w:type="dxa"/>
            </w:tcMar>
            <w:vAlign w:val="center"/>
          </w:tcPr>
          <w:p w14:paraId="38C8B4B7" w14:textId="77777777" w:rsidR="00DD4C67" w:rsidRDefault="00000000" w:rsidP="00C5060C">
            <w:pPr>
              <w:bidi w:val="0"/>
              <w:spacing w:before="15" w:after="15" w:line="235" w:lineRule="auto"/>
            </w:pPr>
            <w:r>
              <w:rPr>
                <w:sz w:val="15"/>
                <w:szCs w:val="15"/>
              </w:rPr>
              <w:t>Acc 99.99%, Prec 99.87%, Rec 99.73%, F1 0.998; without identity fields F1 0.997; unseen-source AP 0.95</w:t>
            </w:r>
          </w:p>
        </w:tc>
      </w:tr>
      <w:tr w:rsidR="00DD4C67" w14:paraId="284EA759" w14:textId="77777777">
        <w:tblPrEx>
          <w:tblCellMar>
            <w:top w:w="0" w:type="dxa"/>
            <w:bottom w:w="0" w:type="dxa"/>
          </w:tblCellMar>
        </w:tblPrEx>
        <w:trPr>
          <w:cantSplit/>
        </w:trPr>
        <w:tc>
          <w:tcPr>
            <w:tcW w:w="2602" w:type="dxa"/>
            <w:shd w:val="clear" w:color="auto" w:fill="F2F5FB"/>
            <w:tcMar>
              <w:top w:w="35" w:type="dxa"/>
              <w:left w:w="80" w:type="dxa"/>
              <w:bottom w:w="35" w:type="dxa"/>
              <w:right w:w="80" w:type="dxa"/>
            </w:tcMar>
            <w:vAlign w:val="center"/>
          </w:tcPr>
          <w:p w14:paraId="020AD84B" w14:textId="77777777" w:rsidR="00DD4C67" w:rsidRDefault="00000000" w:rsidP="00C5060C">
            <w:pPr>
              <w:bidi w:val="0"/>
              <w:spacing w:before="15" w:after="15" w:line="235" w:lineRule="auto"/>
            </w:pPr>
            <w:r>
              <w:rPr>
                <w:sz w:val="15"/>
                <w:szCs w:val="15"/>
              </w:rPr>
              <w:t>Smiliotopoulos et al. 2023 [2] and Smiliotopoulos &amp; Kambourakis 2026 [3] — RF, LightGBM, ExtraTrees, Bagging-LightGBM, LSTM</w:t>
            </w:r>
          </w:p>
        </w:tc>
        <w:tc>
          <w:tcPr>
            <w:tcW w:w="1434" w:type="dxa"/>
            <w:shd w:val="clear" w:color="auto" w:fill="F2F5FB"/>
            <w:tcMar>
              <w:top w:w="35" w:type="dxa"/>
              <w:left w:w="80" w:type="dxa"/>
              <w:bottom w:w="35" w:type="dxa"/>
              <w:right w:w="80" w:type="dxa"/>
            </w:tcMar>
            <w:vAlign w:val="center"/>
          </w:tcPr>
          <w:p w14:paraId="75185CE1" w14:textId="77777777" w:rsidR="00DD4C67" w:rsidRDefault="00000000" w:rsidP="00C5060C">
            <w:pPr>
              <w:bidi w:val="0"/>
              <w:spacing w:before="15" w:after="15" w:line="235" w:lineRule="auto"/>
            </w:pPr>
            <w:r>
              <w:rPr>
                <w:sz w:val="15"/>
                <w:szCs w:val="15"/>
              </w:rPr>
              <w:t>LMD-2023 (event-level)</w:t>
            </w:r>
          </w:p>
        </w:tc>
        <w:tc>
          <w:tcPr>
            <w:tcW w:w="2867" w:type="dxa"/>
            <w:shd w:val="clear" w:color="auto" w:fill="F2F5FB"/>
            <w:tcMar>
              <w:top w:w="35" w:type="dxa"/>
              <w:left w:w="80" w:type="dxa"/>
              <w:bottom w:w="35" w:type="dxa"/>
              <w:right w:w="80" w:type="dxa"/>
            </w:tcMar>
            <w:vAlign w:val="center"/>
          </w:tcPr>
          <w:p w14:paraId="42B02751" w14:textId="77777777" w:rsidR="00DD4C67" w:rsidRDefault="00000000" w:rsidP="00C5060C">
            <w:pPr>
              <w:bidi w:val="0"/>
              <w:spacing w:before="15" w:after="15" w:line="235" w:lineRule="auto"/>
            </w:pPr>
            <w:r>
              <w:rPr>
                <w:sz w:val="15"/>
                <w:szCs w:val="15"/>
              </w:rPr>
              <w:t>[2]: 15 columns incl. 7 calendar fields, hand-set hyper-parameters without automated tuning, per-event LSTM on the 90-column one-hot vector. [3]: 8 PCA-selected fields, 16 resampling scenarios, scalers/resamplers fit on train folds</w:t>
            </w:r>
          </w:p>
        </w:tc>
        <w:tc>
          <w:tcPr>
            <w:tcW w:w="3037" w:type="dxa"/>
            <w:shd w:val="clear" w:color="auto" w:fill="F2F5FB"/>
            <w:tcMar>
              <w:top w:w="35" w:type="dxa"/>
              <w:left w:w="80" w:type="dxa"/>
              <w:bottom w:w="35" w:type="dxa"/>
              <w:right w:w="80" w:type="dxa"/>
            </w:tcMar>
            <w:vAlign w:val="center"/>
          </w:tcPr>
          <w:p w14:paraId="7AE1177A" w14:textId="77777777" w:rsidR="00DD4C67" w:rsidRDefault="00000000" w:rsidP="00C5060C">
            <w:pPr>
              <w:bidi w:val="0"/>
              <w:spacing w:before="15" w:after="15" w:line="235" w:lineRule="auto"/>
            </w:pPr>
            <w:r>
              <w:rPr>
                <w:sz w:val="15"/>
                <w:szCs w:val="15"/>
              </w:rPr>
              <w:t>[2]: ExtraTrees best — AUC 99.84% / F1 99.41%; RF AUC 99.68%; LightGBM 99.61%; DT 99.53%; per-event LSTM AUC 95.82% / F1 95.55%. [3]: resampling adds ≈0.05 p.p. (shallow), ≈3.5 p.p. (DNN); Bagging near-zero FNR on some balanced sets</w:t>
            </w:r>
          </w:p>
        </w:tc>
      </w:tr>
      <w:tr w:rsidR="00DD4C67" w14:paraId="6F8196CE" w14:textId="77777777">
        <w:tblPrEx>
          <w:tblCellMar>
            <w:top w:w="0" w:type="dxa"/>
            <w:bottom w:w="0" w:type="dxa"/>
          </w:tblCellMar>
        </w:tblPrEx>
        <w:trPr>
          <w:cantSplit/>
        </w:trPr>
        <w:tc>
          <w:tcPr>
            <w:tcW w:w="2602" w:type="dxa"/>
            <w:tcMar>
              <w:top w:w="35" w:type="dxa"/>
              <w:left w:w="80" w:type="dxa"/>
              <w:bottom w:w="35" w:type="dxa"/>
              <w:right w:w="80" w:type="dxa"/>
            </w:tcMar>
            <w:vAlign w:val="center"/>
          </w:tcPr>
          <w:p w14:paraId="6C76B6E7" w14:textId="77777777" w:rsidR="00DD4C67" w:rsidRDefault="00000000" w:rsidP="00C5060C">
            <w:pPr>
              <w:bidi w:val="0"/>
              <w:spacing w:before="15" w:after="15" w:line="235" w:lineRule="auto"/>
            </w:pPr>
            <w:r>
              <w:rPr>
                <w:sz w:val="15"/>
                <w:szCs w:val="15"/>
              </w:rPr>
              <w:t>Le &amp; Zincir-Heywood 2021 [11] — Isolation Forest (unsupervised ensembles)</w:t>
            </w:r>
          </w:p>
        </w:tc>
        <w:tc>
          <w:tcPr>
            <w:tcW w:w="1434" w:type="dxa"/>
            <w:tcMar>
              <w:top w:w="35" w:type="dxa"/>
              <w:left w:w="80" w:type="dxa"/>
              <w:bottom w:w="35" w:type="dxa"/>
              <w:right w:w="80" w:type="dxa"/>
            </w:tcMar>
            <w:vAlign w:val="center"/>
          </w:tcPr>
          <w:p w14:paraId="2153B741" w14:textId="77777777" w:rsidR="00DD4C67" w:rsidRDefault="00000000" w:rsidP="00C5060C">
            <w:pPr>
              <w:bidi w:val="0"/>
              <w:spacing w:before="15" w:after="15" w:line="235" w:lineRule="auto"/>
            </w:pPr>
            <w:r>
              <w:rPr>
                <w:sz w:val="15"/>
                <w:szCs w:val="15"/>
              </w:rPr>
              <w:t>CERT r4.2/r6.2, LANL, TWOS (user-day / user-week records)</w:t>
            </w:r>
          </w:p>
        </w:tc>
        <w:tc>
          <w:tcPr>
            <w:tcW w:w="2867" w:type="dxa"/>
            <w:tcMar>
              <w:top w:w="35" w:type="dxa"/>
              <w:left w:w="80" w:type="dxa"/>
              <w:bottom w:w="35" w:type="dxa"/>
              <w:right w:w="80" w:type="dxa"/>
            </w:tcMar>
            <w:vAlign w:val="center"/>
          </w:tcPr>
          <w:p w14:paraId="23A9EB7E" w14:textId="77777777" w:rsidR="00DD4C67" w:rsidRDefault="00000000" w:rsidP="00C5060C">
            <w:pPr>
              <w:bidi w:val="0"/>
              <w:spacing w:before="15" w:after="15" w:line="235" w:lineRule="auto"/>
            </w:pPr>
            <w:r>
              <w:rPr>
                <w:sz w:val="15"/>
                <w:szCs w:val="15"/>
              </w:rPr>
              <w:t>IF with 200 trees, max_samples 256; label-free training on a user subset over the first half of each dataset; results reported on the entire dataset, training period included (not strictly held-out)</w:t>
            </w:r>
          </w:p>
        </w:tc>
        <w:tc>
          <w:tcPr>
            <w:tcW w:w="3037" w:type="dxa"/>
            <w:tcMar>
              <w:top w:w="35" w:type="dxa"/>
              <w:left w:w="80" w:type="dxa"/>
              <w:bottom w:w="35" w:type="dxa"/>
              <w:right w:w="80" w:type="dxa"/>
            </w:tcMar>
            <w:vAlign w:val="center"/>
          </w:tcPr>
          <w:p w14:paraId="48BC0110" w14:textId="77777777" w:rsidR="00DD4C67" w:rsidRDefault="00000000" w:rsidP="00C5060C">
            <w:pPr>
              <w:bidi w:val="0"/>
              <w:spacing w:before="15" w:after="15" w:line="235" w:lineRule="auto"/>
            </w:pPr>
            <w:r>
              <w:rPr>
                <w:sz w:val="15"/>
                <w:szCs w:val="15"/>
              </w:rPr>
              <w:t>IF instance-level AUC 0.825 / user-level 0.847 on CERT r4.2 (weekly, original features; their Table III); insider-threat task, not LM</w:t>
            </w:r>
          </w:p>
        </w:tc>
      </w:tr>
      <w:tr w:rsidR="00DD4C67" w14:paraId="18BE3CE9" w14:textId="77777777">
        <w:tblPrEx>
          <w:tblCellMar>
            <w:top w:w="0" w:type="dxa"/>
            <w:bottom w:w="0" w:type="dxa"/>
          </w:tblCellMar>
        </w:tblPrEx>
        <w:trPr>
          <w:cantSplit/>
        </w:trPr>
        <w:tc>
          <w:tcPr>
            <w:tcW w:w="2602" w:type="dxa"/>
            <w:shd w:val="clear" w:color="auto" w:fill="F2F5FB"/>
            <w:tcMar>
              <w:top w:w="35" w:type="dxa"/>
              <w:left w:w="80" w:type="dxa"/>
              <w:bottom w:w="35" w:type="dxa"/>
              <w:right w:w="80" w:type="dxa"/>
            </w:tcMar>
            <w:vAlign w:val="center"/>
          </w:tcPr>
          <w:p w14:paraId="59834E6D" w14:textId="77777777" w:rsidR="00DD4C67" w:rsidRDefault="00000000" w:rsidP="00C5060C">
            <w:pPr>
              <w:bidi w:val="0"/>
              <w:spacing w:before="15" w:after="15" w:line="235" w:lineRule="auto"/>
            </w:pPr>
            <w:r>
              <w:rPr>
                <w:sz w:val="15"/>
                <w:szCs w:val="15"/>
              </w:rPr>
              <w:t>Smiliotopoulos et al. 2025 [4] — unsupervised (5 shallow, 4 deep)</w:t>
            </w:r>
          </w:p>
        </w:tc>
        <w:tc>
          <w:tcPr>
            <w:tcW w:w="1434" w:type="dxa"/>
            <w:shd w:val="clear" w:color="auto" w:fill="F2F5FB"/>
            <w:tcMar>
              <w:top w:w="35" w:type="dxa"/>
              <w:left w:w="80" w:type="dxa"/>
              <w:bottom w:w="35" w:type="dxa"/>
              <w:right w:w="80" w:type="dxa"/>
            </w:tcMar>
            <w:vAlign w:val="center"/>
          </w:tcPr>
          <w:p w14:paraId="1D649387" w14:textId="77777777" w:rsidR="00DD4C67" w:rsidRDefault="00000000" w:rsidP="00C5060C">
            <w:pPr>
              <w:bidi w:val="0"/>
              <w:spacing w:before="15" w:after="15" w:line="235" w:lineRule="auto"/>
            </w:pPr>
            <w:r>
              <w:rPr>
                <w:sz w:val="15"/>
                <w:szCs w:val="15"/>
              </w:rPr>
              <w:t>LMD-2023</w:t>
            </w:r>
          </w:p>
        </w:tc>
        <w:tc>
          <w:tcPr>
            <w:tcW w:w="2867" w:type="dxa"/>
            <w:shd w:val="clear" w:color="auto" w:fill="F2F5FB"/>
            <w:tcMar>
              <w:top w:w="35" w:type="dxa"/>
              <w:left w:w="80" w:type="dxa"/>
              <w:bottom w:w="35" w:type="dxa"/>
              <w:right w:w="80" w:type="dxa"/>
            </w:tcMar>
            <w:vAlign w:val="center"/>
          </w:tcPr>
          <w:p w14:paraId="367C530C" w14:textId="77777777" w:rsidR="00DD4C67" w:rsidRDefault="00000000" w:rsidP="00C5060C">
            <w:pPr>
              <w:bidi w:val="0"/>
              <w:spacing w:before="15" w:after="15" w:line="235" w:lineRule="auto"/>
            </w:pPr>
            <w:r>
              <w:rPr>
                <w:sz w:val="15"/>
                <w:szCs w:val="15"/>
              </w:rPr>
              <w:t>feature selection + tuning; two-stage pipeline</w:t>
            </w:r>
          </w:p>
        </w:tc>
        <w:tc>
          <w:tcPr>
            <w:tcW w:w="3037" w:type="dxa"/>
            <w:shd w:val="clear" w:color="auto" w:fill="F2F5FB"/>
            <w:tcMar>
              <w:top w:w="35" w:type="dxa"/>
              <w:left w:w="80" w:type="dxa"/>
              <w:bottom w:w="35" w:type="dxa"/>
              <w:right w:w="80" w:type="dxa"/>
            </w:tcMar>
            <w:vAlign w:val="center"/>
          </w:tcPr>
          <w:p w14:paraId="5A8AC541" w14:textId="77777777" w:rsidR="00DD4C67" w:rsidRDefault="00000000" w:rsidP="00C5060C">
            <w:pPr>
              <w:bidi w:val="0"/>
              <w:spacing w:before="15" w:after="15" w:line="235" w:lineRule="auto"/>
            </w:pPr>
            <w:r>
              <w:rPr>
                <w:sz w:val="15"/>
                <w:szCs w:val="15"/>
              </w:rPr>
              <w:t>best shallow ≈94.7% AUC / 93% F1; best deep ≈95.2% / 93.8%; two-stage +≈3.5%</w:t>
            </w:r>
          </w:p>
        </w:tc>
      </w:tr>
      <w:tr w:rsidR="00DD4C67" w14:paraId="1301F1DB" w14:textId="77777777">
        <w:tblPrEx>
          <w:tblCellMar>
            <w:top w:w="0" w:type="dxa"/>
            <w:bottom w:w="0" w:type="dxa"/>
          </w:tblCellMar>
        </w:tblPrEx>
        <w:trPr>
          <w:cantSplit/>
        </w:trPr>
        <w:tc>
          <w:tcPr>
            <w:tcW w:w="2602" w:type="dxa"/>
            <w:tcMar>
              <w:top w:w="35" w:type="dxa"/>
              <w:left w:w="80" w:type="dxa"/>
              <w:bottom w:w="35" w:type="dxa"/>
              <w:right w:w="80" w:type="dxa"/>
            </w:tcMar>
            <w:vAlign w:val="center"/>
          </w:tcPr>
          <w:p w14:paraId="55337881" w14:textId="77777777" w:rsidR="00DD4C67" w:rsidRDefault="00000000" w:rsidP="00C5060C">
            <w:pPr>
              <w:bidi w:val="0"/>
              <w:spacing w:before="15" w:after="15" w:line="235" w:lineRule="auto"/>
            </w:pPr>
            <w:r>
              <w:rPr>
                <w:sz w:val="15"/>
                <w:szCs w:val="15"/>
              </w:rPr>
              <w:t>Kushwaha et al. 2022 [5] — XGBoost, deep FCDN</w:t>
            </w:r>
          </w:p>
        </w:tc>
        <w:tc>
          <w:tcPr>
            <w:tcW w:w="1434" w:type="dxa"/>
            <w:tcMar>
              <w:top w:w="35" w:type="dxa"/>
              <w:left w:w="80" w:type="dxa"/>
              <w:bottom w:w="35" w:type="dxa"/>
              <w:right w:w="80" w:type="dxa"/>
            </w:tcMar>
            <w:vAlign w:val="center"/>
          </w:tcPr>
          <w:p w14:paraId="32A2E01B" w14:textId="77777777" w:rsidR="00DD4C67" w:rsidRDefault="00000000" w:rsidP="00C5060C">
            <w:pPr>
              <w:bidi w:val="0"/>
              <w:spacing w:before="15" w:after="15" w:line="235" w:lineRule="auto"/>
            </w:pPr>
            <w:r>
              <w:rPr>
                <w:sz w:val="15"/>
                <w:szCs w:val="15"/>
              </w:rPr>
              <w:t>LANL [6]</w:t>
            </w:r>
          </w:p>
        </w:tc>
        <w:tc>
          <w:tcPr>
            <w:tcW w:w="2867" w:type="dxa"/>
            <w:tcMar>
              <w:top w:w="35" w:type="dxa"/>
              <w:left w:w="80" w:type="dxa"/>
              <w:bottom w:w="35" w:type="dxa"/>
              <w:right w:w="80" w:type="dxa"/>
            </w:tcMar>
            <w:vAlign w:val="center"/>
          </w:tcPr>
          <w:p w14:paraId="2D7C2D39" w14:textId="77777777" w:rsidR="00DD4C67" w:rsidRDefault="00000000" w:rsidP="00C5060C">
            <w:pPr>
              <w:bidi w:val="0"/>
              <w:spacing w:before="15" w:after="15" w:line="235" w:lineRule="auto"/>
            </w:pPr>
            <w:r>
              <w:rPr>
                <w:sz w:val="15"/>
                <w:szCs w:val="15"/>
              </w:rPr>
              <w:t>9 user-behavioural features incl. 60-s process-execution and time-since-logon windows</w:t>
            </w:r>
          </w:p>
        </w:tc>
        <w:tc>
          <w:tcPr>
            <w:tcW w:w="3037" w:type="dxa"/>
            <w:tcMar>
              <w:top w:w="35" w:type="dxa"/>
              <w:left w:w="80" w:type="dxa"/>
              <w:bottom w:w="35" w:type="dxa"/>
              <w:right w:w="80" w:type="dxa"/>
            </w:tcMar>
            <w:vAlign w:val="center"/>
          </w:tcPr>
          <w:p w14:paraId="0FDFAD24" w14:textId="77777777" w:rsidR="00DD4C67" w:rsidRDefault="00000000" w:rsidP="00C5060C">
            <w:pPr>
              <w:bidi w:val="0"/>
              <w:spacing w:before="15" w:after="15" w:line="235" w:lineRule="auto"/>
            </w:pPr>
            <w:r>
              <w:rPr>
                <w:sz w:val="15"/>
                <w:szCs w:val="15"/>
              </w:rPr>
              <w:t>XGBoost recall 86.51% / FPR 0.0013%; FCDN recall 92.13% / FPR 0.0029%</w:t>
            </w:r>
          </w:p>
        </w:tc>
      </w:tr>
    </w:tbl>
    <w:p w14:paraId="4CA825BD" w14:textId="77777777" w:rsidR="00DD4C67" w:rsidRDefault="00000000" w:rsidP="00C5060C">
      <w:pPr>
        <w:bidi w:val="0"/>
        <w:spacing w:after="80" w:line="360" w:lineRule="auto"/>
      </w:pPr>
      <w:r>
        <w:rPr>
          <w:b/>
          <w:bCs/>
        </w:rPr>
        <w:t xml:space="preserve">Synthesis (Table 12). </w:t>
      </w:r>
      <w:r>
        <w:t>Tree ensembles are the strongest, cheapest tabular baselines for Sysmon LM data [2, 3]; unsupervised detectors reach ≈95% AUC on LMD-2023 [4], and Isolation Forest is a common label-free baseline on user/host telemetry [11] (Table 12 notes its evaluation caveat); behavioural window features drive the LANL results [1, 5]. The supervised LMD-2023 benchmarks rest on capture identifiers — seven calendar fields in [2] (F1 99.41%), CompSTA and EventRecordID in [3] — and §3.3 and Table 8 show why such scores are a property of the capture; Milestone 3 therefore reports cross-dataset and within-Mordor grouped-split results beside the LMD figures and treats the gap as the finding.</w:t>
      </w:r>
    </w:p>
    <w:p w14:paraId="69BCB2ED" w14:textId="77777777" w:rsidR="00DD4C67" w:rsidRDefault="00000000" w:rsidP="00C5060C">
      <w:pPr>
        <w:pStyle w:val="1"/>
        <w:keepNext/>
        <w:spacing w:before="300" w:after="90"/>
      </w:pPr>
      <w:r>
        <w:rPr>
          <w:b/>
          <w:bCs/>
          <w:color w:val="1F4E79"/>
          <w:sz w:val="29"/>
          <w:szCs w:val="29"/>
        </w:rPr>
        <w:lastRenderedPageBreak/>
        <w:t>References</w:t>
      </w:r>
    </w:p>
    <w:p w14:paraId="07292430" w14:textId="77777777" w:rsidR="00DD4C67" w:rsidRDefault="00000000" w:rsidP="00C5060C">
      <w:pPr>
        <w:bidi w:val="0"/>
        <w:spacing w:after="40" w:line="235" w:lineRule="auto"/>
        <w:ind w:left="360" w:hanging="360"/>
      </w:pPr>
      <w:r>
        <w:rPr>
          <w:b/>
          <w:bCs/>
          <w:sz w:val="17"/>
          <w:szCs w:val="17"/>
        </w:rPr>
        <w:t xml:space="preserve">[1] </w:t>
      </w:r>
      <w:r>
        <w:rPr>
          <w:sz w:val="17"/>
          <w:szCs w:val="17"/>
        </w:rPr>
        <w:t>T. Bai, H. Bian, M. A. Salahuddin, A. Abou Daya, N. Limam, R. Boutaba, “RDP-based Lateral Movement detection using Machine Learning,” Computer Communications, vol. 165, pp. 9–19, 2021. doi:10.1016/j.comcom.2020.10.013</w:t>
      </w:r>
    </w:p>
    <w:p w14:paraId="505E031A" w14:textId="77777777" w:rsidR="00DD4C67" w:rsidRDefault="00000000" w:rsidP="00C5060C">
      <w:pPr>
        <w:bidi w:val="0"/>
        <w:spacing w:after="40" w:line="235" w:lineRule="auto"/>
        <w:ind w:left="360" w:hanging="360"/>
      </w:pPr>
      <w:r>
        <w:rPr>
          <w:b/>
          <w:bCs/>
          <w:sz w:val="17"/>
          <w:szCs w:val="17"/>
        </w:rPr>
        <w:t xml:space="preserve">[2] </w:t>
      </w:r>
      <w:r>
        <w:rPr>
          <w:sz w:val="17"/>
          <w:szCs w:val="17"/>
        </w:rPr>
        <w:t>C. Smiliotopoulos, G. Kambourakis, K. Barbatsalou, “On the detection of lateral movement through supervised machine learning and an open-source tool to create turnkey datasets from Sysmon logs,” Int. J. Inf. Secur., vol. 22, no. 6, pp. 1893–1919, 2023. doi:10.1007/s10207-023-00725-8</w:t>
      </w:r>
    </w:p>
    <w:p w14:paraId="41A9E917" w14:textId="77777777" w:rsidR="00DD4C67" w:rsidRDefault="00000000" w:rsidP="00C5060C">
      <w:pPr>
        <w:bidi w:val="0"/>
        <w:spacing w:after="40" w:line="235" w:lineRule="auto"/>
        <w:ind w:left="360" w:hanging="360"/>
      </w:pPr>
      <w:r>
        <w:rPr>
          <w:b/>
          <w:bCs/>
          <w:sz w:val="17"/>
          <w:szCs w:val="17"/>
        </w:rPr>
        <w:t xml:space="preserve">[3] </w:t>
      </w:r>
      <w:r>
        <w:rPr>
          <w:sz w:val="17"/>
          <w:szCs w:val="17"/>
        </w:rPr>
        <w:t>C. Smiliotopoulos, G. Kambourakis, “Machine Learning for Lateral Movement Detection using Sysmon Logs: An Empirical Comparison of Imbalanced and Resampled Data,” Int. J. Inf. Secur., vol. 25, no. 1, art. 38, 2026. doi:10.1007/s10207-025-01182-1</w:t>
      </w:r>
    </w:p>
    <w:p w14:paraId="2E5FFFBB" w14:textId="77777777" w:rsidR="00DD4C67" w:rsidRDefault="00000000" w:rsidP="00C5060C">
      <w:pPr>
        <w:bidi w:val="0"/>
        <w:spacing w:after="40" w:line="235" w:lineRule="auto"/>
        <w:ind w:left="360" w:hanging="360"/>
      </w:pPr>
      <w:r>
        <w:rPr>
          <w:b/>
          <w:bCs/>
          <w:sz w:val="17"/>
          <w:szCs w:val="17"/>
        </w:rPr>
        <w:t xml:space="preserve">[4] </w:t>
      </w:r>
      <w:r>
        <w:rPr>
          <w:sz w:val="17"/>
          <w:szCs w:val="17"/>
        </w:rPr>
        <w:t>C. Smiliotopoulos, G. Kambourakis, C. Kolias, S. Gritzalis, “Assessing the detection of lateral movement through unsupervised learning techniques,” Computers &amp; Security, vol. 149, art. 104190, 2025.</w:t>
      </w:r>
    </w:p>
    <w:p w14:paraId="33E283BF" w14:textId="77777777" w:rsidR="00DD4C67" w:rsidRDefault="00000000" w:rsidP="00C5060C">
      <w:pPr>
        <w:bidi w:val="0"/>
        <w:spacing w:after="40" w:line="235" w:lineRule="auto"/>
        <w:ind w:left="360" w:hanging="360"/>
      </w:pPr>
      <w:r>
        <w:rPr>
          <w:b/>
          <w:bCs/>
          <w:sz w:val="17"/>
          <w:szCs w:val="17"/>
        </w:rPr>
        <w:t xml:space="preserve">[5] </w:t>
      </w:r>
      <w:r>
        <w:rPr>
          <w:sz w:val="17"/>
          <w:szCs w:val="17"/>
        </w:rPr>
        <w:t>D. Kushwaha et al., “Lateral Movement Detection Using User Behavioral Analysis,” arXiv:2208.13524, 2022.</w:t>
      </w:r>
    </w:p>
    <w:p w14:paraId="13E515EC" w14:textId="77777777" w:rsidR="00DD4C67" w:rsidRDefault="00000000" w:rsidP="00C5060C">
      <w:pPr>
        <w:bidi w:val="0"/>
        <w:spacing w:after="40" w:line="235" w:lineRule="auto"/>
        <w:ind w:left="360" w:hanging="360"/>
      </w:pPr>
      <w:r>
        <w:rPr>
          <w:b/>
          <w:bCs/>
          <w:sz w:val="17"/>
          <w:szCs w:val="17"/>
        </w:rPr>
        <w:t xml:space="preserve">[6] </w:t>
      </w:r>
      <w:r>
        <w:rPr>
          <w:sz w:val="17"/>
          <w:szCs w:val="17"/>
        </w:rPr>
        <w:t>A. D. Kent, “Comprehensive, Multi-Source Cyber-Security Events Data Set,” Los Alamos National Laboratory, 2015. doi:10.17021/1179829</w:t>
      </w:r>
    </w:p>
    <w:p w14:paraId="5686C8EA" w14:textId="77777777" w:rsidR="00DD4C67" w:rsidRDefault="00000000" w:rsidP="00C5060C">
      <w:pPr>
        <w:bidi w:val="0"/>
        <w:spacing w:after="40" w:line="235" w:lineRule="auto"/>
        <w:ind w:left="360" w:hanging="360"/>
      </w:pPr>
      <w:r>
        <w:rPr>
          <w:b/>
          <w:bCs/>
          <w:sz w:val="17"/>
          <w:szCs w:val="17"/>
        </w:rPr>
        <w:t xml:space="preserve">[7] </w:t>
      </w:r>
      <w:r>
        <w:rPr>
          <w:sz w:val="17"/>
          <w:szCs w:val="17"/>
        </w:rPr>
        <w:t>MITRE ATT&amp;CK, Lateral Movement (TA0008); T1021, T1210, T1550, T1570. https://attack.mitre.org/tactics/TA0008/</w:t>
      </w:r>
    </w:p>
    <w:p w14:paraId="0BD68C1B" w14:textId="77777777" w:rsidR="00DD4C67" w:rsidRDefault="00000000" w:rsidP="00C5060C">
      <w:pPr>
        <w:bidi w:val="0"/>
        <w:spacing w:after="40" w:line="235" w:lineRule="auto"/>
        <w:ind w:left="360" w:hanging="360"/>
      </w:pPr>
      <w:r>
        <w:rPr>
          <w:b/>
          <w:bCs/>
          <w:sz w:val="17"/>
          <w:szCs w:val="17"/>
        </w:rPr>
        <w:t xml:space="preserve">[8] </w:t>
      </w:r>
      <w:r>
        <w:rPr>
          <w:sz w:val="17"/>
          <w:szCs w:val="17"/>
        </w:rPr>
        <w:t>Open Threat Research Forge, Security-Datasets — APT29 adversary-emulation host datasets (day 1, day 2). https://github.com/OTRF/Security-Datasets</w:t>
      </w:r>
    </w:p>
    <w:p w14:paraId="40C9AC25" w14:textId="77777777" w:rsidR="00DD4C67" w:rsidRDefault="00000000" w:rsidP="00C5060C">
      <w:pPr>
        <w:bidi w:val="0"/>
        <w:spacing w:after="40" w:line="235" w:lineRule="auto"/>
        <w:ind w:left="360" w:hanging="360"/>
      </w:pPr>
      <w:r>
        <w:rPr>
          <w:b/>
          <w:bCs/>
          <w:sz w:val="17"/>
          <w:szCs w:val="17"/>
        </w:rPr>
        <w:t xml:space="preserve">[9] </w:t>
      </w:r>
      <w:r>
        <w:rPr>
          <w:sz w:val="17"/>
          <w:szCs w:val="17"/>
        </w:rPr>
        <w:t>C. Smiliotopoulos, LMD-2023 — Lateral-Movement-Dataset (LMD_Collections), GitHub, 2023.</w:t>
      </w:r>
    </w:p>
    <w:p w14:paraId="13DDD419" w14:textId="77777777" w:rsidR="00DD4C67" w:rsidRDefault="00000000" w:rsidP="00C5060C">
      <w:pPr>
        <w:bidi w:val="0"/>
        <w:spacing w:after="40" w:line="235" w:lineRule="auto"/>
        <w:ind w:left="360" w:hanging="360"/>
      </w:pPr>
      <w:r>
        <w:rPr>
          <w:b/>
          <w:bCs/>
          <w:sz w:val="17"/>
          <w:szCs w:val="17"/>
        </w:rPr>
        <w:t xml:space="preserve">[10] </w:t>
      </w:r>
      <w:r>
        <w:rPr>
          <w:sz w:val="17"/>
          <w:szCs w:val="17"/>
        </w:rPr>
        <w:t>Microsoft, Sysmon event reference, https://learn.microsoft.com/sysinternals/downloads/sysmon; Windows security auditing event reference, https://learn.microsoft.com/windows/security/threat-protection/auditing/.</w:t>
      </w:r>
    </w:p>
    <w:p w14:paraId="401E6F97" w14:textId="77777777" w:rsidR="00DD4C67" w:rsidRDefault="00000000" w:rsidP="00C5060C">
      <w:pPr>
        <w:bidi w:val="0"/>
        <w:spacing w:after="40" w:line="235" w:lineRule="auto"/>
        <w:ind w:left="360" w:hanging="360"/>
      </w:pPr>
      <w:r>
        <w:rPr>
          <w:b/>
          <w:bCs/>
          <w:sz w:val="17"/>
          <w:szCs w:val="17"/>
        </w:rPr>
        <w:t xml:space="preserve">[11] </w:t>
      </w:r>
      <w:r>
        <w:rPr>
          <w:sz w:val="17"/>
          <w:szCs w:val="17"/>
        </w:rPr>
        <w:t>D. C. Le, N. Zincir-Heywood, “Anomaly Detection for Insider Threats Using Unsupervised Ensembles,” IEEE Trans. Netw. Serv. Manag., vol. 18, no. 2, pp. 1152–1164, 2021. doi:10.1109/TNSM.2021.3071928</w:t>
      </w:r>
    </w:p>
    <w:p w14:paraId="6AABC9A5" w14:textId="77777777" w:rsidR="00DD4C67" w:rsidRDefault="00000000" w:rsidP="00C5060C">
      <w:pPr>
        <w:pStyle w:val="1"/>
        <w:keepNext/>
        <w:spacing w:before="300" w:after="90"/>
      </w:pPr>
      <w:r>
        <w:rPr>
          <w:b/>
          <w:bCs/>
          <w:color w:val="1F4E79"/>
          <w:sz w:val="29"/>
          <w:szCs w:val="29"/>
        </w:rPr>
        <w:t>Appendix A — Reproducibility and feature registry</w:t>
      </w:r>
    </w:p>
    <w:p w14:paraId="5B63BE51" w14:textId="77777777" w:rsidR="00DD4C67" w:rsidRDefault="00000000" w:rsidP="00C5060C">
      <w:pPr>
        <w:bidi w:val="0"/>
        <w:spacing w:after="70" w:line="300" w:lineRule="auto"/>
      </w:pPr>
      <w:r>
        <w:rPr>
          <w:b/>
          <w:bCs/>
        </w:rPr>
        <w:t xml:space="preserve">Package. </w:t>
      </w:r>
      <w:r>
        <w:t xml:space="preserve">Twelve scripts (extraction, features, statistics, ranking, split and scaling audits, confound diagnostics, data checks, figures, table export, report generator), artifacts/ (every statistic for the 42 features on both datasets, every table row and every derived number; the dataset facts of Table 4, the EID-composition percentages of §4.2, the paper facts and the model settings are typed from their sources), figures/ and a README (run order, environment). </w:t>
      </w:r>
      <w:r>
        <w:rPr>
          <w:b/>
          <w:bCs/>
        </w:rPr>
        <w:t xml:space="preserve">Feature registry (common_features.FEATURE_COLS). </w:t>
      </w:r>
      <w:r>
        <w:t>Prospective schema: the 35 columns of Table 9 (13 marked †); audit-only / excluded (7, §3.2); event_category: 24 observed one-hot levels (D_lstm 58 in report_tables.json) vs 26 registry levels in Milestone 3 (D 60). 10 pt body text at 1.5 line spacing; text pages 1–16 (cover included), figures (Appendix B) from page 17.</w:t>
      </w:r>
    </w:p>
    <w:p w14:paraId="1C89218A" w14:textId="77777777" w:rsidR="00DD4C67" w:rsidRDefault="00000000" w:rsidP="00C5060C">
      <w:pPr>
        <w:pStyle w:val="1"/>
        <w:keepNext/>
        <w:pageBreakBefore/>
        <w:spacing w:after="90"/>
      </w:pPr>
      <w:r>
        <w:rPr>
          <w:b/>
          <w:bCs/>
          <w:color w:val="1F4E79"/>
          <w:sz w:val="29"/>
          <w:szCs w:val="29"/>
        </w:rPr>
        <w:lastRenderedPageBreak/>
        <w:t>Appendix B — Figures</w:t>
      </w:r>
    </w:p>
    <w:p w14:paraId="53D86520" w14:textId="77777777" w:rsidR="00DD4C67" w:rsidRDefault="00000000" w:rsidP="00C5060C">
      <w:pPr>
        <w:bidi w:val="0"/>
        <w:spacing w:after="60" w:line="360" w:lineRule="auto"/>
      </w:pPr>
      <w:r>
        <w:t>Supporting exploration graphs referenced in Chapters 3–5; generated by figures.py from the artifact tables. Figures 10–11 give the complete candidate-pool evidence behind Tables 5–6.</w:t>
      </w:r>
    </w:p>
    <w:p w14:paraId="2FAC6D18" w14:textId="77777777" w:rsidR="00DD4C67" w:rsidRDefault="00000000" w:rsidP="00C5060C">
      <w:pPr>
        <w:keepNext/>
        <w:bidi w:val="0"/>
        <w:spacing w:before="80" w:after="30"/>
        <w:jc w:val="center"/>
      </w:pPr>
      <w:r>
        <w:rPr>
          <w:noProof/>
        </w:rPr>
        <w:drawing>
          <wp:inline distT="0" distB="0" distL="0" distR="0" wp14:anchorId="12E83F5A" wp14:editId="72D31604">
            <wp:extent cx="5143500" cy="2428875"/>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428875"/>
                    </a:xfrm>
                    <a:prstGeom prst="rect">
                      <a:avLst/>
                    </a:prstGeom>
                  </pic:spPr>
                </pic:pic>
              </a:graphicData>
            </a:graphic>
          </wp:inline>
        </w:drawing>
      </w:r>
    </w:p>
    <w:p w14:paraId="04E1FDDA" w14:textId="77777777" w:rsidR="00DD4C67" w:rsidRDefault="00000000" w:rsidP="00C5060C">
      <w:pPr>
        <w:bidi w:val="0"/>
        <w:spacing w:after="140"/>
        <w:jc w:val="center"/>
      </w:pPr>
      <w:r>
        <w:rPr>
          <w:b/>
          <w:bCs/>
          <w:color w:val="3F3F3F"/>
          <w:sz w:val="17"/>
          <w:szCs w:val="17"/>
        </w:rPr>
        <w:t xml:space="preserve">Figure 1. </w:t>
      </w:r>
      <w:r>
        <w:rPr>
          <w:i/>
          <w:iCs/>
          <w:color w:val="3F3F3F"/>
          <w:sz w:val="17"/>
          <w:szCs w:val="17"/>
        </w:rPr>
        <w:t>Class distribution in both datasets (log scale). LMD-2023 keeps its EoRS/EoHT taxonomy; Mordor is binary with weak labels.</w:t>
      </w:r>
    </w:p>
    <w:p w14:paraId="6CD43649" w14:textId="77777777" w:rsidR="00DD4C67" w:rsidRDefault="00000000" w:rsidP="00C5060C">
      <w:pPr>
        <w:keepNext/>
        <w:bidi w:val="0"/>
        <w:spacing w:before="80" w:after="30"/>
        <w:jc w:val="center"/>
      </w:pPr>
      <w:r>
        <w:rPr>
          <w:noProof/>
        </w:rPr>
        <w:drawing>
          <wp:inline distT="0" distB="0" distL="0" distR="0" wp14:anchorId="27008BBE" wp14:editId="5AFDCE44">
            <wp:extent cx="5943600" cy="1885950"/>
            <wp:effectExtent l="0" t="0" r="0" b="0"/>
            <wp:docPr id="1176608117" name="תמונה 117660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1885950"/>
                    </a:xfrm>
                    <a:prstGeom prst="rect">
                      <a:avLst/>
                    </a:prstGeom>
                  </pic:spPr>
                </pic:pic>
              </a:graphicData>
            </a:graphic>
          </wp:inline>
        </w:drawing>
      </w:r>
    </w:p>
    <w:p w14:paraId="24338129" w14:textId="77777777" w:rsidR="00DD4C67" w:rsidRDefault="00000000" w:rsidP="00C5060C">
      <w:pPr>
        <w:bidi w:val="0"/>
        <w:spacing w:after="140"/>
        <w:jc w:val="center"/>
      </w:pPr>
      <w:r>
        <w:rPr>
          <w:b/>
          <w:bCs/>
          <w:color w:val="3F3F3F"/>
          <w:sz w:val="17"/>
          <w:szCs w:val="17"/>
        </w:rPr>
        <w:t xml:space="preserve">Figure 2. </w:t>
      </w:r>
      <w:r>
        <w:rPr>
          <w:i/>
          <w:iCs/>
          <w:color w:val="3F3F3F"/>
          <w:sz w:val="17"/>
          <w:szCs w:val="17"/>
        </w:rPr>
        <w:t>Capture structure. Left: LMD-2023 events per calendar day — benign days run at 86,400 events/day (one per second) and attack rows occupy 6–8 Dec 2023 only. Right: Mordor events per 5-minute bin — classes interleave in 13 of 15 bins.</w:t>
      </w:r>
    </w:p>
    <w:p w14:paraId="66EED86F" w14:textId="77777777" w:rsidR="00DD4C67" w:rsidRDefault="00000000" w:rsidP="00C5060C">
      <w:pPr>
        <w:keepNext/>
        <w:bidi w:val="0"/>
        <w:spacing w:before="80" w:after="30"/>
        <w:jc w:val="center"/>
      </w:pPr>
      <w:r>
        <w:rPr>
          <w:noProof/>
        </w:rPr>
        <w:drawing>
          <wp:inline distT="0" distB="0" distL="0" distR="0" wp14:anchorId="55DEE32A" wp14:editId="62BDA1A4">
            <wp:extent cx="5715000" cy="1714500"/>
            <wp:effectExtent l="0" t="0" r="0" b="0"/>
            <wp:docPr id="1200196160" name="תמונה 12001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14500"/>
                    </a:xfrm>
                    <a:prstGeom prst="rect">
                      <a:avLst/>
                    </a:prstGeom>
                  </pic:spPr>
                </pic:pic>
              </a:graphicData>
            </a:graphic>
          </wp:inline>
        </w:drawing>
      </w:r>
    </w:p>
    <w:p w14:paraId="73F212A8" w14:textId="77777777" w:rsidR="00DD4C67" w:rsidRDefault="00000000" w:rsidP="00C5060C">
      <w:pPr>
        <w:bidi w:val="0"/>
        <w:spacing w:after="140"/>
        <w:jc w:val="center"/>
      </w:pPr>
      <w:r>
        <w:rPr>
          <w:b/>
          <w:bCs/>
          <w:color w:val="3F3F3F"/>
          <w:sz w:val="17"/>
          <w:szCs w:val="17"/>
        </w:rPr>
        <w:t xml:space="preserve">Figure 3. </w:t>
      </w:r>
      <w:r>
        <w:rPr>
          <w:i/>
          <w:iCs/>
          <w:color w:val="3F3F3F"/>
          <w:sz w:val="17"/>
          <w:szCs w:val="17"/>
        </w:rPr>
        <w:t>Class-conditional distributions (LMD-2023, 99th-percentile clipped): attack rows show lower out-degree and fan-out but far more inbound admin-port connections and process creations.</w:t>
      </w:r>
    </w:p>
    <w:p w14:paraId="28C2AC4C" w14:textId="77777777" w:rsidR="00DD4C67" w:rsidRDefault="00000000" w:rsidP="00C5060C">
      <w:pPr>
        <w:bidi w:val="0"/>
      </w:pPr>
      <w:r>
        <w:br w:type="page"/>
      </w:r>
    </w:p>
    <w:p w14:paraId="4F589D6D" w14:textId="77777777" w:rsidR="00DD4C67" w:rsidRDefault="00000000" w:rsidP="00C5060C">
      <w:pPr>
        <w:keepNext/>
        <w:bidi w:val="0"/>
        <w:spacing w:before="80" w:after="30"/>
        <w:jc w:val="center"/>
      </w:pPr>
      <w:r>
        <w:rPr>
          <w:noProof/>
        </w:rPr>
        <w:lastRenderedPageBreak/>
        <w:drawing>
          <wp:inline distT="0" distB="0" distL="0" distR="0" wp14:anchorId="1FEEF330" wp14:editId="2CF42D6A">
            <wp:extent cx="5943600" cy="5314950"/>
            <wp:effectExtent l="0" t="0" r="0" b="0"/>
            <wp:docPr id="2022441235" name="תמונה 202244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5314950"/>
                    </a:xfrm>
                    <a:prstGeom prst="rect">
                      <a:avLst/>
                    </a:prstGeom>
                  </pic:spPr>
                </pic:pic>
              </a:graphicData>
            </a:graphic>
          </wp:inline>
        </w:drawing>
      </w:r>
    </w:p>
    <w:p w14:paraId="159C32D2" w14:textId="77777777" w:rsidR="00DD4C67" w:rsidRDefault="00000000" w:rsidP="00C5060C">
      <w:pPr>
        <w:bidi w:val="0"/>
        <w:spacing w:after="140"/>
        <w:jc w:val="center"/>
      </w:pPr>
      <w:r>
        <w:rPr>
          <w:b/>
          <w:bCs/>
          <w:color w:val="3F3F3F"/>
          <w:sz w:val="17"/>
          <w:szCs w:val="17"/>
        </w:rPr>
        <w:t xml:space="preserve">Figure 4. </w:t>
      </w:r>
      <w:r>
        <w:rPr>
          <w:i/>
          <w:iCs/>
          <w:color w:val="3F3F3F"/>
          <w:sz w:val="17"/>
          <w:szCs w:val="17"/>
        </w:rPr>
        <w:t>Spearman correlation matrix of the non-constant candidate features (LMD-2023, 300,000-row sample). Warm = positive, cool = negative.</w:t>
      </w:r>
    </w:p>
    <w:p w14:paraId="24565C10" w14:textId="77777777" w:rsidR="00DD4C67" w:rsidRDefault="00000000" w:rsidP="00C5060C">
      <w:pPr>
        <w:keepNext/>
        <w:bidi w:val="0"/>
        <w:spacing w:before="80" w:after="30"/>
        <w:jc w:val="center"/>
      </w:pPr>
      <w:r>
        <w:rPr>
          <w:noProof/>
        </w:rPr>
        <w:drawing>
          <wp:inline distT="0" distB="0" distL="0" distR="0" wp14:anchorId="2E7EFF18" wp14:editId="590D0F6A">
            <wp:extent cx="4762500" cy="2505075"/>
            <wp:effectExtent l="0" t="0" r="0" b="0"/>
            <wp:docPr id="824600764" name="תמונה 82460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05075"/>
                    </a:xfrm>
                    <a:prstGeom prst="rect">
                      <a:avLst/>
                    </a:prstGeom>
                  </pic:spPr>
                </pic:pic>
              </a:graphicData>
            </a:graphic>
          </wp:inline>
        </w:drawing>
      </w:r>
    </w:p>
    <w:p w14:paraId="20168704" w14:textId="77777777" w:rsidR="00DD4C67" w:rsidRDefault="00000000" w:rsidP="00C5060C">
      <w:pPr>
        <w:bidi w:val="0"/>
        <w:spacing w:after="140"/>
        <w:jc w:val="center"/>
      </w:pPr>
      <w:r>
        <w:rPr>
          <w:b/>
          <w:bCs/>
          <w:color w:val="3F3F3F"/>
          <w:sz w:val="17"/>
          <w:szCs w:val="17"/>
        </w:rPr>
        <w:t xml:space="preserve">Figure 5. </w:t>
      </w:r>
      <w:r>
        <w:rPr>
          <w:i/>
          <w:iCs/>
          <w:color w:val="3F3F3F"/>
          <w:sz w:val="17"/>
          <w:szCs w:val="17"/>
        </w:rPr>
        <w:t>Event-ID composition of benign vs attack rows in LMD-2023 — the modality confound behind Surprise 3.</w:t>
      </w:r>
    </w:p>
    <w:p w14:paraId="1B465695" w14:textId="77777777" w:rsidR="00DD4C67" w:rsidRDefault="00000000" w:rsidP="00C5060C">
      <w:pPr>
        <w:bidi w:val="0"/>
      </w:pPr>
      <w:r>
        <w:br w:type="page"/>
      </w:r>
    </w:p>
    <w:p w14:paraId="74745975" w14:textId="77777777" w:rsidR="00DD4C67" w:rsidRDefault="00000000" w:rsidP="00C5060C">
      <w:pPr>
        <w:keepNext/>
        <w:bidi w:val="0"/>
        <w:spacing w:before="80" w:after="30"/>
        <w:jc w:val="center"/>
      </w:pPr>
      <w:r>
        <w:rPr>
          <w:noProof/>
        </w:rPr>
        <w:lastRenderedPageBreak/>
        <w:drawing>
          <wp:inline distT="0" distB="0" distL="0" distR="0" wp14:anchorId="65152B39" wp14:editId="7828221D">
            <wp:extent cx="4953000" cy="3533775"/>
            <wp:effectExtent l="0" t="0" r="0" b="0"/>
            <wp:docPr id="217261718" name="תמונה 217261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533775"/>
                    </a:xfrm>
                    <a:prstGeom prst="rect">
                      <a:avLst/>
                    </a:prstGeom>
                  </pic:spPr>
                </pic:pic>
              </a:graphicData>
            </a:graphic>
          </wp:inline>
        </w:drawing>
      </w:r>
    </w:p>
    <w:p w14:paraId="2E98DAB6" w14:textId="77777777" w:rsidR="00DD4C67" w:rsidRDefault="00000000" w:rsidP="00C5060C">
      <w:pPr>
        <w:bidi w:val="0"/>
        <w:spacing w:after="140"/>
        <w:jc w:val="center"/>
      </w:pPr>
      <w:r>
        <w:rPr>
          <w:b/>
          <w:bCs/>
          <w:color w:val="3F3F3F"/>
          <w:sz w:val="17"/>
          <w:szCs w:val="17"/>
        </w:rPr>
        <w:t xml:space="preserve">Figure 6. </w:t>
      </w:r>
      <w:r>
        <w:rPr>
          <w:i/>
          <w:iCs/>
          <w:color w:val="3F3F3F"/>
          <w:sz w:val="17"/>
          <w:szCs w:val="17"/>
        </w:rPr>
        <w:t>LMD-2023 feature importance (top 16): RF MDI, LightGBM gain and RF permutation (scaled). Permutation drops are ≈ 0 for all but weekday because held-out AUC is saturated at 1.0 and redundant siblings compensate.</w:t>
      </w:r>
    </w:p>
    <w:p w14:paraId="390B3FAD" w14:textId="77777777" w:rsidR="00DD4C67" w:rsidRDefault="00000000" w:rsidP="00C5060C">
      <w:pPr>
        <w:keepNext/>
        <w:bidi w:val="0"/>
        <w:spacing w:before="80" w:after="30"/>
        <w:jc w:val="center"/>
      </w:pPr>
      <w:r>
        <w:rPr>
          <w:noProof/>
        </w:rPr>
        <w:drawing>
          <wp:inline distT="0" distB="0" distL="0" distR="0" wp14:anchorId="36B1AEC4" wp14:editId="598A7556">
            <wp:extent cx="4953000" cy="3533775"/>
            <wp:effectExtent l="0" t="0" r="0" b="0"/>
            <wp:docPr id="1666960112" name="תמונה 166696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3533775"/>
                    </a:xfrm>
                    <a:prstGeom prst="rect">
                      <a:avLst/>
                    </a:prstGeom>
                  </pic:spPr>
                </pic:pic>
              </a:graphicData>
            </a:graphic>
          </wp:inline>
        </w:drawing>
      </w:r>
    </w:p>
    <w:p w14:paraId="7F96953A" w14:textId="77777777" w:rsidR="00DD4C67" w:rsidRDefault="00000000" w:rsidP="00C5060C">
      <w:pPr>
        <w:bidi w:val="0"/>
        <w:spacing w:after="140"/>
        <w:jc w:val="center"/>
      </w:pPr>
      <w:r>
        <w:rPr>
          <w:b/>
          <w:bCs/>
          <w:color w:val="3F3F3F"/>
          <w:sz w:val="17"/>
          <w:szCs w:val="17"/>
        </w:rPr>
        <w:t xml:space="preserve">Figure 7. </w:t>
      </w:r>
      <w:r>
        <w:rPr>
          <w:i/>
          <w:iCs/>
          <w:color w:val="3F3F3F"/>
          <w:sz w:val="17"/>
          <w:szCs w:val="17"/>
        </w:rPr>
        <w:t>Mordor APT29 feature importance (top 16, weak labels). image_is_lolbin is partly a label-construction effect (§3.1.1).</w:t>
      </w:r>
    </w:p>
    <w:p w14:paraId="4EE7D9EA" w14:textId="77777777" w:rsidR="00DD4C67" w:rsidRDefault="00000000" w:rsidP="00C5060C">
      <w:pPr>
        <w:bidi w:val="0"/>
      </w:pPr>
      <w:r>
        <w:br w:type="page"/>
      </w:r>
    </w:p>
    <w:p w14:paraId="2F9FCBFD" w14:textId="77777777" w:rsidR="00DD4C67" w:rsidRDefault="00000000" w:rsidP="00C5060C">
      <w:pPr>
        <w:keepNext/>
        <w:bidi w:val="0"/>
        <w:spacing w:before="80" w:after="30"/>
        <w:jc w:val="center"/>
      </w:pPr>
      <w:r>
        <w:rPr>
          <w:noProof/>
        </w:rPr>
        <w:lastRenderedPageBreak/>
        <w:drawing>
          <wp:inline distT="0" distB="0" distL="0" distR="0" wp14:anchorId="2FC43FCE" wp14:editId="16D09A54">
            <wp:extent cx="5943600" cy="3962400"/>
            <wp:effectExtent l="0" t="0" r="0" b="0"/>
            <wp:docPr id="1465920164" name="תמונה 1465920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962400"/>
                    </a:xfrm>
                    <a:prstGeom prst="rect">
                      <a:avLst/>
                    </a:prstGeom>
                  </pic:spPr>
                </pic:pic>
              </a:graphicData>
            </a:graphic>
          </wp:inline>
        </w:drawing>
      </w:r>
    </w:p>
    <w:p w14:paraId="2061648E" w14:textId="77777777" w:rsidR="00DD4C67" w:rsidRDefault="00000000" w:rsidP="00C5060C">
      <w:pPr>
        <w:bidi w:val="0"/>
        <w:spacing w:after="140"/>
        <w:jc w:val="center"/>
      </w:pPr>
      <w:r>
        <w:rPr>
          <w:b/>
          <w:bCs/>
          <w:color w:val="3F3F3F"/>
          <w:sz w:val="17"/>
          <w:szCs w:val="17"/>
        </w:rPr>
        <w:t xml:space="preserve">Figure 8. </w:t>
      </w:r>
      <w:r>
        <w:rPr>
          <w:i/>
          <w:iCs/>
          <w:color w:val="3F3F3F"/>
          <w:sz w:val="17"/>
          <w:szCs w:val="17"/>
        </w:rPr>
        <w:t>Cross-dataset distribution shift of candidate features (diurnal_sin is shown to illustrate the temporal artefact; it is audit-only, not a schema column): the network/host modality inverts and recorded rate and fan-out scales differ.</w:t>
      </w:r>
    </w:p>
    <w:p w14:paraId="535B658A" w14:textId="77777777" w:rsidR="00DD4C67" w:rsidRDefault="00000000" w:rsidP="00C5060C">
      <w:pPr>
        <w:keepNext/>
        <w:bidi w:val="0"/>
        <w:spacing w:before="80" w:after="30"/>
        <w:jc w:val="center"/>
      </w:pPr>
      <w:r>
        <w:rPr>
          <w:noProof/>
        </w:rPr>
        <w:drawing>
          <wp:inline distT="0" distB="0" distL="0" distR="0" wp14:anchorId="5BBD4FD9" wp14:editId="08AD0EAD">
            <wp:extent cx="4381500" cy="3552825"/>
            <wp:effectExtent l="0" t="0" r="0" b="0"/>
            <wp:docPr id="808470488" name="תמונה 8084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552825"/>
                    </a:xfrm>
                    <a:prstGeom prst="rect">
                      <a:avLst/>
                    </a:prstGeom>
                  </pic:spPr>
                </pic:pic>
              </a:graphicData>
            </a:graphic>
          </wp:inline>
        </w:drawing>
      </w:r>
    </w:p>
    <w:p w14:paraId="745343AF" w14:textId="77777777" w:rsidR="00DD4C67" w:rsidRDefault="00000000" w:rsidP="00C5060C">
      <w:pPr>
        <w:bidi w:val="0"/>
        <w:spacing w:after="140"/>
        <w:jc w:val="center"/>
      </w:pPr>
      <w:r>
        <w:rPr>
          <w:b/>
          <w:bCs/>
          <w:color w:val="3F3F3F"/>
          <w:sz w:val="17"/>
          <w:szCs w:val="17"/>
        </w:rPr>
        <w:t xml:space="preserve">Figure 9. </w:t>
      </w:r>
      <w:r>
        <w:rPr>
          <w:i/>
          <w:iCs/>
          <w:color w:val="3F3F3F"/>
          <w:sz w:val="17"/>
          <w:szCs w:val="17"/>
        </w:rPr>
        <w:t>Feature-importance rank agreement across datasets on the composite basis (Spearman ρ = 0.60). Points far from the diagonal are environment-specific.</w:t>
      </w:r>
    </w:p>
    <w:p w14:paraId="395887A3" w14:textId="77777777" w:rsidR="00DD4C67" w:rsidRDefault="00000000" w:rsidP="00C5060C">
      <w:pPr>
        <w:keepNext/>
        <w:bidi w:val="0"/>
        <w:spacing w:before="80" w:after="30"/>
        <w:jc w:val="center"/>
      </w:pPr>
      <w:r>
        <w:rPr>
          <w:noProof/>
        </w:rPr>
        <w:lastRenderedPageBreak/>
        <w:drawing>
          <wp:inline distT="0" distB="0" distL="0" distR="0" wp14:anchorId="7218CA54" wp14:editId="3C16DD4B">
            <wp:extent cx="5943600" cy="6505575"/>
            <wp:effectExtent l="0" t="0" r="0" b="0"/>
            <wp:docPr id="1087697570" name="תמונה 1087697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6505575"/>
                    </a:xfrm>
                    <a:prstGeom prst="rect">
                      <a:avLst/>
                    </a:prstGeom>
                  </pic:spPr>
                </pic:pic>
              </a:graphicData>
            </a:graphic>
          </wp:inline>
        </w:drawing>
      </w:r>
    </w:p>
    <w:p w14:paraId="145843D2" w14:textId="77777777" w:rsidR="00DD4C67" w:rsidRDefault="00000000" w:rsidP="00C5060C">
      <w:pPr>
        <w:bidi w:val="0"/>
        <w:spacing w:after="140"/>
        <w:jc w:val="center"/>
      </w:pPr>
      <w:r>
        <w:rPr>
          <w:b/>
          <w:bCs/>
          <w:color w:val="3F3F3F"/>
          <w:sz w:val="17"/>
          <w:szCs w:val="17"/>
        </w:rPr>
        <w:t xml:space="preserve">Figure 10. </w:t>
      </w:r>
      <w:r>
        <w:rPr>
          <w:i/>
          <w:iCs/>
          <w:color w:val="3F3F3F"/>
          <w:sz w:val="17"/>
          <w:szCs w:val="17"/>
        </w:rPr>
        <w:t>Complete candidate-pool class-divergence evidence, LMD-2023 (all rows): mutual information with the label; bar labels give Cliff’s δ or Cramér’s V, * = Holm-adjusted p &lt; .05; colours use the effect-size clause of the Table 9 criterion only (the lift clause for rare binary flags is not drawn).</w:t>
      </w:r>
    </w:p>
    <w:p w14:paraId="192E8D55" w14:textId="77777777" w:rsidR="00DD4C67" w:rsidRDefault="00000000" w:rsidP="00C5060C">
      <w:pPr>
        <w:keepNext/>
        <w:bidi w:val="0"/>
        <w:spacing w:before="80" w:after="30"/>
        <w:jc w:val="center"/>
      </w:pPr>
      <w:r>
        <w:rPr>
          <w:noProof/>
        </w:rPr>
        <w:lastRenderedPageBreak/>
        <w:drawing>
          <wp:inline distT="0" distB="0" distL="0" distR="0" wp14:anchorId="54346BEC" wp14:editId="7A1D293A">
            <wp:extent cx="5943600" cy="6505575"/>
            <wp:effectExtent l="0" t="0" r="0" b="0"/>
            <wp:docPr id="2021889539" name="תמונה 2021889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505575"/>
                    </a:xfrm>
                    <a:prstGeom prst="rect">
                      <a:avLst/>
                    </a:prstGeom>
                  </pic:spPr>
                </pic:pic>
              </a:graphicData>
            </a:graphic>
          </wp:inline>
        </w:drawing>
      </w:r>
    </w:p>
    <w:p w14:paraId="29F0B8A4" w14:textId="77777777" w:rsidR="00DD4C67" w:rsidRDefault="00000000" w:rsidP="00C5060C">
      <w:pPr>
        <w:bidi w:val="0"/>
        <w:spacing w:after="140"/>
        <w:jc w:val="center"/>
      </w:pPr>
      <w:r>
        <w:rPr>
          <w:b/>
          <w:bCs/>
          <w:color w:val="3F3F3F"/>
          <w:sz w:val="17"/>
          <w:szCs w:val="17"/>
        </w:rPr>
        <w:t xml:space="preserve">Figure 11. </w:t>
      </w:r>
      <w:r>
        <w:rPr>
          <w:i/>
          <w:iCs/>
          <w:color w:val="3F3F3F"/>
          <w:sz w:val="17"/>
          <w:szCs w:val="17"/>
        </w:rPr>
        <w:t>Complete candidate-pool class-divergence evidence, Mordor APT29 (weak labels, all rows); the authentication/service family cannot be positive under provenance labels (§3.1.1).</w:t>
      </w:r>
    </w:p>
    <w:sectPr w:rsidR="00DD4C67">
      <w:footerReference w:type="default" r:id="rId18"/>
      <w:pgSz w:w="12240" w:h="15840"/>
      <w:pgMar w:top="900" w:right="1150" w:bottom="9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98CFD" w14:textId="77777777" w:rsidR="003E0AAF" w:rsidRDefault="003E0AAF">
      <w:r>
        <w:separator/>
      </w:r>
    </w:p>
  </w:endnote>
  <w:endnote w:type="continuationSeparator" w:id="0">
    <w:p w14:paraId="46073F77" w14:textId="77777777" w:rsidR="003E0AAF" w:rsidRDefault="003E0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6E54" w14:textId="77777777" w:rsidR="00DD4C67" w:rsidRDefault="00000000">
    <w:pPr>
      <w:pStyle w:val="FooterStyle"/>
      <w:jc w:val="center"/>
    </w:pPr>
    <w:r>
      <w:t xml:space="preserve">AI-Driven Detection of Lateral Movement — Milestone 2   •   Page </w:t>
    </w:r>
    <w:r>
      <w:fldChar w:fldCharType="begin"/>
    </w:r>
    <w:r>
      <w:instrText>PAGE</w:instrText>
    </w:r>
    <w:r>
      <w:fldChar w:fldCharType="separate"/>
    </w:r>
    <w:r w:rsidR="00C506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411BB" w14:textId="77777777" w:rsidR="003E0AAF" w:rsidRDefault="003E0AAF">
      <w:r>
        <w:separator/>
      </w:r>
    </w:p>
  </w:footnote>
  <w:footnote w:type="continuationSeparator" w:id="0">
    <w:p w14:paraId="6645E348" w14:textId="77777777" w:rsidR="003E0AAF" w:rsidRDefault="003E0A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26983"/>
    <w:multiLevelType w:val="hybridMultilevel"/>
    <w:tmpl w:val="6C789DD0"/>
    <w:lvl w:ilvl="0" w:tplc="C37A9F0C">
      <w:start w:val="1"/>
      <w:numFmt w:val="bullet"/>
      <w:lvlText w:val="●"/>
      <w:lvlJc w:val="left"/>
      <w:pPr>
        <w:ind w:left="720" w:hanging="360"/>
      </w:pPr>
    </w:lvl>
    <w:lvl w:ilvl="1" w:tplc="22D0CD88">
      <w:start w:val="1"/>
      <w:numFmt w:val="bullet"/>
      <w:lvlText w:val="○"/>
      <w:lvlJc w:val="left"/>
      <w:pPr>
        <w:ind w:left="1440" w:hanging="360"/>
      </w:pPr>
    </w:lvl>
    <w:lvl w:ilvl="2" w:tplc="7D466E36">
      <w:start w:val="1"/>
      <w:numFmt w:val="bullet"/>
      <w:lvlText w:val="■"/>
      <w:lvlJc w:val="left"/>
      <w:pPr>
        <w:ind w:left="2160" w:hanging="360"/>
      </w:pPr>
    </w:lvl>
    <w:lvl w:ilvl="3" w:tplc="AACA8B34">
      <w:start w:val="1"/>
      <w:numFmt w:val="bullet"/>
      <w:lvlText w:val="●"/>
      <w:lvlJc w:val="left"/>
      <w:pPr>
        <w:ind w:left="2880" w:hanging="360"/>
      </w:pPr>
    </w:lvl>
    <w:lvl w:ilvl="4" w:tplc="EDF0C7CA">
      <w:start w:val="1"/>
      <w:numFmt w:val="bullet"/>
      <w:lvlText w:val="○"/>
      <w:lvlJc w:val="left"/>
      <w:pPr>
        <w:ind w:left="3600" w:hanging="360"/>
      </w:pPr>
    </w:lvl>
    <w:lvl w:ilvl="5" w:tplc="1E228478">
      <w:start w:val="1"/>
      <w:numFmt w:val="bullet"/>
      <w:lvlText w:val="■"/>
      <w:lvlJc w:val="left"/>
      <w:pPr>
        <w:ind w:left="4320" w:hanging="360"/>
      </w:pPr>
    </w:lvl>
    <w:lvl w:ilvl="6" w:tplc="688AFFDA">
      <w:start w:val="1"/>
      <w:numFmt w:val="bullet"/>
      <w:lvlText w:val="●"/>
      <w:lvlJc w:val="left"/>
      <w:pPr>
        <w:ind w:left="5040" w:hanging="360"/>
      </w:pPr>
    </w:lvl>
    <w:lvl w:ilvl="7" w:tplc="1370078A">
      <w:start w:val="1"/>
      <w:numFmt w:val="bullet"/>
      <w:lvlText w:val="●"/>
      <w:lvlJc w:val="left"/>
      <w:pPr>
        <w:ind w:left="5760" w:hanging="360"/>
      </w:pPr>
    </w:lvl>
    <w:lvl w:ilvl="8" w:tplc="A274CB4A">
      <w:start w:val="1"/>
      <w:numFmt w:val="bullet"/>
      <w:lvlText w:val="●"/>
      <w:lvlJc w:val="left"/>
      <w:pPr>
        <w:ind w:left="6480" w:hanging="360"/>
      </w:pPr>
    </w:lvl>
  </w:abstractNum>
  <w:abstractNum w:abstractNumId="1" w15:restartNumberingAfterBreak="0">
    <w:nsid w:val="60B96ACE"/>
    <w:multiLevelType w:val="hybridMultilevel"/>
    <w:tmpl w:val="3E687658"/>
    <w:lvl w:ilvl="0" w:tplc="8C7CE1BA">
      <w:start w:val="1"/>
      <w:numFmt w:val="bullet"/>
      <w:lvlText w:val="•"/>
      <w:lvlJc w:val="left"/>
      <w:pPr>
        <w:ind w:left="420" w:hanging="240"/>
      </w:pPr>
    </w:lvl>
    <w:lvl w:ilvl="1" w:tplc="52BEC374">
      <w:numFmt w:val="decimal"/>
      <w:lvlText w:val=""/>
      <w:lvlJc w:val="left"/>
    </w:lvl>
    <w:lvl w:ilvl="2" w:tplc="C1AC70F8">
      <w:numFmt w:val="decimal"/>
      <w:lvlText w:val=""/>
      <w:lvlJc w:val="left"/>
    </w:lvl>
    <w:lvl w:ilvl="3" w:tplc="4D38F1FC">
      <w:numFmt w:val="decimal"/>
      <w:lvlText w:val=""/>
      <w:lvlJc w:val="left"/>
    </w:lvl>
    <w:lvl w:ilvl="4" w:tplc="024A321C">
      <w:numFmt w:val="decimal"/>
      <w:lvlText w:val=""/>
      <w:lvlJc w:val="left"/>
    </w:lvl>
    <w:lvl w:ilvl="5" w:tplc="C564341A">
      <w:numFmt w:val="decimal"/>
      <w:lvlText w:val=""/>
      <w:lvlJc w:val="left"/>
    </w:lvl>
    <w:lvl w:ilvl="6" w:tplc="50ECF3A6">
      <w:numFmt w:val="decimal"/>
      <w:lvlText w:val=""/>
      <w:lvlJc w:val="left"/>
    </w:lvl>
    <w:lvl w:ilvl="7" w:tplc="BB647FD2">
      <w:numFmt w:val="decimal"/>
      <w:lvlText w:val=""/>
      <w:lvlJc w:val="left"/>
    </w:lvl>
    <w:lvl w:ilvl="8" w:tplc="15C6B0FC">
      <w:numFmt w:val="decimal"/>
      <w:lvlText w:val=""/>
      <w:lvlJc w:val="left"/>
    </w:lvl>
  </w:abstractNum>
  <w:num w:numId="1" w16cid:durableId="1063335641">
    <w:abstractNumId w:val="0"/>
    <w:lvlOverride w:ilvl="0">
      <w:startOverride w:val="1"/>
    </w:lvlOverride>
  </w:num>
  <w:num w:numId="2" w16cid:durableId="20443607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C67"/>
    <w:rsid w:val="003E0AAF"/>
    <w:rsid w:val="00921829"/>
    <w:rsid w:val="00C5060C"/>
    <w:rsid w:val="00C91C89"/>
    <w:rsid w:val="00DD4C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B45BB"/>
  <w15:docId w15:val="{FF16E52B-EDA0-4936-A009-40A41E7AC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B0B0B"/>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style>
  <w:style w:type="character" w:customStyle="1" w:styleId="aa">
    <w:name w:val="טקסט הערת סיום תו"/>
    <w:link w:val="a9"/>
    <w:uiPriority w:val="99"/>
    <w:semiHidden/>
    <w:unhideWhenUsed/>
    <w:rPr>
      <w:sz w:val="20"/>
      <w:szCs w:val="20"/>
    </w:rPr>
  </w:style>
  <w:style w:type="paragraph" w:customStyle="1" w:styleId="FooterStyle">
    <w:name w:val="Footer Style"/>
    <w:rPr>
      <w:color w:val="888888"/>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21</Pages>
  <Words>9665</Words>
  <Characters>48329</Characters>
  <Application>Microsoft Office Word</Application>
  <DocSecurity>0</DocSecurity>
  <Lines>402</Lines>
  <Paragraphs>115</Paragraphs>
  <ScaleCrop>false</ScaleCrop>
  <HeadingPairs>
    <vt:vector size="2" baseType="variant">
      <vt:variant>
        <vt:lpstr>שם</vt:lpstr>
      </vt:variant>
      <vt:variant>
        <vt:i4>1</vt:i4>
      </vt:variant>
    </vt:vector>
  </HeadingPairs>
  <TitlesOfParts>
    <vt:vector size="1" baseType="lpstr">
      <vt:lpstr>AI-Driven Detection of Lateral Movement — Milestone 2</vt:lpstr>
    </vt:vector>
  </TitlesOfParts>
  <Company/>
  <LinksUpToDate>false</LinksUpToDate>
  <CharactersWithSpaces>57879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Detection of Lateral Movement — Milestone 2</dc:title>
  <dc:creator>Milestone 2 Team</dc:creator>
  <cp:lastModifiedBy>מיכאל אורנשטין</cp:lastModifiedBy>
  <cp:revision>2</cp:revision>
  <dcterms:created xsi:type="dcterms:W3CDTF">2026-09-27T14:26:00Z</dcterms:created>
  <dcterms:modified xsi:type="dcterms:W3CDTF">2026-09-27T15:56:00Z</dcterms:modified>
</cp:coreProperties>
</file>