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center"/>
      </w:pPr>
      <w:r>
        <w:t>חופשה משפחתית של רני – מסלול מעודכן עם קישורים</w:t>
      </w:r>
    </w:p>
    <w:p>
      <w:pPr>
        <w:bidi/>
        <w:jc w:val="center"/>
      </w:pPr>
      <w:r>
        <w:rPr>
          <w:b/>
        </w:rPr>
        <w:t>12–24 באוגוסט 2026 | ברלין – אברסוולדה | סבא וסבתא ממשיכים לליבק ולהמבורג</w:t>
      </w:r>
    </w:p>
    <w:p>
      <w:pPr>
        <w:pStyle w:val="Heading1"/>
        <w:bidi/>
        <w:jc w:val="right"/>
      </w:pPr>
      <w:r>
        <w:t>תקציר המסלול</w:t>
      </w:r>
    </w:p>
    <w:p>
      <w:pPr>
        <w:bidi/>
        <w:jc w:val="right"/>
      </w:pPr>
      <w:r>
        <w:t>ברלין 12–16.8 בשתי דירות Airbnb; ב־16.8 איסוף שתי מכוניות ונסיעה לאברסוולדה; לינה באברסוולדה עד 20.8. ב־20.8 הסבא והסבתא ממשיכים ברכב אחד לליבק, ויתר המשפחה חוזרים ברכב השני לברלין.</w:t>
      </w:r>
    </w:p>
    <w:p>
      <w:pPr>
        <w:bidi/>
        <w:jc w:val="right"/>
      </w:pPr>
      <w:r>
        <w:t>הרכב הקבוצה: תינוק בן שנה וחצי, ארבעה צעירים בני כ־30, וסבא וסבתא בני כ־60.</w:t>
      </w:r>
    </w:p>
    <w:p>
      <w:pPr>
        <w:pStyle w:val="Heading1"/>
        <w:bidi/>
        <w:jc w:val="right"/>
      </w:pPr>
      <w:r>
        <w:t>טיסות</w:t>
      </w:r>
    </w:p>
    <w:p>
      <w:pPr>
        <w:pStyle w:val="ListBullet"/>
        <w:bidi/>
        <w:jc w:val="right"/>
      </w:pPr>
      <w:r>
        <w:rPr>
          <w:rFonts w:ascii="Arial" w:hAnsi="Arial"/>
          <w:b/>
        </w:rPr>
        <w:t xml:space="preserve">12.8.2026: </w:t>
      </w:r>
      <w:r>
        <w:rPr>
          <w:rFonts w:ascii="Arial" w:hAnsi="Arial"/>
        </w:rPr>
        <w:t xml:space="preserve">תל אביב → ברלין, LY2371, נחיתה ב־BER בשעה 09:35. </w:t>
      </w:r>
      <w:hyperlink r:id="rId9">
        <w:r>
          <w:rPr>
            <w:color w:val="0563C1"/>
            <w:u w:val="single"/>
          </w:rPr>
          <w:t>אתר אל על</w:t>
        </w:r>
      </w:hyperlink>
      <w:r>
        <w:rPr>
          <w:rFonts w:ascii="Arial" w:hAnsi="Arial"/>
        </w:rPr>
        <w:t xml:space="preserve"> | </w:t>
      </w:r>
      <w:hyperlink r:id="rId10">
        <w:r>
          <w:rPr>
            <w:color w:val="0563C1"/>
            <w:u w:val="single"/>
          </w:rPr>
          <w:t>מפת BER</w:t>
        </w:r>
      </w:hyperlink>
    </w:p>
    <w:p>
      <w:pPr>
        <w:pStyle w:val="ListBullet"/>
        <w:bidi/>
        <w:jc w:val="right"/>
      </w:pPr>
      <w:r>
        <w:rPr>
          <w:rFonts w:ascii="Arial" w:hAnsi="Arial"/>
          <w:b/>
        </w:rPr>
        <w:t xml:space="preserve">24.8.2026: </w:t>
      </w:r>
      <w:r>
        <w:rPr>
          <w:rFonts w:ascii="Arial" w:hAnsi="Arial"/>
        </w:rPr>
        <w:t xml:space="preserve">המבורג → אתונה → תל אביב, A3825 + A3926, המראה 11:05. </w:t>
      </w:r>
      <w:hyperlink r:id="rId11">
        <w:r>
          <w:rPr>
            <w:color w:val="0563C1"/>
            <w:u w:val="single"/>
          </w:rPr>
          <w:t>אתר Aegean</w:t>
        </w:r>
      </w:hyperlink>
      <w:r>
        <w:rPr>
          <w:rFonts w:ascii="Arial" w:hAnsi="Arial"/>
        </w:rPr>
        <w:t xml:space="preserve"> | </w:t>
      </w:r>
      <w:hyperlink r:id="rId12">
        <w:r>
          <w:rPr>
            <w:color w:val="0563C1"/>
            <w:u w:val="single"/>
          </w:rPr>
          <w:t>מפת HAM</w:t>
        </w:r>
      </w:hyperlink>
    </w:p>
    <w:p>
      <w:pPr>
        <w:pStyle w:val="Heading1"/>
        <w:bidi/>
        <w:jc w:val="right"/>
      </w:pPr>
      <w:r>
        <w:t>לינות, כתובות וקישורי הזמנה</w:t>
      </w:r>
    </w:p>
    <w:p>
      <w:pPr>
        <w:pStyle w:val="Heading2"/>
        <w:bidi/>
        <w:jc w:val="right"/>
      </w:pPr>
      <w:r>
        <w:t>ברלין | 12–16.8</w:t>
      </w:r>
    </w:p>
    <w:p>
      <w:pPr>
        <w:pStyle w:val="ListBullet"/>
        <w:bidi/>
        <w:jc w:val="right"/>
      </w:pPr>
      <w:r>
        <w:rPr>
          <w:rFonts w:ascii="Arial" w:hAnsi="Arial"/>
          <w:b/>
        </w:rPr>
        <w:t xml:space="preserve">דירה מרכזית: </w:t>
      </w:r>
      <w:r>
        <w:rPr>
          <w:rFonts w:ascii="Arial" w:hAnsi="Arial"/>
        </w:rPr>
        <w:t xml:space="preserve">Gleimstraße 53, 10437 Berlin — </w:t>
      </w:r>
      <w:hyperlink r:id="rId13">
        <w:r>
          <w:rPr>
            <w:color w:val="0563C1"/>
            <w:u w:val="single"/>
          </w:rPr>
          <w:t>ניווט ב־Google Maps</w:t>
        </w:r>
      </w:hyperlink>
    </w:p>
    <w:p>
      <w:pPr>
        <w:pStyle w:val="ListBullet"/>
        <w:bidi/>
        <w:jc w:val="right"/>
      </w:pPr>
      <w:r>
        <w:rPr>
          <w:rFonts w:ascii="Arial" w:hAnsi="Arial"/>
          <w:b/>
        </w:rPr>
        <w:t xml:space="preserve">דירה משנית: </w:t>
      </w:r>
      <w:r>
        <w:rPr>
          <w:rFonts w:ascii="Arial" w:hAnsi="Arial"/>
        </w:rPr>
        <w:t xml:space="preserve">Kopenhagener Straße 45, 10437 Berlin — </w:t>
      </w:r>
      <w:hyperlink r:id="rId14">
        <w:r>
          <w:rPr>
            <w:color w:val="0563C1"/>
            <w:u w:val="single"/>
          </w:rPr>
          <w:t>ניווט ב־Google Maps</w:t>
        </w:r>
      </w:hyperlink>
    </w:p>
    <w:p>
      <w:pPr>
        <w:pStyle w:val="ListBullet"/>
        <w:bidi/>
        <w:jc w:val="right"/>
      </w:pPr>
      <w:hyperlink r:id="rId15">
        <w:r>
          <w:rPr>
            <w:color w:val="0563C1"/>
            <w:u w:val="single"/>
          </w:rPr>
          <w:t>פתיחת הזמנת Airbnb בברלין</w:t>
        </w:r>
      </w:hyperlink>
    </w:p>
    <w:p>
      <w:pPr>
        <w:pStyle w:val="Heading2"/>
        <w:bidi/>
        <w:jc w:val="right"/>
      </w:pPr>
      <w:r>
        <w:t>אברסוולדה | 16–20.8</w:t>
      </w:r>
    </w:p>
    <w:p>
      <w:pPr>
        <w:pStyle w:val="ListBullet"/>
        <w:bidi/>
        <w:jc w:val="right"/>
      </w:pPr>
      <w:r>
        <w:rPr>
          <w:rFonts w:ascii="Arial" w:hAnsi="Arial"/>
          <w:b/>
        </w:rPr>
        <w:t xml:space="preserve">כתובת הבית: </w:t>
      </w:r>
      <w:r>
        <w:rPr>
          <w:rFonts w:ascii="Arial" w:hAnsi="Arial"/>
        </w:rPr>
        <w:t xml:space="preserve">Eichwerder Straße, 16225 Eberswalde, Brandenburg — </w:t>
      </w:r>
      <w:hyperlink r:id="rId16">
        <w:r>
          <w:rPr>
            <w:color w:val="0563C1"/>
            <w:u w:val="single"/>
          </w:rPr>
          <w:t>ניווט ב־Google Maps</w:t>
        </w:r>
      </w:hyperlink>
    </w:p>
    <w:p>
      <w:pPr>
        <w:pStyle w:val="ListBullet"/>
        <w:bidi/>
        <w:jc w:val="right"/>
      </w:pPr>
      <w:hyperlink r:id="rId17">
        <w:r>
          <w:rPr>
            <w:color w:val="0563C1"/>
            <w:u w:val="single"/>
          </w:rPr>
          <w:t>פתיחת הזמנת Airbnb באברסוולדה</w:t>
        </w:r>
      </w:hyperlink>
    </w:p>
    <w:p>
      <w:pPr>
        <w:pStyle w:val="Heading2"/>
        <w:bidi/>
        <w:jc w:val="right"/>
      </w:pPr>
      <w:r>
        <w:t>ליבק | 20–21.8 — סבא וסבתא בלבד</w:t>
      </w:r>
    </w:p>
    <w:p>
      <w:pPr>
        <w:pStyle w:val="ListBullet"/>
        <w:bidi/>
        <w:jc w:val="right"/>
      </w:pPr>
      <w:r>
        <w:rPr>
          <w:rFonts w:ascii="Arial" w:hAnsi="Arial"/>
          <w:b/>
        </w:rPr>
        <w:t xml:space="preserve">Radisson Blu Senator Hotel: </w:t>
      </w:r>
      <w:r>
        <w:rPr>
          <w:rFonts w:ascii="Arial" w:hAnsi="Arial"/>
        </w:rPr>
        <w:t xml:space="preserve">Willy-Brandt-Allee 6, 23554 Lübeck — </w:t>
      </w:r>
      <w:hyperlink r:id="rId18">
        <w:r>
          <w:rPr>
            <w:color w:val="0563C1"/>
            <w:u w:val="single"/>
          </w:rPr>
          <w:t>ניווט</w:t>
        </w:r>
      </w:hyperlink>
      <w:r>
        <w:rPr>
          <w:rFonts w:ascii="Arial" w:hAnsi="Arial"/>
        </w:rPr>
        <w:t xml:space="preserve"> | </w:t>
      </w:r>
      <w:hyperlink r:id="rId19">
        <w:r>
          <w:rPr>
            <w:color w:val="0563C1"/>
            <w:u w:val="single"/>
          </w:rPr>
          <w:t>אתר המלון</w:t>
        </w:r>
      </w:hyperlink>
    </w:p>
    <w:p>
      <w:pPr>
        <w:pStyle w:val="ListBullet"/>
        <w:bidi/>
        <w:jc w:val="right"/>
      </w:pPr>
      <w:r>
        <w:rPr>
          <w:rFonts w:ascii="Arial" w:hAnsi="Arial"/>
        </w:rPr>
        <w:t>הזמנה 2YG382ZY, חדר Standard Room עם מיטת King וארוחת בוקר.</w:t>
      </w:r>
    </w:p>
    <w:p>
      <w:pPr>
        <w:pStyle w:val="Heading2"/>
        <w:bidi/>
        <w:jc w:val="right"/>
      </w:pPr>
      <w:r>
        <w:t>המבורג | 21–24.8 — סבא וסבתא בלבד</w:t>
      </w:r>
    </w:p>
    <w:p>
      <w:pPr>
        <w:pStyle w:val="ListBullet"/>
        <w:bidi/>
        <w:jc w:val="right"/>
      </w:pPr>
      <w:r>
        <w:rPr>
          <w:rFonts w:ascii="Arial" w:hAnsi="Arial"/>
          <w:b/>
        </w:rPr>
        <w:t xml:space="preserve">Reichshof Hotel Hamburg: </w:t>
      </w:r>
      <w:r>
        <w:rPr>
          <w:rFonts w:ascii="Arial" w:hAnsi="Arial"/>
        </w:rPr>
        <w:t xml:space="preserve">Kirchenallee 34–36, 20099 Hamburg — </w:t>
      </w:r>
      <w:hyperlink r:id="rId20">
        <w:r>
          <w:rPr>
            <w:color w:val="0563C1"/>
            <w:u w:val="single"/>
          </w:rPr>
          <w:t>ניווט</w:t>
        </w:r>
      </w:hyperlink>
      <w:r>
        <w:rPr>
          <w:rFonts w:ascii="Arial" w:hAnsi="Arial"/>
        </w:rPr>
        <w:t xml:space="preserve"> | </w:t>
      </w:r>
      <w:hyperlink r:id="rId21">
        <w:r>
          <w:rPr>
            <w:color w:val="0563C1"/>
            <w:u w:val="single"/>
          </w:rPr>
          <w:t>אתר המלון</w:t>
        </w:r>
      </w:hyperlink>
    </w:p>
    <w:p>
      <w:pPr>
        <w:pStyle w:val="Heading1"/>
        <w:bidi/>
        <w:jc w:val="right"/>
      </w:pPr>
      <w:r>
        <w:t>רכבים</w:t>
      </w:r>
    </w:p>
    <w:p>
      <w:pPr>
        <w:pStyle w:val="ListBullet"/>
        <w:bidi/>
        <w:jc w:val="right"/>
      </w:pPr>
      <w:r>
        <w:rPr>
          <w:rFonts w:ascii="Arial" w:hAnsi="Arial"/>
        </w:rPr>
        <w:t xml:space="preserve">שתי מכוניות נאספות בברלין ב־16.8. יש לוודא כיסא תינוק, נהגים מורשים ומקום למזוודות. </w:t>
      </w:r>
      <w:hyperlink r:id="rId22">
        <w:r>
          <w:rPr>
            <w:color w:val="0563C1"/>
            <w:u w:val="single"/>
          </w:rPr>
          <w:t>Europcar</w:t>
        </w:r>
      </w:hyperlink>
      <w:r>
        <w:rPr>
          <w:rFonts w:ascii="Arial" w:hAnsi="Arial"/>
        </w:rPr>
        <w:t xml:space="preserve"> | </w:t>
      </w:r>
      <w:hyperlink r:id="rId23">
        <w:r>
          <w:rPr>
            <w:color w:val="0563C1"/>
            <w:u w:val="single"/>
          </w:rPr>
          <w:t>EconomyCarRentals</w:t>
        </w:r>
      </w:hyperlink>
    </w:p>
    <w:p>
      <w:pPr>
        <w:pStyle w:val="ListBullet"/>
        <w:bidi/>
        <w:jc w:val="right"/>
      </w:pPr>
      <w:r>
        <w:t>ב־20.8: הסבא והסבתא נוסעים ברכב מאברסוולדה לליבק דרך שוורין, עם עצירת צהריים וטיול קצר בעיר. הרכב מוחזר בליבק בבוקר 21.8. יתר המשפחה חוזרים ברכב השני לברלין ומחזירים אותו ב־20.8.</w:t>
      </w:r>
    </w:p>
    <w:p>
      <w:r>
        <w:br w:type="page"/>
      </w:r>
    </w:p>
    <w:p>
      <w:pPr>
        <w:pStyle w:val="Heading1"/>
        <w:bidi/>
        <w:jc w:val="right"/>
      </w:pPr>
      <w:r>
        <w:t>ברלין | 12–16.8</w:t>
      </w:r>
    </w:p>
    <w:p>
      <w:pPr>
        <w:pStyle w:val="Heading2"/>
        <w:bidi/>
        <w:jc w:val="right"/>
      </w:pPr>
      <w:r>
        <w:t>יום רביעי 12.8 — הגעה והתאקלמות</w:t>
      </w:r>
    </w:p>
    <w:p>
      <w:pPr>
        <w:pStyle w:val="ListBullet"/>
        <w:bidi/>
        <w:jc w:val="right"/>
      </w:pPr>
      <w:r>
        <w:rPr>
          <w:rFonts w:ascii="Arial" w:hAnsi="Arial"/>
        </w:rPr>
        <w:t>09:35 נחיתה ב־BER, נסיעה לדירות, השארת מזוודות ומנוחה.</w:t>
      </w:r>
    </w:p>
    <w:p>
      <w:pPr>
        <w:pStyle w:val="ListBullet"/>
        <w:bidi/>
        <w:jc w:val="right"/>
      </w:pPr>
      <w:r>
        <w:rPr>
          <w:rFonts w:ascii="Arial" w:hAnsi="Arial"/>
        </w:rPr>
        <w:t>אחר הצהריים: טיול קל ב־Prenzlauer Berg, Hackescher Markt או סביב אי המוזיאונים.</w:t>
      </w:r>
    </w:p>
    <w:p>
      <w:pPr>
        <w:pStyle w:val="ListBullet"/>
        <w:bidi/>
        <w:jc w:val="right"/>
      </w:pPr>
      <w:r>
        <w:rPr>
          <w:rFonts w:ascii="Arial" w:hAnsi="Arial"/>
          <w:b/>
        </w:rPr>
        <w:t xml:space="preserve">18:00 — Song Nguu, הזמנה ל־6 סועדים. </w:t>
      </w:r>
      <w:r>
        <w:rPr>
          <w:rFonts w:ascii="Arial" w:hAnsi="Arial"/>
        </w:rPr>
        <w:t xml:space="preserve">Am Falkpl. 5, 10437 Berlin — </w:t>
      </w:r>
      <w:hyperlink r:id="rId24">
        <w:r>
          <w:rPr>
            <w:color w:val="0563C1"/>
            <w:u w:val="single"/>
          </w:rPr>
          <w:t>ניווט למסעדה</w:t>
        </w:r>
      </w:hyperlink>
    </w:p>
    <w:p>
      <w:pPr>
        <w:pStyle w:val="Heading2"/>
        <w:bidi/>
        <w:jc w:val="right"/>
      </w:pPr>
      <w:r>
        <w:t>יום חמישי 13.8 — אי המוזיאונים וסיור אדריכלות</w:t>
      </w:r>
    </w:p>
    <w:p>
      <w:pPr>
        <w:pStyle w:val="ListBullet"/>
        <w:bidi/>
        <w:jc w:val="right"/>
      </w:pPr>
      <w:hyperlink r:id="rId25">
        <w:r>
          <w:rPr>
            <w:color w:val="0563C1"/>
            <w:u w:val="single"/>
          </w:rPr>
          <w:t>אי המוזיאונים</w:t>
        </w:r>
      </w:hyperlink>
      <w:r>
        <w:rPr>
          <w:rFonts w:ascii="Arial" w:hAnsi="Arial"/>
        </w:rPr>
        <w:t xml:space="preserve">, </w:t>
      </w:r>
      <w:hyperlink r:id="rId26">
        <w:r>
          <w:rPr>
            <w:color w:val="0563C1"/>
            <w:u w:val="single"/>
          </w:rPr>
          <w:t>קתדרלת ברלין</w:t>
        </w:r>
      </w:hyperlink>
      <w:r>
        <w:rPr>
          <w:rFonts w:ascii="Arial" w:hAnsi="Arial"/>
        </w:rPr>
        <w:t xml:space="preserve"> ו־Lustgarten.</w:t>
      </w:r>
    </w:p>
    <w:p>
      <w:pPr>
        <w:pStyle w:val="ListBullet"/>
        <w:bidi/>
        <w:jc w:val="right"/>
      </w:pPr>
      <w:r>
        <w:rPr>
          <w:rFonts w:ascii="Arial" w:hAnsi="Arial"/>
          <w:b/>
        </w:rPr>
        <w:t xml:space="preserve">14:30 — Architecture Tour עם Natalie. </w:t>
      </w:r>
      <w:r>
        <w:rPr>
          <w:rFonts w:ascii="Arial" w:hAnsi="Arial"/>
        </w:rPr>
        <w:t>מפגש בכניסה ל־</w:t>
      </w:r>
      <w:hyperlink r:id="rId27">
        <w:r>
          <w:rPr>
            <w:color w:val="0563C1"/>
            <w:u w:val="single"/>
          </w:rPr>
          <w:t>James-Simon-Galerie</w:t>
        </w:r>
      </w:hyperlink>
      <w:r>
        <w:rPr>
          <w:rFonts w:ascii="Arial" w:hAnsi="Arial"/>
        </w:rPr>
        <w:t xml:space="preserve"> — </w:t>
      </w:r>
      <w:hyperlink r:id="rId28">
        <w:r>
          <w:rPr>
            <w:color w:val="0563C1"/>
            <w:u w:val="single"/>
          </w:rPr>
          <w:t>מפה</w:t>
        </w:r>
      </w:hyperlink>
      <w:r>
        <w:rPr>
          <w:rFonts w:ascii="Arial" w:hAnsi="Arial"/>
        </w:rPr>
        <w:t xml:space="preserve"> | </w:t>
      </w:r>
      <w:hyperlink r:id="rId29">
        <w:r>
          <w:rPr>
            <w:color w:val="0563C1"/>
            <w:u w:val="single"/>
          </w:rPr>
          <w:t>Tours of Berlin</w:t>
        </w:r>
      </w:hyperlink>
    </w:p>
    <w:p>
      <w:pPr>
        <w:pStyle w:val="Heading2"/>
        <w:bidi/>
        <w:jc w:val="right"/>
      </w:pPr>
      <w:r>
        <w:t>יום שישי 14.8 — Off the Beaten Path</w:t>
      </w:r>
    </w:p>
    <w:p>
      <w:pPr>
        <w:pStyle w:val="ListBullet"/>
        <w:bidi/>
        <w:jc w:val="right"/>
      </w:pPr>
      <w:r>
        <w:rPr>
          <w:rFonts w:ascii="Arial" w:hAnsi="Arial"/>
        </w:rPr>
        <w:t xml:space="preserve">בוקר: Nikolaiviertel, הליכה לאורך ה־Spree, או </w:t>
      </w:r>
      <w:hyperlink r:id="rId30">
        <w:r>
          <w:rPr>
            <w:color w:val="0563C1"/>
            <w:u w:val="single"/>
          </w:rPr>
          <w:t>East Side Gallery</w:t>
        </w:r>
      </w:hyperlink>
    </w:p>
    <w:p>
      <w:pPr>
        <w:pStyle w:val="ListBullet"/>
        <w:bidi/>
        <w:jc w:val="right"/>
      </w:pPr>
      <w:r>
        <w:rPr>
          <w:rFonts w:ascii="Arial" w:hAnsi="Arial"/>
          <w:b/>
        </w:rPr>
        <w:t xml:space="preserve">14:00 — סיור עם Martin. </w:t>
      </w:r>
      <w:r>
        <w:rPr>
          <w:rFonts w:ascii="Arial" w:hAnsi="Arial"/>
        </w:rPr>
        <w:t xml:space="preserve">מפגש בתחנת U-Bahn Klosterstraße (U2) — </w:t>
      </w:r>
      <w:hyperlink r:id="rId31">
        <w:r>
          <w:rPr>
            <w:color w:val="0563C1"/>
            <w:u w:val="single"/>
          </w:rPr>
          <w:t>מפת נקודת המפגש</w:t>
        </w:r>
      </w:hyperlink>
      <w:r>
        <w:rPr>
          <w:rFonts w:ascii="Arial" w:hAnsi="Arial"/>
        </w:rPr>
        <w:t xml:space="preserve"> | </w:t>
      </w:r>
      <w:hyperlink r:id="rId29">
        <w:r>
          <w:rPr>
            <w:color w:val="0563C1"/>
            <w:u w:val="single"/>
          </w:rPr>
          <w:t>פרטי הסיור</w:t>
        </w:r>
      </w:hyperlink>
    </w:p>
    <w:p>
      <w:pPr>
        <w:pStyle w:val="ListBullet"/>
        <w:bidi/>
        <w:jc w:val="right"/>
      </w:pPr>
      <w:r>
        <w:rPr>
          <w:rFonts w:ascii="Arial" w:hAnsi="Arial"/>
        </w:rPr>
        <w:t xml:space="preserve">חלופה מקורה: </w:t>
      </w:r>
      <w:hyperlink r:id="rId32">
        <w:r>
          <w:rPr>
            <w:color w:val="0563C1"/>
            <w:u w:val="single"/>
          </w:rPr>
          <w:t>DDR Museum</w:t>
        </w:r>
      </w:hyperlink>
    </w:p>
    <w:p>
      <w:pPr>
        <w:pStyle w:val="Heading2"/>
        <w:bidi/>
        <w:jc w:val="right"/>
      </w:pPr>
      <w:r>
        <w:t>יום שבת 15.8 — יום נוסף בברלין</w:t>
      </w:r>
    </w:p>
    <w:p>
      <w:pPr>
        <w:pStyle w:val="ListBullet"/>
        <w:bidi/>
        <w:jc w:val="right"/>
      </w:pPr>
      <w:hyperlink r:id="rId33">
        <w:r>
          <w:rPr>
            <w:color w:val="0563C1"/>
            <w:u w:val="single"/>
          </w:rPr>
          <w:t>הזמנת כניסה לכיפת הרייכסטאג</w:t>
        </w:r>
      </w:hyperlink>
      <w:r>
        <w:rPr>
          <w:rFonts w:ascii="Arial" w:hAnsi="Arial"/>
        </w:rPr>
        <w:t>, שער ברנדנבורג ו־Tiergarten.</w:t>
      </w:r>
    </w:p>
    <w:p>
      <w:pPr>
        <w:pStyle w:val="ListBullet"/>
        <w:bidi/>
        <w:jc w:val="right"/>
      </w:pPr>
      <w:hyperlink r:id="rId34">
        <w:r>
          <w:rPr>
            <w:color w:val="0563C1"/>
            <w:u w:val="single"/>
          </w:rPr>
          <w:t>שיט קצר על ה־Spree</w:t>
        </w:r>
      </w:hyperlink>
      <w:r>
        <w:rPr>
          <w:rFonts w:ascii="Arial" w:hAnsi="Arial"/>
        </w:rPr>
        <w:t xml:space="preserve"> או ביקור ב־DDR Museum.</w:t>
      </w:r>
    </w:p>
    <w:p>
      <w:pPr>
        <w:pStyle w:val="ListBullet"/>
        <w:bidi/>
        <w:jc w:val="right"/>
      </w:pPr>
      <w:r>
        <w:rPr>
          <w:rFonts w:ascii="Arial" w:hAnsi="Arial"/>
        </w:rPr>
        <w:t xml:space="preserve">חלופה לצעירים: </w:t>
      </w:r>
      <w:hyperlink r:id="rId35">
        <w:r>
          <w:rPr>
            <w:color w:val="0563C1"/>
            <w:u w:val="single"/>
          </w:rPr>
          <w:t>Tempelhofer Feld</w:t>
        </w:r>
      </w:hyperlink>
      <w:r>
        <w:rPr>
          <w:rFonts w:ascii="Arial" w:hAnsi="Arial"/>
        </w:rPr>
        <w:t>, Kreuzberg או Friedrichshain.</w:t>
      </w:r>
    </w:p>
    <w:p>
      <w:pPr>
        <w:pStyle w:val="ListBullet"/>
        <w:bidi/>
        <w:jc w:val="right"/>
      </w:pPr>
      <w:r>
        <w:rPr>
          <w:rFonts w:ascii="Arial" w:hAnsi="Arial"/>
          <w:b/>
        </w:rPr>
        <w:t xml:space="preserve">חשוב: </w:t>
      </w:r>
      <w:r>
        <w:rPr>
          <w:rFonts w:ascii="Arial" w:hAnsi="Arial"/>
        </w:rPr>
        <w:t>לקנות בערב מצרכים ליום ראשון ולבית באברסוולדה, משום שרוב הסופרמרקטים סגורים ביום ראשון.</w:t>
      </w:r>
    </w:p>
    <w:p>
      <w:pPr>
        <w:pStyle w:val="Heading2"/>
        <w:bidi/>
        <w:jc w:val="right"/>
      </w:pPr>
      <w:r>
        <w:t>יום ראשון 16.8 — רכבים, נסיעה ואפשרות לקונצרט</w:t>
      </w:r>
    </w:p>
    <w:p>
      <w:pPr>
        <w:pStyle w:val="ListBullet"/>
        <w:bidi/>
        <w:jc w:val="right"/>
      </w:pPr>
      <w:r>
        <w:rPr>
          <w:rFonts w:ascii="Arial" w:hAnsi="Arial"/>
        </w:rPr>
        <w:t>איסוף שתי המכוניות בברלין ונסיעה לאברסוולדה.</w:t>
      </w:r>
    </w:p>
    <w:p>
      <w:pPr>
        <w:pStyle w:val="ListBullet"/>
        <w:bidi/>
        <w:jc w:val="right"/>
      </w:pPr>
      <w:r>
        <w:rPr>
          <w:rFonts w:ascii="Arial" w:hAnsi="Arial"/>
          <w:b/>
        </w:rPr>
        <w:t xml:space="preserve">15:00 — Choriner Musiksommer במנזר Chorin. </w:t>
      </w:r>
      <w:hyperlink r:id="rId36">
        <w:r>
          <w:rPr>
            <w:color w:val="0563C1"/>
            <w:u w:val="single"/>
          </w:rPr>
          <w:t>אתר הפסטיבל וכרטיסים</w:t>
        </w:r>
      </w:hyperlink>
      <w:r>
        <w:rPr>
          <w:rFonts w:ascii="Arial" w:hAnsi="Arial"/>
        </w:rPr>
        <w:t xml:space="preserve"> | </w:t>
      </w:r>
      <w:hyperlink r:id="rId37">
        <w:r>
          <w:rPr>
            <w:color w:val="0563C1"/>
            <w:u w:val="single"/>
          </w:rPr>
          <w:t>אתר מנזר Chorin</w:t>
        </w:r>
      </w:hyperlink>
      <w:r>
        <w:rPr>
          <w:rFonts w:ascii="Arial" w:hAnsi="Arial"/>
        </w:rPr>
        <w:t xml:space="preserve"> | </w:t>
      </w:r>
      <w:hyperlink r:id="rId38">
        <w:r>
          <w:rPr>
            <w:color w:val="0563C1"/>
            <w:u w:val="single"/>
          </w:rPr>
          <w:t>ניווט</w:t>
        </w:r>
      </w:hyperlink>
    </w:p>
    <w:p>
      <w:pPr>
        <w:pStyle w:val="ListBullet"/>
        <w:bidi/>
        <w:jc w:val="right"/>
      </w:pPr>
      <w:r>
        <w:rPr>
          <w:rFonts w:ascii="Arial" w:hAnsi="Arial"/>
        </w:rPr>
        <w:t>בגלל המעבר והתינוק אפשר להתפצל: רכב אחד לקונצרט ורכב אחד ישירות ל־Airbnb.</w:t>
      </w:r>
    </w:p>
    <w:p>
      <w:r>
        <w:br w:type="page"/>
      </w:r>
    </w:p>
    <w:p>
      <w:pPr>
        <w:pStyle w:val="Heading1"/>
        <w:bidi/>
        <w:jc w:val="right"/>
      </w:pPr>
      <w:r>
        <w:t>אברסוולדה | 16–20.8</w:t>
      </w:r>
    </w:p>
    <w:p>
      <w:pPr>
        <w:bidi/>
        <w:jc w:val="right"/>
      </w:pPr>
      <w:r>
        <w:t>המסלול באזור בנוי סביב אתר מרכזי אחד ביום, עם אפשרות להתפצל בין שתי המכוניות.</w:t>
      </w:r>
    </w:p>
    <w:p>
      <w:pPr>
        <w:pStyle w:val="Heading2"/>
        <w:bidi/>
        <w:jc w:val="right"/>
      </w:pPr>
      <w:r>
        <w:t>יום שני 17.8 — Werbellinsee</w:t>
      </w:r>
    </w:p>
    <w:p>
      <w:pPr>
        <w:pStyle w:val="ListBullet"/>
        <w:bidi/>
        <w:jc w:val="right"/>
      </w:pPr>
      <w:hyperlink r:id="rId39">
        <w:r>
          <w:rPr>
            <w:color w:val="0563C1"/>
            <w:u w:val="single"/>
          </w:rPr>
          <w:t>Werbellinsee — מפה וניווט</w:t>
        </w:r>
      </w:hyperlink>
      <w:r>
        <w:rPr>
          <w:rFonts w:ascii="Arial" w:hAnsi="Arial"/>
        </w:rPr>
        <w:t>. יום אגם: רחצה, פיקניק, מנוחה בצל והליכה קלה.</w:t>
      </w:r>
    </w:p>
    <w:p>
      <w:pPr>
        <w:pStyle w:val="Heading2"/>
        <w:bidi/>
        <w:jc w:val="right"/>
      </w:pPr>
      <w:r>
        <w:t>יום שלישי 18.8 — Chorin, Brodowin ו־Parsteiner See</w:t>
      </w:r>
    </w:p>
    <w:p>
      <w:pPr>
        <w:pStyle w:val="ListBullet"/>
        <w:bidi/>
        <w:jc w:val="right"/>
      </w:pPr>
      <w:hyperlink r:id="rId37">
        <w:r>
          <w:rPr>
            <w:color w:val="0563C1"/>
            <w:u w:val="single"/>
          </w:rPr>
          <w:t>Kloster Chorin</w:t>
        </w:r>
      </w:hyperlink>
      <w:r>
        <w:rPr>
          <w:rFonts w:ascii="Arial" w:hAnsi="Arial"/>
        </w:rPr>
        <w:t xml:space="preserve"> | </w:t>
      </w:r>
      <w:hyperlink r:id="rId40">
        <w:r>
          <w:rPr>
            <w:color w:val="0563C1"/>
            <w:u w:val="single"/>
          </w:rPr>
          <w:t>Brodowin</w:t>
        </w:r>
      </w:hyperlink>
      <w:r>
        <w:rPr>
          <w:rFonts w:ascii="Arial" w:hAnsi="Arial"/>
        </w:rPr>
        <w:t xml:space="preserve"> | </w:t>
      </w:r>
      <w:hyperlink r:id="rId41">
        <w:r>
          <w:rPr>
            <w:color w:val="0563C1"/>
            <w:u w:val="single"/>
          </w:rPr>
          <w:t>Parsteiner See</w:t>
        </w:r>
      </w:hyperlink>
    </w:p>
    <w:p>
      <w:pPr>
        <w:pStyle w:val="ListBullet"/>
        <w:bidi/>
        <w:jc w:val="right"/>
      </w:pPr>
      <w:r>
        <w:rPr>
          <w:rFonts w:ascii="Arial" w:hAnsi="Arial"/>
        </w:rPr>
        <w:t xml:space="preserve">חלופה קרובה: </w:t>
      </w:r>
      <w:hyperlink r:id="rId42">
        <w:r>
          <w:rPr>
            <w:color w:val="0563C1"/>
            <w:u w:val="single"/>
          </w:rPr>
          <w:t>Eberswalde Zoo</w:t>
        </w:r>
      </w:hyperlink>
    </w:p>
    <w:p>
      <w:pPr>
        <w:pStyle w:val="Heading2"/>
        <w:bidi/>
        <w:jc w:val="right"/>
      </w:pPr>
      <w:r>
        <w:t>יום רביעי 19.8 — יום גמיש</w:t>
      </w:r>
    </w:p>
    <w:p>
      <w:pPr>
        <w:pStyle w:val="ListBullet"/>
        <w:bidi/>
        <w:jc w:val="right"/>
      </w:pPr>
      <w:hyperlink r:id="rId43">
        <w:r>
          <w:rPr>
            <w:color w:val="0563C1"/>
            <w:u w:val="single"/>
          </w:rPr>
          <w:t>Wandlitzsee</w:t>
        </w:r>
      </w:hyperlink>
      <w:r>
        <w:rPr>
          <w:rFonts w:ascii="Arial" w:hAnsi="Arial"/>
        </w:rPr>
        <w:t xml:space="preserve"> — חוף מסודר ותשתיות למשפחות.</w:t>
      </w:r>
    </w:p>
    <w:p>
      <w:pPr>
        <w:pStyle w:val="ListBullet"/>
        <w:bidi/>
        <w:jc w:val="right"/>
      </w:pPr>
      <w:hyperlink r:id="rId44">
        <w:r>
          <w:rPr>
            <w:color w:val="0563C1"/>
            <w:u w:val="single"/>
          </w:rPr>
          <w:t>Niederfinow Schiffshebewerk</w:t>
        </w:r>
      </w:hyperlink>
      <w:r>
        <w:rPr>
          <w:rFonts w:ascii="Arial" w:hAnsi="Arial"/>
        </w:rPr>
        <w:t xml:space="preserve"> — </w:t>
      </w:r>
      <w:hyperlink r:id="rId45">
        <w:r>
          <w:rPr>
            <w:color w:val="0563C1"/>
            <w:u w:val="single"/>
          </w:rPr>
          <w:t>ניווט</w:t>
        </w:r>
      </w:hyperlink>
    </w:p>
    <w:p>
      <w:pPr>
        <w:pStyle w:val="ListBullet"/>
        <w:bidi/>
        <w:jc w:val="right"/>
      </w:pPr>
      <w:r>
        <w:rPr>
          <w:rFonts w:ascii="Arial" w:hAnsi="Arial"/>
        </w:rPr>
        <w:t xml:space="preserve">חלופות קלות או ליום גשם: </w:t>
      </w:r>
      <w:hyperlink r:id="rId46">
        <w:r>
          <w:rPr>
            <w:color w:val="0563C1"/>
            <w:u w:val="single"/>
          </w:rPr>
          <w:t>Familiengarten Eberswalde</w:t>
        </w:r>
      </w:hyperlink>
      <w:r>
        <w:rPr>
          <w:rFonts w:ascii="Arial" w:hAnsi="Arial"/>
        </w:rPr>
        <w:t xml:space="preserve">, </w:t>
      </w:r>
      <w:hyperlink r:id="rId42">
        <w:r>
          <w:rPr>
            <w:color w:val="0563C1"/>
            <w:u w:val="single"/>
          </w:rPr>
          <w:t>Eberswalde Zoo</w:t>
        </w:r>
      </w:hyperlink>
      <w:r>
        <w:rPr>
          <w:rFonts w:ascii="Arial" w:hAnsi="Arial"/>
        </w:rPr>
        <w:t xml:space="preserve"> או </w:t>
      </w:r>
      <w:hyperlink r:id="rId47">
        <w:r>
          <w:rPr>
            <w:color w:val="0563C1"/>
            <w:u w:val="single"/>
          </w:rPr>
          <w:t>Freizeitbad baff</w:t>
        </w:r>
      </w:hyperlink>
    </w:p>
    <w:p>
      <w:pPr>
        <w:pStyle w:val="Heading2"/>
        <w:bidi/>
        <w:jc w:val="right"/>
      </w:pPr>
      <w:r>
        <w:t>יום חמישי 20.8 — פיצול המשפחה</w:t>
      </w:r>
    </w:p>
    <w:p>
      <w:pPr>
        <w:pStyle w:val="ListBullet"/>
        <w:bidi/>
        <w:jc w:val="right"/>
      </w:pPr>
      <w:r>
        <w:rPr>
          <w:b/>
        </w:rPr>
        <w:t xml:space="preserve">סבא וסבתא — נסיעה לליבק דרך שוורין: </w:t>
      </w:r>
      <w:r>
        <w:t>יציאה מאברסוולדה בסביבות 09:00 ונסיעה מערבה דרך A10/A24/A14. עצירת צהריים בשוורין ולאחריה המשך לליבק.</w:t>
      </w:r>
    </w:p>
    <w:p>
      <w:pPr>
        <w:pStyle w:val="ListBullet"/>
        <w:bidi/>
        <w:jc w:val="right"/>
      </w:pPr>
      <w:r>
        <w:rPr>
          <w:b/>
        </w:rPr>
        <w:t xml:space="preserve">מסלול נהיגה מוצע: </w:t>
      </w:r>
      <w:hyperlink r:id="rId67">
        <w:r>
          <w:rPr>
            <w:color w:val="0563C1"/>
            <w:u w:val="single"/>
          </w:rPr>
          <w:t>Eberswalde → Schwerin → Lübeck ב־Google Maps</w:t>
        </w:r>
      </w:hyperlink>
      <w:r>
        <w:t>. יש לבדוק עומסי תנועה בזמן אמת לפני היציאה.</w:t>
      </w:r>
    </w:p>
    <w:p>
      <w:pPr>
        <w:pStyle w:val="ListBullet"/>
        <w:bidi/>
        <w:jc w:val="right"/>
      </w:pPr>
      <w:r>
        <w:rPr>
          <w:b/>
        </w:rPr>
        <w:t xml:space="preserve">עצירת צהריים בשוורין (כשעתיים): </w:t>
      </w:r>
      <w:r>
        <w:t xml:space="preserve">חניה באזור העיר העתיקה, הליכה קצרה אל </w:t>
      </w:r>
      <w:hyperlink r:id="rId68">
        <w:r>
          <w:rPr>
            <w:color w:val="0563C1"/>
            <w:u w:val="single"/>
          </w:rPr>
          <w:t>טירת שוורין</w:t>
        </w:r>
      </w:hyperlink>
      <w:r>
        <w:t xml:space="preserve"> ואל Markt. לארוחה מומלץ </w:t>
      </w:r>
      <w:hyperlink r:id="rId69">
        <w:r>
          <w:rPr>
            <w:color w:val="0563C1"/>
            <w:u w:val="single"/>
          </w:rPr>
          <w:t>Weinhaus Uhle</w:t>
        </w:r>
      </w:hyperlink>
      <w:r>
        <w:t xml:space="preserve"> באווירה היסטורית; לחלופה קלה יותר: </w:t>
      </w:r>
      <w:hyperlink r:id="rId70">
        <w:r>
          <w:rPr>
            <w:color w:val="0563C1"/>
            <w:u w:val="single"/>
          </w:rPr>
          <w:t>Café Prag</w:t>
        </w:r>
      </w:hyperlink>
      <w:r>
        <w:t>. מומלץ להזמין שולחן מראש.</w:t>
      </w:r>
    </w:p>
    <w:p>
      <w:pPr>
        <w:pStyle w:val="ListBullet"/>
        <w:bidi/>
        <w:jc w:val="right"/>
      </w:pPr>
      <w:r>
        <w:rPr>
          <w:b/>
        </w:rPr>
        <w:t xml:space="preserve">לוח זמנים משוער: </w:t>
      </w:r>
      <w:r>
        <w:t>יציאה 09:00; הגעה לשוורין סביב הצהריים; ארוחה והליכה קצרה 12:00–14:15; יציאה לליבק והגעה משוערת 15:30–16:00, בהתאם לתנועה.</w:t>
      </w:r>
    </w:p>
    <w:p>
      <w:pPr>
        <w:pStyle w:val="ListBullet"/>
        <w:bidi/>
        <w:jc w:val="right"/>
      </w:pPr>
      <w:r>
        <w:rPr>
          <w:rFonts w:ascii="Arial" w:hAnsi="Arial"/>
        </w:rPr>
        <w:t>יתר המשפחה: נסיעה לברלין והחזרת הרכב באותו יום.</w:t>
      </w:r>
    </w:p>
    <w:p>
      <w:pPr>
        <w:pStyle w:val="ListBullet"/>
        <w:bidi/>
        <w:jc w:val="right"/>
      </w:pPr>
      <w:r>
        <w:rPr>
          <w:rFonts w:ascii="Arial" w:hAnsi="Arial"/>
          <w:b/>
        </w:rPr>
        <w:t xml:space="preserve">19:30 — Nordic Sounds בליבק. </w:t>
      </w:r>
      <w:hyperlink r:id="rId48">
        <w:r>
          <w:rPr>
            <w:color w:val="0563C1"/>
            <w:u w:val="single"/>
          </w:rPr>
          <w:t>אתר Schleswig-Holstein Musik Festival וכרטיסים</w:t>
        </w:r>
      </w:hyperlink>
    </w:p>
    <w:p>
      <w:pPr>
        <w:pStyle w:val="Heading1"/>
        <w:bidi/>
        <w:jc w:val="right"/>
      </w:pPr>
      <w:r>
        <w:t>ליבק | 20–21.8 — סבא וסבתא</w:t>
      </w:r>
    </w:p>
    <w:p>
      <w:pPr>
        <w:pStyle w:val="ListBullet"/>
        <w:bidi/>
        <w:jc w:val="right"/>
      </w:pPr>
      <w:hyperlink r:id="rId49">
        <w:r>
          <w:rPr>
            <w:color w:val="0563C1"/>
            <w:u w:val="single"/>
          </w:rPr>
          <w:t>אתר התיירות הרשמי של ליבק</w:t>
        </w:r>
      </w:hyperlink>
    </w:p>
    <w:p>
      <w:pPr>
        <w:pStyle w:val="ListBullet"/>
        <w:bidi/>
        <w:jc w:val="right"/>
      </w:pPr>
      <w:hyperlink r:id="rId50">
        <w:r>
          <w:rPr>
            <w:color w:val="0563C1"/>
            <w:u w:val="single"/>
          </w:rPr>
          <w:t>Holstentor</w:t>
        </w:r>
      </w:hyperlink>
      <w:r>
        <w:rPr>
          <w:rFonts w:ascii="Arial" w:hAnsi="Arial"/>
        </w:rPr>
        <w:t xml:space="preserve"> | </w:t>
      </w:r>
      <w:hyperlink r:id="rId51">
        <w:r>
          <w:rPr>
            <w:color w:val="0563C1"/>
            <w:u w:val="single"/>
          </w:rPr>
          <w:t>Marienkirche</w:t>
        </w:r>
      </w:hyperlink>
      <w:r>
        <w:rPr>
          <w:rFonts w:ascii="Arial" w:hAnsi="Arial"/>
        </w:rPr>
        <w:t xml:space="preserve"> | </w:t>
      </w:r>
      <w:hyperlink r:id="rId52">
        <w:r>
          <w:rPr>
            <w:color w:val="0563C1"/>
            <w:u w:val="single"/>
          </w:rPr>
          <w:t>Niederegger</w:t>
        </w:r>
      </w:hyperlink>
      <w:r>
        <w:rPr>
          <w:rFonts w:ascii="Arial" w:hAnsi="Arial"/>
        </w:rPr>
        <w:t xml:space="preserve"> | </w:t>
      </w:r>
      <w:hyperlink r:id="rId53">
        <w:r>
          <w:rPr>
            <w:color w:val="0563C1"/>
            <w:u w:val="single"/>
          </w:rPr>
          <w:t>European Hansemuseum</w:t>
        </w:r>
      </w:hyperlink>
      <w:r>
        <w:rPr>
          <w:rFonts w:ascii="Arial" w:hAnsi="Arial"/>
        </w:rPr>
        <w:t xml:space="preserve"> | </w:t>
      </w:r>
      <w:hyperlink r:id="rId54">
        <w:r>
          <w:rPr>
            <w:color w:val="0563C1"/>
            <w:u w:val="single"/>
          </w:rPr>
          <w:t>Travemünde</w:t>
        </w:r>
      </w:hyperlink>
    </w:p>
    <w:p>
      <w:r>
        <w:br w:type="page"/>
      </w:r>
    </w:p>
    <w:p>
      <w:pPr>
        <w:pStyle w:val="Heading1"/>
        <w:bidi/>
        <w:jc w:val="right"/>
      </w:pPr>
      <w:r>
        <w:t>המבורג | 21–24.8 — סבא וסבתא</w:t>
      </w:r>
    </w:p>
    <w:p>
      <w:pPr>
        <w:pStyle w:val="Heading2"/>
        <w:bidi/>
        <w:jc w:val="right"/>
      </w:pPr>
      <w:r>
        <w:t>יום שישי 21.8 — הגעה וקונצרט</w:t>
      </w:r>
    </w:p>
    <w:p>
      <w:pPr>
        <w:pStyle w:val="ListBullet"/>
        <w:bidi/>
        <w:jc w:val="right"/>
      </w:pPr>
      <w:r>
        <w:rPr>
          <w:b/>
        </w:rPr>
        <w:t xml:space="preserve">בוקר 21.8 — מעבר מליבק להמבורג ברכבת: </w:t>
      </w:r>
      <w:r>
        <w:t>החזרת הרכב בליבק, מעבר אל Lübeck Hbf ונסיעה ברכבת אזורית ישירה RE8 או RE80 אל Hamburg Hbf.</w:t>
      </w:r>
    </w:p>
    <w:p>
      <w:pPr>
        <w:pStyle w:val="ListBullet"/>
        <w:bidi/>
        <w:jc w:val="right"/>
      </w:pPr>
      <w:r>
        <w:t>הרכבות הישירות פועלות בדרך כלל בתדירות גבוהה ביום חול, וזמן הנסיעה הוא בערך 45–50 דקות. יש לבדוק את השעה המדויקת ואת עבודות המסילה סמוך לנסיעה ב־</w:t>
      </w:r>
      <w:hyperlink r:id="rId71">
        <w:r>
          <w:rPr>
            <w:color w:val="0563C1"/>
            <w:u w:val="single"/>
          </w:rPr>
          <w:t>Deutsche Bahn</w:t>
        </w:r>
      </w:hyperlink>
      <w:r>
        <w:t>.</w:t>
      </w:r>
    </w:p>
    <w:p>
      <w:pPr>
        <w:pStyle w:val="ListBullet"/>
        <w:bidi/>
        <w:jc w:val="right"/>
      </w:pPr>
      <w:r>
        <w:t xml:space="preserve">אין צורך ברכב בהמבורג: מלון Reichshof נמצא מול Hamburg Hbf. </w:t>
      </w:r>
      <w:hyperlink r:id="rId72">
        <w:r>
          <w:rPr>
            <w:color w:val="0563C1"/>
            <w:u w:val="single"/>
          </w:rPr>
          <w:t>מסלול הליכה מהתחנה למלון</w:t>
        </w:r>
      </w:hyperlink>
      <w:r>
        <w:t>.</w:t>
      </w:r>
    </w:p>
    <w:p>
      <w:pPr>
        <w:pStyle w:val="ListBullet"/>
        <w:bidi/>
        <w:jc w:val="right"/>
      </w:pPr>
      <w:r>
        <w:rPr>
          <w:rFonts w:ascii="Arial" w:hAnsi="Arial"/>
          <w:b/>
        </w:rPr>
        <w:t xml:space="preserve">20:00 — John Scofield’s Long Days Quartet באלבפילהרמוני. </w:t>
      </w:r>
      <w:hyperlink r:id="rId57">
        <w:r>
          <w:rPr>
            <w:color w:val="0563C1"/>
            <w:u w:val="single"/>
          </w:rPr>
          <w:t>עמוד הקונצרט והזמנת כרטיסים</w:t>
        </w:r>
      </w:hyperlink>
      <w:r>
        <w:rPr>
          <w:rFonts w:ascii="Arial" w:hAnsi="Arial"/>
        </w:rPr>
        <w:t xml:space="preserve"> | </w:t>
      </w:r>
      <w:hyperlink r:id="rId58">
        <w:r>
          <w:rPr>
            <w:color w:val="0563C1"/>
            <w:u w:val="single"/>
          </w:rPr>
          <w:t>ניווט</w:t>
        </w:r>
      </w:hyperlink>
      <w:r>
        <w:rPr>
          <w:rFonts w:ascii="Arial" w:hAnsi="Arial"/>
        </w:rPr>
        <w:t xml:space="preserve"> | </w:t>
      </w:r>
      <w:hyperlink r:id="rId59">
        <w:r>
          <w:rPr>
            <w:color w:val="0563C1"/>
            <w:u w:val="single"/>
          </w:rPr>
          <w:t>מידע על ה־Plaza</w:t>
        </w:r>
      </w:hyperlink>
    </w:p>
    <w:p>
      <w:pPr>
        <w:pStyle w:val="ListBullet"/>
        <w:bidi/>
        <w:jc w:val="right"/>
      </w:pPr>
      <w:r>
        <w:rPr>
          <w:rFonts w:ascii="Arial" w:hAnsi="Arial"/>
        </w:rPr>
        <w:t>להגיע לפחות 30 דקות מראש.</w:t>
      </w:r>
    </w:p>
    <w:p>
      <w:pPr>
        <w:pStyle w:val="Heading2"/>
        <w:bidi/>
        <w:jc w:val="right"/>
      </w:pPr>
      <w:r>
        <w:t>יום שבת 22.8 — מרכז היסטורי</w:t>
      </w:r>
    </w:p>
    <w:p>
      <w:pPr>
        <w:pStyle w:val="ListBullet"/>
        <w:bidi/>
        <w:jc w:val="right"/>
      </w:pPr>
      <w:r>
        <w:rPr>
          <w:rFonts w:ascii="Arial" w:hAnsi="Arial"/>
          <w:b/>
        </w:rPr>
        <w:t xml:space="preserve">11:00–13:00 — Historic Centre Free Walking Tour. </w:t>
      </w:r>
      <w:hyperlink r:id="rId60">
        <w:r>
          <w:rPr>
            <w:color w:val="0563C1"/>
            <w:u w:val="single"/>
          </w:rPr>
          <w:t>Robin and the Tourguides</w:t>
        </w:r>
      </w:hyperlink>
      <w:r>
        <w:rPr>
          <w:rFonts w:ascii="Arial" w:hAnsi="Arial"/>
        </w:rPr>
        <w:t xml:space="preserve"> | </w:t>
      </w:r>
      <w:hyperlink r:id="rId61">
        <w:r>
          <w:rPr>
            <w:color w:val="0563C1"/>
            <w:u w:val="single"/>
          </w:rPr>
          <w:t>מפת Rathaus</w:t>
        </w:r>
      </w:hyperlink>
    </w:p>
    <w:p>
      <w:pPr>
        <w:pStyle w:val="ListBullet"/>
        <w:bidi/>
        <w:jc w:val="right"/>
      </w:pPr>
      <w:r>
        <w:rPr>
          <w:rFonts w:ascii="Arial" w:hAnsi="Arial"/>
        </w:rPr>
        <w:t xml:space="preserve">אחר הצהריים: Alster, </w:t>
      </w:r>
      <w:hyperlink r:id="rId62">
        <w:r>
          <w:rPr>
            <w:color w:val="0563C1"/>
            <w:u w:val="single"/>
          </w:rPr>
          <w:t>Planten un Blomen</w:t>
        </w:r>
      </w:hyperlink>
      <w:r>
        <w:rPr>
          <w:rFonts w:ascii="Arial" w:hAnsi="Arial"/>
        </w:rPr>
        <w:t xml:space="preserve">, </w:t>
      </w:r>
      <w:hyperlink r:id="rId63">
        <w:r>
          <w:rPr>
            <w:color w:val="0563C1"/>
            <w:u w:val="single"/>
          </w:rPr>
          <w:t>St. Michaelis</w:t>
        </w:r>
      </w:hyperlink>
      <w:r>
        <w:rPr>
          <w:rFonts w:ascii="Arial" w:hAnsi="Arial"/>
        </w:rPr>
        <w:t>, Jungfernstieg ו־Mönckebergstraße.</w:t>
      </w:r>
    </w:p>
    <w:p>
      <w:pPr>
        <w:pStyle w:val="ListBullet"/>
        <w:bidi/>
        <w:jc w:val="right"/>
      </w:pPr>
      <w:r>
        <w:rPr>
          <w:rFonts w:ascii="Arial" w:hAnsi="Arial"/>
        </w:rPr>
        <w:t xml:space="preserve">אפשרות נוספת: </w:t>
      </w:r>
      <w:hyperlink r:id="rId64">
        <w:r>
          <w:rPr>
            <w:color w:val="0563C1"/>
            <w:u w:val="single"/>
          </w:rPr>
          <w:t>Miniatur Wunderland — מומלץ להזמין מראש</w:t>
        </w:r>
      </w:hyperlink>
    </w:p>
    <w:p>
      <w:pPr>
        <w:pStyle w:val="Heading2"/>
        <w:bidi/>
        <w:jc w:val="right"/>
      </w:pPr>
      <w:r>
        <w:t>יום ראשון 23.8 — נמל וסנט פאולי</w:t>
      </w:r>
    </w:p>
    <w:p>
      <w:pPr>
        <w:pStyle w:val="ListBullet"/>
        <w:bidi/>
        <w:jc w:val="right"/>
      </w:pPr>
      <w:hyperlink r:id="rId65">
        <w:r>
          <w:rPr>
            <w:color w:val="0563C1"/>
            <w:u w:val="single"/>
          </w:rPr>
          <w:t>נמל המבורג</w:t>
        </w:r>
      </w:hyperlink>
      <w:r>
        <w:rPr>
          <w:rFonts w:ascii="Arial" w:hAnsi="Arial"/>
        </w:rPr>
        <w:t>, Fischmarkt או שיט מ־Landungsbrücken.</w:t>
      </w:r>
    </w:p>
    <w:p>
      <w:pPr>
        <w:pStyle w:val="ListBullet"/>
        <w:bidi/>
        <w:jc w:val="right"/>
      </w:pPr>
      <w:r>
        <w:rPr>
          <w:rFonts w:ascii="Arial" w:hAnsi="Arial"/>
          <w:b/>
        </w:rPr>
        <w:t xml:space="preserve">14:00–16:00 — Harbour &amp; St. Pauli Tour. </w:t>
      </w:r>
      <w:hyperlink r:id="rId60">
        <w:r>
          <w:rPr>
            <w:color w:val="0563C1"/>
            <w:u w:val="single"/>
          </w:rPr>
          <w:t>פרטי הסיור</w:t>
        </w:r>
      </w:hyperlink>
    </w:p>
    <w:p>
      <w:pPr>
        <w:pStyle w:val="Heading2"/>
        <w:bidi/>
        <w:jc w:val="right"/>
      </w:pPr>
      <w:r>
        <w:t>יום שני 24.8 — טיסה</w:t>
      </w:r>
    </w:p>
    <w:p>
      <w:pPr>
        <w:pStyle w:val="ListBullet"/>
        <w:bidi/>
        <w:jc w:val="right"/>
      </w:pPr>
      <w:r>
        <w:rPr>
          <w:rFonts w:ascii="Arial" w:hAnsi="Arial"/>
        </w:rPr>
        <w:t>עזיבת המלון בסביבות 09:00 ונסיעה לנמל התעופה HAM.</w:t>
      </w:r>
    </w:p>
    <w:p>
      <w:pPr>
        <w:pStyle w:val="Heading1"/>
        <w:bidi/>
        <w:jc w:val="right"/>
      </w:pPr>
      <w:r>
        <w:t>הזמנות שכדאי לבצע מראש</w:t>
      </w:r>
    </w:p>
    <w:p>
      <w:pPr>
        <w:pStyle w:val="ListBullet"/>
        <w:bidi/>
        <w:jc w:val="right"/>
      </w:pPr>
      <w:hyperlink r:id="rId57">
        <w:r>
          <w:rPr>
            <w:color w:val="0563C1"/>
            <w:u w:val="single"/>
          </w:rPr>
          <w:t>John Scofield, 21.8 בשעה 20:00</w:t>
        </w:r>
      </w:hyperlink>
    </w:p>
    <w:p>
      <w:pPr>
        <w:pStyle w:val="ListBullet"/>
        <w:bidi/>
        <w:jc w:val="right"/>
      </w:pPr>
      <w:hyperlink r:id="rId48">
        <w:r>
          <w:rPr>
            <w:color w:val="0563C1"/>
            <w:u w:val="single"/>
          </w:rPr>
          <w:t>Nordic Sounds, ליבק, 20.8 בשעה 19:30</w:t>
        </w:r>
      </w:hyperlink>
    </w:p>
    <w:p>
      <w:pPr>
        <w:pStyle w:val="ListBullet"/>
        <w:bidi/>
        <w:jc w:val="right"/>
      </w:pPr>
      <w:hyperlink r:id="rId36">
        <w:r>
          <w:rPr>
            <w:color w:val="0563C1"/>
            <w:u w:val="single"/>
          </w:rPr>
          <w:t>Choriner Musiksommer, 16.8 בשעה 15:00</w:t>
        </w:r>
      </w:hyperlink>
    </w:p>
    <w:p>
      <w:pPr>
        <w:pStyle w:val="ListBullet"/>
        <w:bidi/>
        <w:jc w:val="right"/>
      </w:pPr>
      <w:hyperlink r:id="rId33">
        <w:r>
          <w:rPr>
            <w:color w:val="0563C1"/>
            <w:u w:val="single"/>
          </w:rPr>
          <w:t>כיפת הרייכסטאג</w:t>
        </w:r>
      </w:hyperlink>
    </w:p>
    <w:p>
      <w:pPr>
        <w:pStyle w:val="ListBullet"/>
        <w:bidi/>
        <w:jc w:val="right"/>
      </w:pPr>
      <w:hyperlink r:id="rId64">
        <w:r>
          <w:rPr>
            <w:color w:val="0563C1"/>
            <w:u w:val="single"/>
          </w:rPr>
          <w:t>Miniatur Wunderland</w:t>
        </w:r>
      </w:hyperlink>
      <w:r>
        <w:rPr>
          <w:rFonts w:ascii="Arial" w:hAnsi="Arial"/>
        </w:rPr>
        <w:t xml:space="preserve"> ו/או </w:t>
      </w:r>
      <w:hyperlink r:id="rId34">
        <w:r>
          <w:rPr>
            <w:color w:val="0563C1"/>
            <w:u w:val="single"/>
          </w:rPr>
          <w:t>שיט בברלין</w:t>
        </w:r>
      </w:hyperlink>
    </w:p>
    <w:p>
      <w:pPr>
        <w:pStyle w:val="Heading1"/>
        <w:bidi/>
        <w:jc w:val="right"/>
      </w:pPr>
      <w:r>
        <w:t>הערות פרקטיות</w:t>
      </w:r>
    </w:p>
    <w:p>
      <w:pPr>
        <w:pStyle w:val="ListBullet"/>
        <w:bidi/>
        <w:jc w:val="right"/>
      </w:pPr>
      <w:r>
        <w:rPr>
          <w:rFonts w:ascii="Arial" w:hAnsi="Arial"/>
        </w:rPr>
        <w:t>לא לקבוע יותר מאטרקציה מחייבת אחת ביום.</w:t>
      </w:r>
    </w:p>
    <w:p>
      <w:pPr>
        <w:pStyle w:val="ListBullet"/>
        <w:bidi/>
        <w:jc w:val="right"/>
      </w:pPr>
      <w:r>
        <w:rPr>
          <w:rFonts w:ascii="Arial" w:hAnsi="Arial"/>
        </w:rPr>
        <w:t>בימי אגמים להגיע מוקדם, למצוא צל ולשמור זמן לשנת הצהריים של התינוק.</w:t>
      </w:r>
    </w:p>
    <w:p>
      <w:pPr>
        <w:pStyle w:val="ListBullet"/>
        <w:bidi/>
        <w:jc w:val="right"/>
      </w:pPr>
      <w:r>
        <w:rPr>
          <w:rFonts w:ascii="Arial" w:hAnsi="Arial"/>
        </w:rPr>
        <w:t>להחזיק ברכב תיק קבוע עם חיתולים, בגדי החלפה, מים, נשנושים, מגבת, עזרה ראשונה וצעצוע קטן.</w:t>
      </w:r>
    </w:p>
    <w:p>
      <w:pPr>
        <w:pStyle w:val="ListBullet"/>
        <w:bidi/>
        <w:jc w:val="right"/>
      </w:pPr>
      <w:r>
        <w:rPr>
          <w:rFonts w:ascii="Arial" w:hAnsi="Arial"/>
        </w:rPr>
        <w:t>לפני כל יציאה לאגם לבדוק מזג אוויר, איכות מים, חניה, שירותים וצל.</w:t>
      </w:r>
    </w:p>
    <w:p>
      <w:pPr>
        <w:pStyle w:val="ListBullet"/>
        <w:bidi/>
        <w:jc w:val="right"/>
      </w:pPr>
      <w:r>
        <w:rPr>
          <w:rFonts w:ascii="Arial" w:hAnsi="Arial"/>
        </w:rPr>
        <w:t>לעשות ביטוח נסיעות ולוודא כיסוי לרכב שכור ולנהגים הנוספים.</w:t>
      </w:r>
    </w:p>
    <w:sectPr w:rsidR="00FC693F" w:rsidRPr="0006063C" w:rsidSect="00034616">
      <w:footerReference w:type="default" r:id="rId66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color w:val="646464"/>
        <w:sz w:val="16"/>
      </w:rPr>
      <w:t>מסלול משפחתי מעודכן – יולי 2026 | הקישורים במסמך לחיצים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lal.com/" TargetMode="External"/><Relationship Id="rId10" Type="http://schemas.openxmlformats.org/officeDocument/2006/relationships/hyperlink" Target="https://www.google.com/maps/search/?api=1&amp;query=Berlin+Brandenburg+Airport" TargetMode="External"/><Relationship Id="rId11" Type="http://schemas.openxmlformats.org/officeDocument/2006/relationships/hyperlink" Target="https://en.aegeanair.com/" TargetMode="External"/><Relationship Id="rId12" Type="http://schemas.openxmlformats.org/officeDocument/2006/relationships/hyperlink" Target="https://www.google.com/maps/search/?api=1&amp;query=Hamburg+Airport" TargetMode="External"/><Relationship Id="rId13" Type="http://schemas.openxmlformats.org/officeDocument/2006/relationships/hyperlink" Target="https://www.google.com/maps/search/?api=1&amp;query=Gleimstra%C3%9Fe+53%2C+10437+Berlin%2C+Germany" TargetMode="External"/><Relationship Id="rId14" Type="http://schemas.openxmlformats.org/officeDocument/2006/relationships/hyperlink" Target="https://www.google.com/maps/search/?api=1&amp;query=Kopenhagener+Stra%C3%9Fe+45%2C+10437+Berlin%2C+Germany" TargetMode="External"/><Relationship Id="rId15" Type="http://schemas.openxmlformats.org/officeDocument/2006/relationships/hyperlink" Target="https://www.airbnb.com/l/i0ngSu0p?s=67&amp;unique_share_id=9d7f6b50-79fa-4a82-939d-11c9382235d9" TargetMode="External"/><Relationship Id="rId16" Type="http://schemas.openxmlformats.org/officeDocument/2006/relationships/hyperlink" Target="https://www.google.com/maps/search/?api=1&amp;query=Eichwerder+Stra%C3%9Fe%2C+16225+Eberswalde%2C+Germany" TargetMode="External"/><Relationship Id="rId17" Type="http://schemas.openxmlformats.org/officeDocument/2006/relationships/hyperlink" Target="https://www.airbnb.com/l/pDhJRKwE?s=67&amp;unique_share_id=85454bbe-ec22-45fb-bfaf-44754bd42be2" TargetMode="External"/><Relationship Id="rId18" Type="http://schemas.openxmlformats.org/officeDocument/2006/relationships/hyperlink" Target="https://www.google.com/maps/search/?api=1&amp;query=Radisson+Blu+Senator+Hotel+L%C3%BCbeck" TargetMode="External"/><Relationship Id="rId19" Type="http://schemas.openxmlformats.org/officeDocument/2006/relationships/hyperlink" Target="https://www.radissonhotels.com/en-us/hotels/radisson-blu-luebeck-senator" TargetMode="External"/><Relationship Id="rId20" Type="http://schemas.openxmlformats.org/officeDocument/2006/relationships/hyperlink" Target="https://www.google.com/maps/search/?api=1&amp;query=Reichshof+Hotel+Hamburg" TargetMode="External"/><Relationship Id="rId21" Type="http://schemas.openxmlformats.org/officeDocument/2006/relationships/hyperlink" Target="https://www.reichshof-hotel-hamburg.de/" TargetMode="External"/><Relationship Id="rId22" Type="http://schemas.openxmlformats.org/officeDocument/2006/relationships/hyperlink" Target="https://www.europcar.com/" TargetMode="External"/><Relationship Id="rId23" Type="http://schemas.openxmlformats.org/officeDocument/2006/relationships/hyperlink" Target="https://www.economycarrentals.com/" TargetMode="External"/><Relationship Id="rId24" Type="http://schemas.openxmlformats.org/officeDocument/2006/relationships/hyperlink" Target="https://www.google.com/maps/search/?api=1&amp;query=Song+Nguu%2C+Am+Falkpl.+5%2C+10437+Berlin" TargetMode="External"/><Relationship Id="rId25" Type="http://schemas.openxmlformats.org/officeDocument/2006/relationships/hyperlink" Target="https://www.museumsinsel-berlin.de/en/" TargetMode="External"/><Relationship Id="rId26" Type="http://schemas.openxmlformats.org/officeDocument/2006/relationships/hyperlink" Target="https://www.berlinerdom.de/en/" TargetMode="External"/><Relationship Id="rId27" Type="http://schemas.openxmlformats.org/officeDocument/2006/relationships/hyperlink" Target="https://www.smb.museum/en/museums-institutions/james-simon-galerie/home/" TargetMode="External"/><Relationship Id="rId28" Type="http://schemas.openxmlformats.org/officeDocument/2006/relationships/hyperlink" Target="https://www.google.com/maps/search/?api=1&amp;query=James-Simon-Galerie+Berlin" TargetMode="External"/><Relationship Id="rId29" Type="http://schemas.openxmlformats.org/officeDocument/2006/relationships/hyperlink" Target="https://toursofberlin.com/private-tours/" TargetMode="External"/><Relationship Id="rId30" Type="http://schemas.openxmlformats.org/officeDocument/2006/relationships/hyperlink" Target="https://www.eastsidegalleryexhibition.com/" TargetMode="External"/><Relationship Id="rId31" Type="http://schemas.openxmlformats.org/officeDocument/2006/relationships/hyperlink" Target="https://www.google.com/maps/search/?api=1&amp;query=Klosterstra%C3%9Fe+U-Bahn+Berlin" TargetMode="External"/><Relationship Id="rId32" Type="http://schemas.openxmlformats.org/officeDocument/2006/relationships/hyperlink" Target="https://www.ddr-museum.de/en" TargetMode="External"/><Relationship Id="rId33" Type="http://schemas.openxmlformats.org/officeDocument/2006/relationships/hyperlink" Target="https://www.bundestag.de/en/visittheBundestag/dome/registration-245686" TargetMode="External"/><Relationship Id="rId34" Type="http://schemas.openxmlformats.org/officeDocument/2006/relationships/hyperlink" Target="https://www.visitberlin.de/en/boat-tours" TargetMode="External"/><Relationship Id="rId35" Type="http://schemas.openxmlformats.org/officeDocument/2006/relationships/hyperlink" Target="https://www.thf-berlin.de/en/" TargetMode="External"/><Relationship Id="rId36" Type="http://schemas.openxmlformats.org/officeDocument/2006/relationships/hyperlink" Target="https://www.choriner-musiksommer.de/" TargetMode="External"/><Relationship Id="rId37" Type="http://schemas.openxmlformats.org/officeDocument/2006/relationships/hyperlink" Target="https://www.kloster-chorin.org/" TargetMode="External"/><Relationship Id="rId38" Type="http://schemas.openxmlformats.org/officeDocument/2006/relationships/hyperlink" Target="https://www.google.com/maps/search/?api=1&amp;query=Kloster+Chorin" TargetMode="External"/><Relationship Id="rId39" Type="http://schemas.openxmlformats.org/officeDocument/2006/relationships/hyperlink" Target="https://www.google.com/maps/search/?api=1&amp;query=Werbellinsee+Germany" TargetMode="External"/><Relationship Id="rId40" Type="http://schemas.openxmlformats.org/officeDocument/2006/relationships/hyperlink" Target="https://www.google.com/maps/search/?api=1&amp;query=Brodowin+Germany" TargetMode="External"/><Relationship Id="rId41" Type="http://schemas.openxmlformats.org/officeDocument/2006/relationships/hyperlink" Target="https://www.google.com/maps/search/?api=1&amp;query=Parsteiner+See" TargetMode="External"/><Relationship Id="rId42" Type="http://schemas.openxmlformats.org/officeDocument/2006/relationships/hyperlink" Target="https://www.zoo.eberswalde.de/" TargetMode="External"/><Relationship Id="rId43" Type="http://schemas.openxmlformats.org/officeDocument/2006/relationships/hyperlink" Target="https://www.google.com/maps/search/?api=1&amp;query=Wandlitzsee" TargetMode="External"/><Relationship Id="rId44" Type="http://schemas.openxmlformats.org/officeDocument/2006/relationships/hyperlink" Target="https://www.schiffshebewerk-niederfinow.com/" TargetMode="External"/><Relationship Id="rId45" Type="http://schemas.openxmlformats.org/officeDocument/2006/relationships/hyperlink" Target="https://www.google.com/maps/search/?api=1&amp;query=Schiffshebewerk+Niederfinow" TargetMode="External"/><Relationship Id="rId46" Type="http://schemas.openxmlformats.org/officeDocument/2006/relationships/hyperlink" Target="https://www.familiengarten-eberswalde.de/" TargetMode="External"/><Relationship Id="rId47" Type="http://schemas.openxmlformats.org/officeDocument/2006/relationships/hyperlink" Target="https://www.baff-bad.de/" TargetMode="External"/><Relationship Id="rId48" Type="http://schemas.openxmlformats.org/officeDocument/2006/relationships/hyperlink" Target="https://www.shmf.de/en" TargetMode="External"/><Relationship Id="rId49" Type="http://schemas.openxmlformats.org/officeDocument/2006/relationships/hyperlink" Target="https://www.visit-luebeck.com/" TargetMode="External"/><Relationship Id="rId50" Type="http://schemas.openxmlformats.org/officeDocument/2006/relationships/hyperlink" Target="https://museum-holstentor.de/" TargetMode="External"/><Relationship Id="rId51" Type="http://schemas.openxmlformats.org/officeDocument/2006/relationships/hyperlink" Target="https://www.st-marien-luebeck.de/" TargetMode="External"/><Relationship Id="rId52" Type="http://schemas.openxmlformats.org/officeDocument/2006/relationships/hyperlink" Target="https://www.niederegger.de/" TargetMode="External"/><Relationship Id="rId53" Type="http://schemas.openxmlformats.org/officeDocument/2006/relationships/hyperlink" Target="https://www.hansemuseum.eu/" TargetMode="External"/><Relationship Id="rId54" Type="http://schemas.openxmlformats.org/officeDocument/2006/relationships/hyperlink" Target="https://www.visit-travemuende.com/" TargetMode="External"/><Relationship Id="rId55" Type="http://schemas.openxmlformats.org/officeDocument/2006/relationships/hyperlink" Target="https://www.hamburg.com/visitors/sights/architecture/11748624/speicherstadt/" TargetMode="External"/><Relationship Id="rId56" Type="http://schemas.openxmlformats.org/officeDocument/2006/relationships/hyperlink" Target="https://www.hafencity.com/" TargetMode="External"/><Relationship Id="rId57" Type="http://schemas.openxmlformats.org/officeDocument/2006/relationships/hyperlink" Target="https://www.elbphilharmonie.de/en/whats-on/john-scofield/27966" TargetMode="External"/><Relationship Id="rId58" Type="http://schemas.openxmlformats.org/officeDocument/2006/relationships/hyperlink" Target="https://www.google.com/maps/search/?api=1&amp;query=Elbphilharmonie+Hamburg" TargetMode="External"/><Relationship Id="rId59" Type="http://schemas.openxmlformats.org/officeDocument/2006/relationships/hyperlink" Target="https://www.elbphilharmonie.de/en/plaza" TargetMode="External"/><Relationship Id="rId60" Type="http://schemas.openxmlformats.org/officeDocument/2006/relationships/hyperlink" Target="https://www.robinandthetourguides.de/" TargetMode="External"/><Relationship Id="rId61" Type="http://schemas.openxmlformats.org/officeDocument/2006/relationships/hyperlink" Target="https://www.google.com/maps/search/?api=1&amp;query=Hamburg+Rathaus" TargetMode="External"/><Relationship Id="rId62" Type="http://schemas.openxmlformats.org/officeDocument/2006/relationships/hyperlink" Target="https://www.hamburg.com/visitors/explore/green-hamburg/11875242/planten-un-blomen/" TargetMode="External"/><Relationship Id="rId63" Type="http://schemas.openxmlformats.org/officeDocument/2006/relationships/hyperlink" Target="https://www.st-michaelis.de/en/" TargetMode="External"/><Relationship Id="rId64" Type="http://schemas.openxmlformats.org/officeDocument/2006/relationships/hyperlink" Target="https://www.miniatur-wunderland.com/" TargetMode="External"/><Relationship Id="rId65" Type="http://schemas.openxmlformats.org/officeDocument/2006/relationships/hyperlink" Target="https://www.hamburg.com/visitors/explore/port-of-hamburg/" TargetMode="External"/><Relationship Id="rId66" Type="http://schemas.openxmlformats.org/officeDocument/2006/relationships/footer" Target="footer1.xml"/><Relationship Id="rId67" Type="http://schemas.openxmlformats.org/officeDocument/2006/relationships/hyperlink" Target="https://www.google.com/maps/dir/?api=1&amp;origin=Eichwerder+Stra%C3%9Fe%2C+16225+Eberswalde%2C+Germany&amp;destination=Radisson+Blu+Senator+Hotel+L%C3%BCbeck%2C+Willy-Brandt-Allee+6%2C+23554+L%C3%BCbeck%2C+Germany&amp;waypoints=Schwerin+Castle%2C+Lenn%C3%A9stra%C3%9Fe+1%2C+19053+Schwerin%2C+Germany&amp;travelmode=driving" TargetMode="External"/><Relationship Id="rId68" Type="http://schemas.openxmlformats.org/officeDocument/2006/relationships/hyperlink" Target="https://www.schwerin.de/en/visit-schwerin/attractions/schwerin-castle/" TargetMode="External"/><Relationship Id="rId69" Type="http://schemas.openxmlformats.org/officeDocument/2006/relationships/hyperlink" Target="https://www.weinhaus-uhle.de/" TargetMode="External"/><Relationship Id="rId70" Type="http://schemas.openxmlformats.org/officeDocument/2006/relationships/hyperlink" Target="https://www.restaurant-cafe-prag.de/" TargetMode="External"/><Relationship Id="rId71" Type="http://schemas.openxmlformats.org/officeDocument/2006/relationships/hyperlink" Target="https://int.bahn.de/en" TargetMode="External"/><Relationship Id="rId72" Type="http://schemas.openxmlformats.org/officeDocument/2006/relationships/hyperlink" Target="https://www.google.com/maps/dir/?api=1&amp;origin=Hamburg+Hauptbahnhof&amp;destination=Reichshof+Hotel+Hamburg%2C+Kirchenallee+34-36%2C+20099+Hamburg&amp;travelmode=wal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חופשה משפחתית של רני – מסלול מעודכן עם קישורים</dc:title>
  <dc:subject>ברלין, אברסוולדה, שוורין, ליבק והמבורג – אוגוסט 2026</dc:subject>
  <dc:creator>Noam Kolodny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