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3D multi-player connect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2A8C6C39">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r w:rsidR="006C1BDB" w:rsidRPr="006C1BDB">
        <w:rPr>
          <w:sz w:val="24"/>
          <w:szCs w:val="24"/>
          <w:highlight w:val="yellow"/>
        </w:rPr>
        <w:t>github</w:t>
      </w:r>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r w:rsidRPr="00AE39AE">
        <w:rPr>
          <w:sz w:val="24"/>
          <w:szCs w:val="24"/>
        </w:rPr>
        <w:t>minmax_agent</w:t>
      </w:r>
    </w:p>
    <w:p w14:paraId="2BA3FABC" w14:textId="296A1067" w:rsidR="00676D6B" w:rsidRPr="00676D6B" w:rsidRDefault="00AE39AE" w:rsidP="00676D6B">
      <w:pPr>
        <w:pStyle w:val="ListParagraph"/>
        <w:numPr>
          <w:ilvl w:val="0"/>
          <w:numId w:val="3"/>
        </w:numPr>
        <w:bidi/>
        <w:rPr>
          <w:sz w:val="24"/>
          <w:szCs w:val="24"/>
        </w:rPr>
      </w:pPr>
      <w:r w:rsidRPr="00AE39AE">
        <w:rPr>
          <w:sz w:val="24"/>
          <w:szCs w:val="24"/>
        </w:rPr>
        <w:t>alpha_beta_agent</w:t>
      </w:r>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Q-learning</w:t>
      </w:r>
      <w:r w:rsidR="00AE39AE" w:rsidRPr="00676D6B">
        <w:rPr>
          <w:sz w:val="24"/>
          <w:szCs w:val="24"/>
          <w:highlight w:val="yellow"/>
        </w:rPr>
        <w:t>_agent</w:t>
      </w:r>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monte carlo</w:t>
      </w:r>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r w:rsidR="00A923C2">
        <w:rPr>
          <w:sz w:val="24"/>
          <w:szCs w:val="24"/>
          <w:u w:val="single"/>
        </w:rPr>
        <w:t>minmax,alphabeta</w:t>
      </w:r>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rFonts w:hint="cs"/>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r w:rsidRPr="003A4FE2">
        <w:rPr>
          <w:sz w:val="24"/>
          <w:szCs w:val="24"/>
          <w:highlight w:val="yellow"/>
        </w:rPr>
        <w:t>arg_parse</w:t>
      </w:r>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r w:rsidRPr="003A4FE2">
        <w:rPr>
          <w:sz w:val="24"/>
          <w:szCs w:val="24"/>
          <w:highlight w:val="yellow"/>
        </w:rPr>
        <w:t>allcomplex</w:t>
      </w:r>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r w:rsidRPr="00D06219">
        <w:rPr>
          <w:sz w:val="24"/>
          <w:szCs w:val="24"/>
          <w:highlight w:val="yellow"/>
        </w:rPr>
        <w:t>arg parse</w:t>
      </w:r>
      <w:r w:rsidRPr="00D06219">
        <w:rPr>
          <w:rFonts w:hint="cs"/>
          <w:sz w:val="24"/>
          <w:szCs w:val="24"/>
          <w:highlight w:val="yellow"/>
          <w:rtl/>
        </w:rPr>
        <w:t xml:space="preserve"> להוציא את האפשרות לבחור ב</w:t>
      </w:r>
      <w:r w:rsidRPr="00D06219">
        <w:rPr>
          <w:sz w:val="24"/>
          <w:szCs w:val="24"/>
          <w:highlight w:val="yellow"/>
        </w:rPr>
        <w:t>rl_agent</w:t>
      </w:r>
      <w:r w:rsidRPr="00D06219">
        <w:rPr>
          <w:rFonts w:hint="cs"/>
          <w:sz w:val="24"/>
          <w:szCs w:val="24"/>
          <w:highlight w:val="yellow"/>
          <w:rtl/>
        </w:rPr>
        <w:t xml:space="preserve"> , ולשנות את</w:t>
      </w:r>
      <w:r w:rsidRPr="00D06219">
        <w:rPr>
          <w:sz w:val="24"/>
          <w:szCs w:val="24"/>
          <w:highlight w:val="yellow"/>
        </w:rPr>
        <w:t>cnn_agent</w:t>
      </w:r>
      <w:r w:rsidRPr="00D06219">
        <w:rPr>
          <w:rFonts w:hint="cs"/>
          <w:sz w:val="24"/>
          <w:szCs w:val="24"/>
          <w:highlight w:val="yellow"/>
          <w:rtl/>
        </w:rPr>
        <w:t xml:space="preserve"> להיקרא </w:t>
      </w:r>
      <w:r w:rsidRPr="00D06219">
        <w:rPr>
          <w:sz w:val="24"/>
          <w:szCs w:val="24"/>
          <w:highlight w:val="yellow"/>
        </w:rPr>
        <w:t>double_agent</w:t>
      </w:r>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158768E6"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64753305"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77777777" w:rsidR="005141D3" w:rsidRDefault="005141D3" w:rsidP="005141D3">
      <w:pPr>
        <w:bidi/>
        <w:rPr>
          <w:sz w:val="28"/>
          <w:szCs w:val="28"/>
          <w:rtl/>
        </w:rPr>
      </w:pPr>
    </w:p>
    <w:p w14:paraId="4EC442FC" w14:textId="77777777" w:rsidR="005141D3" w:rsidRDefault="005141D3" w:rsidP="005141D3">
      <w:pPr>
        <w:bidi/>
        <w:rPr>
          <w:sz w:val="28"/>
          <w:szCs w:val="28"/>
          <w:rtl/>
        </w:rPr>
      </w:pPr>
    </w:p>
    <w:p w14:paraId="7970B036" w14:textId="77777777" w:rsidR="005141D3" w:rsidRDefault="005141D3" w:rsidP="005141D3">
      <w:pPr>
        <w:bidi/>
        <w:rPr>
          <w:sz w:val="28"/>
          <w:szCs w:val="28"/>
          <w:rtl/>
        </w:rPr>
      </w:pPr>
    </w:p>
    <w:p w14:paraId="7033A33E" w14:textId="77777777" w:rsidR="005141D3" w:rsidRDefault="005141D3" w:rsidP="005141D3">
      <w:pPr>
        <w:bidi/>
        <w:rPr>
          <w:sz w:val="28"/>
          <w:szCs w:val="28"/>
          <w:rtl/>
        </w:rPr>
      </w:pPr>
    </w:p>
    <w:p w14:paraId="67FFFF88" w14:textId="23D8A680" w:rsidR="004B6963" w:rsidRDefault="004B6963" w:rsidP="004B6963">
      <w:pPr>
        <w:bidi/>
        <w:rPr>
          <w:sz w:val="32"/>
          <w:szCs w:val="32"/>
          <w:u w:val="single"/>
          <w:rtl/>
        </w:rPr>
      </w:pPr>
      <w:r>
        <w:rPr>
          <w:rFonts w:hint="cs"/>
          <w:sz w:val="32"/>
          <w:szCs w:val="32"/>
          <w:u w:val="single"/>
          <w:rtl/>
        </w:rPr>
        <w:t>תוצאות</w:t>
      </w:r>
    </w:p>
    <w:p w14:paraId="0115E932" w14:textId="05CD713B" w:rsidR="00CA42B5" w:rsidRDefault="00CA42B5" w:rsidP="00CA42B5">
      <w:pPr>
        <w:bidi/>
        <w:rPr>
          <w:sz w:val="24"/>
          <w:szCs w:val="24"/>
          <w:rtl/>
        </w:rPr>
      </w:pPr>
      <w:r>
        <w:rPr>
          <w:rFonts w:hint="cs"/>
          <w:sz w:val="24"/>
          <w:szCs w:val="24"/>
          <w:rtl/>
        </w:rPr>
        <w:t>על מנת להעריך את ביצועיה</w:t>
      </w:r>
      <w:r>
        <w:rPr>
          <w:rFonts w:hint="cs"/>
          <w:sz w:val="24"/>
          <w:szCs w:val="24"/>
          <w:rtl/>
        </w:rPr>
        <w:t>ם</w:t>
      </w:r>
      <w:r>
        <w:rPr>
          <w:rFonts w:hint="cs"/>
          <w:sz w:val="24"/>
          <w:szCs w:val="24"/>
          <w:rtl/>
        </w:rPr>
        <w:t xml:space="preserve"> של </w:t>
      </w:r>
      <w:r>
        <w:rPr>
          <w:rFonts w:hint="cs"/>
          <w:sz w:val="24"/>
          <w:szCs w:val="24"/>
          <w:rtl/>
        </w:rPr>
        <w:t xml:space="preserve">הסוכנים </w:t>
      </w:r>
      <w:r>
        <w:rPr>
          <w:rFonts w:hint="cs"/>
          <w:sz w:val="24"/>
          <w:szCs w:val="24"/>
          <w:rtl/>
        </w:rPr>
        <w:t xml:space="preserve">שלנו, החלטנו לממש מספר סוכני </w:t>
      </w:r>
      <w:r>
        <w:rPr>
          <w:sz w:val="24"/>
          <w:szCs w:val="24"/>
        </w:rPr>
        <w:t>baseline</w:t>
      </w:r>
      <w:r>
        <w:rPr>
          <w:rFonts w:hint="cs"/>
          <w:sz w:val="24"/>
          <w:szCs w:val="24"/>
          <w:rtl/>
        </w:rPr>
        <w:t>, שיהוו מדד</w:t>
      </w:r>
      <w:r>
        <w:rPr>
          <w:rFonts w:hint="cs"/>
          <w:sz w:val="24"/>
          <w:szCs w:val="24"/>
          <w:rtl/>
        </w:rPr>
        <w:t xml:space="preserve"> להצלחה. הסוכנים שמימשנו לצורך בדיקות הם:</w:t>
      </w:r>
    </w:p>
    <w:p w14:paraId="2BB2D46B" w14:textId="05970C1F"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35C0C657"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מטרתו היא לחסום את השחקן הקרוב ביותר לנצחון מלנצח</w:t>
      </w:r>
    </w:p>
    <w:p w14:paraId="6CE41AB1" w14:textId="41607D4A" w:rsidR="008F5AFF" w:rsidRDefault="008F5AFF" w:rsidP="008F5AFF">
      <w:pPr>
        <w:bidi/>
        <w:rPr>
          <w:sz w:val="24"/>
          <w:szCs w:val="24"/>
          <w:rtl/>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p>
    <w:p w14:paraId="0984CDD3" w14:textId="33AEE89A" w:rsidR="00CA42B5" w:rsidRPr="00CA42B5" w:rsidRDefault="00CA42B5" w:rsidP="00CA42B5">
      <w:pPr>
        <w:bidi/>
        <w:rPr>
          <w:rFonts w:hint="cs"/>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15496E3E"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2D7374EB" w14:textId="173BA5B8"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r>
        <w:rPr>
          <w:sz w:val="24"/>
          <w:szCs w:val="24"/>
        </w:rPr>
        <w:t>offensive,defensive</w:t>
      </w:r>
      <w:r>
        <w:rPr>
          <w:rFonts w:hint="cs"/>
          <w:sz w:val="24"/>
          <w:szCs w:val="24"/>
          <w:rtl/>
        </w:rPr>
        <w:t xml:space="preserve"> כתלות בסיכוי שלו לבצע מהלך אקראי:</w:t>
      </w:r>
    </w:p>
    <w:p w14:paraId="7E335221" w14:textId="3F5CDA56" w:rsidR="008F5AFF" w:rsidRDefault="00CB71F1" w:rsidP="008F5AFF">
      <w:pPr>
        <w:bidi/>
        <w:rPr>
          <w:sz w:val="24"/>
          <w:szCs w:val="24"/>
          <w:rtl/>
        </w:rPr>
      </w:pPr>
      <w:r w:rsidRPr="00CB71F1">
        <w:rPr>
          <w:rFonts w:hint="cs"/>
          <w:sz w:val="24"/>
          <w:szCs w:val="24"/>
          <w:highlight w:val="yellow"/>
          <w:rtl/>
        </w:rPr>
        <w:t>להוסיף גרף!</w:t>
      </w:r>
    </w:p>
    <w:p w14:paraId="42B82AD0" w14:textId="4A86394F" w:rsidR="00CB71F1" w:rsidRDefault="00CB71F1" w:rsidP="00CB71F1">
      <w:pPr>
        <w:bidi/>
        <w:rPr>
          <w:sz w:val="24"/>
          <w:szCs w:val="24"/>
          <w:rtl/>
        </w:rPr>
      </w:pPr>
      <w:r>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7258FBB0" w14:textId="77777777" w:rsidR="00B70320" w:rsidRDefault="00B70320" w:rsidP="00B70320">
      <w:pPr>
        <w:bidi/>
        <w:rPr>
          <w:sz w:val="24"/>
          <w:szCs w:val="24"/>
          <w:rtl/>
        </w:rPr>
      </w:pPr>
    </w:p>
    <w:p w14:paraId="261BB786" w14:textId="78AE3A76" w:rsidR="00B70320" w:rsidRDefault="00B70320" w:rsidP="00B70320">
      <w:pPr>
        <w:bidi/>
        <w:rPr>
          <w:sz w:val="24"/>
          <w:szCs w:val="24"/>
          <w:rtl/>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Pr>
          <w:rFonts w:hint="cs"/>
          <w:sz w:val="24"/>
          <w:szCs w:val="24"/>
          <w:rtl/>
        </w:rPr>
        <w:t>:</w:t>
      </w:r>
    </w:p>
    <w:p w14:paraId="3BF770B3" w14:textId="11BC1CA7" w:rsidR="00B70320" w:rsidRDefault="00B70320" w:rsidP="00B70320">
      <w:pPr>
        <w:bidi/>
        <w:rPr>
          <w:rFonts w:hint="cs"/>
          <w:sz w:val="24"/>
          <w:szCs w:val="24"/>
          <w:rtl/>
        </w:rPr>
      </w:pPr>
      <w:r w:rsidRPr="00B70320">
        <w:rPr>
          <w:rFonts w:hint="cs"/>
          <w:sz w:val="24"/>
          <w:szCs w:val="24"/>
          <w:highlight w:val="yellow"/>
          <w:rtl/>
        </w:rPr>
        <w:t>להוסיף גרף!</w:t>
      </w:r>
    </w:p>
    <w:p w14:paraId="337B688E" w14:textId="2FC49F67" w:rsidR="00B70320" w:rsidRPr="008F5AFF" w:rsidRDefault="00B70320" w:rsidP="00B70320">
      <w:pPr>
        <w:bidi/>
        <w:rPr>
          <w:rFonts w:hint="cs"/>
          <w:sz w:val="24"/>
          <w:szCs w:val="24"/>
          <w:rtl/>
        </w:rPr>
      </w:pPr>
      <w:r>
        <w:rPr>
          <w:rFonts w:hint="cs"/>
          <w:sz w:val="24"/>
          <w:szCs w:val="24"/>
          <w:rtl/>
        </w:rPr>
        <w:lastRenderedPageBreak/>
        <w:t>ניתן לראות כי אנו מנצחים אותו בהסתברות גבוהה. הדבר תואם את ההנחות התיאורטיות שלנו לכך שיש חשיבות להפרדה בין הרצפים שהושגו, לכמות שלהם.</w:t>
      </w: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0"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w:t>
      </w:r>
      <w:r>
        <w:rPr>
          <w:rFonts w:hint="cs"/>
          <w:sz w:val="28"/>
          <w:szCs w:val="28"/>
          <w:rtl/>
        </w:rPr>
        <w:lastRenderedPageBreak/>
        <w:t xml:space="preserve">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13A88"/>
    <w:rsid w:val="001415E5"/>
    <w:rsid w:val="0018501D"/>
    <w:rsid w:val="00194DC9"/>
    <w:rsid w:val="001A2E09"/>
    <w:rsid w:val="001B30DF"/>
    <w:rsid w:val="001B6821"/>
    <w:rsid w:val="001C566E"/>
    <w:rsid w:val="001E7897"/>
    <w:rsid w:val="002435AA"/>
    <w:rsid w:val="00261041"/>
    <w:rsid w:val="00264E59"/>
    <w:rsid w:val="002736B9"/>
    <w:rsid w:val="00280845"/>
    <w:rsid w:val="00283703"/>
    <w:rsid w:val="00294965"/>
    <w:rsid w:val="002A2A43"/>
    <w:rsid w:val="002A5705"/>
    <w:rsid w:val="002F4D9C"/>
    <w:rsid w:val="002F55A9"/>
    <w:rsid w:val="00333A34"/>
    <w:rsid w:val="0034001B"/>
    <w:rsid w:val="003A4FE2"/>
    <w:rsid w:val="00407659"/>
    <w:rsid w:val="00484A12"/>
    <w:rsid w:val="004B6963"/>
    <w:rsid w:val="004C3B0A"/>
    <w:rsid w:val="004E2BFC"/>
    <w:rsid w:val="005141D3"/>
    <w:rsid w:val="00536941"/>
    <w:rsid w:val="00543E0B"/>
    <w:rsid w:val="00555D95"/>
    <w:rsid w:val="005A179B"/>
    <w:rsid w:val="005B5A34"/>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F5AFF"/>
    <w:rsid w:val="009306C0"/>
    <w:rsid w:val="00A1190D"/>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20CC"/>
    <w:rsid w:val="00C92972"/>
    <w:rsid w:val="00C9784A"/>
    <w:rsid w:val="00CA42B5"/>
    <w:rsid w:val="00CB71F1"/>
    <w:rsid w:val="00D033ED"/>
    <w:rsid w:val="00D06219"/>
    <w:rsid w:val="00D12FDB"/>
    <w:rsid w:val="00D428E4"/>
    <w:rsid w:val="00D4290F"/>
    <w:rsid w:val="00D44DC7"/>
    <w:rsid w:val="00D47E80"/>
    <w:rsid w:val="00DB7BD9"/>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course/2021/ai/projects/old/4InRow_1.pdf" TargetMode="External"/><Relationship Id="rId3" Type="http://schemas.openxmlformats.org/officeDocument/2006/relationships/settings" Target="settings.xml"/><Relationship Id="rId7" Type="http://schemas.openxmlformats.org/officeDocument/2006/relationships/hyperlink" Target="https://www.cs.huji.ac.il/course/2021/ai/projects/old/4InRow_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erz.ch/strategy1.htm" TargetMode="External"/><Relationship Id="rId4" Type="http://schemas.openxmlformats.org/officeDocument/2006/relationships/webSettings" Target="webSettings.xml"/><Relationship Id="rId9"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10</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40</cp:revision>
  <dcterms:created xsi:type="dcterms:W3CDTF">2024-08-28T08:04:00Z</dcterms:created>
  <dcterms:modified xsi:type="dcterms:W3CDTF">2024-09-06T08:50:00Z</dcterms:modified>
</cp:coreProperties>
</file>