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1A9" w:rsidRPr="00FF61A9" w:rsidRDefault="00FF61A9" w:rsidP="0014000B">
      <w:pPr>
        <w:jc w:val="both"/>
        <w:rPr>
          <w:rFonts w:ascii="Times New Roman" w:hAnsi="Times New Roman" w:cs="Times New Roman"/>
          <w:b/>
          <w:sz w:val="28"/>
          <w:szCs w:val="28"/>
          <w:u w:val="single"/>
        </w:rPr>
      </w:pPr>
      <w:r w:rsidRPr="00FF61A9">
        <w:rPr>
          <w:rFonts w:ascii="Times New Roman" w:hAnsi="Times New Roman" w:cs="Times New Roman"/>
          <w:b/>
          <w:sz w:val="28"/>
          <w:szCs w:val="28"/>
          <w:u w:val="single"/>
        </w:rPr>
        <w:t>Slide 1</w:t>
      </w:r>
    </w:p>
    <w:p w:rsidR="00E045BC" w:rsidRDefault="00FF61A9" w:rsidP="0014000B">
      <w:pPr>
        <w:jc w:val="both"/>
        <w:rPr>
          <w:rFonts w:ascii="Times New Roman" w:hAnsi="Times New Roman" w:cs="Times New Roman"/>
          <w:sz w:val="28"/>
          <w:szCs w:val="28"/>
        </w:rPr>
      </w:pPr>
      <w:r>
        <w:rPr>
          <w:rFonts w:ascii="Times New Roman" w:hAnsi="Times New Roman" w:cs="Times New Roman"/>
          <w:sz w:val="28"/>
          <w:szCs w:val="28"/>
        </w:rPr>
        <w:t>Selecting a Plan</w:t>
      </w:r>
    </w:p>
    <w:p w:rsidR="00FF61A9" w:rsidRDefault="00FF61A9" w:rsidP="0014000B">
      <w:pPr>
        <w:jc w:val="both"/>
        <w:rPr>
          <w:rFonts w:ascii="Times New Roman" w:hAnsi="Times New Roman" w:cs="Times New Roman"/>
          <w:sz w:val="28"/>
          <w:szCs w:val="28"/>
        </w:rPr>
      </w:pPr>
      <w:r>
        <w:rPr>
          <w:rFonts w:ascii="Times New Roman" w:hAnsi="Times New Roman" w:cs="Times New Roman"/>
          <w:sz w:val="28"/>
          <w:szCs w:val="28"/>
        </w:rPr>
        <w:t>Select the free trial for Premium version of Backlog for enabling the best features provided. Making necessary payments at the end of the trial period is necessary for continuing the subscriber plan.</w:t>
      </w:r>
    </w:p>
    <w:p w:rsidR="00FF61A9" w:rsidRDefault="00FF61A9" w:rsidP="0014000B">
      <w:pPr>
        <w:jc w:val="both"/>
        <w:rPr>
          <w:rFonts w:ascii="Times New Roman" w:hAnsi="Times New Roman" w:cs="Times New Roman"/>
          <w:sz w:val="28"/>
          <w:szCs w:val="28"/>
        </w:rPr>
      </w:pPr>
    </w:p>
    <w:p w:rsidR="00FF61A9" w:rsidRPr="00FF61A9" w:rsidRDefault="00FF61A9" w:rsidP="0014000B">
      <w:pPr>
        <w:jc w:val="both"/>
        <w:rPr>
          <w:rFonts w:ascii="Times New Roman" w:hAnsi="Times New Roman" w:cs="Times New Roman"/>
          <w:b/>
          <w:sz w:val="28"/>
          <w:szCs w:val="28"/>
          <w:u w:val="single"/>
        </w:rPr>
      </w:pPr>
      <w:r w:rsidRPr="00FF61A9">
        <w:rPr>
          <w:rFonts w:ascii="Times New Roman" w:hAnsi="Times New Roman" w:cs="Times New Roman"/>
          <w:b/>
          <w:sz w:val="28"/>
          <w:szCs w:val="28"/>
          <w:u w:val="single"/>
        </w:rPr>
        <w:t>Slide 2</w:t>
      </w:r>
    </w:p>
    <w:p w:rsidR="00FF61A9" w:rsidRDefault="00FF61A9" w:rsidP="0014000B">
      <w:pPr>
        <w:jc w:val="both"/>
        <w:rPr>
          <w:rFonts w:ascii="Times New Roman" w:hAnsi="Times New Roman" w:cs="Times New Roman"/>
          <w:sz w:val="28"/>
          <w:szCs w:val="28"/>
        </w:rPr>
      </w:pPr>
      <w:r>
        <w:rPr>
          <w:rFonts w:ascii="Times New Roman" w:hAnsi="Times New Roman" w:cs="Times New Roman"/>
          <w:sz w:val="28"/>
          <w:szCs w:val="28"/>
        </w:rPr>
        <w:t>Registering to Backlog</w:t>
      </w:r>
    </w:p>
    <w:p w:rsidR="00FF61A9" w:rsidRDefault="002433CE" w:rsidP="0014000B">
      <w:pPr>
        <w:jc w:val="both"/>
        <w:rPr>
          <w:rFonts w:ascii="Times New Roman" w:hAnsi="Times New Roman" w:cs="Times New Roman"/>
          <w:sz w:val="28"/>
          <w:szCs w:val="28"/>
        </w:rPr>
      </w:pPr>
      <w:r>
        <w:rPr>
          <w:rFonts w:ascii="Times New Roman" w:hAnsi="Times New Roman" w:cs="Times New Roman"/>
          <w:sz w:val="28"/>
          <w:szCs w:val="28"/>
        </w:rPr>
        <w:t>Provide required information and create a free account for trying the Premium version of Backlog.</w:t>
      </w:r>
    </w:p>
    <w:p w:rsidR="002433CE" w:rsidRDefault="002433CE" w:rsidP="0014000B">
      <w:pPr>
        <w:jc w:val="both"/>
        <w:rPr>
          <w:rFonts w:ascii="Times New Roman" w:hAnsi="Times New Roman" w:cs="Times New Roman"/>
          <w:sz w:val="28"/>
          <w:szCs w:val="28"/>
        </w:rPr>
      </w:pPr>
    </w:p>
    <w:p w:rsidR="002433CE" w:rsidRPr="002433CE" w:rsidRDefault="002433CE" w:rsidP="0014000B">
      <w:pPr>
        <w:jc w:val="both"/>
        <w:rPr>
          <w:rFonts w:ascii="Times New Roman" w:hAnsi="Times New Roman" w:cs="Times New Roman"/>
          <w:b/>
          <w:sz w:val="28"/>
          <w:szCs w:val="28"/>
          <w:u w:val="single"/>
        </w:rPr>
      </w:pPr>
      <w:r w:rsidRPr="002433CE">
        <w:rPr>
          <w:rFonts w:ascii="Times New Roman" w:hAnsi="Times New Roman" w:cs="Times New Roman"/>
          <w:b/>
          <w:sz w:val="28"/>
          <w:szCs w:val="28"/>
          <w:u w:val="single"/>
        </w:rPr>
        <w:t>Slide 3</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Login with a unique Space ID</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Provide a preferred Space ID for start using Backlog.</w:t>
      </w:r>
    </w:p>
    <w:p w:rsidR="002433CE" w:rsidRDefault="002433CE" w:rsidP="0014000B">
      <w:pPr>
        <w:jc w:val="both"/>
        <w:rPr>
          <w:rFonts w:ascii="Times New Roman" w:hAnsi="Times New Roman" w:cs="Times New Roman"/>
          <w:sz w:val="28"/>
          <w:szCs w:val="28"/>
        </w:rPr>
      </w:pPr>
    </w:p>
    <w:p w:rsidR="002433CE" w:rsidRPr="002433CE" w:rsidRDefault="002433CE" w:rsidP="0014000B">
      <w:pPr>
        <w:jc w:val="both"/>
        <w:rPr>
          <w:rFonts w:ascii="Times New Roman" w:hAnsi="Times New Roman" w:cs="Times New Roman"/>
          <w:b/>
          <w:sz w:val="28"/>
          <w:szCs w:val="28"/>
          <w:u w:val="single"/>
        </w:rPr>
      </w:pPr>
      <w:r w:rsidRPr="002433CE">
        <w:rPr>
          <w:rFonts w:ascii="Times New Roman" w:hAnsi="Times New Roman" w:cs="Times New Roman"/>
          <w:b/>
          <w:sz w:val="28"/>
          <w:szCs w:val="28"/>
          <w:u w:val="single"/>
        </w:rPr>
        <w:t>Slide 4</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Organizational Settings</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Invite team members by email or using a link.</w:t>
      </w:r>
    </w:p>
    <w:p w:rsidR="002433CE" w:rsidRDefault="002433CE" w:rsidP="0014000B">
      <w:pPr>
        <w:jc w:val="both"/>
        <w:rPr>
          <w:rFonts w:ascii="Times New Roman" w:hAnsi="Times New Roman" w:cs="Times New Roman"/>
          <w:sz w:val="28"/>
          <w:szCs w:val="28"/>
        </w:rPr>
      </w:pPr>
    </w:p>
    <w:p w:rsidR="002433CE" w:rsidRPr="002433CE" w:rsidRDefault="002433CE" w:rsidP="0014000B">
      <w:pPr>
        <w:jc w:val="both"/>
        <w:rPr>
          <w:rFonts w:ascii="Times New Roman" w:hAnsi="Times New Roman" w:cs="Times New Roman"/>
          <w:b/>
          <w:sz w:val="28"/>
          <w:szCs w:val="28"/>
          <w:u w:val="single"/>
        </w:rPr>
      </w:pPr>
      <w:r w:rsidRPr="002433CE">
        <w:rPr>
          <w:rFonts w:ascii="Times New Roman" w:hAnsi="Times New Roman" w:cs="Times New Roman"/>
          <w:b/>
          <w:sz w:val="28"/>
          <w:szCs w:val="28"/>
          <w:u w:val="single"/>
        </w:rPr>
        <w:t>Slide 5</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Customizing Project Settings</w:t>
      </w:r>
    </w:p>
    <w:p w:rsidR="002433CE" w:rsidRDefault="002433CE" w:rsidP="0014000B">
      <w:pPr>
        <w:jc w:val="both"/>
        <w:rPr>
          <w:rFonts w:ascii="Times New Roman" w:hAnsi="Times New Roman" w:cs="Times New Roman"/>
          <w:sz w:val="28"/>
          <w:szCs w:val="28"/>
        </w:rPr>
      </w:pPr>
      <w:r>
        <w:rPr>
          <w:rFonts w:ascii="Times New Roman" w:hAnsi="Times New Roman" w:cs="Times New Roman"/>
          <w:sz w:val="28"/>
          <w:szCs w:val="28"/>
        </w:rPr>
        <w:t xml:space="preserve">Provide a name for the project as well as a project key </w:t>
      </w:r>
      <w:r w:rsidR="00440C68">
        <w:rPr>
          <w:rFonts w:ascii="Times New Roman" w:hAnsi="Times New Roman" w:cs="Times New Roman"/>
          <w:sz w:val="28"/>
          <w:szCs w:val="28"/>
        </w:rPr>
        <w:t>for the project. Further customizations can be done in the advanced settings section.</w:t>
      </w:r>
    </w:p>
    <w:p w:rsidR="00440C68" w:rsidRDefault="00440C68" w:rsidP="0014000B">
      <w:pPr>
        <w:jc w:val="both"/>
        <w:rPr>
          <w:rFonts w:ascii="Times New Roman" w:hAnsi="Times New Roman" w:cs="Times New Roman"/>
          <w:sz w:val="28"/>
          <w:szCs w:val="28"/>
        </w:rPr>
      </w:pPr>
    </w:p>
    <w:p w:rsidR="00440C68" w:rsidRPr="00440C68" w:rsidRDefault="00440C68" w:rsidP="0014000B">
      <w:pPr>
        <w:jc w:val="both"/>
        <w:rPr>
          <w:rFonts w:ascii="Times New Roman" w:hAnsi="Times New Roman" w:cs="Times New Roman"/>
          <w:b/>
          <w:sz w:val="28"/>
          <w:szCs w:val="28"/>
          <w:u w:val="single"/>
        </w:rPr>
      </w:pPr>
      <w:r w:rsidRPr="00440C68">
        <w:rPr>
          <w:rFonts w:ascii="Times New Roman" w:hAnsi="Times New Roman" w:cs="Times New Roman"/>
          <w:b/>
          <w:sz w:val="28"/>
          <w:szCs w:val="28"/>
          <w:u w:val="single"/>
        </w:rPr>
        <w:t>Slide 6</w:t>
      </w:r>
    </w:p>
    <w:p w:rsidR="00440C68" w:rsidRDefault="00036046" w:rsidP="0014000B">
      <w:pPr>
        <w:jc w:val="both"/>
        <w:rPr>
          <w:rFonts w:ascii="Times New Roman" w:hAnsi="Times New Roman" w:cs="Times New Roman"/>
          <w:sz w:val="28"/>
          <w:szCs w:val="28"/>
        </w:rPr>
      </w:pPr>
      <w:r>
        <w:rPr>
          <w:rFonts w:ascii="Times New Roman" w:hAnsi="Times New Roman" w:cs="Times New Roman"/>
          <w:sz w:val="28"/>
          <w:szCs w:val="28"/>
        </w:rPr>
        <w:t>Inviting</w:t>
      </w:r>
      <w:r w:rsidR="00440C68">
        <w:rPr>
          <w:rFonts w:ascii="Times New Roman" w:hAnsi="Times New Roman" w:cs="Times New Roman"/>
          <w:sz w:val="28"/>
          <w:szCs w:val="28"/>
        </w:rPr>
        <w:t xml:space="preserve"> </w:t>
      </w:r>
      <w:r>
        <w:rPr>
          <w:rFonts w:ascii="Times New Roman" w:hAnsi="Times New Roman" w:cs="Times New Roman"/>
          <w:sz w:val="28"/>
          <w:szCs w:val="28"/>
        </w:rPr>
        <w:t>New U</w:t>
      </w:r>
      <w:r w:rsidR="00440C68">
        <w:rPr>
          <w:rFonts w:ascii="Times New Roman" w:hAnsi="Times New Roman" w:cs="Times New Roman"/>
          <w:sz w:val="28"/>
          <w:szCs w:val="28"/>
        </w:rPr>
        <w:t>sers</w:t>
      </w:r>
    </w:p>
    <w:p w:rsidR="00440C68" w:rsidRPr="0014000B" w:rsidRDefault="00440C68" w:rsidP="0014000B">
      <w:pPr>
        <w:jc w:val="both"/>
        <w:rPr>
          <w:rFonts w:ascii="Times New Roman" w:hAnsi="Times New Roman" w:cs="Times New Roman"/>
          <w:sz w:val="28"/>
          <w:szCs w:val="28"/>
        </w:rPr>
      </w:pPr>
      <w:r>
        <w:rPr>
          <w:rFonts w:ascii="Times New Roman" w:hAnsi="Times New Roman" w:cs="Times New Roman"/>
          <w:sz w:val="28"/>
          <w:szCs w:val="28"/>
        </w:rPr>
        <w:lastRenderedPageBreak/>
        <w:t>Add new users by providing their email addresses, and specifying the role of each member.</w:t>
      </w:r>
      <w:bookmarkStart w:id="0" w:name="_GoBack"/>
      <w:bookmarkEnd w:id="0"/>
    </w:p>
    <w:sectPr w:rsidR="00440C68" w:rsidRPr="0014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0B"/>
    <w:rsid w:val="00036046"/>
    <w:rsid w:val="0014000B"/>
    <w:rsid w:val="002433CE"/>
    <w:rsid w:val="00440C68"/>
    <w:rsid w:val="00E045BC"/>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D3361-3FB9-450E-9101-AB37940A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E32B3BC6C0943846CC9A8544019F2" ma:contentTypeVersion="13" ma:contentTypeDescription="Create a new document." ma:contentTypeScope="" ma:versionID="f1ac7028364bdfb3c9edf733b770a4ee">
  <xsd:schema xmlns:xsd="http://www.w3.org/2001/XMLSchema" xmlns:xs="http://www.w3.org/2001/XMLSchema" xmlns:p="http://schemas.microsoft.com/office/2006/metadata/properties" xmlns:ns2="fa86a8e1-0a51-4d2b-89d8-f347c4e836f4" xmlns:ns3="505c0d7f-1821-429e-911e-d66f56e269d7" targetNamespace="http://schemas.microsoft.com/office/2006/metadata/properties" ma:root="true" ma:fieldsID="13c3a478f6dca3ff7174fd3c1c4ebe29" ns2:_="" ns3:_="">
    <xsd:import namespace="fa86a8e1-0a51-4d2b-89d8-f347c4e836f4"/>
    <xsd:import namespace="505c0d7f-1821-429e-911e-d66f56e269d7"/>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6a8e1-0a51-4d2b-89d8-f347c4e83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c0d7f-1821-429e-911e-d66f56e269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a510c08-7299-4d7f-991e-38c9f7e6c627}" ma:internalName="TaxCatchAll" ma:showField="CatchAllData" ma:web="505c0d7f-1821-429e-911e-d66f56e269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5c0d7f-1821-429e-911e-d66f56e269d7" xsi:nil="true"/>
    <lcf76f155ced4ddcb4097134ff3c332f xmlns="fa86a8e1-0a51-4d2b-89d8-f347c4e836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8E7B89-1F1C-44FE-A81E-B5E99874CB90}"/>
</file>

<file path=customXml/itemProps2.xml><?xml version="1.0" encoding="utf-8"?>
<ds:datastoreItem xmlns:ds="http://schemas.openxmlformats.org/officeDocument/2006/customXml" ds:itemID="{2A1E8772-852D-4810-952D-352A9AEE9937}"/>
</file>

<file path=customXml/itemProps3.xml><?xml version="1.0" encoding="utf-8"?>
<ds:datastoreItem xmlns:ds="http://schemas.openxmlformats.org/officeDocument/2006/customXml" ds:itemID="{34216FED-E7A2-45BE-9BB8-A9C9299675C8}"/>
</file>

<file path=docProps/app.xml><?xml version="1.0" encoding="utf-8"?>
<Properties xmlns="http://schemas.openxmlformats.org/officeDocument/2006/extended-properties" xmlns:vt="http://schemas.openxmlformats.org/officeDocument/2006/docPropsVTypes">
  <Template>Normal</Template>
  <TotalTime>34</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2022-05-17T01:01:00Z</dcterms:created>
  <dcterms:modified xsi:type="dcterms:W3CDTF">2022-05-17T19:06:00Z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0x010100C40E32B3BC6C0943846CC9A8544019F2</vt:lpwstr>
  </property>
</Properties>
</file>