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7BF7" w14:textId="2CF6677D" w:rsidR="002231E4" w:rsidRPr="002231E4" w:rsidRDefault="002231E4" w:rsidP="002231E4">
      <w:pPr>
        <w:pStyle w:val="Sansinterligne"/>
        <w:jc w:val="center"/>
        <w:rPr>
          <w:u w:val="single"/>
        </w:rPr>
      </w:pPr>
      <w:r w:rsidRPr="002231E4">
        <w:rPr>
          <w:u w:val="single"/>
        </w:rPr>
        <w:t>Exo 3 : Pathfinding avancé</w:t>
      </w:r>
    </w:p>
    <w:p w14:paraId="3CC29B2F" w14:textId="77777777" w:rsidR="002231E4" w:rsidRDefault="002231E4" w:rsidP="00377D43">
      <w:pPr>
        <w:pStyle w:val="Sansinterligne"/>
        <w:jc w:val="both"/>
      </w:pPr>
    </w:p>
    <w:p w14:paraId="1BFD6E7E" w14:textId="418F97E2" w:rsidR="00377D43" w:rsidRDefault="00377D43" w:rsidP="00377D43">
      <w:pPr>
        <w:pStyle w:val="Sansinterligne"/>
        <w:jc w:val="both"/>
      </w:pPr>
      <w:r>
        <w:t>L’idée est d’implémenter un algorithme A*</w:t>
      </w:r>
      <w:r w:rsidR="001926B3">
        <w:t xml:space="preserve"> pour le déplacement des unités.</w:t>
      </w:r>
    </w:p>
    <w:p w14:paraId="64A8DD03" w14:textId="1AD3674A" w:rsidR="005C303A" w:rsidRDefault="005C303A" w:rsidP="00377D43">
      <w:pPr>
        <w:pStyle w:val="Sansinterligne"/>
        <w:jc w:val="both"/>
      </w:pPr>
    </w:p>
    <w:p w14:paraId="3B2E4013" w14:textId="40AA3648" w:rsidR="005C303A" w:rsidRDefault="005C303A" w:rsidP="00377D43">
      <w:pPr>
        <w:pStyle w:val="Sansinterligne"/>
        <w:jc w:val="both"/>
      </w:pPr>
      <w:r>
        <w:t>On sait qu’il y a une partie terrestre et une partie maritime. Il faudra donc distinguer les cases terrestres des cases maritimes (avec une énumération GROUND et WATER par exemple)</w:t>
      </w:r>
      <w:r w:rsidR="001926B3">
        <w:t xml:space="preserve"> mais également les cases correspondant à des ponts.</w:t>
      </w:r>
    </w:p>
    <w:p w14:paraId="6F86C18F" w14:textId="4E373974" w:rsidR="005C303A" w:rsidRDefault="005C303A" w:rsidP="00377D43">
      <w:pPr>
        <w:pStyle w:val="Sansinterligne"/>
        <w:jc w:val="both"/>
      </w:pPr>
    </w:p>
    <w:p w14:paraId="37A3FEC4" w14:textId="5C9DD056" w:rsidR="00D174C1" w:rsidRDefault="00D174C1" w:rsidP="00377D43">
      <w:pPr>
        <w:pStyle w:val="Sansinterligne"/>
        <w:jc w:val="both"/>
      </w:pPr>
      <w:r>
        <w:t>On sait qu’il existe plusieurs îles reliées par des ponts, qui constituent don</w:t>
      </w:r>
      <w:r w:rsidR="00D6498E">
        <w:t>c</w:t>
      </w:r>
      <w:r>
        <w:t xml:space="preserve"> le seul passage d’île en île pour certaines</w:t>
      </w:r>
      <w:r w:rsidR="00D6498E">
        <w:t xml:space="preserve"> </w:t>
      </w:r>
      <w:r>
        <w:t xml:space="preserve">unités terrestres. Il faudra définir les ponts (checkpoints) à emprunter dans le pathfinding =&gt; </w:t>
      </w:r>
      <w:r w:rsidR="00D6498E">
        <w:t>comme à l’image de l’exo 2</w:t>
      </w:r>
      <w:r w:rsidR="00D6498E">
        <w:t xml:space="preserve">, </w:t>
      </w:r>
      <w:r w:rsidR="00185016">
        <w:t>utilisation d’A</w:t>
      </w:r>
      <w:r>
        <w:t xml:space="preserve">* </w:t>
      </w:r>
      <w:r w:rsidR="00185016">
        <w:t>pour générer</w:t>
      </w:r>
      <w:r>
        <w:t xml:space="preserve"> plusieurs sous-chemins</w:t>
      </w:r>
      <w:r w:rsidR="00D6498E">
        <w:t>, il faut donc</w:t>
      </w:r>
      <w:r w:rsidR="0089576F">
        <w:t xml:space="preserve"> connaître à l’avance où se situent les ponts </w:t>
      </w:r>
      <w:r w:rsidR="00274256">
        <w:t>sachant que ceux-ci</w:t>
      </w:r>
      <w:r w:rsidR="0089576F">
        <w:t xml:space="preserve"> peuvent être bloqués ou détruits, il fau</w:t>
      </w:r>
      <w:r w:rsidR="00D6498E">
        <w:t>dra aussi</w:t>
      </w:r>
      <w:r w:rsidR="0089576F">
        <w:t xml:space="preserve"> penser à mettre à jour</w:t>
      </w:r>
      <w:r w:rsidR="00185016">
        <w:t xml:space="preserve"> les sous-chemins.</w:t>
      </w:r>
    </w:p>
    <w:p w14:paraId="722CD1C7" w14:textId="77777777" w:rsidR="00D174C1" w:rsidRDefault="00D174C1" w:rsidP="00377D43">
      <w:pPr>
        <w:pStyle w:val="Sansinterligne"/>
        <w:jc w:val="both"/>
      </w:pPr>
    </w:p>
    <w:p w14:paraId="7146767F" w14:textId="512B4866" w:rsidR="00377D43" w:rsidRDefault="00377D43" w:rsidP="00377D43">
      <w:pPr>
        <w:pStyle w:val="Sansinterligne"/>
        <w:jc w:val="both"/>
      </w:pPr>
      <w:r>
        <w:t xml:space="preserve">On sait que chaque </w:t>
      </w:r>
      <w:r w:rsidR="00284057">
        <w:t xml:space="preserve">unité </w:t>
      </w:r>
      <w:r>
        <w:t xml:space="preserve">a ses propriétés de déplacement particulières suivant la topologie du terrain </w:t>
      </w:r>
      <w:r w:rsidR="00284057">
        <w:t xml:space="preserve">et </w:t>
      </w:r>
      <w:r w:rsidR="0089576F">
        <w:t>qu’en fonction,</w:t>
      </w:r>
      <w:r w:rsidR="00284057">
        <w:t xml:space="preserve"> une unité pourra se déplacer jusqu’à un certain </w:t>
      </w:r>
      <w:r>
        <w:t>dénivelé</w:t>
      </w:r>
      <w:r w:rsidR="005C303A">
        <w:t xml:space="preserve"> voire pas du tout</w:t>
      </w:r>
      <w:r>
        <w:t>. Il faut donc, pour chaque unité, définir deux variables (</w:t>
      </w:r>
      <w:r w:rsidR="0089576F">
        <w:t xml:space="preserve">pour le dénivelé </w:t>
      </w:r>
      <w:r>
        <w:t>« terre ferme » et</w:t>
      </w:r>
      <w:r w:rsidR="0089576F">
        <w:t xml:space="preserve"> celui</w:t>
      </w:r>
      <w:r>
        <w:t xml:space="preserve"> « eau ») qui indiqueront le dénivelé max qu’une unité donnée peut franchir. On donnera comme valeur </w:t>
      </w:r>
      <w:r w:rsidR="00284057">
        <w:t>« </w:t>
      </w:r>
      <w:r>
        <w:t>-1</w:t>
      </w:r>
      <w:r w:rsidR="00284057">
        <w:t> » pour indiquer qu’il n’y a pas de</w:t>
      </w:r>
      <w:r w:rsidR="00994FB2">
        <w:t xml:space="preserve"> contraintes topologiques.</w:t>
      </w:r>
    </w:p>
    <w:p w14:paraId="196F4088" w14:textId="1A1F9285" w:rsidR="003233B0" w:rsidRDefault="003233B0" w:rsidP="00377D43">
      <w:pPr>
        <w:pStyle w:val="Sansinterligne"/>
        <w:jc w:val="both"/>
      </w:pPr>
    </w:p>
    <w:p w14:paraId="4844B8E8" w14:textId="4D1A9E22" w:rsidR="00A42FEB" w:rsidRDefault="00A42FEB" w:rsidP="00377D43">
      <w:pPr>
        <w:pStyle w:val="Sansinterligne"/>
        <w:jc w:val="both"/>
        <w:rPr>
          <w:u w:val="single"/>
        </w:rPr>
      </w:pPr>
      <w:r w:rsidRPr="000E14F9">
        <w:rPr>
          <w:u w:val="single"/>
        </w:rPr>
        <w:t xml:space="preserve">Pour les unités basiques : </w:t>
      </w:r>
    </w:p>
    <w:p w14:paraId="11316801" w14:textId="77777777" w:rsidR="000E14F9" w:rsidRPr="000E14F9" w:rsidRDefault="000E14F9" w:rsidP="00377D43">
      <w:pPr>
        <w:pStyle w:val="Sansinterligne"/>
        <w:jc w:val="both"/>
        <w:rPr>
          <w:u w:val="single"/>
        </w:rPr>
      </w:pPr>
    </w:p>
    <w:p w14:paraId="31DB4796" w14:textId="313819CC" w:rsidR="00A42FEB" w:rsidRDefault="00A42FEB" w:rsidP="00A42FEB">
      <w:pPr>
        <w:pStyle w:val="Sansinterligne"/>
        <w:numPr>
          <w:ilvl w:val="0"/>
          <w:numId w:val="1"/>
        </w:numPr>
        <w:jc w:val="both"/>
      </w:pPr>
      <w:r>
        <w:t>Ne pas traiter les cases adjacentes que l’unité ne peut pas franchir</w:t>
      </w:r>
      <w:r>
        <w:t xml:space="preserve"> (WATER)</w:t>
      </w:r>
      <w:r w:rsidR="005227D1">
        <w:t>.</w:t>
      </w:r>
    </w:p>
    <w:p w14:paraId="44560D46" w14:textId="1825F5FC" w:rsidR="00A42FEB" w:rsidRDefault="00A42FEB" w:rsidP="00A42FEB">
      <w:pPr>
        <w:pStyle w:val="Sansinterligne"/>
        <w:numPr>
          <w:ilvl w:val="0"/>
          <w:numId w:val="1"/>
        </w:numPr>
        <w:jc w:val="both"/>
      </w:pPr>
      <w:r>
        <w:t xml:space="preserve">Entre 2 cases adjacentes, calculer le dénivelé : soit h la hauteur d’une case, si on a : |case_courante.h – voisin.h | &lt;= </w:t>
      </w:r>
      <w:r>
        <w:t>3</w:t>
      </w:r>
      <w:r w:rsidR="008D6D6B">
        <w:t>,  alors la case voisine peut-être considée comme à traiter</w:t>
      </w:r>
      <w:r>
        <w:t xml:space="preserve">. </w:t>
      </w:r>
    </w:p>
    <w:p w14:paraId="48F6A002" w14:textId="32675384" w:rsidR="00A42FEB" w:rsidRDefault="00A42FEB" w:rsidP="00A42FEB">
      <w:pPr>
        <w:pStyle w:val="Sansinterligne"/>
        <w:numPr>
          <w:ilvl w:val="0"/>
          <w:numId w:val="1"/>
        </w:numPr>
        <w:jc w:val="both"/>
      </w:pPr>
      <w:r>
        <w:t>Qu’une case ne soit pas déjà occcupée par une unité =&gt; si occupée, on ne considère pas la case, sinon, on la considère comme à traiter</w:t>
      </w:r>
      <w:r>
        <w:t>.</w:t>
      </w:r>
    </w:p>
    <w:p w14:paraId="40FBCFB0" w14:textId="4722E848" w:rsidR="0096776A" w:rsidRDefault="0096776A" w:rsidP="0096776A">
      <w:pPr>
        <w:pStyle w:val="Sansinterligne"/>
        <w:numPr>
          <w:ilvl w:val="0"/>
          <w:numId w:val="1"/>
        </w:numPr>
        <w:jc w:val="both"/>
      </w:pPr>
      <w:r>
        <w:t>Doivent suivre plusieurs sous-chemins pour aller d’île en île.</w:t>
      </w:r>
    </w:p>
    <w:p w14:paraId="343BB9ED" w14:textId="38653FAC" w:rsidR="00A42FEB" w:rsidRDefault="00A42FEB" w:rsidP="00377D43">
      <w:pPr>
        <w:pStyle w:val="Sansinterligne"/>
        <w:jc w:val="both"/>
      </w:pPr>
    </w:p>
    <w:p w14:paraId="1F48863F" w14:textId="2F6FA630" w:rsidR="00A42FEB" w:rsidRDefault="00A42FEB" w:rsidP="00377D43">
      <w:pPr>
        <w:pStyle w:val="Sansinterligne"/>
        <w:jc w:val="both"/>
        <w:rPr>
          <w:u w:val="single"/>
        </w:rPr>
      </w:pPr>
      <w:r w:rsidRPr="000E14F9">
        <w:rPr>
          <w:u w:val="single"/>
        </w:rPr>
        <w:t>Pour les unités amphibies :</w:t>
      </w:r>
    </w:p>
    <w:p w14:paraId="69473F46" w14:textId="77777777" w:rsidR="000E14F9" w:rsidRPr="000E14F9" w:rsidRDefault="000E14F9" w:rsidP="00377D43">
      <w:pPr>
        <w:pStyle w:val="Sansinterligne"/>
        <w:jc w:val="both"/>
        <w:rPr>
          <w:u w:val="single"/>
        </w:rPr>
      </w:pPr>
    </w:p>
    <w:p w14:paraId="7CBCF96C" w14:textId="7EBEC8E2" w:rsidR="00A42FEB" w:rsidRDefault="00A42FEB" w:rsidP="00A42FEB">
      <w:pPr>
        <w:pStyle w:val="Sansinterligne"/>
        <w:numPr>
          <w:ilvl w:val="0"/>
          <w:numId w:val="1"/>
        </w:numPr>
        <w:jc w:val="both"/>
      </w:pPr>
      <w:r>
        <w:t xml:space="preserve">Entre 2 cases adjacentes, calculer le dénivelé : soit h la hauteur d’une case, si on a : |case_courante.h – voisin.h | &lt;= </w:t>
      </w:r>
      <w:r w:rsidR="00135851">
        <w:t>2</w:t>
      </w:r>
      <w:r w:rsidR="00135851">
        <w:t>,</w:t>
      </w:r>
      <w:r w:rsidR="00135851">
        <w:t xml:space="preserve"> </w:t>
      </w:r>
      <w:r w:rsidR="00135851">
        <w:t xml:space="preserve">  alors la case voisine peut-être considée comme à traiter.</w:t>
      </w:r>
    </w:p>
    <w:p w14:paraId="01FC047A" w14:textId="50C520DE" w:rsidR="00A42FEB" w:rsidRDefault="00A42FEB" w:rsidP="00A42FEB">
      <w:pPr>
        <w:pStyle w:val="Sansinterligne"/>
        <w:numPr>
          <w:ilvl w:val="0"/>
          <w:numId w:val="1"/>
        </w:numPr>
        <w:jc w:val="both"/>
      </w:pPr>
      <w:r>
        <w:t>Qu’une case ne soit pas déjà occcupée par une unité =&gt; si occupée, on ne considère pas la case, sinon, on la considère comme à traiter</w:t>
      </w:r>
      <w:r>
        <w:t>.</w:t>
      </w:r>
    </w:p>
    <w:p w14:paraId="14A2021D" w14:textId="2637D081" w:rsidR="00A42FEB" w:rsidRDefault="00A42FEB" w:rsidP="00A42FEB">
      <w:pPr>
        <w:pStyle w:val="Sansinterligne"/>
        <w:jc w:val="both"/>
      </w:pPr>
    </w:p>
    <w:p w14:paraId="4646A0A8" w14:textId="6D535757" w:rsidR="00A42FEB" w:rsidRDefault="00A42FEB" w:rsidP="00A42FEB">
      <w:pPr>
        <w:pStyle w:val="Sansinterligne"/>
        <w:jc w:val="both"/>
        <w:rPr>
          <w:u w:val="single"/>
        </w:rPr>
      </w:pPr>
      <w:r w:rsidRPr="000E14F9">
        <w:rPr>
          <w:u w:val="single"/>
        </w:rPr>
        <w:t xml:space="preserve">Pour les unités crawlers : </w:t>
      </w:r>
    </w:p>
    <w:p w14:paraId="314A8890" w14:textId="77777777" w:rsidR="000E14F9" w:rsidRPr="000E14F9" w:rsidRDefault="000E14F9" w:rsidP="00A42FEB">
      <w:pPr>
        <w:pStyle w:val="Sansinterligne"/>
        <w:jc w:val="both"/>
        <w:rPr>
          <w:u w:val="single"/>
        </w:rPr>
      </w:pPr>
    </w:p>
    <w:p w14:paraId="6A756297" w14:textId="696D7110" w:rsidR="00A42FEB" w:rsidRDefault="00A42FEB" w:rsidP="00A42FEB">
      <w:pPr>
        <w:pStyle w:val="Sansinterligne"/>
        <w:numPr>
          <w:ilvl w:val="0"/>
          <w:numId w:val="1"/>
        </w:numPr>
        <w:jc w:val="both"/>
      </w:pPr>
      <w:r>
        <w:t>Ne pas traiter les cases adjacentes que l’unité ne peut pas franchir (WATER)</w:t>
      </w:r>
      <w:r w:rsidR="0061758D">
        <w:t>.</w:t>
      </w:r>
    </w:p>
    <w:p w14:paraId="4F14EE30" w14:textId="1530CC29" w:rsidR="00A42FEB" w:rsidRDefault="00A42FEB" w:rsidP="00A42FEB">
      <w:pPr>
        <w:pStyle w:val="Sansinterligne"/>
        <w:numPr>
          <w:ilvl w:val="0"/>
          <w:numId w:val="1"/>
        </w:numPr>
        <w:jc w:val="both"/>
      </w:pPr>
      <w:r>
        <w:t>Considérer chaque case avec un h = 1 puisque les unités font abstraction de la topologie.</w:t>
      </w:r>
    </w:p>
    <w:p w14:paraId="0C14FD84" w14:textId="2CD180AD" w:rsidR="00274256" w:rsidRDefault="00274256" w:rsidP="00A42FEB">
      <w:pPr>
        <w:pStyle w:val="Sansinterligne"/>
        <w:numPr>
          <w:ilvl w:val="0"/>
          <w:numId w:val="1"/>
        </w:numPr>
        <w:jc w:val="both"/>
      </w:pPr>
      <w:r>
        <w:t>Doivent suivre plusieurs sous-chem</w:t>
      </w:r>
      <w:r w:rsidR="0096776A">
        <w:t>ins pour aller d’île en île.</w:t>
      </w:r>
    </w:p>
    <w:p w14:paraId="0E67705A" w14:textId="314DED23" w:rsidR="00A42FEB" w:rsidRDefault="00A42FEB" w:rsidP="00A42FEB">
      <w:pPr>
        <w:pStyle w:val="Sansinterligne"/>
        <w:jc w:val="both"/>
      </w:pPr>
    </w:p>
    <w:p w14:paraId="5535CD0D" w14:textId="1365BBC8" w:rsidR="00A42FEB" w:rsidRDefault="00A42FEB" w:rsidP="00A42FEB">
      <w:pPr>
        <w:pStyle w:val="Sansinterligne"/>
        <w:jc w:val="both"/>
        <w:rPr>
          <w:u w:val="single"/>
        </w:rPr>
      </w:pPr>
      <w:r w:rsidRPr="000E14F9">
        <w:rPr>
          <w:u w:val="single"/>
        </w:rPr>
        <w:t xml:space="preserve">Pour les unités aériennes : </w:t>
      </w:r>
    </w:p>
    <w:p w14:paraId="40E1955D" w14:textId="77777777" w:rsidR="000E14F9" w:rsidRPr="000E14F9" w:rsidRDefault="000E14F9" w:rsidP="00A42FEB">
      <w:pPr>
        <w:pStyle w:val="Sansinterligne"/>
        <w:jc w:val="both"/>
        <w:rPr>
          <w:u w:val="single"/>
        </w:rPr>
      </w:pPr>
    </w:p>
    <w:p w14:paraId="23B5C642" w14:textId="0F83A826" w:rsidR="00A42FEB" w:rsidRDefault="00A42FEB" w:rsidP="00A42FEB">
      <w:pPr>
        <w:pStyle w:val="Sansinterligne"/>
        <w:numPr>
          <w:ilvl w:val="0"/>
          <w:numId w:val="1"/>
        </w:numPr>
        <w:jc w:val="both"/>
      </w:pPr>
      <w:r>
        <w:t>Qu’une case ne soit pas déjà occcupée par une unité =&gt; si occupée, on ne considère pas la case, sinon, on la considère comme à traiter</w:t>
      </w:r>
    </w:p>
    <w:p w14:paraId="48D668EF" w14:textId="637313A2" w:rsidR="00A42FEB" w:rsidRDefault="00A42FEB" w:rsidP="00A42FEB">
      <w:pPr>
        <w:pStyle w:val="Sansinterligne"/>
        <w:numPr>
          <w:ilvl w:val="0"/>
          <w:numId w:val="1"/>
        </w:numPr>
        <w:jc w:val="both"/>
      </w:pPr>
      <w:r>
        <w:t>Considérer chaque case avec un h = 1 puisque les unités font abstraction de la topologie.</w:t>
      </w:r>
    </w:p>
    <w:p w14:paraId="011C09BC" w14:textId="314459E4" w:rsidR="0089576F" w:rsidRDefault="0089576F" w:rsidP="0089576F">
      <w:pPr>
        <w:pStyle w:val="Sansinterligne"/>
        <w:jc w:val="both"/>
      </w:pPr>
    </w:p>
    <w:p w14:paraId="50B5A18B" w14:textId="78A87747" w:rsidR="00022140" w:rsidRDefault="00274256" w:rsidP="000E14F9">
      <w:pPr>
        <w:pStyle w:val="Sansinterligne"/>
        <w:jc w:val="both"/>
      </w:pPr>
      <w:r>
        <w:t xml:space="preserve">A* considèrera la case </w:t>
      </w:r>
      <w:r w:rsidR="00022140">
        <w:t>à traiter en priorité dans la liste des cases à traiter où le</w:t>
      </w:r>
      <w:r>
        <w:t xml:space="preserve"> coût total</w:t>
      </w:r>
      <w:r w:rsidR="00C8738C">
        <w:t xml:space="preserve"> (coût so far + coût h de la case)</w:t>
      </w:r>
      <w:r>
        <w:t xml:space="preserve"> est le moins élevé, et sinon, en cas d’égalité, </w:t>
      </w:r>
      <w:r w:rsidR="00022140">
        <w:t xml:space="preserve">où </w:t>
      </w:r>
      <w:r>
        <w:t>le coût</w:t>
      </w:r>
      <w:r w:rsidR="00C8738C">
        <w:t xml:space="preserve"> h </w:t>
      </w:r>
      <w:r>
        <w:t>est la moins élevée.</w:t>
      </w:r>
    </w:p>
    <w:p w14:paraId="71F4CEE2" w14:textId="57B1AA1D" w:rsidR="007C60CA" w:rsidRDefault="007C60CA" w:rsidP="000E14F9">
      <w:pPr>
        <w:pStyle w:val="Sansinterligne"/>
        <w:jc w:val="both"/>
      </w:pPr>
    </w:p>
    <w:p w14:paraId="55D7F7AC" w14:textId="5D7F25C6" w:rsidR="007C60CA" w:rsidRPr="007C60CA" w:rsidRDefault="007C60CA" w:rsidP="000E14F9">
      <w:pPr>
        <w:pStyle w:val="Sansinterligne"/>
        <w:jc w:val="both"/>
        <w:rPr>
          <w:i/>
          <w:iCs/>
        </w:rPr>
      </w:pPr>
      <w:r w:rsidRPr="007C60CA">
        <w:rPr>
          <w:i/>
          <w:iCs/>
        </w:rPr>
        <w:t>Note : On considère que 2 unités ne peuvent pas occuper les mêmes coordonnées.</w:t>
      </w:r>
    </w:p>
    <w:sectPr w:rsidR="007C60CA" w:rsidRPr="007C6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4BF3"/>
    <w:multiLevelType w:val="hybridMultilevel"/>
    <w:tmpl w:val="13FAA150"/>
    <w:lvl w:ilvl="0" w:tplc="3ED24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23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F3"/>
    <w:rsid w:val="00020A73"/>
    <w:rsid w:val="00022140"/>
    <w:rsid w:val="000257C1"/>
    <w:rsid w:val="000E14F9"/>
    <w:rsid w:val="001340A4"/>
    <w:rsid w:val="00135851"/>
    <w:rsid w:val="00185016"/>
    <w:rsid w:val="001926B3"/>
    <w:rsid w:val="002231E4"/>
    <w:rsid w:val="00274256"/>
    <w:rsid w:val="00284057"/>
    <w:rsid w:val="0030744A"/>
    <w:rsid w:val="0031398A"/>
    <w:rsid w:val="003233B0"/>
    <w:rsid w:val="003361FA"/>
    <w:rsid w:val="00377D43"/>
    <w:rsid w:val="005227D1"/>
    <w:rsid w:val="005C303A"/>
    <w:rsid w:val="0061758D"/>
    <w:rsid w:val="007C60CA"/>
    <w:rsid w:val="00842CDD"/>
    <w:rsid w:val="008875E9"/>
    <w:rsid w:val="0089576F"/>
    <w:rsid w:val="008A22CC"/>
    <w:rsid w:val="008D6D6B"/>
    <w:rsid w:val="009618C9"/>
    <w:rsid w:val="0096776A"/>
    <w:rsid w:val="00994FB2"/>
    <w:rsid w:val="009C5B16"/>
    <w:rsid w:val="00A42FEB"/>
    <w:rsid w:val="00AB5E83"/>
    <w:rsid w:val="00B173F3"/>
    <w:rsid w:val="00C021AD"/>
    <w:rsid w:val="00C8738C"/>
    <w:rsid w:val="00D174C1"/>
    <w:rsid w:val="00D6498E"/>
    <w:rsid w:val="00E0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F7A2"/>
  <w15:chartTrackingRefBased/>
  <w15:docId w15:val="{0D97D766-1B41-418E-8C84-0D3E22D3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75E9"/>
    <w:pPr>
      <w:ind w:left="720"/>
      <w:contextualSpacing/>
    </w:pPr>
  </w:style>
  <w:style w:type="paragraph" w:styleId="Sansinterligne">
    <w:name w:val="No Spacing"/>
    <w:uiPriority w:val="1"/>
    <w:qFormat/>
    <w:rsid w:val="00377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TARUF Imane</dc:creator>
  <cp:keywords/>
  <dc:description/>
  <cp:lastModifiedBy>TARUF Imane</cp:lastModifiedBy>
  <cp:revision>21</cp:revision>
  <dcterms:created xsi:type="dcterms:W3CDTF">2022-06-04T16:11:00Z</dcterms:created>
  <dcterms:modified xsi:type="dcterms:W3CDTF">2022-06-04T21:31:00Z</dcterms:modified>
</cp:coreProperties>
</file>