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B385" w14:textId="2307C3A8" w:rsidR="0079148D" w:rsidRDefault="0079148D" w:rsidP="00207717">
      <w:pPr>
        <w:bidi/>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date w:fullDate="2022-11-25T00:00:00Z">
            <w:dateFormat w:val="dd/MM/yyyy"/>
            <w:lid w:val="he-IL"/>
            <w:storeMappedDataAs w:val="dateTime"/>
            <w:calendar w:val="gregorian"/>
          </w:date>
        </w:sdtPr>
        <w:sdtContent>
          <w:r w:rsidR="00FB0018">
            <w:rPr>
              <w:rFonts w:hint="cs"/>
              <w:sz w:val="24"/>
              <w:szCs w:val="24"/>
              <w:rtl/>
            </w:rPr>
            <w:t>‏25/11/2022</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p>
    <w:p w14:paraId="48D7F343" w14:textId="77777777" w:rsidR="00DB36D4" w:rsidRPr="00DB36D4" w:rsidRDefault="00DB36D4" w:rsidP="00DB36D4">
      <w:pPr>
        <w:bidi/>
        <w:rPr>
          <w:sz w:val="24"/>
          <w:szCs w:val="24"/>
          <w:rtl/>
        </w:rPr>
      </w:pPr>
      <w:bookmarkStart w:id="0" w:name="OLE_LINK3"/>
      <w:bookmarkStart w:id="1" w:name="OLE_LINK4"/>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00E95331">
        <w:trPr>
          <w:trHeight w:val="454"/>
        </w:trPr>
        <w:tc>
          <w:tcPr>
            <w:tcW w:w="8616" w:type="dxa"/>
            <w:gridSpan w:val="3"/>
            <w:tcBorders>
              <w:top w:val="single" w:sz="12" w:space="0" w:color="auto"/>
              <w:bottom w:val="single" w:sz="12" w:space="0" w:color="auto"/>
            </w:tcBorders>
            <w:vAlign w:val="center"/>
          </w:tcPr>
          <w:bookmarkEnd w:id="0"/>
          <w:bookmarkEnd w:id="1"/>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95331">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58FE5EC9" w:rsidR="00880966" w:rsidRDefault="00247D35" w:rsidP="003F1802">
            <w:pPr>
              <w:bidi/>
              <w:rPr>
                <w:sz w:val="24"/>
                <w:szCs w:val="24"/>
              </w:rPr>
            </w:pPr>
            <w:r>
              <w:rPr>
                <w:sz w:val="24"/>
                <w:szCs w:val="24"/>
              </w:rPr>
              <w:t>Crowd sourcing water turbidity information</w:t>
            </w:r>
          </w:p>
        </w:tc>
      </w:tr>
      <w:tr w:rsidR="00880966" w14:paraId="2595371A" w14:textId="77777777" w:rsidTr="00E95331">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proofErr w:type="spellStart"/>
            <w:r>
              <w:rPr>
                <w:sz w:val="24"/>
                <w:szCs w:val="24"/>
              </w:rPr>
              <w:t>LabAdmin</w:t>
            </w:r>
            <w:proofErr w:type="spellEnd"/>
            <w:r>
              <w:rPr>
                <w:rFonts w:hint="cs"/>
                <w:sz w:val="24"/>
                <w:szCs w:val="24"/>
                <w:rtl/>
              </w:rPr>
              <w:t>:</w:t>
            </w:r>
          </w:p>
        </w:tc>
        <w:tc>
          <w:tcPr>
            <w:tcW w:w="6651" w:type="dxa"/>
            <w:gridSpan w:val="2"/>
            <w:vAlign w:val="center"/>
          </w:tcPr>
          <w:p w14:paraId="367E47CC" w14:textId="77777777" w:rsidR="00880966" w:rsidRDefault="00880966" w:rsidP="003F1802">
            <w:pPr>
              <w:bidi/>
              <w:rPr>
                <w:sz w:val="24"/>
                <w:szCs w:val="24"/>
                <w:rtl/>
              </w:rPr>
            </w:pPr>
          </w:p>
        </w:tc>
      </w:tr>
      <w:tr w:rsidR="00880966" w14:paraId="1857C330" w14:textId="77777777" w:rsidTr="00E95331">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0C9E3324" w:rsidR="00880966" w:rsidRDefault="00207717" w:rsidP="003F1802">
            <w:pPr>
              <w:bidi/>
              <w:rPr>
                <w:sz w:val="24"/>
                <w:szCs w:val="24"/>
                <w:rtl/>
              </w:rPr>
            </w:pPr>
            <w:r>
              <w:rPr>
                <w:rFonts w:hint="cs"/>
                <w:sz w:val="24"/>
                <w:szCs w:val="24"/>
                <w:rtl/>
              </w:rPr>
              <w:t>חורף תשפ"ג</w:t>
            </w:r>
          </w:p>
        </w:tc>
      </w:tr>
      <w:tr w:rsidR="00880966" w14:paraId="0D1592A4" w14:textId="77777777" w:rsidTr="00E95331">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Content>
            <w:tc>
              <w:tcPr>
                <w:tcW w:w="6651" w:type="dxa"/>
                <w:gridSpan w:val="2"/>
                <w:tcBorders>
                  <w:bottom w:val="single" w:sz="12" w:space="0" w:color="auto"/>
                </w:tcBorders>
                <w:vAlign w:val="center"/>
              </w:tcPr>
              <w:p w14:paraId="4CB31410" w14:textId="609222B9" w:rsidR="00880966" w:rsidRDefault="00087258" w:rsidP="003F1802">
                <w:pPr>
                  <w:bidi/>
                  <w:rPr>
                    <w:sz w:val="24"/>
                    <w:szCs w:val="24"/>
                    <w:rtl/>
                  </w:rPr>
                </w:pPr>
                <w:r>
                  <w:rPr>
                    <w:sz w:val="24"/>
                    <w:szCs w:val="24"/>
                    <w:rtl/>
                  </w:rPr>
                  <w:t>חד סמסטריאלי</w:t>
                </w:r>
              </w:p>
            </w:tc>
          </w:sdtContent>
        </w:sdt>
      </w:tr>
      <w:tr w:rsidR="00880966"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95331">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324DF0F2" w:rsidR="00880966" w:rsidRDefault="00207717" w:rsidP="003F1802">
            <w:pPr>
              <w:bidi/>
              <w:rPr>
                <w:sz w:val="24"/>
                <w:szCs w:val="24"/>
                <w:rtl/>
              </w:rPr>
            </w:pPr>
            <w:r>
              <w:rPr>
                <w:rFonts w:hint="cs"/>
                <w:sz w:val="24"/>
                <w:szCs w:val="24"/>
                <w:rtl/>
              </w:rPr>
              <w:t>עדי וייניגר</w:t>
            </w:r>
          </w:p>
        </w:tc>
      </w:tr>
      <w:tr w:rsidR="003F1802" w14:paraId="6FEF844C" w14:textId="77777777" w:rsidTr="00E95331">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10408BB3" w:rsidR="003F1802" w:rsidRDefault="00207717" w:rsidP="003F1802">
            <w:pPr>
              <w:bidi/>
              <w:rPr>
                <w:sz w:val="24"/>
                <w:szCs w:val="24"/>
                <w:rtl/>
              </w:rPr>
            </w:pPr>
            <w:r>
              <w:rPr>
                <w:rFonts w:hint="cs"/>
                <w:sz w:val="24"/>
                <w:szCs w:val="24"/>
                <w:rtl/>
              </w:rPr>
              <w:t>נתאי עוזר</w:t>
            </w:r>
          </w:p>
        </w:tc>
        <w:tc>
          <w:tcPr>
            <w:tcW w:w="3327" w:type="dxa"/>
            <w:vAlign w:val="center"/>
          </w:tcPr>
          <w:p w14:paraId="564A0004" w14:textId="09817329"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Content>
                <w:r w:rsidR="00087258">
                  <w:rPr>
                    <w:sz w:val="24"/>
                    <w:szCs w:val="24"/>
                    <w:rtl/>
                  </w:rPr>
                  <w:t>פרויקט א'</w:t>
                </w:r>
              </w:sdtContent>
            </w:sdt>
          </w:p>
        </w:tc>
      </w:tr>
      <w:tr w:rsidR="003F1802" w14:paraId="3FF9FE95" w14:textId="77777777" w:rsidTr="00E95331">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359F7F58" w:rsidR="003F1802" w:rsidRDefault="00207717" w:rsidP="003F1802">
            <w:pPr>
              <w:bidi/>
              <w:rPr>
                <w:sz w:val="24"/>
                <w:szCs w:val="24"/>
                <w:rtl/>
              </w:rPr>
            </w:pPr>
            <w:r>
              <w:rPr>
                <w:rFonts w:hint="cs"/>
                <w:sz w:val="24"/>
                <w:szCs w:val="24"/>
                <w:rtl/>
              </w:rPr>
              <w:t>איתי מאל</w:t>
            </w:r>
          </w:p>
        </w:tc>
        <w:tc>
          <w:tcPr>
            <w:tcW w:w="3327" w:type="dxa"/>
            <w:tcBorders>
              <w:bottom w:val="single" w:sz="12" w:space="0" w:color="auto"/>
            </w:tcBorders>
            <w:vAlign w:val="center"/>
          </w:tcPr>
          <w:p w14:paraId="0F6C11F8" w14:textId="69711B59"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Content>
                <w:r w:rsidR="00087258">
                  <w:rPr>
                    <w:sz w:val="24"/>
                    <w:szCs w:val="24"/>
                    <w:rtl/>
                  </w:rPr>
                  <w:t>פרויקט א'</w:t>
                </w:r>
              </w:sdtContent>
            </w:sdt>
          </w:p>
        </w:tc>
      </w:tr>
      <w:tr w:rsidR="00E95331" w14:paraId="7BE074FF" w14:textId="77777777" w:rsidTr="008565CA">
        <w:trPr>
          <w:trHeight w:val="454"/>
        </w:trPr>
        <w:tc>
          <w:tcPr>
            <w:tcW w:w="8616" w:type="dxa"/>
            <w:gridSpan w:val="3"/>
            <w:tcBorders>
              <w:top w:val="single" w:sz="12" w:space="0" w:color="auto"/>
              <w:bottom w:val="single" w:sz="12" w:space="0" w:color="auto"/>
            </w:tcBorders>
            <w:vAlign w:val="center"/>
          </w:tcPr>
          <w:p w14:paraId="74A86966" w14:textId="64E8810C" w:rsidR="00E95331" w:rsidRPr="0079148D" w:rsidRDefault="00E95331" w:rsidP="00A36731">
            <w:pPr>
              <w:bidi/>
              <w:rPr>
                <w:b/>
                <w:bCs/>
                <w:sz w:val="24"/>
                <w:szCs w:val="24"/>
                <w:rtl/>
              </w:rPr>
            </w:pPr>
            <w:r>
              <w:rPr>
                <w:rFonts w:ascii="Segoe UI Symbol" w:eastAsia="MS Gothic" w:hAnsi="Segoe UI Symbol" w:cs="Segoe UI Symbol" w:hint="cs"/>
                <w:b/>
                <w:bCs/>
                <w:sz w:val="24"/>
                <w:szCs w:val="24"/>
                <w:rtl/>
              </w:rPr>
              <w:t>☐</w:t>
            </w:r>
            <w:r>
              <w:rPr>
                <w:rFonts w:hint="cs"/>
                <w:b/>
                <w:bCs/>
                <w:sz w:val="24"/>
                <w:szCs w:val="24"/>
                <w:rtl/>
              </w:rPr>
              <w:t xml:space="preserve"> </w:t>
            </w:r>
            <w:r w:rsidRPr="0079148D">
              <w:rPr>
                <w:rFonts w:hint="cs"/>
                <w:b/>
                <w:bCs/>
                <w:sz w:val="24"/>
                <w:szCs w:val="24"/>
                <w:rtl/>
              </w:rPr>
              <w:t>חברה מלווה</w:t>
            </w:r>
          </w:p>
        </w:tc>
      </w:tr>
      <w:tr w:rsidR="00880966" w14:paraId="27366EFA" w14:textId="77777777" w:rsidTr="00E95331">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77777777" w:rsidR="00880966" w:rsidRDefault="00880966" w:rsidP="003F1802">
            <w:pPr>
              <w:bidi/>
              <w:rPr>
                <w:sz w:val="24"/>
                <w:szCs w:val="24"/>
                <w:rtl/>
              </w:rPr>
            </w:pPr>
          </w:p>
        </w:tc>
      </w:tr>
      <w:tr w:rsidR="00880966" w14:paraId="163C6526" w14:textId="77777777" w:rsidTr="00E95331">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77777777" w:rsidR="00880966" w:rsidRDefault="00880966" w:rsidP="003F1802">
            <w:pPr>
              <w:bidi/>
              <w:rPr>
                <w:sz w:val="24"/>
                <w:szCs w:val="24"/>
                <w:rtl/>
              </w:rPr>
            </w:pPr>
          </w:p>
        </w:tc>
      </w:tr>
    </w:tbl>
    <w:p w14:paraId="26011C47" w14:textId="77777777" w:rsidR="00DB36D4" w:rsidRDefault="00DB36D4" w:rsidP="00DB36D4">
      <w:pPr>
        <w:bidi/>
        <w:rPr>
          <w:sz w:val="24"/>
          <w:szCs w:val="24"/>
          <w:rtl/>
        </w:rPr>
      </w:pPr>
    </w:p>
    <w:p w14:paraId="13A68F7C" w14:textId="77777777" w:rsidR="00DB36D4" w:rsidRDefault="00DB36D4" w:rsidP="00163F03">
      <w:pPr>
        <w:bidi/>
        <w:rPr>
          <w:sz w:val="24"/>
          <w:szCs w:val="24"/>
        </w:rPr>
      </w:pPr>
    </w:p>
    <w:p w14:paraId="77DB4AA8" w14:textId="7B9E8CA7" w:rsidR="00163F03" w:rsidRPr="00C42BB4" w:rsidRDefault="0090152A" w:rsidP="00163F03">
      <w:pPr>
        <w:bidi/>
        <w:rPr>
          <w:b/>
          <w:bCs/>
          <w:sz w:val="24"/>
          <w:szCs w:val="24"/>
          <w:rtl/>
        </w:rPr>
      </w:pPr>
      <w:r>
        <w:rPr>
          <w:rFonts w:hint="cs"/>
          <w:b/>
          <w:bCs/>
          <w:sz w:val="24"/>
          <w:szCs w:val="24"/>
          <w:rtl/>
        </w:rPr>
        <w:t xml:space="preserve">1. </w:t>
      </w:r>
      <w:r w:rsidR="00163F03" w:rsidRPr="00C42BB4">
        <w:rPr>
          <w:rFonts w:hint="cs"/>
          <w:b/>
          <w:bCs/>
          <w:sz w:val="24"/>
          <w:szCs w:val="24"/>
          <w:rtl/>
        </w:rPr>
        <w:t>מטרת</w:t>
      </w:r>
      <w:r w:rsidR="00163F03" w:rsidRPr="00C42BB4">
        <w:rPr>
          <w:b/>
          <w:bCs/>
          <w:sz w:val="24"/>
          <w:szCs w:val="24"/>
          <w:rtl/>
        </w:rPr>
        <w:t xml:space="preserve"> </w:t>
      </w:r>
      <w:r w:rsidR="00163F03" w:rsidRPr="00C42BB4">
        <w:rPr>
          <w:rFonts w:hint="cs"/>
          <w:b/>
          <w:bCs/>
          <w:sz w:val="24"/>
          <w:szCs w:val="24"/>
          <w:rtl/>
        </w:rPr>
        <w:t>הפרויקט</w:t>
      </w:r>
    </w:p>
    <w:p w14:paraId="6A7ABA2E" w14:textId="45249C8F" w:rsidR="00C42BB4" w:rsidRDefault="00207717" w:rsidP="00C42BB4">
      <w:pPr>
        <w:bidi/>
        <w:rPr>
          <w:sz w:val="24"/>
          <w:szCs w:val="24"/>
          <w:rtl/>
        </w:rPr>
      </w:pPr>
      <w:r>
        <w:rPr>
          <w:rFonts w:hint="cs"/>
          <w:sz w:val="24"/>
          <w:szCs w:val="24"/>
          <w:rtl/>
        </w:rPr>
        <w:t xml:space="preserve">פיתוח אלגוריתם והתקן שבאמצעותם ובאמצעות טלפון נייד (עם מצלמה) ניתן לתת מדד כמותי לעכירות של גוף מים (ים, אגם, שלולית גדולה וכיו"ב). </w:t>
      </w:r>
    </w:p>
    <w:p w14:paraId="30E67AF7" w14:textId="5475268A" w:rsidR="00B61AD9" w:rsidRPr="00163F03" w:rsidRDefault="00B61AD9" w:rsidP="00B61AD9">
      <w:pPr>
        <w:bidi/>
        <w:rPr>
          <w:sz w:val="24"/>
          <w:szCs w:val="24"/>
          <w:rtl/>
        </w:rPr>
      </w:pPr>
    </w:p>
    <w:p w14:paraId="176D4364" w14:textId="2A6A421F" w:rsidR="00A72F70" w:rsidRDefault="0090152A" w:rsidP="007A0EE7">
      <w:pPr>
        <w:bidi/>
        <w:rPr>
          <w:b/>
          <w:bCs/>
          <w:sz w:val="24"/>
          <w:szCs w:val="24"/>
          <w:rtl/>
        </w:rPr>
      </w:pPr>
      <w:r>
        <w:rPr>
          <w:rFonts w:hint="cs"/>
          <w:b/>
          <w:bCs/>
          <w:sz w:val="24"/>
          <w:szCs w:val="24"/>
          <w:rtl/>
        </w:rPr>
        <w:t xml:space="preserve">2. </w:t>
      </w:r>
      <w:r w:rsidR="00A72F70">
        <w:rPr>
          <w:rFonts w:hint="cs"/>
          <w:b/>
          <w:bCs/>
          <w:sz w:val="24"/>
          <w:szCs w:val="24"/>
          <w:rtl/>
        </w:rPr>
        <w:t>מוטיבציה</w:t>
      </w:r>
    </w:p>
    <w:p w14:paraId="3B9F9086" w14:textId="77777777" w:rsidR="003448EE" w:rsidRDefault="003448EE" w:rsidP="00A72F70">
      <w:pPr>
        <w:bidi/>
        <w:rPr>
          <w:sz w:val="24"/>
          <w:szCs w:val="24"/>
          <w:rtl/>
        </w:rPr>
      </w:pPr>
      <w:r w:rsidRPr="003448EE">
        <w:rPr>
          <w:rFonts w:hint="cs"/>
          <w:sz w:val="24"/>
          <w:szCs w:val="24"/>
          <w:rtl/>
        </w:rPr>
        <w:t>פי</w:t>
      </w:r>
      <w:r>
        <w:rPr>
          <w:rFonts w:hint="cs"/>
          <w:sz w:val="24"/>
          <w:szCs w:val="24"/>
          <w:rtl/>
        </w:rPr>
        <w:t>תוח כלי זמין ומהימן למדידת עכירות גופי מים, אשר ישמש לאיסוף מידע ע"י הציבור לגבי איכות המים ברחבי העולם</w:t>
      </w:r>
    </w:p>
    <w:p w14:paraId="639F2D0B" w14:textId="77777777" w:rsidR="003448EE" w:rsidRDefault="003448EE">
      <w:pPr>
        <w:rPr>
          <w:sz w:val="24"/>
          <w:szCs w:val="24"/>
          <w:rtl/>
        </w:rPr>
      </w:pPr>
      <w:r>
        <w:rPr>
          <w:sz w:val="24"/>
          <w:szCs w:val="24"/>
          <w:rtl/>
        </w:rPr>
        <w:br w:type="page"/>
      </w:r>
    </w:p>
    <w:p w14:paraId="49776E9C" w14:textId="31334288" w:rsidR="00A72F70" w:rsidRPr="003448EE" w:rsidRDefault="00A72F70" w:rsidP="00A72F70">
      <w:pPr>
        <w:bidi/>
        <w:rPr>
          <w:sz w:val="24"/>
          <w:szCs w:val="24"/>
          <w:rtl/>
        </w:rPr>
      </w:pPr>
    </w:p>
    <w:p w14:paraId="32CBFB3B" w14:textId="1723FF3F" w:rsidR="00163F03" w:rsidRPr="00C42BB4" w:rsidRDefault="00A72F70" w:rsidP="00A72F70">
      <w:pPr>
        <w:bidi/>
        <w:rPr>
          <w:b/>
          <w:bCs/>
          <w:sz w:val="24"/>
          <w:szCs w:val="24"/>
          <w:rtl/>
        </w:rPr>
      </w:pPr>
      <w:r>
        <w:rPr>
          <w:rFonts w:hint="cs"/>
          <w:b/>
          <w:bCs/>
          <w:sz w:val="24"/>
          <w:szCs w:val="24"/>
          <w:rtl/>
        </w:rPr>
        <w:t xml:space="preserve">3. </w:t>
      </w:r>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p>
    <w:p w14:paraId="205CF0B0" w14:textId="668C26E6" w:rsidR="00247D35" w:rsidRDefault="00207717" w:rsidP="00247D35">
      <w:pPr>
        <w:bidi/>
        <w:rPr>
          <w:sz w:val="24"/>
          <w:szCs w:val="24"/>
          <w:rtl/>
        </w:rPr>
      </w:pPr>
      <w:r>
        <w:rPr>
          <w:rFonts w:hint="cs"/>
          <w:sz w:val="24"/>
          <w:szCs w:val="24"/>
          <w:rtl/>
        </w:rPr>
        <w:t xml:space="preserve">נדרש שגוף המים יהיה עמוק מספיק כך שניתן יהיה להכניס את ההתקן במלואו, </w:t>
      </w:r>
      <w:r>
        <w:rPr>
          <w:sz w:val="24"/>
          <w:szCs w:val="24"/>
          <w:rtl/>
        </w:rPr>
        <w:br/>
      </w:r>
      <w:r>
        <w:rPr>
          <w:rFonts w:hint="cs"/>
          <w:sz w:val="24"/>
          <w:szCs w:val="24"/>
          <w:rtl/>
        </w:rPr>
        <w:t>מניחים תנאי תאורה של אור יום,</w:t>
      </w:r>
      <w:r w:rsidR="00247D35">
        <w:rPr>
          <w:rFonts w:hint="cs"/>
          <w:sz w:val="24"/>
          <w:szCs w:val="24"/>
          <w:rtl/>
        </w:rPr>
        <w:t xml:space="preserve"> או תאורה מהטלפון.</w:t>
      </w:r>
      <w:r w:rsidR="00247D35">
        <w:rPr>
          <w:sz w:val="24"/>
          <w:szCs w:val="24"/>
          <w:rtl/>
        </w:rPr>
        <w:br/>
      </w:r>
      <w:r w:rsidR="00247D35">
        <w:rPr>
          <w:rFonts w:hint="cs"/>
          <w:sz w:val="24"/>
          <w:szCs w:val="24"/>
          <w:rtl/>
        </w:rPr>
        <w:t>מניחים אחידות בעכירות המים ותנאי התאורה בין שתי המטרות שעל ההתקן,</w:t>
      </w:r>
    </w:p>
    <w:p w14:paraId="7621CFCD" w14:textId="28598F06" w:rsidR="00247D35" w:rsidRDefault="00247D35" w:rsidP="00247D35">
      <w:pPr>
        <w:bidi/>
        <w:rPr>
          <w:sz w:val="24"/>
          <w:szCs w:val="24"/>
          <w:rtl/>
        </w:rPr>
      </w:pPr>
      <w:r>
        <w:rPr>
          <w:rFonts w:hint="cs"/>
          <w:sz w:val="24"/>
          <w:szCs w:val="24"/>
          <w:rtl/>
        </w:rPr>
        <w:t>תנאים הומוגניים בין המטרות שעל ההתקן והמצלמה,</w:t>
      </w:r>
    </w:p>
    <w:p w14:paraId="0ED09B58" w14:textId="77777777" w:rsidR="00247D35" w:rsidRDefault="00247D35" w:rsidP="00247D35">
      <w:pPr>
        <w:bidi/>
        <w:rPr>
          <w:sz w:val="24"/>
          <w:szCs w:val="24"/>
          <w:rtl/>
        </w:rPr>
      </w:pPr>
    </w:p>
    <w:p w14:paraId="7160E903" w14:textId="1F3DC936" w:rsidR="00207717" w:rsidRDefault="00207717" w:rsidP="00247D35">
      <w:pPr>
        <w:bidi/>
        <w:rPr>
          <w:sz w:val="24"/>
          <w:szCs w:val="24"/>
          <w:rtl/>
        </w:rPr>
      </w:pPr>
      <w:r>
        <w:rPr>
          <w:sz w:val="24"/>
          <w:szCs w:val="24"/>
          <w:rtl/>
        </w:rPr>
        <w:br/>
      </w:r>
    </w:p>
    <w:p w14:paraId="28EF3EE7" w14:textId="6FFBFD59" w:rsidR="00B61AD9" w:rsidRPr="00B61AD9" w:rsidRDefault="0037568F" w:rsidP="00F95BF8">
      <w:pPr>
        <w:bidi/>
        <w:rPr>
          <w:b/>
          <w:bCs/>
          <w:sz w:val="24"/>
          <w:szCs w:val="24"/>
          <w:rtl/>
        </w:rPr>
      </w:pPr>
      <w:r>
        <w:rPr>
          <w:b/>
          <w:bCs/>
          <w:sz w:val="24"/>
          <w:szCs w:val="24"/>
        </w:rPr>
        <w:t>4</w:t>
      </w:r>
      <w:r w:rsidR="0090152A">
        <w:rPr>
          <w:rFonts w:hint="cs"/>
          <w:b/>
          <w:bCs/>
          <w:sz w:val="24"/>
          <w:szCs w:val="24"/>
          <w:rtl/>
        </w:rPr>
        <w:t xml:space="preserve">. </w:t>
      </w:r>
      <w:r w:rsidR="00B61AD9" w:rsidRPr="00B61AD9">
        <w:rPr>
          <w:rFonts w:hint="cs"/>
          <w:b/>
          <w:bCs/>
          <w:sz w:val="24"/>
          <w:szCs w:val="24"/>
          <w:rtl/>
        </w:rPr>
        <w:t>פתרונות אפשריים</w:t>
      </w:r>
      <w:r w:rsidR="00196E73">
        <w:rPr>
          <w:rFonts w:hint="cs"/>
          <w:b/>
          <w:bCs/>
          <w:sz w:val="24"/>
          <w:szCs w:val="24"/>
          <w:rtl/>
        </w:rPr>
        <w:t xml:space="preserve"> וסיכום קצר של סקר הספרות</w:t>
      </w:r>
    </w:p>
    <w:p w14:paraId="0FF3B769" w14:textId="19006011" w:rsidR="007D2DCE" w:rsidRDefault="007D2DCE" w:rsidP="007D2DCE">
      <w:pPr>
        <w:pStyle w:val="Heading2"/>
      </w:pPr>
      <w:bookmarkStart w:id="2" w:name="_Toc115171268"/>
      <w:r w:rsidRPr="006F34A7">
        <w:t>Beam Attenuation</w:t>
      </w:r>
      <w:r>
        <w:rPr>
          <w:rStyle w:val="FootnoteReference"/>
        </w:rPr>
        <w:footnoteReference w:id="1"/>
      </w:r>
      <w:r>
        <w:t>:</w:t>
      </w:r>
      <w:bookmarkEnd w:id="2"/>
    </w:p>
    <w:p w14:paraId="13CFE5FA" w14:textId="77777777" w:rsidR="007D2DCE" w:rsidRDefault="007D2DCE" w:rsidP="007D2DCE">
      <w:r>
        <w:t>Measuring the attenuation of light in a specific wavelength over a known distance it is possible to extract the attenuation coefficient and predict the visibility in that water body.</w:t>
      </w:r>
    </w:p>
    <w:p w14:paraId="29B66F74" w14:textId="77777777" w:rsidR="007D2DCE" w:rsidRDefault="007D2DCE" w:rsidP="007D2DCE">
      <w:pPr>
        <w:rPr>
          <w:i/>
          <w:iCs/>
        </w:rPr>
      </w:pPr>
      <w:r>
        <w:t xml:space="preserve">To use this method we suggest the setup used in the paper </w:t>
      </w:r>
      <w:hyperlink r:id="rId8" w:history="1">
        <w:r w:rsidRPr="008B275B">
          <w:rPr>
            <w:rStyle w:val="Hyperlink"/>
          </w:rPr>
          <w:t>In Situ Target-Less Calibration of Turbid Media</w:t>
        </w:r>
      </w:hyperlink>
      <w:r>
        <w:t xml:space="preserve"> in paragraph </w:t>
      </w:r>
      <w:r w:rsidRPr="008B275B">
        <w:rPr>
          <w:i/>
          <w:iCs/>
        </w:rPr>
        <w:t>4.2. Target-Less (TL) Calibration: Attenuation</w:t>
      </w:r>
      <w:r>
        <w:rPr>
          <w:i/>
          <w:iCs/>
        </w:rPr>
        <w:t>:</w:t>
      </w:r>
    </w:p>
    <w:p w14:paraId="56DE817E" w14:textId="370E25DF" w:rsidR="007D2DCE" w:rsidRDefault="007D2DCE" w:rsidP="007D2DCE">
      <w:pPr>
        <w:jc w:val="center"/>
      </w:pPr>
    </w:p>
    <w:p w14:paraId="311A9C23" w14:textId="19E6FD8D" w:rsidR="007D2DCE" w:rsidRDefault="00434746" w:rsidP="007D2DCE">
      <w:pPr>
        <w:rPr>
          <w:rFonts w:eastAsiaTheme="minorEastAsia"/>
        </w:rPr>
      </w:pPr>
      <w:r>
        <w:rPr>
          <w:rFonts w:eastAsiaTheme="minorEastAsia"/>
          <w:noProof/>
        </w:rPr>
        <w:lastRenderedPageBreak/>
        <w:drawing>
          <wp:inline distT="0" distB="0" distL="0" distR="0" wp14:anchorId="0D6C3534" wp14:editId="0B41BA6D">
            <wp:extent cx="5486400" cy="4380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380865"/>
                    </a:xfrm>
                    <a:prstGeom prst="rect">
                      <a:avLst/>
                    </a:prstGeom>
                    <a:noFill/>
                    <a:ln>
                      <a:noFill/>
                    </a:ln>
                  </pic:spPr>
                </pic:pic>
              </a:graphicData>
            </a:graphic>
          </wp:inline>
        </w:drawing>
      </w:r>
      <w:r w:rsidR="008E50D4" w:rsidRPr="008E50D4">
        <w:t xml:space="preserve"> </w:t>
      </w:r>
      <w:r w:rsidR="008E50D4" w:rsidRPr="00114259">
        <w:t>We den</w:t>
      </w:r>
      <w:r w:rsidR="007D2DCE" w:rsidRPr="00114259">
        <w:t>ote the image</w:t>
      </w:r>
      <w:r w:rsidR="00114259" w:rsidRPr="00114259">
        <w:t>, as seen from the camera perspective,</w:t>
      </w:r>
      <w:r>
        <w:t xml:space="preserve"> in setup 1 as</w:t>
      </w:r>
      <w:r w:rsidR="00114259" w:rsidRPr="00114259">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114259" w:rsidRPr="00114259">
        <w:rPr>
          <w:rFonts w:eastAsiaTheme="minorEastAsia"/>
        </w:rPr>
        <w:t xml:space="preserve"> </w:t>
      </w:r>
      <w:r w:rsidR="007D2DCE" w:rsidRPr="00114259">
        <w:rPr>
          <w:rFonts w:eastAsiaTheme="minorEastAsia"/>
        </w:rPr>
        <w:t xml:space="preserve">and </w:t>
      </w:r>
      <w:r w:rsidR="00114259" w:rsidRPr="00114259">
        <w:rPr>
          <w:rFonts w:eastAsiaTheme="minorEastAsia"/>
        </w:rPr>
        <w:t xml:space="preserve">the image from camera perspective in setup 2 </w:t>
      </w:r>
      <w:r>
        <w:rPr>
          <w:rFonts w:eastAsiaTheme="minorEastAsia"/>
        </w:rPr>
        <w:t>as</w:t>
      </w:r>
      <w:r w:rsidR="00114259" w:rsidRPr="001142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37220" w:rsidRPr="00114259">
        <w:rPr>
          <w:rFonts w:eastAsiaTheme="minorEastAsia"/>
        </w:rPr>
        <w:t xml:space="preserve">, </w:t>
      </w:r>
      <w:r w:rsidR="00114259" w:rsidRPr="00114259">
        <w:rPr>
          <w:rFonts w:eastAsiaTheme="minorEastAsia"/>
        </w:rPr>
        <w:t>this measurement method requires that</w:t>
      </w:r>
      <w:r w:rsidR="00A37220" w:rsidRPr="00114259">
        <w:rPr>
          <w:rFonts w:eastAsiaTheme="minorEastAsia"/>
        </w:rPr>
        <w:t xml:space="preserve"> no </w:t>
      </w:r>
      <w:r w:rsidR="00114259" w:rsidRPr="00114259">
        <w:rPr>
          <w:rFonts w:eastAsiaTheme="minorEastAsia"/>
        </w:rPr>
        <w:t xml:space="preserve">objects are </w:t>
      </w:r>
      <w:r w:rsidRPr="00114259">
        <w:rPr>
          <w:rFonts w:eastAsiaTheme="minorEastAsia"/>
        </w:rPr>
        <w:t>found in</w:t>
      </w:r>
      <w:r w:rsidR="00114259" w:rsidRPr="00114259">
        <w:rPr>
          <w:rFonts w:eastAsiaTheme="minorEastAsia"/>
        </w:rPr>
        <w:t xml:space="preserve"> </w:t>
      </w:r>
      <w:r w:rsidR="00A37220" w:rsidRPr="00114259">
        <w:rPr>
          <w:rFonts w:eastAsiaTheme="minorEastAsia"/>
        </w:rPr>
        <w:t>visible</w:t>
      </w:r>
      <w:r w:rsidR="00114259" w:rsidRPr="00114259">
        <w:rPr>
          <w:rFonts w:eastAsiaTheme="minorEastAsia"/>
        </w:rPr>
        <w:t xml:space="preserve"> distance</w:t>
      </w:r>
      <w:r w:rsidR="00A37220" w:rsidRPr="00114259">
        <w:rPr>
          <w:rFonts w:eastAsiaTheme="minorEastAsia"/>
        </w:rPr>
        <w:t xml:space="preserve"> in </w:t>
      </w:r>
      <w:r w:rsidR="00114259" w:rsidRPr="00114259">
        <w:rPr>
          <w:rFonts w:eastAsiaTheme="minorEastAsia"/>
        </w:rPr>
        <w:t xml:space="preserve">any </w:t>
      </w:r>
      <w:r w:rsidR="00A37220" w:rsidRPr="00114259">
        <w:rPr>
          <w:rFonts w:eastAsiaTheme="minorEastAsia"/>
        </w:rPr>
        <w:t>scene</w:t>
      </w:r>
      <w:r w:rsidR="007D2DCE">
        <w:rPr>
          <w:rFonts w:eastAsiaTheme="minorEastAsia"/>
        </w:rPr>
        <w:t xml:space="preserve">. </w:t>
      </w:r>
      <w:r>
        <w:rPr>
          <w:rFonts w:eastAsiaTheme="minorEastAsia"/>
        </w:rPr>
        <w:t>In this method we keep the light source stable in the same position for both setups and only move the camera position such that</w:t>
      </w:r>
      <w:r w:rsidR="007D2DC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7D2DCE">
        <w:rPr>
          <w:rFonts w:eastAsiaTheme="minorEastAsia"/>
        </w:rPr>
        <w:t xml:space="preserve"> , therefore according to the RTE: </w:t>
      </w:r>
    </w:p>
    <w:p w14:paraId="64E4AAA0" w14:textId="3EC02BB2" w:rsidR="007D2DCE" w:rsidRPr="00E44675" w:rsidRDefault="00000000" w:rsidP="007D2D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-c⋅</m:t>
                  </m:r>
                  <m:r>
                    <m:rPr>
                      <m:sty m:val="p"/>
                    </m:rPr>
                    <w:rPr>
                      <w:rFonts w:ascii="Cambria Math" w:eastAsiaTheme="minorEastAsia" w:hAnsi="Cambria Math"/>
                    </w:rPr>
                    <m:t>Δ</m:t>
                  </m:r>
                  <m:r>
                    <w:rPr>
                      <w:rFonts w:ascii="Cambria Math" w:eastAsiaTheme="minorEastAsia" w:hAnsi="Cambria Math"/>
                    </w:rPr>
                    <m:t>z</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3372BA01" w14:textId="77777777" w:rsidR="007D2DCE" w:rsidRPr="00513212" w:rsidRDefault="007D2DCE" w:rsidP="007D2DCE">
      <w:pPr>
        <w:rPr>
          <w:rFonts w:eastAsiaTheme="minorEastAsia"/>
        </w:rPr>
      </w:pPr>
      <w:r>
        <w:rPr>
          <w:rFonts w:eastAsiaTheme="minorEastAsia"/>
        </w:rPr>
        <w:t xml:space="preserve">Then for each color channel </w:t>
      </w:r>
      <m:oMath>
        <m:r>
          <w:rPr>
            <w:rFonts w:ascii="Cambria Math" w:eastAsiaTheme="minorEastAsia" w:hAnsi="Cambria Math"/>
          </w:rPr>
          <m:t>k</m:t>
        </m:r>
      </m:oMath>
      <w:r>
        <w:rPr>
          <w:rFonts w:eastAsiaTheme="minorEastAsia"/>
        </w:rPr>
        <w:t>:</w:t>
      </w:r>
    </w:p>
    <w:p w14:paraId="53569832" w14:textId="4EEDAFF2" w:rsidR="007D2DCE" w:rsidRPr="008E50D4" w:rsidRDefault="00000000" w:rsidP="007D2DC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Δ</m:t>
              </m:r>
              <m:r>
                <w:rPr>
                  <w:rFonts w:ascii="Cambria Math" w:eastAsiaTheme="minorEastAsia" w:hAnsi="Cambria Math"/>
                </w:rPr>
                <m:t>z</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e>
                        <m:sup>
                          <m:d>
                            <m:dPr>
                              <m:ctrlPr>
                                <w:rPr>
                                  <w:rFonts w:ascii="Cambria Math" w:eastAsiaTheme="minorEastAsia" w:hAnsi="Cambria Math"/>
                                  <w:i/>
                                </w:rPr>
                              </m:ctrlPr>
                            </m:dPr>
                            <m:e>
                              <m:r>
                                <w:rPr>
                                  <w:rFonts w:ascii="Cambria Math" w:eastAsiaTheme="minorEastAsia" w:hAnsi="Cambria Math"/>
                                </w:rPr>
                                <m:t>k</m:t>
                              </m:r>
                            </m:e>
                          </m:d>
                        </m:sup>
                      </m:s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e>
                        <m:sup>
                          <m:d>
                            <m:dPr>
                              <m:ctrlPr>
                                <w:rPr>
                                  <w:rFonts w:ascii="Cambria Math" w:eastAsiaTheme="minorEastAsia" w:hAnsi="Cambria Math"/>
                                  <w:i/>
                                </w:rPr>
                              </m:ctrlPr>
                            </m:dPr>
                            <m:e>
                              <m:r>
                                <w:rPr>
                                  <w:rFonts w:ascii="Cambria Math" w:eastAsiaTheme="minorEastAsia" w:hAnsi="Cambria Math"/>
                                </w:rPr>
                                <m:t>k</m:t>
                              </m:r>
                            </m:e>
                          </m:d>
                        </m:sup>
                      </m:sSup>
                    </m:den>
                  </m:f>
                </m:e>
              </m:d>
            </m:e>
          </m:func>
        </m:oMath>
      </m:oMathPara>
    </w:p>
    <w:p w14:paraId="77AF9814" w14:textId="2D75F549" w:rsidR="008E50D4" w:rsidRPr="002A5117" w:rsidRDefault="008E50D4" w:rsidP="007D2DCE">
      <w:pPr>
        <w:rPr>
          <w:rFonts w:eastAsiaTheme="minorEastAsia"/>
          <w:rtl/>
        </w:rPr>
      </w:pPr>
      <w:r>
        <w:rPr>
          <w:rFonts w:eastAsiaTheme="minorEastAsia"/>
        </w:rPr>
        <w:t xml:space="preserve">The limitations of this method are that it requires natural light to be negligible compared to the light from the light source, </w:t>
      </w:r>
      <w:r w:rsidR="00A37220">
        <w:rPr>
          <w:rFonts w:eastAsiaTheme="minorEastAsia"/>
        </w:rPr>
        <w:t>thus,</w:t>
      </w:r>
      <w:r>
        <w:rPr>
          <w:rFonts w:eastAsiaTheme="minorEastAsia"/>
        </w:rPr>
        <w:t xml:space="preserve"> to use this method the user is constrained to be adequate depth, or to work at </w:t>
      </w:r>
      <w:r w:rsidR="00A37220">
        <w:rPr>
          <w:rFonts w:eastAsiaTheme="minorEastAsia"/>
        </w:rPr>
        <w:t>nighttime</w:t>
      </w:r>
      <w:r>
        <w:rPr>
          <w:rFonts w:eastAsiaTheme="minorEastAsia"/>
        </w:rPr>
        <w:t>. In addition, this method demands that no visible objects, including water body edges will be in sight, which adds another constraint to this method.</w:t>
      </w:r>
    </w:p>
    <w:p w14:paraId="0D703B52" w14:textId="4B384183" w:rsidR="002A5117" w:rsidRPr="00723BF5" w:rsidRDefault="00A37220" w:rsidP="007D2DCE">
      <w:r>
        <w:t>From the above, we conclude that this method is not suitable for our purpose.</w:t>
      </w:r>
    </w:p>
    <w:p w14:paraId="3D8AD2F5" w14:textId="68E5D293" w:rsidR="007D2DCE" w:rsidRDefault="007D2DCE" w:rsidP="007D2DCE">
      <w:pPr>
        <w:pStyle w:val="Heading2"/>
      </w:pPr>
      <w:bookmarkStart w:id="3" w:name="_Toc115171269"/>
      <w:r>
        <w:lastRenderedPageBreak/>
        <w:t>Secchi Disk</w:t>
      </w:r>
      <w:r w:rsidR="00AD5D42">
        <w:rPr>
          <w:rStyle w:val="FootnoteReference"/>
        </w:rPr>
        <w:footnoteReference w:id="2"/>
      </w:r>
      <w:r>
        <w:t>:</w:t>
      </w:r>
      <w:bookmarkEnd w:id="3"/>
    </w:p>
    <w:p w14:paraId="11CBC6D7" w14:textId="77777777" w:rsidR="007D2DCE" w:rsidRDefault="007D2DCE" w:rsidP="007D2DCE">
      <w:pPr>
        <w:rPr>
          <w:rFonts w:eastAsiaTheme="minorEastAsia"/>
        </w:rPr>
      </w:pPr>
      <w:r>
        <w:t xml:space="preserve">In this method, a disk is lowered vertically from water level to the point it cannot be observed anymore. The Secchi Disk reading provides a quantitative estimation for </w:t>
      </w:r>
      <m:oMath>
        <m:r>
          <w:rPr>
            <w:rFonts w:ascii="Cambria Math" w:hAnsi="Cambria Math"/>
          </w:rPr>
          <m:t>c+K</m:t>
        </m:r>
      </m:oMath>
      <w:r>
        <w:rPr>
          <w:rFonts w:eastAsiaTheme="minorEastAsia"/>
        </w:rPr>
        <w:t xml:space="preserve">, </w:t>
      </w:r>
      <w:r>
        <w:t xml:space="preserve">water optical properties: </w:t>
      </w:r>
      <m:oMath>
        <m:r>
          <w:rPr>
            <w:rFonts w:ascii="Cambria Math" w:hAnsi="Cambria Math"/>
          </w:rPr>
          <m:t>c</m:t>
        </m:r>
      </m:oMath>
      <w:r>
        <w:rPr>
          <w:rFonts w:eastAsiaTheme="minorEastAsia"/>
        </w:rPr>
        <w:t xml:space="preserve"> – the beam attenuation coefficient, and </w:t>
      </w:r>
      <m:oMath>
        <m:r>
          <w:rPr>
            <w:rFonts w:ascii="Cambria Math" w:eastAsiaTheme="minorEastAsia" w:hAnsi="Cambria Math"/>
          </w:rPr>
          <m:t>K</m:t>
        </m:r>
      </m:oMath>
      <w:r>
        <w:rPr>
          <w:rFonts w:eastAsiaTheme="minorEastAsia"/>
        </w:rPr>
        <w:t xml:space="preserve"> – the diffuse attenuation coefficient, both </w:t>
      </w:r>
      <w:r>
        <w:t xml:space="preserve">in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oMath>
      <w:r>
        <w:rPr>
          <w:rFonts w:eastAsiaTheme="minorEastAsia"/>
        </w:rPr>
        <w:t xml:space="preserve">, however the ability to separate the two factors is limited. </w:t>
      </w:r>
    </w:p>
    <w:p w14:paraId="5197E4AB" w14:textId="77777777" w:rsidR="007D2DCE" w:rsidRDefault="007D2DCE" w:rsidP="007D2DCE">
      <w:pPr>
        <w:rPr>
          <w:rFonts w:eastAsiaTheme="minorEastAsia"/>
        </w:rPr>
      </w:pPr>
      <w:r>
        <w:rPr>
          <w:rFonts w:eastAsiaTheme="minorEastAsia"/>
        </w:rPr>
        <w:t>To simulate this method, we need to generate water surface and deep-water body volume, then render a Secchi Disk with the proper dimensions and texture in various depths.</w:t>
      </w:r>
    </w:p>
    <w:p w14:paraId="4B2C67A9" w14:textId="001A75A9" w:rsidR="007D2DCE" w:rsidRDefault="00B75757" w:rsidP="007D2DCE">
      <w:pPr>
        <w:jc w:val="center"/>
        <w:rPr>
          <w:rFonts w:eastAsiaTheme="minorEastAsia"/>
        </w:rPr>
      </w:pPr>
      <w:r>
        <w:rPr>
          <w:noProof/>
        </w:rPr>
        <w:drawing>
          <wp:inline distT="0" distB="0" distL="0" distR="0" wp14:anchorId="543E979F" wp14:editId="526AFB4C">
            <wp:extent cx="4244128" cy="372343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012" cy="3732107"/>
                    </a:xfrm>
                    <a:prstGeom prst="rect">
                      <a:avLst/>
                    </a:prstGeom>
                    <a:noFill/>
                    <a:ln>
                      <a:noFill/>
                    </a:ln>
                  </pic:spPr>
                </pic:pic>
              </a:graphicData>
            </a:graphic>
          </wp:inline>
        </w:drawing>
      </w:r>
    </w:p>
    <w:p w14:paraId="01919BAF" w14:textId="77777777" w:rsidR="007D2DCE" w:rsidRDefault="007D2DCE" w:rsidP="007D2DCE">
      <w:pPr>
        <w:rPr>
          <w:rFonts w:eastAsiaTheme="minorEastAsia"/>
        </w:rPr>
      </w:pPr>
      <w:r>
        <w:rPr>
          <w:rFonts w:eastAsiaTheme="minorEastAsia"/>
        </w:rPr>
        <w:t xml:space="preserve">As </w:t>
      </w:r>
      <m:oMath>
        <m:r>
          <m:rPr>
            <m:sty m:val="p"/>
          </m:rPr>
          <w:rPr>
            <w:rFonts w:ascii="Cambria Math" w:eastAsiaTheme="minorEastAsia" w:hAnsi="Cambria Math"/>
          </w:rPr>
          <m:t>Δ</m:t>
        </m:r>
        <m:r>
          <w:rPr>
            <w:rFonts w:ascii="Cambria Math" w:eastAsiaTheme="minorEastAsia" w:hAnsi="Cambria Math"/>
          </w:rPr>
          <m:t>z</m:t>
        </m:r>
      </m:oMath>
      <w:r>
        <w:rPr>
          <w:rFonts w:eastAsiaTheme="minorEastAsia"/>
        </w:rPr>
        <w:t xml:space="preserve"> is the disappearing depth of the disk:</w:t>
      </w:r>
    </w:p>
    <w:p w14:paraId="4A0E4185" w14:textId="77777777" w:rsidR="007D2DCE" w:rsidRPr="004C4F3D" w:rsidRDefault="007D2DCE" w:rsidP="007D2DCE">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z=</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en>
                      </m:f>
                    </m:e>
                  </m:d>
                </m:e>
              </m:func>
            </m:num>
            <m:den>
              <m:r>
                <w:rPr>
                  <w:rFonts w:ascii="Cambria Math" w:eastAsiaTheme="minorEastAsia" w:hAnsi="Cambria Math"/>
                </w:rPr>
                <m:t>c+K</m:t>
              </m:r>
            </m:den>
          </m:f>
        </m:oMath>
      </m:oMathPara>
    </w:p>
    <w:p w14:paraId="02C6C3C3" w14:textId="77777777" w:rsidR="00B75757" w:rsidRDefault="00000000" w:rsidP="007D2DC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7D2DC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sidR="007D2DCE">
        <w:rPr>
          <w:rFonts w:eastAsiaTheme="minorEastAsia"/>
        </w:rPr>
        <w:t xml:space="preserve"> represent the apparent contrast of the disk in water level and in the max visible depth.</w:t>
      </w:r>
      <w:bookmarkStart w:id="4" w:name="_Toc115171270"/>
    </w:p>
    <w:p w14:paraId="30931063" w14:textId="77777777" w:rsidR="00B75757" w:rsidRDefault="00B75757" w:rsidP="007D2DCE">
      <w:pPr>
        <w:rPr>
          <w:rFonts w:eastAsiaTheme="minorEastAsia"/>
        </w:rPr>
      </w:pPr>
      <w:r>
        <w:rPr>
          <w:rFonts w:eastAsiaTheme="minorEastAsia"/>
        </w:rPr>
        <w:t>Limitations of this method, as commonly used include the requirement for deep enough water body so the disk can be descended to a depth where it is no longer visible.</w:t>
      </w:r>
    </w:p>
    <w:p w14:paraId="5C997B39" w14:textId="4AC279DC" w:rsidR="00230934" w:rsidRDefault="00B75757" w:rsidP="007D2DCE">
      <w:pPr>
        <w:rPr>
          <w:rFonts w:eastAsiaTheme="minorEastAsia"/>
        </w:rPr>
      </w:pPr>
      <w:r>
        <w:rPr>
          <w:rFonts w:eastAsiaTheme="minorEastAsia"/>
        </w:rPr>
        <w:lastRenderedPageBreak/>
        <w:t>We can overcome this limitation by using multiple targets with fixed known distance</w:t>
      </w:r>
      <w:r w:rsidR="00230934">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d</m:t>
        </m:r>
      </m:oMath>
      <w:r>
        <w:rPr>
          <w:rFonts w:eastAsiaTheme="minorEastAsia"/>
        </w:rPr>
        <w:t xml:space="preserve"> between them and extracting the wanted parameters by the difference between them, </w:t>
      </w:r>
      <w:r w:rsidR="00074C8B">
        <w:rPr>
          <w:rFonts w:eastAsiaTheme="minorEastAsia"/>
        </w:rPr>
        <w:t>we can also remove reflectance effects by taking the photo underwater</w:t>
      </w:r>
      <w:r w:rsidR="00167D01">
        <w:rPr>
          <w:rFonts w:eastAsiaTheme="minorEastAsia"/>
        </w:rPr>
        <w:t xml:space="preserve">, </w:t>
      </w:r>
      <w:r>
        <w:rPr>
          <w:rFonts w:eastAsiaTheme="minorEastAsia"/>
        </w:rPr>
        <w:t xml:space="preserve">alternatively, we can use color targets board and measure the decay in various wavelengths with significantly </w:t>
      </w:r>
      <w:r w:rsidR="00230934">
        <w:rPr>
          <w:rFonts w:eastAsiaTheme="minorEastAsia"/>
        </w:rPr>
        <w:t>less depth required.</w:t>
      </w:r>
    </w:p>
    <w:p w14:paraId="1FF466F5" w14:textId="114BC3A9" w:rsidR="007D2DCE" w:rsidRPr="00513212" w:rsidRDefault="004B44D9" w:rsidP="007D2DCE">
      <w:pPr>
        <w:rPr>
          <w:rFonts w:eastAsiaTheme="minorEastAsia"/>
        </w:rPr>
      </w:pPr>
      <w:r>
        <w:rPr>
          <w:rFonts w:eastAsiaTheme="minorEastAsia"/>
          <w:noProof/>
        </w:rPr>
        <w:drawing>
          <wp:inline distT="0" distB="0" distL="0" distR="0" wp14:anchorId="401FCB75" wp14:editId="0AAC5BD5">
            <wp:extent cx="5486400" cy="4600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4600575"/>
                    </a:xfrm>
                    <a:prstGeom prst="rect">
                      <a:avLst/>
                    </a:prstGeom>
                    <a:noFill/>
                    <a:ln>
                      <a:noFill/>
                    </a:ln>
                  </pic:spPr>
                </pic:pic>
              </a:graphicData>
            </a:graphic>
          </wp:inline>
        </w:drawing>
      </w:r>
      <w:r w:rsidR="007D2DCE">
        <w:br w:type="page"/>
      </w:r>
    </w:p>
    <w:p w14:paraId="7E1E898F" w14:textId="6082CF83" w:rsidR="007D2DCE" w:rsidRDefault="007D2DCE" w:rsidP="007D2DCE">
      <w:pPr>
        <w:pStyle w:val="Heading2"/>
      </w:pPr>
      <w:r>
        <w:lastRenderedPageBreak/>
        <w:t>Black Disk Attenuation</w:t>
      </w:r>
      <w:r w:rsidR="00AD5D42">
        <w:rPr>
          <w:rStyle w:val="FootnoteReference"/>
        </w:rPr>
        <w:footnoteReference w:id="3"/>
      </w:r>
      <w:r>
        <w:t>:</w:t>
      </w:r>
      <w:bookmarkEnd w:id="4"/>
    </w:p>
    <w:p w14:paraId="74903ADE" w14:textId="77777777" w:rsidR="007D2DCE" w:rsidRDefault="007D2DCE" w:rsidP="007D2DCE">
      <w:r>
        <w:t>Can be used like Secchi Disk, but the black hue eliminates dependency on view angle, and keeps relative brightness contrast of the disk to background constant.</w:t>
      </w:r>
    </w:p>
    <w:p w14:paraId="5C2F43AB" w14:textId="77777777" w:rsidR="007D2DCE" w:rsidRDefault="007D2DCE" w:rsidP="007D2DCE">
      <w:r>
        <w:t>Another approach is to perform horizontal measurements using the black disk and a specialized apparatus that enables the observer (sensor) to be above water level while viewing the disk horizontally in the water through a submerged mirror</w:t>
      </w:r>
    </w:p>
    <w:p w14:paraId="1C43DC0D" w14:textId="6CC3C62B" w:rsidR="007D2DCE" w:rsidRDefault="00FF3886" w:rsidP="007D2DCE">
      <w:pPr>
        <w:jc w:val="center"/>
      </w:pPr>
      <w:r>
        <w:rPr>
          <w:noProof/>
        </w:rPr>
        <w:drawing>
          <wp:inline distT="0" distB="0" distL="0" distR="0" wp14:anchorId="2D4F2937" wp14:editId="31E01C64">
            <wp:extent cx="5025938" cy="5812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2406" cy="5819884"/>
                    </a:xfrm>
                    <a:prstGeom prst="rect">
                      <a:avLst/>
                    </a:prstGeom>
                    <a:noFill/>
                    <a:ln>
                      <a:noFill/>
                    </a:ln>
                  </pic:spPr>
                </pic:pic>
              </a:graphicData>
            </a:graphic>
          </wp:inline>
        </w:drawing>
      </w:r>
    </w:p>
    <w:p w14:paraId="725DABE5" w14:textId="77777777" w:rsidR="007D2DCE" w:rsidRDefault="007D2DCE" w:rsidP="007D2DCE">
      <w:pPr>
        <w:jc w:val="center"/>
      </w:pPr>
    </w:p>
    <w:p w14:paraId="0E9873D8" w14:textId="77777777" w:rsidR="007D2DCE" w:rsidRDefault="007D2DCE" w:rsidP="007D2DCE">
      <w:pPr>
        <w:rPr>
          <w:rFonts w:eastAsiaTheme="minorEastAsia"/>
        </w:rPr>
      </w:pPr>
      <w:r>
        <w:rPr>
          <w:rFonts w:eastAsiaTheme="minorEastAsia"/>
        </w:rPr>
        <w:t>In the horizontal viewing approach only the beam attenuation coefficient can be by:</w:t>
      </w:r>
    </w:p>
    <w:p w14:paraId="09A0DE7E" w14:textId="77777777" w:rsidR="007D2DCE" w:rsidRPr="00DB7DA9" w:rsidRDefault="007D2DCE" w:rsidP="007D2DCE">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z=</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en>
                      </m:f>
                    </m:e>
                  </m:d>
                </m:e>
              </m:func>
            </m:num>
            <m:den>
              <m:r>
                <w:rPr>
                  <w:rFonts w:ascii="Cambria Math" w:eastAsiaTheme="minorEastAsia" w:hAnsi="Cambria Math"/>
                </w:rPr>
                <m:t>c</m:t>
              </m:r>
            </m:den>
          </m:f>
        </m:oMath>
      </m:oMathPara>
    </w:p>
    <w:p w14:paraId="1FE1244B" w14:textId="1F2F7836" w:rsidR="004A465A" w:rsidRDefault="007D2DCE" w:rsidP="004A465A">
      <w:pPr>
        <w:rPr>
          <w:rFonts w:eastAsiaTheme="minorEastAsia"/>
        </w:rPr>
      </w:pPr>
      <w:r>
        <w:rPr>
          <w:rFonts w:eastAsiaTheme="minorEastAsia"/>
        </w:rPr>
        <w:t xml:space="preserve">When </w:t>
      </w:r>
      <m:oMath>
        <m:r>
          <m:rPr>
            <m:sty m:val="p"/>
          </m:rPr>
          <w:rPr>
            <w:rFonts w:ascii="Cambria Math" w:eastAsiaTheme="minorEastAsia" w:hAnsi="Cambria Math"/>
          </w:rPr>
          <m:t>Δ</m:t>
        </m:r>
        <m:r>
          <w:rPr>
            <w:rFonts w:ascii="Cambria Math" w:eastAsiaTheme="minorEastAsia" w:hAnsi="Cambria Math"/>
          </w:rPr>
          <m:t>z</m:t>
        </m:r>
      </m:oMath>
      <w:r>
        <w:rPr>
          <w:rFonts w:eastAsiaTheme="minorEastAsia"/>
        </w:rPr>
        <w:t xml:space="preserve"> is the maximal visual range.</w:t>
      </w:r>
    </w:p>
    <w:p w14:paraId="7B23846F" w14:textId="1935FCD7" w:rsidR="004A465A" w:rsidRDefault="004A465A" w:rsidP="004A465A">
      <w:pPr>
        <w:rPr>
          <w:rFonts w:eastAsiaTheme="minorEastAsia"/>
        </w:rPr>
      </w:pPr>
      <w:r>
        <w:rPr>
          <w:rFonts w:eastAsiaTheme="minorEastAsia"/>
        </w:rPr>
        <w:t>Limitations of this method include complexity added by the viewing apparatus, and the requirement to move the target to the maximal visible distance, we can eliminate these constraints by using underwater housing for the camera instead of using the viewing apparatus, using two targets with fixed known distance between them, and then extracting the required parameters using the difference between their respective areas in the image.</w:t>
      </w:r>
    </w:p>
    <w:p w14:paraId="7CDF0BB5" w14:textId="668C54E1" w:rsidR="004A465A" w:rsidRDefault="00D835FA" w:rsidP="00D835FA">
      <w:pPr>
        <w:jc w:val="center"/>
        <w:rPr>
          <w:rFonts w:eastAsiaTheme="minorEastAsia"/>
        </w:rPr>
      </w:pPr>
      <w:r>
        <w:rPr>
          <w:rFonts w:eastAsiaTheme="minorEastAsia"/>
          <w:noProof/>
        </w:rPr>
        <w:drawing>
          <wp:inline distT="0" distB="0" distL="0" distR="0" wp14:anchorId="30FD41E4" wp14:editId="32285704">
            <wp:extent cx="3842724" cy="4671756"/>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4884" cy="4674382"/>
                    </a:xfrm>
                    <a:prstGeom prst="rect">
                      <a:avLst/>
                    </a:prstGeom>
                    <a:noFill/>
                    <a:ln>
                      <a:noFill/>
                    </a:ln>
                  </pic:spPr>
                </pic:pic>
              </a:graphicData>
            </a:graphic>
          </wp:inline>
        </w:drawing>
      </w:r>
    </w:p>
    <w:p w14:paraId="73BD00BD" w14:textId="7FB037D9" w:rsidR="00B61AD9" w:rsidRDefault="007D2DCE" w:rsidP="00976212">
      <w:pPr>
        <w:rPr>
          <w:rFonts w:eastAsiaTheme="minorEastAsia"/>
        </w:rPr>
      </w:pPr>
      <w:r>
        <w:rPr>
          <w:rFonts w:eastAsiaTheme="minorEastAsia"/>
        </w:rPr>
        <w:t>To simulate this method, we can recreate the Secchi Disk simulation, only this time with a black disk. Otherwise, to simulate the horizontal measurement method we need to simulate the water environment, the viewing apparatus</w:t>
      </w:r>
      <w:r w:rsidR="004A465A">
        <w:rPr>
          <w:rFonts w:eastAsiaTheme="minorEastAsia"/>
        </w:rPr>
        <w:t xml:space="preserve"> (if used)</w:t>
      </w:r>
      <w:r>
        <w:rPr>
          <w:rFonts w:eastAsiaTheme="minorEastAsia"/>
        </w:rPr>
        <w:t>, and the disk in various distances.</w:t>
      </w:r>
    </w:p>
    <w:p w14:paraId="50EB2D63" w14:textId="77777777" w:rsidR="004A465A" w:rsidRDefault="004A465A" w:rsidP="00976212">
      <w:pPr>
        <w:rPr>
          <w:rFonts w:eastAsiaTheme="minorEastAsia"/>
        </w:rPr>
      </w:pPr>
    </w:p>
    <w:p w14:paraId="1AB43B26" w14:textId="77777777" w:rsidR="0037568F" w:rsidRDefault="0037568F" w:rsidP="00712F5B">
      <w:pPr>
        <w:rPr>
          <w:rFonts w:eastAsiaTheme="minorEastAsia"/>
          <w:u w:val="single"/>
        </w:rPr>
      </w:pPr>
    </w:p>
    <w:p w14:paraId="3DD79D29" w14:textId="77777777" w:rsidR="007F058D" w:rsidRDefault="0037568F" w:rsidP="00712F5B">
      <w:pPr>
        <w:rPr>
          <w:rFonts w:eastAsiaTheme="minorEastAsia"/>
          <w:u w:val="single"/>
        </w:rPr>
      </w:pPr>
      <w:r>
        <w:rPr>
          <w:rFonts w:eastAsiaTheme="minorEastAsia"/>
          <w:u w:val="single"/>
        </w:rPr>
        <w:t>Existing solution –</w:t>
      </w:r>
      <w:r w:rsidR="007F058D">
        <w:rPr>
          <w:rFonts w:eastAsiaTheme="minorEastAsia"/>
          <w:u w:val="single"/>
        </w:rPr>
        <w:t xml:space="preserve"> </w:t>
      </w:r>
      <w:r w:rsidR="007F058D" w:rsidRPr="007F058D">
        <w:rPr>
          <w:rFonts w:eastAsiaTheme="minorEastAsia"/>
          <w:u w:val="single"/>
        </w:rPr>
        <w:t>Water turbidity sensing using a smartphone</w:t>
      </w:r>
      <w:r w:rsidR="007F058D">
        <w:rPr>
          <w:rStyle w:val="FootnoteReference"/>
          <w:rFonts w:eastAsiaTheme="minorEastAsia"/>
          <w:u w:val="single"/>
        </w:rPr>
        <w:footnoteReference w:id="4"/>
      </w:r>
    </w:p>
    <w:p w14:paraId="18439D7F" w14:textId="77777777" w:rsidR="007F058D" w:rsidRDefault="007F058D" w:rsidP="00712F5B">
      <w:pPr>
        <w:rPr>
          <w:rFonts w:eastAsiaTheme="minorEastAsia"/>
        </w:rPr>
      </w:pPr>
      <w:r>
        <w:rPr>
          <w:rFonts w:eastAsiaTheme="minorEastAsia"/>
        </w:rPr>
        <w:t>In the cited article, the researchers designed a specialized device, along with complementary software application running in the mobile phone, performing measurements and calculations of water turbidity.</w:t>
      </w:r>
    </w:p>
    <w:p w14:paraId="6F3B9EA6" w14:textId="7396391D" w:rsidR="0037568F" w:rsidRDefault="007F058D" w:rsidP="00712F5B">
      <w:pPr>
        <w:rPr>
          <w:rFonts w:eastAsiaTheme="minorEastAsia"/>
        </w:rPr>
      </w:pPr>
      <w:r>
        <w:rPr>
          <w:rFonts w:eastAsiaTheme="minorEastAsia"/>
        </w:rPr>
        <w:t xml:space="preserve">This solution is highly </w:t>
      </w:r>
      <w:r w:rsidR="007C6D9B">
        <w:rPr>
          <w:rFonts w:eastAsiaTheme="minorEastAsia"/>
        </w:rPr>
        <w:t>portable, however</w:t>
      </w:r>
      <w:r w:rsidR="00B413AF">
        <w:rPr>
          <w:rFonts w:eastAsiaTheme="minorEastAsia"/>
        </w:rPr>
        <w:t xml:space="preserve">, is requires the user to purchase a special device with estimated cost of ~86USD, which, in our opinion, limits the possibility to serve as </w:t>
      </w:r>
      <w:r w:rsidR="007C6D9B">
        <w:rPr>
          <w:rFonts w:eastAsiaTheme="minorEastAsia"/>
        </w:rPr>
        <w:t xml:space="preserve">a </w:t>
      </w:r>
      <w:r w:rsidR="00B413AF">
        <w:rPr>
          <w:rFonts w:eastAsiaTheme="minorEastAsia"/>
        </w:rPr>
        <w:t>crowdsourcing appropriate solution.</w:t>
      </w:r>
    </w:p>
    <w:p w14:paraId="18FCFC83" w14:textId="38264CE3" w:rsidR="007C6D9B" w:rsidRDefault="007C6D9B" w:rsidP="007C6D9B">
      <w:pPr>
        <w:jc w:val="center"/>
        <w:rPr>
          <w:rFonts w:eastAsiaTheme="minorEastAsia"/>
          <w:u w:val="single"/>
        </w:rPr>
      </w:pPr>
      <w:r>
        <w:rPr>
          <w:noProof/>
        </w:rPr>
        <w:drawing>
          <wp:inline distT="0" distB="0" distL="0" distR="0" wp14:anchorId="1F4D76AB" wp14:editId="52E01668">
            <wp:extent cx="3341035" cy="2961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4127" cy="2964306"/>
                    </a:xfrm>
                    <a:prstGeom prst="rect">
                      <a:avLst/>
                    </a:prstGeom>
                    <a:noFill/>
                    <a:ln>
                      <a:noFill/>
                    </a:ln>
                  </pic:spPr>
                </pic:pic>
              </a:graphicData>
            </a:graphic>
          </wp:inline>
        </w:drawing>
      </w:r>
    </w:p>
    <w:p w14:paraId="5A3C1CF0" w14:textId="77777777" w:rsidR="007A5A43" w:rsidRDefault="007A5A43">
      <w:pPr>
        <w:rPr>
          <w:rFonts w:eastAsiaTheme="minorEastAsia"/>
          <w:u w:val="single"/>
        </w:rPr>
      </w:pPr>
      <w:r>
        <w:rPr>
          <w:rFonts w:eastAsiaTheme="minorEastAsia"/>
          <w:u w:val="single"/>
        </w:rPr>
        <w:br w:type="page"/>
      </w:r>
    </w:p>
    <w:p w14:paraId="51C55D0A" w14:textId="1C49E753" w:rsidR="007A5A43" w:rsidRDefault="007C6D9B" w:rsidP="00712F5B">
      <w:pPr>
        <w:rPr>
          <w:rFonts w:eastAsiaTheme="minorEastAsia"/>
          <w:u w:val="single"/>
        </w:rPr>
      </w:pPr>
      <w:r>
        <w:rPr>
          <w:rFonts w:eastAsiaTheme="minorEastAsia"/>
          <w:u w:val="single"/>
        </w:rPr>
        <w:lastRenderedPageBreak/>
        <w:t>Existing solution – Nephelometer</w:t>
      </w:r>
    </w:p>
    <w:p w14:paraId="30F01B9E" w14:textId="3443CEC8" w:rsidR="007C6D9B" w:rsidRDefault="007A5A43" w:rsidP="00712F5B">
      <w:r>
        <w:t>The method is based upon a comparison of the intensity of light scattered by the sample under defined conditions with the intensity of light scattered by a standard reference suspension. The higher the intensity of scattered light, the higher the turbidity.</w:t>
      </w:r>
    </w:p>
    <w:p w14:paraId="28608C79" w14:textId="74680163" w:rsidR="005F30BF" w:rsidRDefault="005F30BF" w:rsidP="00712F5B">
      <w:r>
        <w:t xml:space="preserve">There is a wide range of available nephelometers, ranging from laboratory bench nephelometer with high precision to small portable devices designed to take field measurements, the average cost of such portable device </w:t>
      </w:r>
      <w:r w:rsidR="00FF3886">
        <w:t xml:space="preserve">starts from </w:t>
      </w:r>
      <w:r>
        <w:t>~160USD, which limits the availability of this solution to be used as crowdsourcing tool.</w:t>
      </w:r>
    </w:p>
    <w:p w14:paraId="1F8E5155" w14:textId="3F6C589D" w:rsidR="007A5A43" w:rsidRDefault="007A5A43" w:rsidP="007A5A43">
      <w:pPr>
        <w:jc w:val="center"/>
        <w:rPr>
          <w:rFonts w:eastAsiaTheme="minorEastAsia"/>
          <w:u w:val="single"/>
        </w:rPr>
      </w:pPr>
      <w:r>
        <w:rPr>
          <w:noProof/>
        </w:rPr>
        <w:drawing>
          <wp:inline distT="0" distB="0" distL="0" distR="0" wp14:anchorId="7060DE0B" wp14:editId="53526DC4">
            <wp:extent cx="2620294" cy="1456897"/>
            <wp:effectExtent l="0" t="0" r="8890" b="0"/>
            <wp:docPr id="5" name="Picture 5" descr="meter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er metho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4670" cy="1459330"/>
                    </a:xfrm>
                    <a:prstGeom prst="rect">
                      <a:avLst/>
                    </a:prstGeom>
                    <a:noFill/>
                    <a:ln>
                      <a:noFill/>
                    </a:ln>
                  </pic:spPr>
                </pic:pic>
              </a:graphicData>
            </a:graphic>
          </wp:inline>
        </w:drawing>
      </w:r>
    </w:p>
    <w:p w14:paraId="3A9057FA" w14:textId="5FBE0282" w:rsidR="005F30BF" w:rsidRDefault="005F30BF" w:rsidP="007A5A43">
      <w:pPr>
        <w:jc w:val="center"/>
        <w:rPr>
          <w:rFonts w:eastAsiaTheme="minorEastAsia"/>
        </w:rPr>
      </w:pPr>
      <w:r w:rsidRPr="005F30BF">
        <w:rPr>
          <w:rFonts w:eastAsiaTheme="minorEastAsia"/>
        </w:rPr>
        <w:t xml:space="preserve">Working </w:t>
      </w:r>
      <w:r>
        <w:rPr>
          <w:rFonts w:eastAsiaTheme="minorEastAsia"/>
        </w:rPr>
        <w:t>principle of nephelometer</w:t>
      </w:r>
    </w:p>
    <w:p w14:paraId="17731044" w14:textId="77777777" w:rsidR="005F30BF" w:rsidRPr="005F30BF" w:rsidRDefault="005F30BF" w:rsidP="007A5A43">
      <w:pPr>
        <w:jc w:val="center"/>
        <w:rPr>
          <w:rFonts w:eastAsiaTheme="minorEastAsia"/>
        </w:rPr>
      </w:pPr>
    </w:p>
    <w:p w14:paraId="3855D73A" w14:textId="6519FC47" w:rsidR="003448EE" w:rsidRDefault="003448EE" w:rsidP="00712F5B">
      <w:pPr>
        <w:rPr>
          <w:rFonts w:eastAsiaTheme="minorEastAsia"/>
        </w:rPr>
      </w:pPr>
      <w:r>
        <w:rPr>
          <w:rFonts w:eastAsiaTheme="minorEastAsia"/>
          <w:u w:val="single"/>
        </w:rPr>
        <w:t>Existing solution – ‘</w:t>
      </w:r>
      <w:proofErr w:type="spellStart"/>
      <w:r w:rsidRPr="003448EE">
        <w:rPr>
          <w:rFonts w:eastAsiaTheme="minorEastAsia"/>
          <w:u w:val="single"/>
        </w:rPr>
        <w:t>HydroColor</w:t>
      </w:r>
      <w:proofErr w:type="spellEnd"/>
      <w:r w:rsidRPr="003448EE">
        <w:rPr>
          <w:rFonts w:eastAsiaTheme="minorEastAsia"/>
          <w:u w:val="single"/>
        </w:rPr>
        <w:t>: Water Quality App</w:t>
      </w:r>
      <w:r>
        <w:rPr>
          <w:rFonts w:eastAsiaTheme="minorEastAsia"/>
          <w:u w:val="single"/>
        </w:rPr>
        <w:t>’</w:t>
      </w:r>
      <w:r w:rsidR="00712F5B" w:rsidRPr="00712F5B">
        <w:rPr>
          <w:rFonts w:eastAsiaTheme="minorEastAsia"/>
        </w:rPr>
        <w:br/>
      </w:r>
      <w:hyperlink r:id="rId16" w:history="1">
        <w:r w:rsidR="00712F5B" w:rsidRPr="00712F5B">
          <w:rPr>
            <w:rStyle w:val="Hyperlink"/>
            <w:rFonts w:eastAsiaTheme="minorEastAsia"/>
          </w:rPr>
          <w:t>http://misclab.umeoce.maine.edu/research/HydroColor.php</w:t>
        </w:r>
      </w:hyperlink>
    </w:p>
    <w:p w14:paraId="5950D6A2" w14:textId="086F0FEC" w:rsidR="00712F5B" w:rsidRDefault="00712F5B" w:rsidP="00712F5B">
      <w:pPr>
        <w:rPr>
          <w:rFonts w:eastAsiaTheme="minorEastAsia"/>
        </w:rPr>
      </w:pPr>
      <w:proofErr w:type="spellStart"/>
      <w:r w:rsidRPr="00712F5B">
        <w:rPr>
          <w:rFonts w:eastAsiaTheme="minorEastAsia"/>
        </w:rPr>
        <w:t>HydroColor</w:t>
      </w:r>
      <w:proofErr w:type="spellEnd"/>
      <w:r w:rsidRPr="00712F5B">
        <w:rPr>
          <w:rFonts w:eastAsiaTheme="minorEastAsia"/>
        </w:rPr>
        <w:t xml:space="preserve"> is a</w:t>
      </w:r>
      <w:r>
        <w:rPr>
          <w:rFonts w:eastAsiaTheme="minorEastAsia"/>
        </w:rPr>
        <w:t>n Android smartphone</w:t>
      </w:r>
      <w:r w:rsidRPr="00712F5B">
        <w:rPr>
          <w:rFonts w:eastAsiaTheme="minorEastAsia"/>
        </w:rPr>
        <w:t xml:space="preserve"> application that uses the smartphone's digital camera to determine the reflectance of natural water bodies. Using this information, </w:t>
      </w:r>
      <w:proofErr w:type="spellStart"/>
      <w:r w:rsidRPr="00712F5B">
        <w:rPr>
          <w:rFonts w:eastAsiaTheme="minorEastAsia"/>
        </w:rPr>
        <w:t>HydroColor</w:t>
      </w:r>
      <w:proofErr w:type="spellEnd"/>
      <w:r w:rsidRPr="00712F5B">
        <w:rPr>
          <w:rFonts w:eastAsiaTheme="minorEastAsia"/>
        </w:rPr>
        <w:t xml:space="preserve"> can estimate water turbidity</w:t>
      </w:r>
      <w:r>
        <w:rPr>
          <w:rFonts w:eastAsiaTheme="minorEastAsia"/>
        </w:rPr>
        <w:t xml:space="preserve"> and other physical attributes of the water body</w:t>
      </w:r>
      <w:r w:rsidRPr="00712F5B">
        <w:rPr>
          <w:rFonts w:eastAsiaTheme="minorEastAsia"/>
        </w:rPr>
        <w:t>.</w:t>
      </w:r>
    </w:p>
    <w:p w14:paraId="27C28E7A" w14:textId="15D81703" w:rsidR="00712F5B" w:rsidRPr="00712F5B" w:rsidRDefault="00712F5B" w:rsidP="00712F5B">
      <w:pPr>
        <w:rPr>
          <w:rFonts w:eastAsiaTheme="minorEastAsia"/>
        </w:rPr>
      </w:pPr>
      <w:r>
        <w:rPr>
          <w:rFonts w:eastAsiaTheme="minorEastAsia"/>
        </w:rPr>
        <w:t>The main difference between this solution to our suggested solution, is the method in which we want to extract the turbidity coefficient – this method uses the reflectance of the water surface, while our suggested solution is to extract it using the decay of wavelengths through the water volume.</w:t>
      </w:r>
    </w:p>
    <w:p w14:paraId="022622FC" w14:textId="77777777" w:rsidR="00393A5A" w:rsidRDefault="00393A5A" w:rsidP="003448EE">
      <w:pPr>
        <w:rPr>
          <w:rFonts w:eastAsiaTheme="minorEastAsia"/>
        </w:rPr>
        <w:sectPr w:rsidR="00393A5A" w:rsidSect="000021A1">
          <w:headerReference w:type="default" r:id="rId17"/>
          <w:pgSz w:w="12240" w:h="15840"/>
          <w:pgMar w:top="1985" w:right="1797" w:bottom="1440" w:left="1797" w:header="709" w:footer="709" w:gutter="0"/>
          <w:cols w:space="708"/>
          <w:docGrid w:linePitch="360"/>
        </w:sectPr>
      </w:pPr>
    </w:p>
    <w:p w14:paraId="4D59D8F4" w14:textId="77777777" w:rsidR="003448EE" w:rsidRPr="00712F5B" w:rsidRDefault="003448EE" w:rsidP="003448EE">
      <w:pPr>
        <w:rPr>
          <w:rFonts w:eastAsiaTheme="minorEastAsia"/>
          <w:rtl/>
        </w:rPr>
      </w:pPr>
    </w:p>
    <w:p w14:paraId="2DECC1A3" w14:textId="0630CA87" w:rsidR="00163F03" w:rsidRPr="00E60F0F" w:rsidRDefault="0037568F" w:rsidP="000021A1">
      <w:pPr>
        <w:bidi/>
        <w:rPr>
          <w:b/>
          <w:bCs/>
          <w:sz w:val="24"/>
          <w:szCs w:val="24"/>
          <w:rtl/>
        </w:rPr>
      </w:pPr>
      <w:r>
        <w:rPr>
          <w:b/>
          <w:bCs/>
          <w:sz w:val="24"/>
          <w:szCs w:val="24"/>
        </w:rPr>
        <w:t>5</w:t>
      </w:r>
      <w:r w:rsidR="0090152A">
        <w:rPr>
          <w:rFonts w:hint="cs"/>
          <w:b/>
          <w:bCs/>
          <w:sz w:val="24"/>
          <w:szCs w:val="24"/>
          <w:rtl/>
        </w:rPr>
        <w:t xml:space="preserve">. </w:t>
      </w:r>
      <w:r w:rsidR="00B61AD9" w:rsidRPr="00E60F0F">
        <w:rPr>
          <w:rFonts w:hint="cs"/>
          <w:b/>
          <w:bCs/>
          <w:sz w:val="24"/>
          <w:szCs w:val="24"/>
          <w:rtl/>
        </w:rPr>
        <w:t>תרשים מלבנים (</w:t>
      </w:r>
      <w:r w:rsidR="00B61AD9" w:rsidRPr="00E60F0F">
        <w:rPr>
          <w:b/>
          <w:bCs/>
          <w:sz w:val="24"/>
          <w:szCs w:val="24"/>
        </w:rPr>
        <w:t xml:space="preserve">block </w:t>
      </w:r>
      <w:r w:rsidR="00802924" w:rsidRPr="00E60F0F">
        <w:rPr>
          <w:b/>
          <w:bCs/>
          <w:sz w:val="24"/>
          <w:szCs w:val="24"/>
        </w:rPr>
        <w:t>diagram</w:t>
      </w:r>
      <w:r w:rsidR="00802924" w:rsidRPr="00E60F0F">
        <w:rPr>
          <w:rFonts w:hint="cs"/>
          <w:b/>
          <w:bCs/>
          <w:sz w:val="24"/>
          <w:szCs w:val="24"/>
          <w:rtl/>
        </w:rPr>
        <w:t xml:space="preserve">) </w:t>
      </w:r>
      <w:r w:rsidR="004B44D9">
        <w:rPr>
          <w:rFonts w:hint="cs"/>
          <w:b/>
          <w:bCs/>
          <w:sz w:val="24"/>
          <w:szCs w:val="24"/>
          <w:rtl/>
        </w:rPr>
        <w:t>ש</w:t>
      </w:r>
      <w:r w:rsidR="00802924" w:rsidRPr="00E60F0F">
        <w:rPr>
          <w:b/>
          <w:bCs/>
          <w:sz w:val="24"/>
          <w:szCs w:val="24"/>
          <w:rtl/>
        </w:rPr>
        <w:t>ל</w:t>
      </w:r>
      <w:r w:rsidR="00163F03" w:rsidRPr="00E60F0F">
        <w:rPr>
          <w:b/>
          <w:bCs/>
          <w:sz w:val="24"/>
          <w:szCs w:val="24"/>
          <w:rtl/>
        </w:rPr>
        <w:t xml:space="preserve"> </w:t>
      </w:r>
      <w:r w:rsidR="00163F03" w:rsidRPr="00E60F0F">
        <w:rPr>
          <w:rFonts w:hint="cs"/>
          <w:b/>
          <w:bCs/>
          <w:sz w:val="24"/>
          <w:szCs w:val="24"/>
          <w:rtl/>
        </w:rPr>
        <w:t>הפתרון</w:t>
      </w:r>
      <w:r w:rsidR="00163F03" w:rsidRPr="00E60F0F">
        <w:rPr>
          <w:b/>
          <w:bCs/>
          <w:sz w:val="24"/>
          <w:szCs w:val="24"/>
          <w:rtl/>
        </w:rPr>
        <w:t xml:space="preserve"> </w:t>
      </w:r>
      <w:r w:rsidR="00163F03" w:rsidRPr="00E60F0F">
        <w:rPr>
          <w:rFonts w:hint="cs"/>
          <w:b/>
          <w:bCs/>
          <w:sz w:val="24"/>
          <w:szCs w:val="24"/>
          <w:rtl/>
        </w:rPr>
        <w:t>הנבחר</w:t>
      </w:r>
      <w:r w:rsidR="00163F03" w:rsidRPr="00E60F0F">
        <w:rPr>
          <w:b/>
          <w:bCs/>
          <w:sz w:val="24"/>
          <w:szCs w:val="24"/>
          <w:rtl/>
        </w:rPr>
        <w:t xml:space="preserve"> </w:t>
      </w:r>
      <w:r w:rsidR="000021A1" w:rsidRPr="00E60F0F">
        <w:rPr>
          <w:rFonts w:hint="cs"/>
          <w:b/>
          <w:bCs/>
          <w:sz w:val="24"/>
          <w:szCs w:val="24"/>
          <w:rtl/>
        </w:rPr>
        <w:t>או</w:t>
      </w:r>
      <w:r w:rsidR="00163F03" w:rsidRPr="00E60F0F">
        <w:rPr>
          <w:b/>
          <w:bCs/>
          <w:sz w:val="24"/>
          <w:szCs w:val="24"/>
          <w:rtl/>
        </w:rPr>
        <w:t xml:space="preserve"> </w:t>
      </w:r>
      <w:r w:rsidR="000021A1" w:rsidRPr="00E60F0F">
        <w:rPr>
          <w:rFonts w:hint="cs"/>
          <w:b/>
          <w:bCs/>
          <w:sz w:val="24"/>
          <w:szCs w:val="24"/>
          <w:rtl/>
        </w:rPr>
        <w:t>ה</w:t>
      </w:r>
      <w:r w:rsidR="00163F03" w:rsidRPr="00E60F0F">
        <w:rPr>
          <w:rFonts w:hint="cs"/>
          <w:b/>
          <w:bCs/>
          <w:sz w:val="24"/>
          <w:szCs w:val="24"/>
          <w:rtl/>
        </w:rPr>
        <w:t>נבדק</w:t>
      </w:r>
    </w:p>
    <w:p w14:paraId="0C18DED0" w14:textId="7B8EACFF" w:rsidR="00393A5A" w:rsidRDefault="00000000" w:rsidP="00624E24">
      <w:pPr>
        <w:bidi/>
        <w:rPr>
          <w:sz w:val="24"/>
          <w:szCs w:val="24"/>
          <w:rtl/>
        </w:rPr>
        <w:sectPr w:rsidR="00393A5A" w:rsidSect="008055A3">
          <w:pgSz w:w="15840" w:h="12240" w:orient="landscape"/>
          <w:pgMar w:top="1797" w:right="1985" w:bottom="1418" w:left="1440" w:header="709" w:footer="709" w:gutter="0"/>
          <w:cols w:space="708"/>
          <w:docGrid w:linePitch="360"/>
        </w:sectPr>
      </w:pPr>
      <w:r>
        <w:rPr>
          <w:rtl/>
        </w:rPr>
      </w:r>
      <w:r>
        <w:pict w14:anchorId="1912A69E">
          <v:group id="Canvas 2" o:spid="_x0000_s2050" editas="canvas" style="width:630.25pt;height:379.35pt;mso-position-horizontal-relative:char;mso-position-vertical-relative:line" coordorigin="1250,2710" coordsize="12605,7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250;top:2710;width:12605;height:7587;visibility:visible;mso-wrap-style:square" filled="t">
              <v:fill o:detectmouseclick="t"/>
              <v:path o:connecttype="none"/>
            </v:shape>
            <v:rect id="Rectangle 3" o:spid="_x0000_s2052" style="position:absolute;left:3305;top:3301;width:5543;height:6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" filled="f" strokecolor="#7f7f7f [1612]" strokeweight="4.5pt">
              <v:stroke dashstyle="longDash"/>
              <v:textbox style="mso-next-textbox:#Rectangle 3">
                <w:txbxContent>
                  <w:p w14:paraId="2977C281" w14:textId="05F74DA9" w:rsidR="00976212" w:rsidRPr="00087258" w:rsidRDefault="00976212" w:rsidP="00976212">
                    <w:pPr>
                      <w:rPr>
                        <w:color w:val="000000" w:themeColor="text1"/>
                      </w:rPr>
                    </w:pPr>
                    <w:r w:rsidRPr="00087258">
                      <w:rPr>
                        <w:color w:val="000000" w:themeColor="text1"/>
                      </w:rPr>
                      <w:t>Mobile Phone</w:t>
                    </w:r>
                  </w:p>
                </w:txbxContent>
              </v:textbox>
            </v:rect>
            <v:rect id="Rectangle 6" o:spid="_x0000_s2053" style="position:absolute;left:3670;top:4006;width:1335;height:1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style="mso-next-textbox:#Rectangle 6">
                <w:txbxContent>
                  <w:p w14:paraId="485B1DAD" w14:textId="5208FFD5" w:rsidR="00976212" w:rsidRDefault="00976212" w:rsidP="00976212">
                    <w:pPr>
                      <w:jc w:val="center"/>
                    </w:pPr>
                    <w:r>
                      <w:t>Image pre-processing</w:t>
                    </w:r>
                  </w:p>
                </w:txbxContent>
              </v:textbox>
            </v:rect>
            <v:rect id="Rectangle 9" o:spid="_x0000_s2054" style="position:absolute;left:5372;top:4006;width:1335;height:1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style="mso-next-textbox:#Rectangle 9">
                <w:txbxContent>
                  <w:p w14:paraId="3418FAC6" w14:textId="62C9559C" w:rsidR="00976212" w:rsidRDefault="00976212" w:rsidP="00976212">
                    <w:pPr>
                      <w:jc w:val="center"/>
                    </w:pPr>
                    <w:r>
                      <w:t>Turbidity calculation</w:t>
                    </w:r>
                  </w:p>
                </w:txbxContent>
              </v:textbox>
            </v:rect>
            <v:shapetype id="_x0000_t32" coordsize="21600,21600" o:spt="32" o:oned="t" path="m,l21600,21600e" filled="f">
              <v:path arrowok="t" fillok="f" o:connecttype="none"/>
              <o:lock v:ext="edit" shapetype="t"/>
            </v:shapetype>
            <v:shape id="Straight Arrow Connector 11" o:spid="_x0000_s2055" type="#_x0000_t32" style="position:absolute;left:1675;top:4629;width:19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" strokecolor="black [3213]" strokeweight="2.25pt">
              <v:stroke endarrow="block" joinstyle="miter"/>
            </v:shape>
            <v:shape id="Straight Arrow Connector 12" o:spid="_x0000_s2056" type="#_x0000_t32" style="position:absolute;left:5005;top:4629;width:3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" strokecolor="black [3213]" strokeweight="2.25pt">
              <v:stroke endarrow="block" joinstyle="miter"/>
            </v:shape>
            <v:shape id="Straight Arrow Connector 14" o:spid="_x0000_s2057" type="#_x0000_t32" style="position:absolute;left:6707;top:4629;width: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" strokecolor="black [3213]" strokeweight="2.25pt">
              <v:stroke endarrow="block" joinstyle="miter"/>
            </v:shape>
            <v:shapetype id="_x0000_t202" coordsize="21600,21600" o:spt="202" path="m,l,21600r21600,l21600,xe">
              <v:stroke joinstyle="miter"/>
              <v:path gradientshapeok="t" o:connecttype="rect"/>
            </v:shapetype>
            <v:shape id="Text Box 15" o:spid="_x0000_s2058" type="#_x0000_t202" style="position:absolute;left:1805;top:4171;width:1560;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style="mso-next-textbox:#Text Box 15">
                <w:txbxContent>
                  <w:p w14:paraId="6C88755B" w14:textId="112C13C9" w:rsidR="00D10898" w:rsidRDefault="00D10898">
                    <w:r>
                      <w:t>Raw image</w:t>
                    </w:r>
                  </w:p>
                </w:txbxContent>
              </v:textbox>
            </v:shape>
            <v:rect id="Rectangle 21" o:spid="_x0000_s2059" style="position:absolute;left:7178;top:4006;width:1335;height:1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textbox style="mso-next-textbox:#Rectangle 21">
                <w:txbxContent>
                  <w:p w14:paraId="10B62868" w14:textId="171C1E82" w:rsidR="00393A5A" w:rsidRDefault="00393A5A" w:rsidP="00976212">
                    <w:pPr>
                      <w:jc w:val="center"/>
                    </w:pPr>
                    <w:r>
                      <w:t>Logger</w:t>
                    </w:r>
                  </w:p>
                </w:txbxContent>
              </v:textbox>
            </v:rect>
            <v:shape id="Straight Arrow Connector 22" o:spid="_x0000_s2060" type="#_x0000_t32" style="position:absolute;left:7842;top:5252;width:4;height:1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" strokecolor="black [3213]" strokeweight="2.25pt">
              <v:stroke endarrow="block" joinstyle="miter"/>
            </v:shape>
            <v:shape id="Text Box 23" o:spid="_x0000_s2061" type="#_x0000_t202" style="position:absolute;left:7113;top:6376;width:1458;height: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style="mso-next-textbox:#Text Box 23">
                <w:txbxContent>
                  <w:p w14:paraId="13BCF4D9" w14:textId="7F19F423" w:rsidR="00393A5A" w:rsidRDefault="00393A5A" w:rsidP="00393A5A">
                    <w:pPr>
                      <w:jc w:val="center"/>
                    </w:pPr>
                    <w:r>
                      <w:t>Other smartphone sensors</w:t>
                    </w:r>
                  </w:p>
                </w:txbxContent>
              </v:textbox>
            </v:shape>
            <v:shape id="Text Box 24" o:spid="_x0000_s2062" type="#_x0000_t202" style="position:absolute;left:6057;top:5509;width:1823;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style="mso-next-textbox:#Text Box 24">
                <w:txbxContent>
                  <w:p w14:paraId="2D27798E" w14:textId="1DCECD8E" w:rsidR="00393A5A" w:rsidRDefault="00393A5A" w:rsidP="00624E24">
                    <w:pPr>
                      <w:jc w:val="right"/>
                    </w:pPr>
                    <w:r>
                      <w:t xml:space="preserve">Time, date, </w:t>
                    </w:r>
                    <w:r>
                      <w:br/>
                      <w:t>GPS location etc.</w:t>
                    </w:r>
                  </w:p>
                </w:txbxContent>
              </v:textbox>
            </v:shape>
            <v:shape id="Straight Arrow Connector 25" o:spid="_x0000_s2063" type="#_x0000_t32" style="position:absolute;left:8513;top:4629;width:1289;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" strokecolor="black [3213]" strokeweight="2.25pt">
              <v:stroke endarrow="block" joinstyle="miter"/>
            </v:shape>
            <v:shape id="Cloud 26" o:spid="_x0000_s2064" style="position:absolute;left:9763;top:4300;width:1363;height:764;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00]">
              <v:stroke joinstyle="round"/>
              <v:formulas/>
              <v:path arrowok="t" o:connecttype="custom" o:connectlocs="94000,293665;43264,284724;138766,391513;116573,395787;330051,438529;316671,419009;577399,389852;572051,411268;683597,257508;748714,337563;837205,172248;808202,202269;767622,60871;769144,75051;582426,44335;597288,26251;443480,52951;450670,37357;280417,58246;306456,73369;82663,177128;78116,161209" o:connectangles="0,0,0,0,0,0,0,0,0,0,0,0,0,0,0,0,0,0,0,0,0,0" textboxrect="0,0,43200,43200"/>
              <v:textbox style="mso-next-textbox:#Cloud 26">
                <w:txbxContent>
                  <w:p w14:paraId="01214F3E" w14:textId="3D879B40" w:rsidR="00393A5A" w:rsidRPr="00087258" w:rsidRDefault="00393A5A" w:rsidP="00393A5A">
                    <w:pPr>
                      <w:jc w:val="center"/>
                    </w:pPr>
                    <w:r w:rsidRPr="00087258">
                      <w:t>Web</w:t>
                    </w:r>
                  </w:p>
                </w:txbxContent>
              </v:textbox>
            </v:shape>
            <v:group id="Group 31" o:spid="_x0000_s2065" style="position:absolute;left:12088;top:3807;width:1269;height:1794" coordorigin="63462,12624" coordsize="11464,1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8" o:spid="_x0000_s2066" type="#_x0000_t132" style="position:absolute;left:63530;top:21904;width:11396;height:6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" fillcolor="#5b9bd5 [3204]" strokecolor="#1f4d78 [1604]" strokeweight="1pt">
                <v:stroke joinstyle="miter"/>
                <v:textbox style="mso-next-textbox:#Flowchart: Magnetic Disk 28">
                  <w:txbxContent>
                    <w:p w14:paraId="02BE07C2" w14:textId="77777777" w:rsidR="00393A5A" w:rsidRDefault="00393A5A" w:rsidP="00393A5A">
                      <w:pPr>
                        <w:jc w:val="center"/>
                      </w:pPr>
                    </w:p>
                  </w:txbxContent>
                </v:textbox>
              </v:shape>
              <v:shape id="Flowchart: Magnetic Disk 29" o:spid="_x0000_s2067" type="#_x0000_t132" style="position:absolute;left:63530;top:17264;width:11396;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" fillcolor="#5b9bd5 [3204]" strokecolor="#1f4d78 [1604]" strokeweight="1pt">
                <v:stroke joinstyle="miter"/>
                <v:textbox style="mso-next-textbox:#Flowchart: Magnetic Disk 29">
                  <w:txbxContent>
                    <w:p w14:paraId="06AE76DA" w14:textId="0E0E462C" w:rsidR="00393A5A" w:rsidRDefault="00624E24" w:rsidP="00624E24">
                      <w:pPr>
                        <w:jc w:val="center"/>
                      </w:pPr>
                      <w:r>
                        <w:t>Database</w:t>
                      </w:r>
                    </w:p>
                  </w:txbxContent>
                </v:textbox>
              </v:shape>
              <v:shape id="Flowchart: Magnetic Disk 30" o:spid="_x0000_s2068" type="#_x0000_t132" style="position:absolute;left:63462;top:12624;width:11395;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" fillcolor="#5b9bd5 [3204]" strokecolor="#1f4d78 [1604]" strokeweight="1pt">
                <v:stroke joinstyle="miter"/>
                <v:textbox style="mso-next-textbox:#Flowchart: Magnetic Disk 30">
                  <w:txbxContent>
                    <w:p w14:paraId="617C020C" w14:textId="54A6C1A0" w:rsidR="00624E24" w:rsidRPr="00624E24" w:rsidRDefault="00624E24" w:rsidP="00624E24">
                      <w:pPr>
                        <w:jc w:val="center"/>
                        <w:rPr>
                          <w:sz w:val="20"/>
                          <w:szCs w:val="20"/>
                        </w:rPr>
                      </w:pPr>
                    </w:p>
                  </w:txbxContent>
                </v:textbox>
              </v:shape>
            </v:group>
            <v:shape id="Straight Arrow Connector 32" o:spid="_x0000_s2069" type="#_x0000_t32" style="position:absolute;left:11124;top:4676;width:1020;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" strokecolor="black [3213]" strokeweight="2.25pt">
              <v:stroke startarrow="block" endarrow="block" joinstyle="miter"/>
            </v:shape>
            <v:rect id="Rectangle 33" o:spid="_x0000_s2070" style="position:absolute;left:5383;top:7779;width:1335;height:1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5b9bd5 [3204]" strokecolor="#1f4d78 [1604]" strokeweight="1pt">
              <v:textbox style="mso-next-textbox:#Rectangle 33">
                <w:txbxContent>
                  <w:p w14:paraId="61405042" w14:textId="6F11DC08" w:rsidR="00624E24" w:rsidRDefault="00624E24" w:rsidP="00976212">
                    <w:pPr>
                      <w:jc w:val="center"/>
                    </w:pPr>
                    <w:r>
                      <w:t>User</w:t>
                    </w:r>
                  </w:p>
                  <w:p w14:paraId="1B332268" w14:textId="6DFBF983" w:rsidR="00624E24" w:rsidRDefault="00624E24" w:rsidP="00976212">
                    <w:pPr>
                      <w:jc w:val="center"/>
                    </w:pPr>
                    <w:r>
                      <w:t>Interface</w:t>
                    </w:r>
                  </w:p>
                </w:txbxContent>
              </v:textbox>
            </v:rect>
            <v:shapetype id="_x0000_t33" coordsize="21600,21600" o:spt="33" o:oned="t" path="m,l21600,r,21600e" filled="f">
              <v:stroke joinstyle="miter"/>
              <v:path arrowok="t" fillok="f" o:connecttype="none"/>
              <o:lock v:ext="edit" shapetype="t"/>
            </v:shapetype>
            <v:shape id="Connector: Elbow 35" o:spid="_x0000_s2071" type="#_x0000_t33" style="position:absolute;left:6912;top:4869;width:3338;height:37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" strokecolor="black [3213]" strokeweight="2.25pt">
              <v:stroke endarrow="block"/>
            </v:shape>
            <v:shape id="Straight Arrow Connector 36" o:spid="_x0000_s2072" type="#_x0000_t32" style="position:absolute;left:10444;top:6513;width:1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" strokecolor="black [3213]" strokeweight="2.25pt">
              <v:stroke endarrow="block" joinstyle="miter"/>
            </v:shape>
            <v:shape id="Straight Arrow Connector 37" o:spid="_x0000_s2073" type="#_x0000_t32" style="position:absolute;left:10433;top:7018;width:1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" strokecolor="black [3213]" strokeweight="2.25pt">
              <v:stroke endarrow="block" joinstyle="miter"/>
            </v:shape>
            <v:shape id="Straight Arrow Connector 38" o:spid="_x0000_s2074" type="#_x0000_t32" style="position:absolute;left:10455;top:7555;width:1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" strokecolor="black [3213]" strokeweight="2.25pt">
              <v:stroke endarrow="block" joinstyle="miter"/>
            </v:shape>
            <v:shape id="Text Box 39" o:spid="_x0000_s2075" type="#_x0000_t202" style="position:absolute;left:11390;top:6376;width:1627;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style="mso-next-textbox:#Text Box 39">
                <w:txbxContent>
                  <w:p w14:paraId="4197FF2C" w14:textId="3E8BA7FB" w:rsidR="00624E24" w:rsidRDefault="00624E24" w:rsidP="00624E24">
                    <w:pPr>
                      <w:jc w:val="center"/>
                    </w:pPr>
                    <w:r>
                      <w:t>Other</w:t>
                    </w:r>
                    <w:r>
                      <w:br/>
                      <w:t>user’s smartphones/computers</w:t>
                    </w:r>
                  </w:p>
                </w:txbxContent>
              </v:textbox>
            </v:shape>
            <v:shape id="Text Box 40" o:spid="_x0000_s2076" type="#_x0000_t202" style="position:absolute;left:8795;top:5193;width:1708;height: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style="mso-next-textbox:#Text Box 40">
                <w:txbxContent>
                  <w:p w14:paraId="1CF29440" w14:textId="31D0BD4F" w:rsidR="00624E24" w:rsidRDefault="00624E24" w:rsidP="00624E24">
                    <w:pPr>
                      <w:jc w:val="right"/>
                    </w:pPr>
                    <w:proofErr w:type="spellStart"/>
                    <w:r>
                      <w:t>World</w:t>
                    </w:r>
                    <w:r>
                      <w:br/>
                      <w:t>wide</w:t>
                    </w:r>
                    <w:proofErr w:type="spellEnd"/>
                    <w:r>
                      <w:br/>
                      <w:t>measurements</w:t>
                    </w:r>
                  </w:p>
                </w:txbxContent>
              </v:textbox>
            </v:shape>
            <w10:wrap anchorx="page"/>
            <w10:anchorlock/>
          </v:group>
        </w:pict>
      </w:r>
      <w:r w:rsidR="00793B5C">
        <w:rPr>
          <w:sz w:val="24"/>
          <w:szCs w:val="24"/>
          <w:rtl/>
        </w:rPr>
        <w:br w:type="page"/>
      </w:r>
    </w:p>
    <w:p w14:paraId="49443871" w14:textId="0A6659C0" w:rsidR="00793B5C" w:rsidRDefault="00793B5C">
      <w:pPr>
        <w:rPr>
          <w:sz w:val="24"/>
          <w:szCs w:val="24"/>
          <w:rtl/>
        </w:rPr>
      </w:pPr>
    </w:p>
    <w:p w14:paraId="6ECD4328" w14:textId="5244BC69" w:rsidR="00163F03" w:rsidRPr="00E60F0F" w:rsidRDefault="0037568F" w:rsidP="00163F03">
      <w:pPr>
        <w:bidi/>
        <w:rPr>
          <w:b/>
          <w:bCs/>
          <w:sz w:val="24"/>
          <w:szCs w:val="24"/>
          <w:rtl/>
        </w:rPr>
      </w:pPr>
      <w:r>
        <w:rPr>
          <w:b/>
          <w:bCs/>
          <w:sz w:val="24"/>
          <w:szCs w:val="24"/>
        </w:rPr>
        <w:t>6</w:t>
      </w:r>
      <w:r w:rsidR="0090152A">
        <w:rPr>
          <w:rFonts w:hint="cs"/>
          <w:b/>
          <w:bCs/>
          <w:sz w:val="24"/>
          <w:szCs w:val="24"/>
          <w:rtl/>
        </w:rPr>
        <w:t xml:space="preserve">. </w:t>
      </w:r>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שנידרש</w:t>
      </w:r>
      <w:r w:rsidR="00163F03" w:rsidRPr="00E60F0F">
        <w:rPr>
          <w:b/>
          <w:bCs/>
          <w:sz w:val="24"/>
          <w:szCs w:val="24"/>
          <w:rtl/>
        </w:rPr>
        <w:t xml:space="preserve"> </w:t>
      </w:r>
      <w:r w:rsidR="00163F03" w:rsidRPr="00E60F0F">
        <w:rPr>
          <w:rFonts w:hint="cs"/>
          <w:b/>
          <w:bCs/>
          <w:sz w:val="24"/>
          <w:szCs w:val="24"/>
          <w:rtl/>
        </w:rPr>
        <w:t>לפתח</w:t>
      </w:r>
    </w:p>
    <w:p w14:paraId="73A5029B" w14:textId="42E9FE17" w:rsidR="000021A1" w:rsidRDefault="00DC1B4F" w:rsidP="000021A1">
      <w:pPr>
        <w:bidi/>
        <w:rPr>
          <w:sz w:val="24"/>
          <w:szCs w:val="24"/>
          <w:rtl/>
        </w:rPr>
      </w:pPr>
      <w:r>
        <w:rPr>
          <w:rFonts w:hint="cs"/>
          <w:sz w:val="24"/>
          <w:szCs w:val="24"/>
          <w:rtl/>
        </w:rPr>
        <w:t>אלגוריתם המקבל תמונה ופולט את רמת עכירות המים</w:t>
      </w:r>
      <w:r w:rsidR="00624E24">
        <w:rPr>
          <w:rFonts w:hint="cs"/>
          <w:sz w:val="24"/>
          <w:szCs w:val="24"/>
          <w:rtl/>
        </w:rPr>
        <w:t>.</w:t>
      </w:r>
    </w:p>
    <w:p w14:paraId="36A47943" w14:textId="27DE3B4A" w:rsidR="00DC1B4F" w:rsidRDefault="00DC1B4F" w:rsidP="00DC1B4F">
      <w:pPr>
        <w:bidi/>
        <w:rPr>
          <w:sz w:val="24"/>
          <w:szCs w:val="24"/>
          <w:rtl/>
        </w:rPr>
      </w:pPr>
      <w:r>
        <w:rPr>
          <w:rFonts w:hint="cs"/>
          <w:sz w:val="24"/>
          <w:szCs w:val="24"/>
          <w:rtl/>
        </w:rPr>
        <w:t>אפליקציה אשר תרוץ על הטלפון הנייד לצורך רכישת תמונה, הפעלת האלגוריתם עליה ודיווח התוצאות</w:t>
      </w:r>
      <w:r w:rsidR="00624E24">
        <w:rPr>
          <w:rFonts w:hint="cs"/>
          <w:sz w:val="24"/>
          <w:szCs w:val="24"/>
          <w:rtl/>
        </w:rPr>
        <w:t>.</w:t>
      </w:r>
    </w:p>
    <w:p w14:paraId="13955922" w14:textId="7C56CF5A" w:rsidR="00624E24" w:rsidRDefault="00624E24" w:rsidP="00624E24">
      <w:pPr>
        <w:bidi/>
        <w:rPr>
          <w:sz w:val="24"/>
          <w:szCs w:val="24"/>
          <w:rtl/>
        </w:rPr>
      </w:pPr>
      <w:r>
        <w:rPr>
          <w:rFonts w:hint="cs"/>
          <w:sz w:val="24"/>
          <w:szCs w:val="24"/>
          <w:rtl/>
        </w:rPr>
        <w:t>ממשק אינטרנטי ו\או באפליקציה לצפייה במדידות של המשתמש ושל משתמשים אחרים מהעולם.</w:t>
      </w:r>
    </w:p>
    <w:p w14:paraId="64649145" w14:textId="2CA14BE9" w:rsidR="00F16D15" w:rsidRDefault="00DC1B4F" w:rsidP="00F16D15">
      <w:pPr>
        <w:bidi/>
        <w:rPr>
          <w:sz w:val="24"/>
          <w:szCs w:val="24"/>
          <w:rtl/>
        </w:rPr>
      </w:pPr>
      <w:r>
        <w:rPr>
          <w:rFonts w:hint="cs"/>
          <w:sz w:val="24"/>
          <w:szCs w:val="24"/>
          <w:rtl/>
        </w:rPr>
        <w:t>התקן ועליו מטרות כיול</w:t>
      </w:r>
      <w:r w:rsidR="00624E24">
        <w:rPr>
          <w:rFonts w:hint="cs"/>
          <w:sz w:val="24"/>
          <w:szCs w:val="24"/>
          <w:rtl/>
        </w:rPr>
        <w:t>.</w:t>
      </w:r>
    </w:p>
    <w:p w14:paraId="59362622" w14:textId="77777777" w:rsidR="0090152A" w:rsidRPr="00163F03" w:rsidRDefault="0090152A" w:rsidP="0090152A">
      <w:pPr>
        <w:bidi/>
        <w:rPr>
          <w:sz w:val="24"/>
          <w:szCs w:val="24"/>
          <w:rtl/>
        </w:rPr>
      </w:pPr>
    </w:p>
    <w:p w14:paraId="53965788" w14:textId="4C53FF48" w:rsidR="00163F03" w:rsidRPr="00E60F0F" w:rsidRDefault="0037568F" w:rsidP="00E60F0F">
      <w:pPr>
        <w:bidi/>
        <w:rPr>
          <w:b/>
          <w:bCs/>
          <w:sz w:val="24"/>
          <w:szCs w:val="24"/>
          <w:rtl/>
        </w:rPr>
      </w:pPr>
      <w:r>
        <w:rPr>
          <w:b/>
          <w:bCs/>
          <w:sz w:val="24"/>
          <w:szCs w:val="24"/>
        </w:rPr>
        <w:t>7</w:t>
      </w:r>
      <w:r w:rsidR="0090152A">
        <w:rPr>
          <w:rFonts w:hint="cs"/>
          <w:b/>
          <w:bCs/>
          <w:sz w:val="24"/>
          <w:szCs w:val="24"/>
          <w:rtl/>
        </w:rPr>
        <w:t xml:space="preserve">. </w:t>
      </w:r>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מוכנים</w:t>
      </w:r>
      <w:r w:rsidR="00163F03" w:rsidRPr="00E60F0F">
        <w:rPr>
          <w:b/>
          <w:bCs/>
          <w:sz w:val="24"/>
          <w:szCs w:val="24"/>
          <w:rtl/>
        </w:rPr>
        <w:t xml:space="preserve"> </w:t>
      </w:r>
      <w:r w:rsidR="00E60F0F" w:rsidRPr="00E60F0F">
        <w:rPr>
          <w:rFonts w:hint="cs"/>
          <w:b/>
          <w:bCs/>
          <w:sz w:val="24"/>
          <w:szCs w:val="24"/>
          <w:rtl/>
        </w:rPr>
        <w:t>שניתן</w:t>
      </w:r>
      <w:r w:rsidR="00163F03" w:rsidRPr="00E60F0F">
        <w:rPr>
          <w:b/>
          <w:bCs/>
          <w:sz w:val="24"/>
          <w:szCs w:val="24"/>
          <w:rtl/>
        </w:rPr>
        <w:t xml:space="preserve"> </w:t>
      </w:r>
      <w:r w:rsidR="00163F03" w:rsidRPr="00E60F0F">
        <w:rPr>
          <w:rFonts w:hint="cs"/>
          <w:b/>
          <w:bCs/>
          <w:sz w:val="24"/>
          <w:szCs w:val="24"/>
          <w:rtl/>
        </w:rPr>
        <w:t>להיעזר</w:t>
      </w:r>
      <w:r w:rsidR="00163F03" w:rsidRPr="00E60F0F">
        <w:rPr>
          <w:b/>
          <w:bCs/>
          <w:sz w:val="24"/>
          <w:szCs w:val="24"/>
          <w:rtl/>
        </w:rPr>
        <w:t xml:space="preserve"> </w:t>
      </w:r>
      <w:r w:rsidR="00163F03" w:rsidRPr="00E60F0F">
        <w:rPr>
          <w:rFonts w:hint="cs"/>
          <w:b/>
          <w:bCs/>
          <w:sz w:val="24"/>
          <w:szCs w:val="24"/>
          <w:rtl/>
        </w:rPr>
        <w:t>בהם</w:t>
      </w:r>
    </w:p>
    <w:p w14:paraId="727B7387" w14:textId="266C87C5" w:rsidR="000021A1" w:rsidRDefault="00DC1B4F" w:rsidP="000021A1">
      <w:pPr>
        <w:bidi/>
        <w:rPr>
          <w:sz w:val="24"/>
          <w:szCs w:val="24"/>
          <w:rtl/>
        </w:rPr>
      </w:pPr>
      <w:r>
        <w:rPr>
          <w:sz w:val="24"/>
          <w:szCs w:val="24"/>
        </w:rPr>
        <w:t>OpenCV</w:t>
      </w:r>
      <w:r>
        <w:rPr>
          <w:rFonts w:hint="cs"/>
          <w:sz w:val="24"/>
          <w:szCs w:val="24"/>
          <w:rtl/>
        </w:rPr>
        <w:t>- לצורך עיבוד התמונה וחיתוך החלקים הנדרשים</w:t>
      </w:r>
      <w:r w:rsidR="00624E24">
        <w:rPr>
          <w:rFonts w:hint="cs"/>
          <w:sz w:val="24"/>
          <w:szCs w:val="24"/>
          <w:rtl/>
        </w:rPr>
        <w:t>.</w:t>
      </w:r>
    </w:p>
    <w:p w14:paraId="447B41A5" w14:textId="15137497" w:rsidR="00DC1B4F" w:rsidRDefault="00DC1B4F" w:rsidP="00DC1B4F">
      <w:pPr>
        <w:bidi/>
        <w:rPr>
          <w:sz w:val="24"/>
          <w:szCs w:val="24"/>
          <w:rtl/>
        </w:rPr>
      </w:pPr>
      <w:proofErr w:type="spellStart"/>
      <w:r>
        <w:rPr>
          <w:sz w:val="24"/>
          <w:szCs w:val="24"/>
        </w:rPr>
        <w:t>Pytorch</w:t>
      </w:r>
      <w:proofErr w:type="spellEnd"/>
      <w:r>
        <w:rPr>
          <w:rFonts w:hint="cs"/>
          <w:sz w:val="24"/>
          <w:szCs w:val="24"/>
          <w:rtl/>
        </w:rPr>
        <w:t>- שיפור האלגוריתם בעזרת למידת מכונה</w:t>
      </w:r>
      <w:r w:rsidR="00624E24">
        <w:rPr>
          <w:rFonts w:hint="cs"/>
          <w:sz w:val="24"/>
          <w:szCs w:val="24"/>
          <w:rtl/>
        </w:rPr>
        <w:t>.</w:t>
      </w:r>
    </w:p>
    <w:p w14:paraId="0D61D373" w14:textId="77777777" w:rsidR="0090152A" w:rsidRPr="00163F03" w:rsidRDefault="0090152A" w:rsidP="0090152A">
      <w:pPr>
        <w:bidi/>
        <w:rPr>
          <w:sz w:val="24"/>
          <w:szCs w:val="24"/>
          <w:rtl/>
        </w:rPr>
      </w:pPr>
    </w:p>
    <w:p w14:paraId="49A8DBF1" w14:textId="2642E10B" w:rsidR="00163F03" w:rsidRPr="00E60F0F" w:rsidRDefault="0037568F" w:rsidP="00E60F0F">
      <w:pPr>
        <w:bidi/>
        <w:rPr>
          <w:b/>
          <w:bCs/>
          <w:sz w:val="24"/>
          <w:szCs w:val="24"/>
          <w:rtl/>
        </w:rPr>
      </w:pPr>
      <w:r>
        <w:rPr>
          <w:b/>
          <w:bCs/>
          <w:sz w:val="24"/>
          <w:szCs w:val="24"/>
        </w:rPr>
        <w:t>8</w:t>
      </w:r>
      <w:r w:rsidR="0090152A">
        <w:rPr>
          <w:rFonts w:hint="cs"/>
          <w:b/>
          <w:bCs/>
          <w:sz w:val="24"/>
          <w:szCs w:val="24"/>
          <w:rtl/>
        </w:rPr>
        <w:t xml:space="preserve">. </w:t>
      </w:r>
      <w:r w:rsidR="00163F03" w:rsidRPr="00E60F0F">
        <w:rPr>
          <w:rFonts w:hint="cs"/>
          <w:b/>
          <w:bCs/>
          <w:sz w:val="24"/>
          <w:szCs w:val="24"/>
          <w:rtl/>
        </w:rPr>
        <w:t>סביבת</w:t>
      </w:r>
      <w:r w:rsidR="00163F03" w:rsidRPr="00E60F0F">
        <w:rPr>
          <w:b/>
          <w:bCs/>
          <w:sz w:val="24"/>
          <w:szCs w:val="24"/>
          <w:rtl/>
        </w:rPr>
        <w:t xml:space="preserve"> </w:t>
      </w:r>
      <w:r w:rsidR="00163F03" w:rsidRPr="00E60F0F">
        <w:rPr>
          <w:rFonts w:hint="cs"/>
          <w:b/>
          <w:bCs/>
          <w:sz w:val="24"/>
          <w:szCs w:val="24"/>
          <w:rtl/>
        </w:rPr>
        <w:t>עבודה</w:t>
      </w:r>
      <w:r w:rsidR="00163F03" w:rsidRPr="00E60F0F">
        <w:rPr>
          <w:b/>
          <w:bCs/>
          <w:sz w:val="24"/>
          <w:szCs w:val="24"/>
          <w:rtl/>
        </w:rPr>
        <w:t xml:space="preserve"> </w:t>
      </w:r>
      <w:r w:rsidR="00E60F0F" w:rsidRPr="00E60F0F">
        <w:rPr>
          <w:rFonts w:hint="cs"/>
          <w:b/>
          <w:bCs/>
          <w:sz w:val="24"/>
          <w:szCs w:val="24"/>
          <w:rtl/>
        </w:rPr>
        <w:t>ו</w:t>
      </w:r>
      <w:r w:rsidR="00163F03" w:rsidRPr="00E60F0F">
        <w:rPr>
          <w:rFonts w:hint="cs"/>
          <w:b/>
          <w:bCs/>
          <w:sz w:val="24"/>
          <w:szCs w:val="24"/>
          <w:rtl/>
        </w:rPr>
        <w:t>כלי</w:t>
      </w:r>
      <w:r w:rsidR="00163F03" w:rsidRPr="00E60F0F">
        <w:rPr>
          <w:b/>
          <w:bCs/>
          <w:sz w:val="24"/>
          <w:szCs w:val="24"/>
          <w:rtl/>
        </w:rPr>
        <w:t xml:space="preserve"> </w:t>
      </w:r>
      <w:r w:rsidR="00163F03" w:rsidRPr="00E60F0F">
        <w:rPr>
          <w:rFonts w:hint="cs"/>
          <w:b/>
          <w:bCs/>
          <w:sz w:val="24"/>
          <w:szCs w:val="24"/>
          <w:rtl/>
        </w:rPr>
        <w:t>פיתוח</w:t>
      </w:r>
      <w:r w:rsidR="00163F03" w:rsidRPr="00E60F0F">
        <w:rPr>
          <w:b/>
          <w:bCs/>
          <w:sz w:val="24"/>
          <w:szCs w:val="24"/>
          <w:rtl/>
        </w:rPr>
        <w:t xml:space="preserve"> </w:t>
      </w:r>
      <w:r w:rsidR="00F95BF8">
        <w:rPr>
          <w:rFonts w:hint="cs"/>
          <w:b/>
          <w:bCs/>
          <w:sz w:val="24"/>
          <w:szCs w:val="24"/>
          <w:rtl/>
        </w:rPr>
        <w:t>שיהיו בשימוש</w:t>
      </w:r>
    </w:p>
    <w:p w14:paraId="050BF270" w14:textId="2F6371DA" w:rsidR="000021A1" w:rsidRDefault="00DC1B4F" w:rsidP="000021A1">
      <w:pPr>
        <w:bidi/>
        <w:rPr>
          <w:sz w:val="24"/>
          <w:szCs w:val="24"/>
          <w:rtl/>
        </w:rPr>
      </w:pPr>
      <w:r>
        <w:rPr>
          <w:sz w:val="24"/>
          <w:szCs w:val="24"/>
        </w:rPr>
        <w:t>Mitsuba</w:t>
      </w:r>
      <w:r>
        <w:rPr>
          <w:rFonts w:hint="cs"/>
          <w:sz w:val="24"/>
          <w:szCs w:val="24"/>
          <w:rtl/>
        </w:rPr>
        <w:t>- לצורך סימולציות, פיתוח ובחינה ראשונית של האלגוריתם</w:t>
      </w:r>
      <w:r w:rsidR="00624E24">
        <w:rPr>
          <w:rFonts w:hint="cs"/>
          <w:sz w:val="24"/>
          <w:szCs w:val="24"/>
          <w:rtl/>
        </w:rPr>
        <w:t>.</w:t>
      </w:r>
    </w:p>
    <w:p w14:paraId="56778130" w14:textId="4935C8C1" w:rsidR="00DC1B4F" w:rsidRDefault="00DC1B4F" w:rsidP="00DC1B4F">
      <w:pPr>
        <w:bidi/>
        <w:rPr>
          <w:sz w:val="24"/>
          <w:szCs w:val="24"/>
          <w:rtl/>
        </w:rPr>
      </w:pPr>
      <w:r>
        <w:rPr>
          <w:sz w:val="24"/>
          <w:szCs w:val="24"/>
        </w:rPr>
        <w:t>Android studio</w:t>
      </w:r>
      <w:r>
        <w:rPr>
          <w:rFonts w:hint="cs"/>
          <w:sz w:val="24"/>
          <w:szCs w:val="24"/>
          <w:rtl/>
        </w:rPr>
        <w:t>- כתיבת האפליקציה לטלפון הנייד</w:t>
      </w:r>
      <w:r w:rsidR="00624E24">
        <w:rPr>
          <w:rFonts w:hint="cs"/>
          <w:sz w:val="24"/>
          <w:szCs w:val="24"/>
          <w:rtl/>
        </w:rPr>
        <w:t>.</w:t>
      </w:r>
    </w:p>
    <w:p w14:paraId="1CBB10B8" w14:textId="7A772E3D" w:rsidR="00DC1B4F" w:rsidRDefault="00DC1B4F" w:rsidP="00DC1B4F">
      <w:pPr>
        <w:bidi/>
        <w:rPr>
          <w:sz w:val="24"/>
          <w:szCs w:val="24"/>
          <w:rtl/>
        </w:rPr>
      </w:pPr>
      <w:proofErr w:type="spellStart"/>
      <w:r>
        <w:rPr>
          <w:sz w:val="24"/>
          <w:szCs w:val="24"/>
        </w:rPr>
        <w:t>Pycharm</w:t>
      </w:r>
      <w:proofErr w:type="spellEnd"/>
      <w:r>
        <w:rPr>
          <w:rFonts w:hint="cs"/>
          <w:sz w:val="24"/>
          <w:szCs w:val="24"/>
          <w:rtl/>
        </w:rPr>
        <w:t>- תכנות בפיתון לצורך בנית האלגוריתם</w:t>
      </w:r>
      <w:r w:rsidR="00624E24">
        <w:rPr>
          <w:rFonts w:hint="cs"/>
          <w:sz w:val="24"/>
          <w:szCs w:val="24"/>
          <w:rtl/>
        </w:rPr>
        <w:t>.</w:t>
      </w:r>
    </w:p>
    <w:p w14:paraId="7CF9A83C" w14:textId="77777777" w:rsidR="0090152A" w:rsidRPr="00163F03" w:rsidRDefault="0090152A" w:rsidP="0090152A">
      <w:pPr>
        <w:bidi/>
        <w:rPr>
          <w:sz w:val="24"/>
          <w:szCs w:val="24"/>
          <w:rtl/>
        </w:rPr>
      </w:pPr>
    </w:p>
    <w:p w14:paraId="6E0A76BA" w14:textId="5F5DD5C0" w:rsidR="00163F03" w:rsidRPr="00E60F0F" w:rsidRDefault="0037568F" w:rsidP="00163F03">
      <w:pPr>
        <w:bidi/>
        <w:rPr>
          <w:b/>
          <w:bCs/>
          <w:sz w:val="24"/>
          <w:szCs w:val="24"/>
          <w:rtl/>
        </w:rPr>
      </w:pPr>
      <w:r>
        <w:rPr>
          <w:b/>
          <w:bCs/>
          <w:sz w:val="24"/>
          <w:szCs w:val="24"/>
        </w:rPr>
        <w:t>9</w:t>
      </w:r>
      <w:r w:rsidR="0090152A">
        <w:rPr>
          <w:rFonts w:hint="cs"/>
          <w:b/>
          <w:bCs/>
          <w:sz w:val="24"/>
          <w:szCs w:val="24"/>
          <w:rtl/>
        </w:rPr>
        <w:t xml:space="preserve">.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p>
    <w:p w14:paraId="366077D9" w14:textId="5C711D20" w:rsidR="000021A1" w:rsidRPr="00163F03" w:rsidRDefault="00DC1B4F" w:rsidP="000021A1">
      <w:pPr>
        <w:bidi/>
        <w:rPr>
          <w:sz w:val="24"/>
          <w:szCs w:val="24"/>
          <w:rtl/>
        </w:rPr>
      </w:pPr>
      <w:r>
        <w:rPr>
          <w:rFonts w:hint="cs"/>
          <w:sz w:val="24"/>
          <w:szCs w:val="24"/>
          <w:rtl/>
        </w:rPr>
        <w:t>השוואת תוצאות האלגוריתם שלנו לכלי</w:t>
      </w:r>
      <w:r w:rsidR="00F16D15">
        <w:rPr>
          <w:rFonts w:hint="cs"/>
          <w:sz w:val="24"/>
          <w:szCs w:val="24"/>
          <w:rtl/>
        </w:rPr>
        <w:t>ם קיימים ל</w:t>
      </w:r>
      <w:r>
        <w:rPr>
          <w:rFonts w:hint="cs"/>
          <w:sz w:val="24"/>
          <w:szCs w:val="24"/>
          <w:rtl/>
        </w:rPr>
        <w:t>מדיד</w:t>
      </w:r>
      <w:r w:rsidR="00F16D15">
        <w:rPr>
          <w:rFonts w:hint="cs"/>
          <w:sz w:val="24"/>
          <w:szCs w:val="24"/>
          <w:rtl/>
        </w:rPr>
        <w:t>ת עכירות</w:t>
      </w:r>
      <w:r w:rsidR="00624E24">
        <w:rPr>
          <w:rFonts w:hint="cs"/>
          <w:sz w:val="24"/>
          <w:szCs w:val="24"/>
          <w:rtl/>
        </w:rPr>
        <w:t>.</w:t>
      </w:r>
      <w:r w:rsidR="00F16D15">
        <w:rPr>
          <w:rFonts w:hint="cs"/>
          <w:sz w:val="24"/>
          <w:szCs w:val="24"/>
          <w:rtl/>
        </w:rPr>
        <w:t xml:space="preserve"> </w:t>
      </w:r>
    </w:p>
    <w:p w14:paraId="5CF7ACFE" w14:textId="77777777" w:rsidR="00587D2E" w:rsidRDefault="00587D2E">
      <w:pPr>
        <w:rPr>
          <w:b/>
          <w:bCs/>
          <w:sz w:val="24"/>
          <w:szCs w:val="24"/>
          <w:rtl/>
        </w:rPr>
      </w:pPr>
      <w:r>
        <w:rPr>
          <w:b/>
          <w:bCs/>
          <w:sz w:val="24"/>
          <w:szCs w:val="24"/>
          <w:rtl/>
        </w:rPr>
        <w:br w:type="page"/>
      </w:r>
    </w:p>
    <w:p w14:paraId="2279B708" w14:textId="22FD4439" w:rsidR="00163F03" w:rsidRDefault="0037568F" w:rsidP="00163F03">
      <w:pPr>
        <w:bidi/>
        <w:rPr>
          <w:b/>
          <w:bCs/>
          <w:sz w:val="24"/>
          <w:szCs w:val="24"/>
          <w:rtl/>
        </w:rPr>
      </w:pPr>
      <w:r>
        <w:rPr>
          <w:b/>
          <w:bCs/>
          <w:sz w:val="24"/>
          <w:szCs w:val="24"/>
        </w:rPr>
        <w:lastRenderedPageBreak/>
        <w:t>10</w:t>
      </w:r>
      <w:r w:rsidR="00BD5A2A">
        <w:rPr>
          <w:rFonts w:hint="cs"/>
          <w:b/>
          <w:bCs/>
          <w:sz w:val="24"/>
          <w:szCs w:val="24"/>
          <w:rtl/>
        </w:rPr>
        <w:t xml:space="preserve">. </w:t>
      </w:r>
      <w:r w:rsidR="009470F0" w:rsidRPr="009470F0">
        <w:rPr>
          <w:rFonts w:hint="cs"/>
          <w:b/>
          <w:bCs/>
          <w:sz w:val="24"/>
          <w:szCs w:val="24"/>
          <w:rtl/>
        </w:rPr>
        <w:t>רשימת משימות:</w:t>
      </w:r>
    </w:p>
    <w:p w14:paraId="24B471E1" w14:textId="77777777" w:rsidR="00587D2E" w:rsidRPr="009470F0" w:rsidRDefault="00587D2E" w:rsidP="00587D2E">
      <w:pPr>
        <w:bidi/>
        <w:rPr>
          <w:b/>
          <w:bCs/>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1"/>
        <w:gridCol w:w="4949"/>
      </w:tblGrid>
      <w:tr w:rsidR="00587D2E" w14:paraId="74160249" w14:textId="77777777" w:rsidTr="00D10898">
        <w:trPr>
          <w:trHeight w:val="454"/>
        </w:trPr>
        <w:tc>
          <w:tcPr>
            <w:tcW w:w="556" w:type="dxa"/>
            <w:tcBorders>
              <w:top w:val="single" w:sz="12" w:space="0" w:color="auto"/>
              <w:bottom w:val="single" w:sz="12" w:space="0" w:color="auto"/>
            </w:tcBorders>
            <w:vAlign w:val="center"/>
          </w:tcPr>
          <w:p w14:paraId="688F3683" w14:textId="590FC81F" w:rsidR="00587D2E" w:rsidRDefault="00587D2E" w:rsidP="00587D2E">
            <w:pPr>
              <w:bidi/>
              <w:jc w:val="center"/>
              <w:rPr>
                <w:sz w:val="24"/>
                <w:szCs w:val="24"/>
                <w:rtl/>
              </w:rPr>
            </w:pPr>
            <w:r>
              <w:rPr>
                <w:rFonts w:hint="cs"/>
                <w:sz w:val="24"/>
                <w:szCs w:val="24"/>
                <w:rtl/>
              </w:rPr>
              <w:t>מס'</w:t>
            </w:r>
          </w:p>
        </w:tc>
        <w:tc>
          <w:tcPr>
            <w:tcW w:w="3111" w:type="dxa"/>
            <w:tcBorders>
              <w:top w:val="single" w:sz="12" w:space="0" w:color="auto"/>
              <w:bottom w:val="single" w:sz="12" w:space="0" w:color="auto"/>
            </w:tcBorders>
            <w:vAlign w:val="center"/>
          </w:tcPr>
          <w:p w14:paraId="592B378C" w14:textId="55E47B85" w:rsidR="00587D2E" w:rsidRDefault="00587D2E" w:rsidP="00587D2E">
            <w:pPr>
              <w:bidi/>
              <w:jc w:val="center"/>
              <w:rPr>
                <w:sz w:val="24"/>
                <w:szCs w:val="24"/>
                <w:rtl/>
              </w:rPr>
            </w:pPr>
            <w:r>
              <w:rPr>
                <w:rFonts w:hint="cs"/>
                <w:sz w:val="24"/>
                <w:szCs w:val="24"/>
                <w:rtl/>
              </w:rPr>
              <w:t>שם המשימה</w:t>
            </w:r>
          </w:p>
        </w:tc>
        <w:tc>
          <w:tcPr>
            <w:tcW w:w="4949" w:type="dxa"/>
            <w:tcBorders>
              <w:top w:val="single" w:sz="12" w:space="0" w:color="auto"/>
              <w:bottom w:val="single" w:sz="12" w:space="0" w:color="auto"/>
            </w:tcBorders>
            <w:vAlign w:val="center"/>
          </w:tcPr>
          <w:p w14:paraId="69FEEEA4" w14:textId="708798BE" w:rsidR="00587D2E" w:rsidRDefault="00587D2E" w:rsidP="00587D2E">
            <w:pPr>
              <w:bidi/>
              <w:jc w:val="center"/>
              <w:rPr>
                <w:sz w:val="24"/>
                <w:szCs w:val="24"/>
                <w:rtl/>
              </w:rPr>
            </w:pPr>
            <w:r>
              <w:rPr>
                <w:rFonts w:hint="cs"/>
                <w:sz w:val="24"/>
                <w:szCs w:val="24"/>
                <w:rtl/>
              </w:rPr>
              <w:t>תיאור המשימה</w:t>
            </w:r>
          </w:p>
        </w:tc>
      </w:tr>
      <w:tr w:rsidR="00587D2E" w14:paraId="66FA75DC" w14:textId="77777777" w:rsidTr="00D10898">
        <w:trPr>
          <w:trHeight w:val="454"/>
        </w:trPr>
        <w:tc>
          <w:tcPr>
            <w:tcW w:w="556" w:type="dxa"/>
            <w:tcBorders>
              <w:top w:val="single" w:sz="12" w:space="0" w:color="auto"/>
            </w:tcBorders>
            <w:vAlign w:val="center"/>
          </w:tcPr>
          <w:p w14:paraId="0B629C44" w14:textId="4BD72D2D" w:rsidR="00587D2E" w:rsidRDefault="00587D2E" w:rsidP="00587D2E">
            <w:pPr>
              <w:bidi/>
              <w:rPr>
                <w:sz w:val="24"/>
                <w:szCs w:val="24"/>
                <w:rtl/>
              </w:rPr>
            </w:pPr>
            <w:r>
              <w:rPr>
                <w:rFonts w:hint="cs"/>
                <w:sz w:val="24"/>
                <w:szCs w:val="24"/>
                <w:rtl/>
              </w:rPr>
              <w:t>1</w:t>
            </w:r>
          </w:p>
        </w:tc>
        <w:tc>
          <w:tcPr>
            <w:tcW w:w="3111" w:type="dxa"/>
            <w:tcBorders>
              <w:top w:val="single" w:sz="12" w:space="0" w:color="auto"/>
            </w:tcBorders>
          </w:tcPr>
          <w:p w14:paraId="611185FD" w14:textId="12F922F9" w:rsidR="00587D2E" w:rsidRDefault="00D10898" w:rsidP="00587D2E">
            <w:pPr>
              <w:bidi/>
              <w:rPr>
                <w:sz w:val="24"/>
                <w:szCs w:val="24"/>
                <w:rtl/>
              </w:rPr>
            </w:pPr>
            <w:r>
              <w:rPr>
                <w:rFonts w:hint="cs"/>
                <w:sz w:val="24"/>
                <w:szCs w:val="24"/>
                <w:rtl/>
              </w:rPr>
              <w:t>לימוד חומר רקע</w:t>
            </w:r>
          </w:p>
        </w:tc>
        <w:tc>
          <w:tcPr>
            <w:tcW w:w="4949" w:type="dxa"/>
            <w:tcBorders>
              <w:top w:val="single" w:sz="12" w:space="0" w:color="auto"/>
            </w:tcBorders>
          </w:tcPr>
          <w:p w14:paraId="352F6B4A" w14:textId="10C3CB3C" w:rsidR="00587D2E" w:rsidRPr="00D10898" w:rsidRDefault="00D10898" w:rsidP="00D10898">
            <w:pPr>
              <w:pStyle w:val="ListParagraph"/>
              <w:numPr>
                <w:ilvl w:val="0"/>
                <w:numId w:val="3"/>
              </w:numPr>
              <w:bidi/>
              <w:ind w:left="360"/>
              <w:rPr>
                <w:sz w:val="24"/>
                <w:szCs w:val="24"/>
                <w:rtl/>
              </w:rPr>
            </w:pPr>
            <w:r w:rsidRPr="00D10898">
              <w:rPr>
                <w:rFonts w:hint="cs"/>
                <w:sz w:val="24"/>
                <w:szCs w:val="24"/>
                <w:rtl/>
              </w:rPr>
              <w:t>נלמד את העקרונות הפיזיקליים הרלוונטיים לצורך חילוץ מדד העכירות מתמונה והבנת הגורמים שמשפיעים על התמונה כגון רעש, תאורה וכיו"ב.</w:t>
            </w:r>
          </w:p>
          <w:p w14:paraId="46CC49F6" w14:textId="77777777" w:rsidR="00D10898" w:rsidRDefault="00D10898" w:rsidP="00D10898">
            <w:pPr>
              <w:pStyle w:val="ListParagraph"/>
              <w:numPr>
                <w:ilvl w:val="0"/>
                <w:numId w:val="3"/>
              </w:numPr>
              <w:bidi/>
              <w:ind w:left="360"/>
              <w:rPr>
                <w:sz w:val="24"/>
                <w:szCs w:val="24"/>
              </w:rPr>
            </w:pPr>
            <w:r w:rsidRPr="00D10898">
              <w:rPr>
                <w:rFonts w:hint="cs"/>
                <w:sz w:val="24"/>
                <w:szCs w:val="24"/>
                <w:rtl/>
              </w:rPr>
              <w:t>נלמד מהן השיטות הקיימות למדידת עכירות של מקווי מים, מהם העקרונות שעומדים מאחורי כ"א ומה היתרונות והחסרונות בכל שיטה.</w:t>
            </w:r>
          </w:p>
          <w:p w14:paraId="784E17F8" w14:textId="7AD692B0" w:rsidR="00D10898" w:rsidRPr="00D10898" w:rsidRDefault="00D10898" w:rsidP="00D10898">
            <w:pPr>
              <w:pStyle w:val="ListParagraph"/>
              <w:numPr>
                <w:ilvl w:val="0"/>
                <w:numId w:val="3"/>
              </w:numPr>
              <w:bidi/>
              <w:ind w:left="360"/>
              <w:rPr>
                <w:sz w:val="24"/>
                <w:szCs w:val="24"/>
                <w:rtl/>
              </w:rPr>
            </w:pPr>
            <w:r>
              <w:rPr>
                <w:rFonts w:hint="cs"/>
                <w:sz w:val="24"/>
                <w:szCs w:val="24"/>
                <w:rtl/>
              </w:rPr>
              <w:t xml:space="preserve">נלמד </w:t>
            </w:r>
            <w:r w:rsidR="00301298">
              <w:rPr>
                <w:rFonts w:hint="cs"/>
                <w:sz w:val="24"/>
                <w:szCs w:val="24"/>
                <w:rtl/>
              </w:rPr>
              <w:t xml:space="preserve">כיצד להפעיל את הכלים הנדרשים לביצוע כל חלקי הפרוייקט: הפעלת </w:t>
            </w:r>
            <w:proofErr w:type="spellStart"/>
            <w:r w:rsidR="00301298">
              <w:rPr>
                <w:sz w:val="24"/>
                <w:szCs w:val="24"/>
              </w:rPr>
              <w:t>mitsuba</w:t>
            </w:r>
            <w:proofErr w:type="spellEnd"/>
            <w:r w:rsidR="00301298">
              <w:rPr>
                <w:rFonts w:hint="cs"/>
                <w:sz w:val="24"/>
                <w:szCs w:val="24"/>
                <w:rtl/>
              </w:rPr>
              <w:t>, תכנות אפליקצית אנדרואיד, עקרונות למידת מכונה ושימוש בספריות.</w:t>
            </w:r>
          </w:p>
        </w:tc>
      </w:tr>
      <w:tr w:rsidR="00D10898" w14:paraId="1BDBB7F0" w14:textId="77777777" w:rsidTr="00D10898">
        <w:trPr>
          <w:trHeight w:val="454"/>
        </w:trPr>
        <w:tc>
          <w:tcPr>
            <w:tcW w:w="556" w:type="dxa"/>
            <w:vAlign w:val="center"/>
          </w:tcPr>
          <w:p w14:paraId="31886100" w14:textId="18ECFE3A" w:rsidR="00D10898" w:rsidRDefault="00D10898" w:rsidP="00D10898">
            <w:pPr>
              <w:bidi/>
              <w:rPr>
                <w:sz w:val="24"/>
                <w:szCs w:val="24"/>
                <w:rtl/>
              </w:rPr>
            </w:pPr>
            <w:r>
              <w:rPr>
                <w:rFonts w:hint="cs"/>
                <w:sz w:val="24"/>
                <w:szCs w:val="24"/>
                <w:rtl/>
              </w:rPr>
              <w:t>2</w:t>
            </w:r>
          </w:p>
        </w:tc>
        <w:tc>
          <w:tcPr>
            <w:tcW w:w="3111" w:type="dxa"/>
          </w:tcPr>
          <w:p w14:paraId="57FDFBF0" w14:textId="0C359719" w:rsidR="00D10898" w:rsidRDefault="00D10898" w:rsidP="00D10898">
            <w:pPr>
              <w:bidi/>
              <w:rPr>
                <w:sz w:val="24"/>
                <w:szCs w:val="24"/>
                <w:rtl/>
              </w:rPr>
            </w:pPr>
            <w:r>
              <w:rPr>
                <w:rFonts w:hint="cs"/>
                <w:sz w:val="24"/>
                <w:szCs w:val="24"/>
                <w:rtl/>
              </w:rPr>
              <w:t>יצירת תמונות סימולציה</w:t>
            </w:r>
          </w:p>
        </w:tc>
        <w:tc>
          <w:tcPr>
            <w:tcW w:w="4949" w:type="dxa"/>
          </w:tcPr>
          <w:p w14:paraId="45B71635" w14:textId="7EF252F3" w:rsidR="00D10898" w:rsidRDefault="00D10898" w:rsidP="00D10898">
            <w:pPr>
              <w:bidi/>
              <w:rPr>
                <w:sz w:val="24"/>
                <w:szCs w:val="24"/>
                <w:rtl/>
              </w:rPr>
            </w:pPr>
            <w:r>
              <w:rPr>
                <w:rFonts w:hint="cs"/>
                <w:sz w:val="24"/>
                <w:szCs w:val="24"/>
                <w:rtl/>
              </w:rPr>
              <w:t xml:space="preserve">יצירת תמונות סינטטיות של הסצנה כפי שאנו רוצים שהמשתמש יצלם, כאשר כל הפרמטרים </w:t>
            </w:r>
            <w:r>
              <w:rPr>
                <w:sz w:val="24"/>
                <w:szCs w:val="24"/>
                <w:rtl/>
              </w:rPr>
              <w:t>–</w:t>
            </w:r>
            <w:r>
              <w:rPr>
                <w:rFonts w:hint="cs"/>
                <w:sz w:val="24"/>
                <w:szCs w:val="24"/>
                <w:rtl/>
              </w:rPr>
              <w:t xml:space="preserve"> הן לגבי מטרות הכיול והן לגבי התכונות הפיזיקליות של המים ידועים לנו.</w:t>
            </w:r>
          </w:p>
        </w:tc>
      </w:tr>
      <w:tr w:rsidR="00D10898" w14:paraId="4DCB7BCB" w14:textId="77777777" w:rsidTr="00D10898">
        <w:trPr>
          <w:trHeight w:val="454"/>
        </w:trPr>
        <w:tc>
          <w:tcPr>
            <w:tcW w:w="556" w:type="dxa"/>
            <w:vAlign w:val="center"/>
          </w:tcPr>
          <w:p w14:paraId="572C2D01" w14:textId="56E1B99B" w:rsidR="00D10898" w:rsidRDefault="00D10898" w:rsidP="00D10898">
            <w:pPr>
              <w:bidi/>
              <w:rPr>
                <w:sz w:val="24"/>
                <w:szCs w:val="24"/>
                <w:rtl/>
              </w:rPr>
            </w:pPr>
            <w:r>
              <w:rPr>
                <w:rFonts w:hint="cs"/>
                <w:sz w:val="24"/>
                <w:szCs w:val="24"/>
                <w:rtl/>
              </w:rPr>
              <w:t>3</w:t>
            </w:r>
          </w:p>
        </w:tc>
        <w:tc>
          <w:tcPr>
            <w:tcW w:w="3111" w:type="dxa"/>
          </w:tcPr>
          <w:p w14:paraId="54C76FC1" w14:textId="17C67CBA" w:rsidR="00D10898" w:rsidRDefault="00D10898" w:rsidP="00D10898">
            <w:pPr>
              <w:bidi/>
              <w:rPr>
                <w:sz w:val="24"/>
                <w:szCs w:val="24"/>
                <w:rtl/>
              </w:rPr>
            </w:pPr>
            <w:r>
              <w:rPr>
                <w:rFonts w:hint="cs"/>
                <w:sz w:val="24"/>
                <w:szCs w:val="24"/>
                <w:rtl/>
              </w:rPr>
              <w:t>בחי</w:t>
            </w:r>
            <w:r w:rsidR="00301298">
              <w:rPr>
                <w:rFonts w:hint="cs"/>
                <w:sz w:val="24"/>
                <w:szCs w:val="24"/>
                <w:rtl/>
              </w:rPr>
              <w:t>ר</w:t>
            </w:r>
            <w:r>
              <w:rPr>
                <w:rFonts w:hint="cs"/>
                <w:sz w:val="24"/>
                <w:szCs w:val="24"/>
                <w:rtl/>
              </w:rPr>
              <w:t>ת שיטת המדידה</w:t>
            </w:r>
          </w:p>
        </w:tc>
        <w:tc>
          <w:tcPr>
            <w:tcW w:w="4949" w:type="dxa"/>
          </w:tcPr>
          <w:p w14:paraId="02172AA4" w14:textId="5C838FCB" w:rsidR="00D10898" w:rsidRDefault="00D10898" w:rsidP="00D10898">
            <w:pPr>
              <w:bidi/>
              <w:rPr>
                <w:sz w:val="24"/>
                <w:szCs w:val="24"/>
                <w:rtl/>
              </w:rPr>
            </w:pPr>
            <w:r>
              <w:rPr>
                <w:rFonts w:hint="cs"/>
                <w:sz w:val="24"/>
                <w:szCs w:val="24"/>
                <w:rtl/>
              </w:rPr>
              <w:t>בחירת שיטת המדידה האופטימלית מבין השיטות שתיארנו בסקר הספרות.</w:t>
            </w:r>
          </w:p>
        </w:tc>
      </w:tr>
      <w:tr w:rsidR="00D10898" w14:paraId="299FE967" w14:textId="77777777" w:rsidTr="00D10898">
        <w:trPr>
          <w:trHeight w:val="454"/>
        </w:trPr>
        <w:tc>
          <w:tcPr>
            <w:tcW w:w="556" w:type="dxa"/>
            <w:vAlign w:val="center"/>
          </w:tcPr>
          <w:p w14:paraId="1258E6A7" w14:textId="2C9A548A" w:rsidR="00D10898" w:rsidRDefault="00D10898" w:rsidP="00D10898">
            <w:pPr>
              <w:bidi/>
              <w:rPr>
                <w:sz w:val="24"/>
                <w:szCs w:val="24"/>
                <w:rtl/>
              </w:rPr>
            </w:pPr>
            <w:r>
              <w:rPr>
                <w:rFonts w:hint="cs"/>
                <w:sz w:val="24"/>
                <w:szCs w:val="24"/>
                <w:rtl/>
              </w:rPr>
              <w:t>4</w:t>
            </w:r>
          </w:p>
        </w:tc>
        <w:tc>
          <w:tcPr>
            <w:tcW w:w="3111" w:type="dxa"/>
          </w:tcPr>
          <w:p w14:paraId="77955F38" w14:textId="130248C7" w:rsidR="00D10898" w:rsidRDefault="00301298" w:rsidP="00D10898">
            <w:pPr>
              <w:bidi/>
              <w:rPr>
                <w:sz w:val="24"/>
                <w:szCs w:val="24"/>
                <w:rtl/>
              </w:rPr>
            </w:pPr>
            <w:r>
              <w:rPr>
                <w:rFonts w:hint="cs"/>
                <w:sz w:val="24"/>
                <w:szCs w:val="24"/>
                <w:rtl/>
              </w:rPr>
              <w:t>בניית האלגוריתם + בדיקה</w:t>
            </w:r>
          </w:p>
        </w:tc>
        <w:tc>
          <w:tcPr>
            <w:tcW w:w="4949" w:type="dxa"/>
          </w:tcPr>
          <w:p w14:paraId="1D97ECE1" w14:textId="77777777" w:rsidR="00D10898" w:rsidRDefault="00301298" w:rsidP="00D10898">
            <w:pPr>
              <w:bidi/>
              <w:rPr>
                <w:sz w:val="24"/>
                <w:szCs w:val="24"/>
                <w:rtl/>
              </w:rPr>
            </w:pPr>
            <w:r>
              <w:rPr>
                <w:rFonts w:hint="cs"/>
                <w:sz w:val="24"/>
                <w:szCs w:val="24"/>
                <w:rtl/>
              </w:rPr>
              <w:t>תכנון ומימוש אלגוריתם לחילוץ מדד העכירות מתמונה על סמך תמונות סימולציה (משלב 2 ונוספות).</w:t>
            </w:r>
          </w:p>
          <w:p w14:paraId="3872DD48" w14:textId="461D2FB3" w:rsidR="00301298" w:rsidRDefault="00301298" w:rsidP="00301298">
            <w:pPr>
              <w:bidi/>
              <w:rPr>
                <w:sz w:val="24"/>
                <w:szCs w:val="24"/>
                <w:rtl/>
              </w:rPr>
            </w:pPr>
            <w:r>
              <w:rPr>
                <w:rFonts w:hint="cs"/>
                <w:sz w:val="24"/>
                <w:szCs w:val="24"/>
                <w:rtl/>
              </w:rPr>
              <w:t>נבדוק את האלגוריתם על תמונות סינטטיות ואם נצליח להשיג כאלה אז גם תמונות אמיתיות שהעכירות בהן ידועה לנו.</w:t>
            </w:r>
          </w:p>
        </w:tc>
      </w:tr>
      <w:tr w:rsidR="00D10898" w14:paraId="3D79E20A" w14:textId="77777777" w:rsidTr="00D10898">
        <w:trPr>
          <w:trHeight w:val="454"/>
        </w:trPr>
        <w:tc>
          <w:tcPr>
            <w:tcW w:w="556" w:type="dxa"/>
            <w:vAlign w:val="center"/>
          </w:tcPr>
          <w:p w14:paraId="76C9CA83" w14:textId="37A9F4D2" w:rsidR="00D10898" w:rsidRDefault="00D10898" w:rsidP="00D10898">
            <w:pPr>
              <w:bidi/>
              <w:rPr>
                <w:sz w:val="24"/>
                <w:szCs w:val="24"/>
                <w:rtl/>
              </w:rPr>
            </w:pPr>
            <w:r>
              <w:rPr>
                <w:rFonts w:hint="cs"/>
                <w:sz w:val="24"/>
                <w:szCs w:val="24"/>
                <w:rtl/>
              </w:rPr>
              <w:t>5</w:t>
            </w:r>
          </w:p>
        </w:tc>
        <w:tc>
          <w:tcPr>
            <w:tcW w:w="3111" w:type="dxa"/>
          </w:tcPr>
          <w:p w14:paraId="366B0956" w14:textId="5E4007BB" w:rsidR="00D10898" w:rsidRDefault="00301298" w:rsidP="00D10898">
            <w:pPr>
              <w:bidi/>
              <w:rPr>
                <w:sz w:val="24"/>
                <w:szCs w:val="24"/>
                <w:rtl/>
              </w:rPr>
            </w:pPr>
            <w:r>
              <w:rPr>
                <w:rFonts w:hint="cs"/>
                <w:sz w:val="24"/>
                <w:szCs w:val="24"/>
                <w:rtl/>
              </w:rPr>
              <w:t>כתיבת אפליקציה</w:t>
            </w:r>
          </w:p>
        </w:tc>
        <w:tc>
          <w:tcPr>
            <w:tcW w:w="4949" w:type="dxa"/>
          </w:tcPr>
          <w:p w14:paraId="43520AEC" w14:textId="6EBBEF3E" w:rsidR="00882F18" w:rsidRDefault="00301298" w:rsidP="00882F18">
            <w:pPr>
              <w:bidi/>
              <w:rPr>
                <w:sz w:val="24"/>
                <w:szCs w:val="24"/>
                <w:rtl/>
              </w:rPr>
            </w:pPr>
            <w:r>
              <w:rPr>
                <w:rFonts w:hint="cs"/>
                <w:sz w:val="24"/>
                <w:szCs w:val="24"/>
                <w:rtl/>
              </w:rPr>
              <w:t>כתיבת אפליקציה לאנדרואיד שתרכוש תמונה</w:t>
            </w:r>
            <w:r w:rsidR="00882F18">
              <w:rPr>
                <w:rFonts w:hint="cs"/>
                <w:sz w:val="24"/>
                <w:szCs w:val="24"/>
                <w:rtl/>
              </w:rPr>
              <w:t xml:space="preserve"> מהמצלמה בטלפון הנייד</w:t>
            </w:r>
            <w:r>
              <w:rPr>
                <w:rFonts w:hint="cs"/>
                <w:sz w:val="24"/>
                <w:szCs w:val="24"/>
                <w:rtl/>
              </w:rPr>
              <w:t xml:space="preserve">, </w:t>
            </w:r>
            <w:r w:rsidR="00882F18">
              <w:rPr>
                <w:rFonts w:hint="cs"/>
                <w:sz w:val="24"/>
                <w:szCs w:val="24"/>
                <w:rtl/>
              </w:rPr>
              <w:t>תחלץ בעזרת האלגוריתם את מדד העכירות ותדפיס למסך את מדד העכירות.</w:t>
            </w:r>
          </w:p>
        </w:tc>
      </w:tr>
      <w:tr w:rsidR="00D10898" w14:paraId="0838257C" w14:textId="77777777" w:rsidTr="00D10898">
        <w:trPr>
          <w:trHeight w:val="454"/>
        </w:trPr>
        <w:tc>
          <w:tcPr>
            <w:tcW w:w="556" w:type="dxa"/>
            <w:vAlign w:val="center"/>
          </w:tcPr>
          <w:p w14:paraId="07E17F77" w14:textId="0E21E918" w:rsidR="00D10898" w:rsidRDefault="00D10898" w:rsidP="00D10898">
            <w:pPr>
              <w:bidi/>
              <w:rPr>
                <w:sz w:val="24"/>
                <w:szCs w:val="24"/>
                <w:rtl/>
              </w:rPr>
            </w:pPr>
            <w:r>
              <w:rPr>
                <w:rFonts w:hint="cs"/>
                <w:sz w:val="24"/>
                <w:szCs w:val="24"/>
                <w:rtl/>
              </w:rPr>
              <w:t>6</w:t>
            </w:r>
          </w:p>
        </w:tc>
        <w:tc>
          <w:tcPr>
            <w:tcW w:w="3111" w:type="dxa"/>
          </w:tcPr>
          <w:p w14:paraId="70E3A5EF" w14:textId="57ABA5D7" w:rsidR="00D10898" w:rsidRDefault="00882F18" w:rsidP="00D10898">
            <w:pPr>
              <w:bidi/>
              <w:rPr>
                <w:sz w:val="24"/>
                <w:szCs w:val="24"/>
                <w:rtl/>
              </w:rPr>
            </w:pPr>
            <w:r>
              <w:rPr>
                <w:rFonts w:hint="cs"/>
                <w:sz w:val="24"/>
                <w:szCs w:val="24"/>
                <w:rtl/>
              </w:rPr>
              <w:t>תוספת פיצ'רים לאפליקציה (אופציונאלי)</w:t>
            </w:r>
          </w:p>
        </w:tc>
        <w:tc>
          <w:tcPr>
            <w:tcW w:w="4949" w:type="dxa"/>
          </w:tcPr>
          <w:p w14:paraId="51DF27AC" w14:textId="3B14084F" w:rsidR="00D10898" w:rsidRDefault="00882F18" w:rsidP="00882F18">
            <w:pPr>
              <w:pStyle w:val="ListParagraph"/>
              <w:numPr>
                <w:ilvl w:val="0"/>
                <w:numId w:val="3"/>
              </w:numPr>
              <w:bidi/>
              <w:ind w:left="360"/>
              <w:rPr>
                <w:sz w:val="24"/>
                <w:szCs w:val="24"/>
              </w:rPr>
            </w:pPr>
            <w:r w:rsidRPr="00882F18">
              <w:rPr>
                <w:rFonts w:hint="cs"/>
                <w:sz w:val="24"/>
                <w:szCs w:val="24"/>
                <w:rtl/>
              </w:rPr>
              <w:t>העלאת המדד (אולי בתוספת התמונה) ישירות ל</w:t>
            </w:r>
            <w:hyperlink r:id="rId18" w:history="1">
              <w:r w:rsidRPr="00882F18">
                <w:rPr>
                  <w:rStyle w:val="Hyperlink"/>
                  <w:sz w:val="24"/>
                  <w:szCs w:val="24"/>
                </w:rPr>
                <w:t>globe.gov</w:t>
              </w:r>
            </w:hyperlink>
          </w:p>
          <w:p w14:paraId="6861BA62" w14:textId="57B233A8" w:rsidR="00882F18" w:rsidRPr="0037568F" w:rsidRDefault="00882F18" w:rsidP="0037568F">
            <w:pPr>
              <w:pStyle w:val="ListParagraph"/>
              <w:numPr>
                <w:ilvl w:val="0"/>
                <w:numId w:val="3"/>
              </w:numPr>
              <w:bidi/>
              <w:ind w:left="441"/>
              <w:rPr>
                <w:sz w:val="24"/>
                <w:szCs w:val="24"/>
                <w:rtl/>
              </w:rPr>
            </w:pPr>
            <w:r w:rsidRPr="0037568F">
              <w:rPr>
                <w:rFonts w:hint="cs"/>
                <w:sz w:val="24"/>
                <w:szCs w:val="24"/>
                <w:rtl/>
              </w:rPr>
              <w:t xml:space="preserve">שמירת </w:t>
            </w:r>
            <w:r w:rsidRPr="0037568F">
              <w:rPr>
                <w:sz w:val="24"/>
                <w:szCs w:val="24"/>
              </w:rPr>
              <w:t>log</w:t>
            </w:r>
            <w:r w:rsidRPr="0037568F">
              <w:rPr>
                <w:rFonts w:hint="cs"/>
                <w:sz w:val="24"/>
                <w:szCs w:val="24"/>
                <w:rtl/>
              </w:rPr>
              <w:t xml:space="preserve"> נתונים</w:t>
            </w:r>
          </w:p>
        </w:tc>
      </w:tr>
      <w:tr w:rsidR="00D10898" w14:paraId="2000C845" w14:textId="77777777" w:rsidTr="00D10898">
        <w:trPr>
          <w:trHeight w:val="454"/>
        </w:trPr>
        <w:tc>
          <w:tcPr>
            <w:tcW w:w="556" w:type="dxa"/>
            <w:vAlign w:val="center"/>
          </w:tcPr>
          <w:p w14:paraId="6D02BE64" w14:textId="45F7F82A" w:rsidR="00D10898" w:rsidRDefault="00D10898" w:rsidP="00D10898">
            <w:pPr>
              <w:bidi/>
              <w:rPr>
                <w:sz w:val="24"/>
                <w:szCs w:val="24"/>
                <w:rtl/>
              </w:rPr>
            </w:pPr>
            <w:r>
              <w:rPr>
                <w:rFonts w:hint="cs"/>
                <w:sz w:val="24"/>
                <w:szCs w:val="24"/>
                <w:rtl/>
              </w:rPr>
              <w:t>7</w:t>
            </w:r>
          </w:p>
        </w:tc>
        <w:tc>
          <w:tcPr>
            <w:tcW w:w="3111" w:type="dxa"/>
          </w:tcPr>
          <w:p w14:paraId="1D4EF2F3" w14:textId="7E200F0B" w:rsidR="00D10898" w:rsidRDefault="00882F18" w:rsidP="00D10898">
            <w:pPr>
              <w:bidi/>
              <w:rPr>
                <w:sz w:val="24"/>
                <w:szCs w:val="24"/>
                <w:rtl/>
              </w:rPr>
            </w:pPr>
            <w:r>
              <w:rPr>
                <w:rFonts w:hint="cs"/>
                <w:sz w:val="24"/>
                <w:szCs w:val="24"/>
                <w:rtl/>
              </w:rPr>
              <w:t>תכנון ובניית התקן</w:t>
            </w:r>
          </w:p>
        </w:tc>
        <w:tc>
          <w:tcPr>
            <w:tcW w:w="4949" w:type="dxa"/>
          </w:tcPr>
          <w:p w14:paraId="78CB080D" w14:textId="28BF50E2" w:rsidR="00D10898" w:rsidRDefault="00882F18" w:rsidP="00D10898">
            <w:pPr>
              <w:bidi/>
              <w:rPr>
                <w:sz w:val="24"/>
                <w:szCs w:val="24"/>
                <w:rtl/>
              </w:rPr>
            </w:pPr>
            <w:r>
              <w:rPr>
                <w:rFonts w:hint="cs"/>
                <w:sz w:val="24"/>
                <w:szCs w:val="24"/>
                <w:rtl/>
              </w:rPr>
              <w:t>תכנון ובניית התקן המכיל את מטרות הכיול, ואולי כיסוי אטום למים עבור הטלפון (אם נבחר בשיטה שדורשת זאת)</w:t>
            </w:r>
          </w:p>
        </w:tc>
      </w:tr>
    </w:tbl>
    <w:p w14:paraId="41130E60" w14:textId="77777777" w:rsidR="00587D2E" w:rsidRDefault="00587D2E" w:rsidP="00587D2E">
      <w:pPr>
        <w:bidi/>
        <w:rPr>
          <w:sz w:val="24"/>
          <w:szCs w:val="24"/>
          <w:rtl/>
        </w:rPr>
      </w:pPr>
    </w:p>
    <w:p w14:paraId="38AE137A" w14:textId="77777777" w:rsidR="00587D2E" w:rsidRDefault="00587D2E">
      <w:pPr>
        <w:rPr>
          <w:b/>
          <w:bCs/>
          <w:sz w:val="24"/>
          <w:szCs w:val="24"/>
          <w:rtl/>
        </w:rPr>
      </w:pPr>
      <w:r>
        <w:rPr>
          <w:b/>
          <w:bCs/>
          <w:sz w:val="24"/>
          <w:szCs w:val="24"/>
          <w:rtl/>
        </w:rPr>
        <w:br w:type="page"/>
      </w:r>
    </w:p>
    <w:p w14:paraId="616D92C5" w14:textId="6A094EB0" w:rsidR="009470F0" w:rsidRPr="009470F0" w:rsidRDefault="0037568F" w:rsidP="009470F0">
      <w:pPr>
        <w:bidi/>
        <w:rPr>
          <w:b/>
          <w:bCs/>
          <w:sz w:val="24"/>
          <w:szCs w:val="24"/>
          <w:rtl/>
        </w:rPr>
      </w:pPr>
      <w:r>
        <w:rPr>
          <w:rFonts w:hint="cs"/>
          <w:b/>
          <w:bCs/>
          <w:sz w:val="24"/>
          <w:szCs w:val="24"/>
          <w:rtl/>
        </w:rPr>
        <w:lastRenderedPageBreak/>
        <w:t xml:space="preserve">11. </w:t>
      </w:r>
      <w:r w:rsidR="009470F0" w:rsidRPr="009470F0">
        <w:rPr>
          <w:rFonts w:hint="cs"/>
          <w:b/>
          <w:bCs/>
          <w:sz w:val="24"/>
          <w:szCs w:val="24"/>
          <w:rtl/>
        </w:rPr>
        <w:t>תרשים גאנט</w:t>
      </w:r>
      <w:r w:rsidR="00BD5A2A">
        <w:rPr>
          <w:rFonts w:hint="cs"/>
          <w:b/>
          <w:bCs/>
          <w:sz w:val="24"/>
          <w:szCs w:val="24"/>
          <w:rtl/>
        </w:rPr>
        <w:t xml:space="preserve"> (התקדמות הפרויקט)</w:t>
      </w:r>
      <w:r w:rsidR="009470F0" w:rsidRPr="009470F0">
        <w:rPr>
          <w:rFonts w:hint="cs"/>
          <w:b/>
          <w:bCs/>
          <w:sz w:val="24"/>
          <w:szCs w:val="24"/>
          <w:rtl/>
        </w:rPr>
        <w:t>:</w:t>
      </w:r>
    </w:p>
    <w:p w14:paraId="6AC73676" w14:textId="77777777" w:rsidR="009470F0" w:rsidRDefault="009470F0" w:rsidP="009470F0">
      <w:pPr>
        <w:bidi/>
        <w:rPr>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61"/>
        <w:gridCol w:w="861"/>
        <w:gridCol w:w="862"/>
        <w:gridCol w:w="862"/>
        <w:gridCol w:w="863"/>
        <w:gridCol w:w="1007"/>
        <w:gridCol w:w="863"/>
        <w:gridCol w:w="863"/>
        <w:gridCol w:w="863"/>
        <w:gridCol w:w="875"/>
      </w:tblGrid>
      <w:tr w:rsidR="008D2A67" w14:paraId="046CB9CB" w14:textId="77777777" w:rsidTr="008D2A67">
        <w:trPr>
          <w:trHeight w:val="454"/>
        </w:trPr>
        <w:tc>
          <w:tcPr>
            <w:tcW w:w="7761"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r>
              <w:rPr>
                <w:rFonts w:hint="cs"/>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Default="008D2A67" w:rsidP="008D2A67">
            <w:pPr>
              <w:bidi/>
              <w:jc w:val="center"/>
              <w:rPr>
                <w:sz w:val="24"/>
                <w:szCs w:val="24"/>
                <w:rtl/>
              </w:rPr>
            </w:pPr>
            <w:r>
              <w:rPr>
                <w:rFonts w:hint="cs"/>
                <w:sz w:val="24"/>
                <w:szCs w:val="24"/>
                <w:rtl/>
              </w:rPr>
              <w:t>משימה</w:t>
            </w:r>
          </w:p>
        </w:tc>
      </w:tr>
      <w:tr w:rsidR="00587D2E" w14:paraId="374146F1" w14:textId="77777777" w:rsidTr="008D2A67">
        <w:trPr>
          <w:trHeight w:val="454"/>
        </w:trPr>
        <w:tc>
          <w:tcPr>
            <w:tcW w:w="861"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861"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862"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862"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863"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863" w:type="dxa"/>
            <w:tcBorders>
              <w:top w:val="single" w:sz="12" w:space="0" w:color="auto"/>
              <w:bottom w:val="single" w:sz="12" w:space="0" w:color="auto"/>
            </w:tcBorders>
            <w:vAlign w:val="center"/>
          </w:tcPr>
          <w:p w14:paraId="10F0589A" w14:textId="51D97A4F" w:rsidR="00587D2E" w:rsidRDefault="00F24B9C" w:rsidP="00F24B9C">
            <w:pPr>
              <w:bidi/>
              <w:jc w:val="center"/>
              <w:rPr>
                <w:sz w:val="24"/>
                <w:szCs w:val="24"/>
                <w:rtl/>
              </w:rPr>
            </w:pPr>
            <w:r>
              <w:rPr>
                <w:rFonts w:hint="cs"/>
                <w:sz w:val="24"/>
                <w:szCs w:val="24"/>
                <w:rtl/>
              </w:rPr>
              <w:t xml:space="preserve"> </w:t>
            </w:r>
            <w:r w:rsidR="008D2A67">
              <w:rPr>
                <w:rFonts w:hint="cs"/>
                <w:sz w:val="24"/>
                <w:szCs w:val="24"/>
                <w:rtl/>
              </w:rPr>
              <w:t>4</w:t>
            </w:r>
            <w:r>
              <w:rPr>
                <w:rFonts w:hint="cs"/>
                <w:sz w:val="24"/>
                <w:szCs w:val="24"/>
                <w:rtl/>
              </w:rPr>
              <w:t xml:space="preserve"> (בחינות)</w:t>
            </w:r>
          </w:p>
        </w:tc>
        <w:tc>
          <w:tcPr>
            <w:tcW w:w="863"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863"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863"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587D2E" w14:paraId="1A505D73" w14:textId="77777777" w:rsidTr="00F24B9C">
        <w:trPr>
          <w:trHeight w:val="454"/>
        </w:trPr>
        <w:tc>
          <w:tcPr>
            <w:tcW w:w="861" w:type="dxa"/>
            <w:tcBorders>
              <w:top w:val="single" w:sz="12" w:space="0" w:color="auto"/>
            </w:tcBorders>
            <w:vAlign w:val="center"/>
          </w:tcPr>
          <w:p w14:paraId="5E4B6A2F" w14:textId="77777777" w:rsidR="00587D2E" w:rsidRDefault="00587D2E" w:rsidP="008D2A67">
            <w:pPr>
              <w:bidi/>
              <w:jc w:val="center"/>
              <w:rPr>
                <w:sz w:val="24"/>
                <w:szCs w:val="24"/>
                <w:rtl/>
              </w:rPr>
            </w:pPr>
          </w:p>
        </w:tc>
        <w:tc>
          <w:tcPr>
            <w:tcW w:w="861" w:type="dxa"/>
            <w:tcBorders>
              <w:top w:val="single" w:sz="12" w:space="0" w:color="auto"/>
            </w:tcBorders>
            <w:vAlign w:val="center"/>
          </w:tcPr>
          <w:p w14:paraId="0E3576BA" w14:textId="77777777" w:rsidR="00587D2E" w:rsidRDefault="00587D2E" w:rsidP="008D2A67">
            <w:pPr>
              <w:bidi/>
              <w:jc w:val="center"/>
              <w:rPr>
                <w:sz w:val="24"/>
                <w:szCs w:val="24"/>
                <w:rtl/>
              </w:rPr>
            </w:pPr>
          </w:p>
        </w:tc>
        <w:tc>
          <w:tcPr>
            <w:tcW w:w="862" w:type="dxa"/>
            <w:tcBorders>
              <w:top w:val="single" w:sz="12" w:space="0" w:color="auto"/>
            </w:tcBorders>
            <w:vAlign w:val="center"/>
          </w:tcPr>
          <w:p w14:paraId="34187565" w14:textId="77777777" w:rsidR="00587D2E" w:rsidRDefault="00587D2E" w:rsidP="008D2A67">
            <w:pPr>
              <w:bidi/>
              <w:jc w:val="center"/>
              <w:rPr>
                <w:sz w:val="24"/>
                <w:szCs w:val="24"/>
                <w:rtl/>
              </w:rPr>
            </w:pPr>
          </w:p>
        </w:tc>
        <w:tc>
          <w:tcPr>
            <w:tcW w:w="862" w:type="dxa"/>
            <w:tcBorders>
              <w:top w:val="single" w:sz="12" w:space="0" w:color="auto"/>
            </w:tcBorders>
            <w:vAlign w:val="center"/>
          </w:tcPr>
          <w:p w14:paraId="295C6388" w14:textId="77777777" w:rsidR="00587D2E" w:rsidRDefault="00587D2E" w:rsidP="008D2A67">
            <w:pPr>
              <w:bidi/>
              <w:jc w:val="center"/>
              <w:rPr>
                <w:sz w:val="24"/>
                <w:szCs w:val="24"/>
                <w:rtl/>
              </w:rPr>
            </w:pPr>
          </w:p>
        </w:tc>
        <w:tc>
          <w:tcPr>
            <w:tcW w:w="863" w:type="dxa"/>
            <w:tcBorders>
              <w:top w:val="single" w:sz="12" w:space="0" w:color="auto"/>
            </w:tcBorders>
            <w:vAlign w:val="center"/>
          </w:tcPr>
          <w:p w14:paraId="586328F4" w14:textId="77777777" w:rsidR="00587D2E" w:rsidRDefault="00587D2E" w:rsidP="008D2A67">
            <w:pPr>
              <w:bidi/>
              <w:jc w:val="center"/>
              <w:rPr>
                <w:sz w:val="24"/>
                <w:szCs w:val="24"/>
                <w:rtl/>
              </w:rPr>
            </w:pPr>
          </w:p>
        </w:tc>
        <w:tc>
          <w:tcPr>
            <w:tcW w:w="863" w:type="dxa"/>
            <w:tcBorders>
              <w:top w:val="single" w:sz="12" w:space="0" w:color="auto"/>
            </w:tcBorders>
            <w:vAlign w:val="center"/>
          </w:tcPr>
          <w:p w14:paraId="6F26FC98" w14:textId="77777777" w:rsidR="00587D2E" w:rsidRDefault="00587D2E" w:rsidP="008D2A67">
            <w:pPr>
              <w:bidi/>
              <w:jc w:val="center"/>
              <w:rPr>
                <w:sz w:val="24"/>
                <w:szCs w:val="24"/>
                <w:rtl/>
              </w:rPr>
            </w:pPr>
          </w:p>
        </w:tc>
        <w:tc>
          <w:tcPr>
            <w:tcW w:w="863" w:type="dxa"/>
            <w:tcBorders>
              <w:top w:val="single" w:sz="12" w:space="0" w:color="auto"/>
            </w:tcBorders>
            <w:vAlign w:val="center"/>
          </w:tcPr>
          <w:p w14:paraId="45B538E5" w14:textId="77777777" w:rsidR="00587D2E" w:rsidRDefault="00587D2E" w:rsidP="008D2A67">
            <w:pPr>
              <w:bidi/>
              <w:jc w:val="center"/>
              <w:rPr>
                <w:sz w:val="24"/>
                <w:szCs w:val="24"/>
                <w:rtl/>
              </w:rPr>
            </w:pPr>
          </w:p>
        </w:tc>
        <w:tc>
          <w:tcPr>
            <w:tcW w:w="863" w:type="dxa"/>
            <w:tcBorders>
              <w:top w:val="single" w:sz="12" w:space="0" w:color="auto"/>
            </w:tcBorders>
            <w:vAlign w:val="center"/>
          </w:tcPr>
          <w:p w14:paraId="545495C3" w14:textId="77777777" w:rsidR="00587D2E" w:rsidRDefault="00587D2E" w:rsidP="008D2A67">
            <w:pPr>
              <w:bidi/>
              <w:jc w:val="center"/>
              <w:rPr>
                <w:sz w:val="24"/>
                <w:szCs w:val="24"/>
                <w:rtl/>
              </w:rPr>
            </w:pPr>
          </w:p>
        </w:tc>
        <w:tc>
          <w:tcPr>
            <w:tcW w:w="863" w:type="dxa"/>
            <w:tcBorders>
              <w:top w:val="single" w:sz="12" w:space="0" w:color="auto"/>
              <w:right w:val="single" w:sz="12" w:space="0" w:color="auto"/>
            </w:tcBorders>
            <w:shd w:val="clear" w:color="auto" w:fill="000000" w:themeFill="text1"/>
            <w:vAlign w:val="center"/>
          </w:tcPr>
          <w:p w14:paraId="4C023B3F" w14:textId="77777777" w:rsidR="00587D2E" w:rsidRDefault="00587D2E" w:rsidP="008D2A67">
            <w:pPr>
              <w:bidi/>
              <w:jc w:val="center"/>
              <w:rPr>
                <w:sz w:val="24"/>
                <w:szCs w:val="24"/>
                <w:rtl/>
              </w:rPr>
            </w:pPr>
          </w:p>
        </w:tc>
        <w:tc>
          <w:tcPr>
            <w:tcW w:w="875" w:type="dxa"/>
            <w:tcBorders>
              <w:top w:val="single" w:sz="12" w:space="0" w:color="auto"/>
              <w:left w:val="single" w:sz="12" w:space="0" w:color="auto"/>
            </w:tcBorders>
            <w:vAlign w:val="center"/>
          </w:tcPr>
          <w:p w14:paraId="0CA7BED3" w14:textId="5655690C" w:rsidR="00587D2E" w:rsidRDefault="008D2A67" w:rsidP="008D2A67">
            <w:pPr>
              <w:bidi/>
              <w:jc w:val="center"/>
              <w:rPr>
                <w:sz w:val="24"/>
                <w:szCs w:val="24"/>
                <w:rtl/>
              </w:rPr>
            </w:pPr>
            <w:r>
              <w:rPr>
                <w:rFonts w:hint="cs"/>
                <w:sz w:val="24"/>
                <w:szCs w:val="24"/>
                <w:rtl/>
              </w:rPr>
              <w:t>1</w:t>
            </w:r>
          </w:p>
        </w:tc>
      </w:tr>
      <w:tr w:rsidR="00587D2E" w14:paraId="2331ED98" w14:textId="77777777" w:rsidTr="00F24B9C">
        <w:trPr>
          <w:trHeight w:val="454"/>
        </w:trPr>
        <w:tc>
          <w:tcPr>
            <w:tcW w:w="861" w:type="dxa"/>
            <w:vAlign w:val="center"/>
          </w:tcPr>
          <w:p w14:paraId="181DD27B" w14:textId="77777777" w:rsidR="00587D2E" w:rsidRDefault="00587D2E" w:rsidP="008D2A67">
            <w:pPr>
              <w:bidi/>
              <w:jc w:val="center"/>
              <w:rPr>
                <w:sz w:val="24"/>
                <w:szCs w:val="24"/>
                <w:rtl/>
              </w:rPr>
            </w:pPr>
          </w:p>
        </w:tc>
        <w:tc>
          <w:tcPr>
            <w:tcW w:w="861" w:type="dxa"/>
            <w:vAlign w:val="center"/>
          </w:tcPr>
          <w:p w14:paraId="4B207A05" w14:textId="77777777" w:rsidR="00587D2E" w:rsidRDefault="00587D2E" w:rsidP="008D2A67">
            <w:pPr>
              <w:bidi/>
              <w:jc w:val="center"/>
              <w:rPr>
                <w:sz w:val="24"/>
                <w:szCs w:val="24"/>
                <w:rtl/>
              </w:rPr>
            </w:pPr>
          </w:p>
        </w:tc>
        <w:tc>
          <w:tcPr>
            <w:tcW w:w="862" w:type="dxa"/>
            <w:vAlign w:val="center"/>
          </w:tcPr>
          <w:p w14:paraId="37F5FAA4" w14:textId="77777777" w:rsidR="00587D2E" w:rsidRDefault="00587D2E" w:rsidP="008D2A67">
            <w:pPr>
              <w:bidi/>
              <w:jc w:val="center"/>
              <w:rPr>
                <w:sz w:val="24"/>
                <w:szCs w:val="24"/>
                <w:rtl/>
              </w:rPr>
            </w:pPr>
          </w:p>
        </w:tc>
        <w:tc>
          <w:tcPr>
            <w:tcW w:w="862" w:type="dxa"/>
            <w:vAlign w:val="center"/>
          </w:tcPr>
          <w:p w14:paraId="729D43D6" w14:textId="77777777" w:rsidR="00587D2E" w:rsidRDefault="00587D2E" w:rsidP="008D2A67">
            <w:pPr>
              <w:bidi/>
              <w:jc w:val="center"/>
              <w:rPr>
                <w:sz w:val="24"/>
                <w:szCs w:val="24"/>
                <w:rtl/>
              </w:rPr>
            </w:pPr>
          </w:p>
        </w:tc>
        <w:tc>
          <w:tcPr>
            <w:tcW w:w="863" w:type="dxa"/>
            <w:vAlign w:val="center"/>
          </w:tcPr>
          <w:p w14:paraId="164055EA" w14:textId="77777777" w:rsidR="00587D2E" w:rsidRDefault="00587D2E" w:rsidP="008D2A67">
            <w:pPr>
              <w:bidi/>
              <w:jc w:val="center"/>
              <w:rPr>
                <w:sz w:val="24"/>
                <w:szCs w:val="24"/>
                <w:rtl/>
              </w:rPr>
            </w:pPr>
          </w:p>
        </w:tc>
        <w:tc>
          <w:tcPr>
            <w:tcW w:w="863" w:type="dxa"/>
            <w:vAlign w:val="center"/>
          </w:tcPr>
          <w:p w14:paraId="3D2CBE83" w14:textId="77777777" w:rsidR="00587D2E" w:rsidRDefault="00587D2E" w:rsidP="008D2A67">
            <w:pPr>
              <w:bidi/>
              <w:jc w:val="center"/>
              <w:rPr>
                <w:sz w:val="24"/>
                <w:szCs w:val="24"/>
                <w:rtl/>
              </w:rPr>
            </w:pPr>
          </w:p>
        </w:tc>
        <w:tc>
          <w:tcPr>
            <w:tcW w:w="863" w:type="dxa"/>
            <w:vAlign w:val="center"/>
          </w:tcPr>
          <w:p w14:paraId="78956C85" w14:textId="77777777" w:rsidR="00587D2E" w:rsidRDefault="00587D2E" w:rsidP="008D2A67">
            <w:pPr>
              <w:bidi/>
              <w:jc w:val="center"/>
              <w:rPr>
                <w:sz w:val="24"/>
                <w:szCs w:val="24"/>
                <w:rtl/>
              </w:rPr>
            </w:pPr>
          </w:p>
        </w:tc>
        <w:tc>
          <w:tcPr>
            <w:tcW w:w="863" w:type="dxa"/>
            <w:shd w:val="clear" w:color="auto" w:fill="000000" w:themeFill="text1"/>
            <w:vAlign w:val="center"/>
          </w:tcPr>
          <w:p w14:paraId="17712EB8" w14:textId="77777777" w:rsidR="00587D2E" w:rsidRDefault="00587D2E" w:rsidP="008D2A67">
            <w:pPr>
              <w:bidi/>
              <w:jc w:val="center"/>
              <w:rPr>
                <w:sz w:val="24"/>
                <w:szCs w:val="24"/>
                <w:rtl/>
              </w:rPr>
            </w:pPr>
          </w:p>
        </w:tc>
        <w:tc>
          <w:tcPr>
            <w:tcW w:w="863" w:type="dxa"/>
            <w:tcBorders>
              <w:right w:val="single" w:sz="12" w:space="0" w:color="auto"/>
            </w:tcBorders>
            <w:shd w:val="clear" w:color="auto" w:fill="000000" w:themeFill="text1"/>
            <w:vAlign w:val="center"/>
          </w:tcPr>
          <w:p w14:paraId="6C19FAD2"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BB82A0C" w14:textId="25ABE81F" w:rsidR="00587D2E" w:rsidRDefault="008D2A67" w:rsidP="008D2A67">
            <w:pPr>
              <w:bidi/>
              <w:jc w:val="center"/>
              <w:rPr>
                <w:sz w:val="24"/>
                <w:szCs w:val="24"/>
                <w:rtl/>
              </w:rPr>
            </w:pPr>
            <w:r>
              <w:rPr>
                <w:rFonts w:hint="cs"/>
                <w:sz w:val="24"/>
                <w:szCs w:val="24"/>
                <w:rtl/>
              </w:rPr>
              <w:t>2</w:t>
            </w:r>
          </w:p>
        </w:tc>
      </w:tr>
      <w:tr w:rsidR="00587D2E" w14:paraId="0F369A4F" w14:textId="77777777" w:rsidTr="00F24B9C">
        <w:trPr>
          <w:trHeight w:val="454"/>
        </w:trPr>
        <w:tc>
          <w:tcPr>
            <w:tcW w:w="861" w:type="dxa"/>
            <w:vAlign w:val="center"/>
          </w:tcPr>
          <w:p w14:paraId="4D74B4E3" w14:textId="77777777" w:rsidR="00587D2E" w:rsidRDefault="00587D2E" w:rsidP="008D2A67">
            <w:pPr>
              <w:bidi/>
              <w:jc w:val="center"/>
              <w:rPr>
                <w:sz w:val="24"/>
                <w:szCs w:val="24"/>
                <w:rtl/>
              </w:rPr>
            </w:pPr>
          </w:p>
        </w:tc>
        <w:tc>
          <w:tcPr>
            <w:tcW w:w="861" w:type="dxa"/>
            <w:vAlign w:val="center"/>
          </w:tcPr>
          <w:p w14:paraId="114C4C0C" w14:textId="77777777" w:rsidR="00587D2E" w:rsidRDefault="00587D2E" w:rsidP="008D2A67">
            <w:pPr>
              <w:bidi/>
              <w:jc w:val="center"/>
              <w:rPr>
                <w:sz w:val="24"/>
                <w:szCs w:val="24"/>
                <w:rtl/>
              </w:rPr>
            </w:pPr>
          </w:p>
        </w:tc>
        <w:tc>
          <w:tcPr>
            <w:tcW w:w="862" w:type="dxa"/>
            <w:vAlign w:val="center"/>
          </w:tcPr>
          <w:p w14:paraId="370E2B32" w14:textId="77777777" w:rsidR="00587D2E" w:rsidRDefault="00587D2E" w:rsidP="008D2A67">
            <w:pPr>
              <w:bidi/>
              <w:jc w:val="center"/>
              <w:rPr>
                <w:sz w:val="24"/>
                <w:szCs w:val="24"/>
                <w:rtl/>
              </w:rPr>
            </w:pPr>
          </w:p>
        </w:tc>
        <w:tc>
          <w:tcPr>
            <w:tcW w:w="862" w:type="dxa"/>
            <w:vAlign w:val="center"/>
          </w:tcPr>
          <w:p w14:paraId="359BF7E7" w14:textId="77777777" w:rsidR="00587D2E" w:rsidRDefault="00587D2E" w:rsidP="008D2A67">
            <w:pPr>
              <w:bidi/>
              <w:jc w:val="center"/>
              <w:rPr>
                <w:sz w:val="24"/>
                <w:szCs w:val="24"/>
                <w:rtl/>
              </w:rPr>
            </w:pPr>
          </w:p>
        </w:tc>
        <w:tc>
          <w:tcPr>
            <w:tcW w:w="863" w:type="dxa"/>
            <w:vAlign w:val="center"/>
          </w:tcPr>
          <w:p w14:paraId="3B82317C" w14:textId="77777777" w:rsidR="00587D2E" w:rsidRDefault="00587D2E" w:rsidP="008D2A67">
            <w:pPr>
              <w:bidi/>
              <w:jc w:val="center"/>
              <w:rPr>
                <w:sz w:val="24"/>
                <w:szCs w:val="24"/>
                <w:rtl/>
              </w:rPr>
            </w:pPr>
          </w:p>
        </w:tc>
        <w:tc>
          <w:tcPr>
            <w:tcW w:w="863" w:type="dxa"/>
            <w:vAlign w:val="center"/>
          </w:tcPr>
          <w:p w14:paraId="0CB1305A" w14:textId="77777777" w:rsidR="00587D2E" w:rsidRDefault="00587D2E" w:rsidP="008D2A67">
            <w:pPr>
              <w:bidi/>
              <w:jc w:val="center"/>
              <w:rPr>
                <w:sz w:val="24"/>
                <w:szCs w:val="24"/>
                <w:rtl/>
              </w:rPr>
            </w:pPr>
          </w:p>
        </w:tc>
        <w:tc>
          <w:tcPr>
            <w:tcW w:w="863" w:type="dxa"/>
            <w:vAlign w:val="center"/>
          </w:tcPr>
          <w:p w14:paraId="0498990F" w14:textId="77777777" w:rsidR="00587D2E" w:rsidRDefault="00587D2E" w:rsidP="008D2A67">
            <w:pPr>
              <w:bidi/>
              <w:jc w:val="center"/>
              <w:rPr>
                <w:sz w:val="24"/>
                <w:szCs w:val="24"/>
                <w:rtl/>
              </w:rPr>
            </w:pPr>
          </w:p>
        </w:tc>
        <w:tc>
          <w:tcPr>
            <w:tcW w:w="863" w:type="dxa"/>
            <w:vAlign w:val="center"/>
          </w:tcPr>
          <w:p w14:paraId="6D3475F1" w14:textId="77777777" w:rsidR="00587D2E" w:rsidRDefault="00587D2E" w:rsidP="008D2A67">
            <w:pPr>
              <w:bidi/>
              <w:jc w:val="center"/>
              <w:rPr>
                <w:sz w:val="24"/>
                <w:szCs w:val="24"/>
                <w:rtl/>
              </w:rPr>
            </w:pPr>
          </w:p>
        </w:tc>
        <w:tc>
          <w:tcPr>
            <w:tcW w:w="863" w:type="dxa"/>
            <w:tcBorders>
              <w:right w:val="single" w:sz="12" w:space="0" w:color="auto"/>
            </w:tcBorders>
            <w:shd w:val="clear" w:color="auto" w:fill="000000" w:themeFill="text1"/>
            <w:vAlign w:val="center"/>
          </w:tcPr>
          <w:p w14:paraId="109D7FD0"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53CF95A" w14:textId="4EF4C347" w:rsidR="00587D2E" w:rsidRDefault="008D2A67" w:rsidP="008D2A67">
            <w:pPr>
              <w:bidi/>
              <w:jc w:val="center"/>
              <w:rPr>
                <w:sz w:val="24"/>
                <w:szCs w:val="24"/>
                <w:rtl/>
              </w:rPr>
            </w:pPr>
            <w:r>
              <w:rPr>
                <w:rFonts w:hint="cs"/>
                <w:sz w:val="24"/>
                <w:szCs w:val="24"/>
                <w:rtl/>
              </w:rPr>
              <w:t>3</w:t>
            </w:r>
          </w:p>
        </w:tc>
      </w:tr>
      <w:tr w:rsidR="00587D2E" w14:paraId="11ED15F5" w14:textId="77777777" w:rsidTr="00F24B9C">
        <w:trPr>
          <w:trHeight w:val="454"/>
        </w:trPr>
        <w:tc>
          <w:tcPr>
            <w:tcW w:w="861" w:type="dxa"/>
            <w:vAlign w:val="center"/>
          </w:tcPr>
          <w:p w14:paraId="3CCA8D69" w14:textId="77777777" w:rsidR="00587D2E" w:rsidRDefault="00587D2E" w:rsidP="008D2A67">
            <w:pPr>
              <w:bidi/>
              <w:jc w:val="center"/>
              <w:rPr>
                <w:sz w:val="24"/>
                <w:szCs w:val="24"/>
                <w:rtl/>
              </w:rPr>
            </w:pPr>
          </w:p>
        </w:tc>
        <w:tc>
          <w:tcPr>
            <w:tcW w:w="861" w:type="dxa"/>
            <w:vAlign w:val="center"/>
          </w:tcPr>
          <w:p w14:paraId="419FBE46" w14:textId="77777777" w:rsidR="00587D2E" w:rsidRDefault="00587D2E" w:rsidP="008D2A67">
            <w:pPr>
              <w:bidi/>
              <w:jc w:val="center"/>
              <w:rPr>
                <w:sz w:val="24"/>
                <w:szCs w:val="24"/>
                <w:rtl/>
              </w:rPr>
            </w:pPr>
          </w:p>
        </w:tc>
        <w:tc>
          <w:tcPr>
            <w:tcW w:w="862" w:type="dxa"/>
            <w:vAlign w:val="center"/>
          </w:tcPr>
          <w:p w14:paraId="2853680F" w14:textId="77777777" w:rsidR="00587D2E" w:rsidRDefault="00587D2E" w:rsidP="008D2A67">
            <w:pPr>
              <w:bidi/>
              <w:jc w:val="center"/>
              <w:rPr>
                <w:sz w:val="24"/>
                <w:szCs w:val="24"/>
                <w:rtl/>
              </w:rPr>
            </w:pPr>
          </w:p>
        </w:tc>
        <w:tc>
          <w:tcPr>
            <w:tcW w:w="862" w:type="dxa"/>
            <w:vAlign w:val="center"/>
          </w:tcPr>
          <w:p w14:paraId="22CBDF1E" w14:textId="77777777" w:rsidR="00587D2E" w:rsidRDefault="00587D2E" w:rsidP="008D2A67">
            <w:pPr>
              <w:bidi/>
              <w:jc w:val="center"/>
              <w:rPr>
                <w:sz w:val="24"/>
                <w:szCs w:val="24"/>
                <w:rtl/>
              </w:rPr>
            </w:pPr>
          </w:p>
        </w:tc>
        <w:tc>
          <w:tcPr>
            <w:tcW w:w="863" w:type="dxa"/>
            <w:vAlign w:val="center"/>
          </w:tcPr>
          <w:p w14:paraId="023B494F" w14:textId="77777777" w:rsidR="00587D2E" w:rsidRDefault="00587D2E" w:rsidP="008D2A67">
            <w:pPr>
              <w:bidi/>
              <w:jc w:val="center"/>
              <w:rPr>
                <w:sz w:val="24"/>
                <w:szCs w:val="24"/>
                <w:rtl/>
              </w:rPr>
            </w:pPr>
          </w:p>
        </w:tc>
        <w:tc>
          <w:tcPr>
            <w:tcW w:w="863" w:type="dxa"/>
            <w:vAlign w:val="center"/>
          </w:tcPr>
          <w:p w14:paraId="37781326" w14:textId="77777777" w:rsidR="00587D2E" w:rsidRDefault="00587D2E" w:rsidP="008D2A67">
            <w:pPr>
              <w:bidi/>
              <w:jc w:val="center"/>
              <w:rPr>
                <w:sz w:val="24"/>
                <w:szCs w:val="24"/>
                <w:rtl/>
              </w:rPr>
            </w:pPr>
          </w:p>
        </w:tc>
        <w:tc>
          <w:tcPr>
            <w:tcW w:w="863" w:type="dxa"/>
            <w:shd w:val="clear" w:color="auto" w:fill="000000" w:themeFill="text1"/>
            <w:vAlign w:val="center"/>
          </w:tcPr>
          <w:p w14:paraId="14835C2C" w14:textId="77777777" w:rsidR="00587D2E" w:rsidRDefault="00587D2E" w:rsidP="008D2A67">
            <w:pPr>
              <w:bidi/>
              <w:jc w:val="center"/>
              <w:rPr>
                <w:sz w:val="24"/>
                <w:szCs w:val="24"/>
                <w:rtl/>
              </w:rPr>
            </w:pPr>
          </w:p>
        </w:tc>
        <w:tc>
          <w:tcPr>
            <w:tcW w:w="863" w:type="dxa"/>
            <w:shd w:val="clear" w:color="auto" w:fill="000000" w:themeFill="text1"/>
            <w:vAlign w:val="center"/>
          </w:tcPr>
          <w:p w14:paraId="0E73B36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07B6C28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951606E" w14:textId="1EF468B7" w:rsidR="00587D2E" w:rsidRDefault="008D2A67" w:rsidP="008D2A67">
            <w:pPr>
              <w:bidi/>
              <w:jc w:val="center"/>
              <w:rPr>
                <w:sz w:val="24"/>
                <w:szCs w:val="24"/>
                <w:rtl/>
              </w:rPr>
            </w:pPr>
            <w:r>
              <w:rPr>
                <w:rFonts w:hint="cs"/>
                <w:sz w:val="24"/>
                <w:szCs w:val="24"/>
                <w:rtl/>
              </w:rPr>
              <w:t>4</w:t>
            </w:r>
          </w:p>
        </w:tc>
      </w:tr>
      <w:tr w:rsidR="00587D2E" w14:paraId="40FFCD67" w14:textId="77777777" w:rsidTr="00F24B9C">
        <w:trPr>
          <w:trHeight w:val="454"/>
        </w:trPr>
        <w:tc>
          <w:tcPr>
            <w:tcW w:w="861" w:type="dxa"/>
            <w:vAlign w:val="center"/>
          </w:tcPr>
          <w:p w14:paraId="4F70221B" w14:textId="77777777" w:rsidR="00587D2E" w:rsidRDefault="00587D2E" w:rsidP="008D2A67">
            <w:pPr>
              <w:bidi/>
              <w:jc w:val="center"/>
              <w:rPr>
                <w:sz w:val="24"/>
                <w:szCs w:val="24"/>
                <w:rtl/>
              </w:rPr>
            </w:pPr>
          </w:p>
        </w:tc>
        <w:tc>
          <w:tcPr>
            <w:tcW w:w="861" w:type="dxa"/>
            <w:vAlign w:val="center"/>
          </w:tcPr>
          <w:p w14:paraId="1BD9584D" w14:textId="77777777" w:rsidR="00587D2E" w:rsidRDefault="00587D2E" w:rsidP="008D2A67">
            <w:pPr>
              <w:bidi/>
              <w:jc w:val="center"/>
              <w:rPr>
                <w:sz w:val="24"/>
                <w:szCs w:val="24"/>
                <w:rtl/>
              </w:rPr>
            </w:pPr>
          </w:p>
        </w:tc>
        <w:tc>
          <w:tcPr>
            <w:tcW w:w="862" w:type="dxa"/>
            <w:vAlign w:val="center"/>
          </w:tcPr>
          <w:p w14:paraId="7C1D4A6D" w14:textId="77777777" w:rsidR="00587D2E" w:rsidRDefault="00587D2E" w:rsidP="008D2A67">
            <w:pPr>
              <w:bidi/>
              <w:jc w:val="center"/>
              <w:rPr>
                <w:sz w:val="24"/>
                <w:szCs w:val="24"/>
                <w:rtl/>
              </w:rPr>
            </w:pPr>
          </w:p>
        </w:tc>
        <w:tc>
          <w:tcPr>
            <w:tcW w:w="862" w:type="dxa"/>
            <w:vAlign w:val="center"/>
          </w:tcPr>
          <w:p w14:paraId="0ABD2A3E" w14:textId="77777777" w:rsidR="00587D2E" w:rsidRDefault="00587D2E" w:rsidP="008D2A67">
            <w:pPr>
              <w:bidi/>
              <w:jc w:val="center"/>
              <w:rPr>
                <w:sz w:val="24"/>
                <w:szCs w:val="24"/>
                <w:rtl/>
              </w:rPr>
            </w:pPr>
          </w:p>
        </w:tc>
        <w:tc>
          <w:tcPr>
            <w:tcW w:w="863" w:type="dxa"/>
            <w:shd w:val="clear" w:color="auto" w:fill="000000" w:themeFill="text1"/>
            <w:vAlign w:val="center"/>
          </w:tcPr>
          <w:p w14:paraId="160A3CB5" w14:textId="77777777" w:rsidR="00587D2E" w:rsidRDefault="00587D2E" w:rsidP="008D2A67">
            <w:pPr>
              <w:bidi/>
              <w:jc w:val="center"/>
              <w:rPr>
                <w:sz w:val="24"/>
                <w:szCs w:val="24"/>
                <w:rtl/>
              </w:rPr>
            </w:pPr>
          </w:p>
        </w:tc>
        <w:tc>
          <w:tcPr>
            <w:tcW w:w="863" w:type="dxa"/>
            <w:shd w:val="clear" w:color="auto" w:fill="auto"/>
            <w:vAlign w:val="center"/>
          </w:tcPr>
          <w:p w14:paraId="21C7975D" w14:textId="77777777" w:rsidR="00587D2E" w:rsidRDefault="00587D2E" w:rsidP="008D2A67">
            <w:pPr>
              <w:bidi/>
              <w:jc w:val="center"/>
              <w:rPr>
                <w:sz w:val="24"/>
                <w:szCs w:val="24"/>
                <w:rtl/>
              </w:rPr>
            </w:pPr>
          </w:p>
        </w:tc>
        <w:tc>
          <w:tcPr>
            <w:tcW w:w="863" w:type="dxa"/>
            <w:shd w:val="clear" w:color="auto" w:fill="auto"/>
            <w:vAlign w:val="center"/>
          </w:tcPr>
          <w:p w14:paraId="010699B0" w14:textId="77777777" w:rsidR="00587D2E" w:rsidRDefault="00587D2E" w:rsidP="008D2A67">
            <w:pPr>
              <w:bidi/>
              <w:jc w:val="center"/>
              <w:rPr>
                <w:sz w:val="24"/>
                <w:szCs w:val="24"/>
                <w:rtl/>
              </w:rPr>
            </w:pPr>
          </w:p>
        </w:tc>
        <w:tc>
          <w:tcPr>
            <w:tcW w:w="863" w:type="dxa"/>
            <w:vAlign w:val="center"/>
          </w:tcPr>
          <w:p w14:paraId="7542B2AD"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ACD8A7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5A45C0BC" w14:textId="2161F9DE" w:rsidR="00587D2E" w:rsidRDefault="008D2A67" w:rsidP="008D2A67">
            <w:pPr>
              <w:bidi/>
              <w:jc w:val="center"/>
              <w:rPr>
                <w:sz w:val="24"/>
                <w:szCs w:val="24"/>
                <w:rtl/>
              </w:rPr>
            </w:pPr>
            <w:r>
              <w:rPr>
                <w:rFonts w:hint="cs"/>
                <w:sz w:val="24"/>
                <w:szCs w:val="24"/>
                <w:rtl/>
              </w:rPr>
              <w:t>5</w:t>
            </w:r>
          </w:p>
        </w:tc>
      </w:tr>
      <w:tr w:rsidR="00587D2E" w14:paraId="151E9C1C" w14:textId="77777777" w:rsidTr="00F24B9C">
        <w:trPr>
          <w:trHeight w:val="454"/>
        </w:trPr>
        <w:tc>
          <w:tcPr>
            <w:tcW w:w="861" w:type="dxa"/>
            <w:vAlign w:val="center"/>
          </w:tcPr>
          <w:p w14:paraId="3077D1D8" w14:textId="77777777" w:rsidR="00587D2E" w:rsidRPr="00D07A15" w:rsidRDefault="00587D2E" w:rsidP="008D2A67">
            <w:pPr>
              <w:bidi/>
              <w:jc w:val="center"/>
              <w:rPr>
                <w:color w:val="FF0000"/>
                <w:sz w:val="24"/>
                <w:szCs w:val="24"/>
                <w:rtl/>
              </w:rPr>
            </w:pPr>
          </w:p>
        </w:tc>
        <w:tc>
          <w:tcPr>
            <w:tcW w:w="861" w:type="dxa"/>
            <w:vAlign w:val="center"/>
          </w:tcPr>
          <w:p w14:paraId="7FBA14BF" w14:textId="77777777" w:rsidR="00587D2E" w:rsidRPr="00D07A15" w:rsidRDefault="00587D2E" w:rsidP="008D2A67">
            <w:pPr>
              <w:bidi/>
              <w:jc w:val="center"/>
              <w:rPr>
                <w:color w:val="FF0000"/>
                <w:sz w:val="24"/>
                <w:szCs w:val="24"/>
                <w:rtl/>
              </w:rPr>
            </w:pPr>
          </w:p>
        </w:tc>
        <w:tc>
          <w:tcPr>
            <w:tcW w:w="862" w:type="dxa"/>
            <w:vAlign w:val="center"/>
          </w:tcPr>
          <w:p w14:paraId="20BAD5F4" w14:textId="77777777" w:rsidR="00587D2E" w:rsidRPr="00D07A15" w:rsidRDefault="00587D2E" w:rsidP="008D2A67">
            <w:pPr>
              <w:bidi/>
              <w:jc w:val="center"/>
              <w:rPr>
                <w:color w:val="FF0000"/>
                <w:sz w:val="24"/>
                <w:szCs w:val="24"/>
                <w:rtl/>
              </w:rPr>
            </w:pPr>
          </w:p>
        </w:tc>
        <w:tc>
          <w:tcPr>
            <w:tcW w:w="862" w:type="dxa"/>
            <w:shd w:val="clear" w:color="auto" w:fill="000000" w:themeFill="text1"/>
            <w:vAlign w:val="center"/>
          </w:tcPr>
          <w:p w14:paraId="3AAEC124" w14:textId="77777777" w:rsidR="00587D2E" w:rsidRDefault="00587D2E" w:rsidP="008D2A67">
            <w:pPr>
              <w:bidi/>
              <w:jc w:val="center"/>
              <w:rPr>
                <w:sz w:val="24"/>
                <w:szCs w:val="24"/>
                <w:rtl/>
              </w:rPr>
            </w:pPr>
          </w:p>
        </w:tc>
        <w:tc>
          <w:tcPr>
            <w:tcW w:w="863" w:type="dxa"/>
            <w:shd w:val="clear" w:color="auto" w:fill="auto"/>
            <w:vAlign w:val="center"/>
          </w:tcPr>
          <w:p w14:paraId="5D345133" w14:textId="77777777" w:rsidR="00587D2E" w:rsidRDefault="00587D2E" w:rsidP="008D2A67">
            <w:pPr>
              <w:bidi/>
              <w:jc w:val="center"/>
              <w:rPr>
                <w:sz w:val="24"/>
                <w:szCs w:val="24"/>
                <w:rtl/>
              </w:rPr>
            </w:pPr>
          </w:p>
        </w:tc>
        <w:tc>
          <w:tcPr>
            <w:tcW w:w="863" w:type="dxa"/>
            <w:shd w:val="clear" w:color="auto" w:fill="auto"/>
            <w:vAlign w:val="center"/>
          </w:tcPr>
          <w:p w14:paraId="3B1C0A8A" w14:textId="77777777" w:rsidR="00587D2E" w:rsidRDefault="00587D2E" w:rsidP="008D2A67">
            <w:pPr>
              <w:bidi/>
              <w:jc w:val="center"/>
              <w:rPr>
                <w:sz w:val="24"/>
                <w:szCs w:val="24"/>
                <w:rtl/>
              </w:rPr>
            </w:pPr>
          </w:p>
        </w:tc>
        <w:tc>
          <w:tcPr>
            <w:tcW w:w="863" w:type="dxa"/>
            <w:shd w:val="clear" w:color="auto" w:fill="auto"/>
            <w:vAlign w:val="center"/>
          </w:tcPr>
          <w:p w14:paraId="3DCD1105" w14:textId="77777777" w:rsidR="00587D2E" w:rsidRDefault="00587D2E" w:rsidP="008D2A67">
            <w:pPr>
              <w:bidi/>
              <w:jc w:val="center"/>
              <w:rPr>
                <w:sz w:val="24"/>
                <w:szCs w:val="24"/>
                <w:rtl/>
              </w:rPr>
            </w:pPr>
          </w:p>
        </w:tc>
        <w:tc>
          <w:tcPr>
            <w:tcW w:w="863" w:type="dxa"/>
            <w:vAlign w:val="center"/>
          </w:tcPr>
          <w:p w14:paraId="7F12D231"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01698C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4DF041F1" w14:textId="46BB74C4" w:rsidR="00587D2E" w:rsidRDefault="008D2A67" w:rsidP="008D2A67">
            <w:pPr>
              <w:bidi/>
              <w:jc w:val="center"/>
              <w:rPr>
                <w:sz w:val="24"/>
                <w:szCs w:val="24"/>
                <w:rtl/>
              </w:rPr>
            </w:pPr>
            <w:r>
              <w:rPr>
                <w:rFonts w:hint="cs"/>
                <w:sz w:val="24"/>
                <w:szCs w:val="24"/>
                <w:rtl/>
              </w:rPr>
              <w:t>6</w:t>
            </w:r>
          </w:p>
        </w:tc>
      </w:tr>
      <w:tr w:rsidR="00587D2E" w14:paraId="09E0ACB4" w14:textId="77777777" w:rsidTr="00F24B9C">
        <w:trPr>
          <w:trHeight w:val="454"/>
        </w:trPr>
        <w:tc>
          <w:tcPr>
            <w:tcW w:w="861" w:type="dxa"/>
            <w:vAlign w:val="center"/>
          </w:tcPr>
          <w:p w14:paraId="5257A4AE" w14:textId="77777777" w:rsidR="00587D2E" w:rsidRPr="00D07A15" w:rsidRDefault="00587D2E" w:rsidP="008D2A67">
            <w:pPr>
              <w:bidi/>
              <w:jc w:val="center"/>
              <w:rPr>
                <w:color w:val="FF0000"/>
                <w:sz w:val="24"/>
                <w:szCs w:val="24"/>
                <w:rtl/>
              </w:rPr>
            </w:pPr>
          </w:p>
        </w:tc>
        <w:tc>
          <w:tcPr>
            <w:tcW w:w="861" w:type="dxa"/>
            <w:vAlign w:val="center"/>
          </w:tcPr>
          <w:p w14:paraId="07557E22" w14:textId="77777777" w:rsidR="00587D2E" w:rsidRPr="00D07A15" w:rsidRDefault="00587D2E" w:rsidP="008D2A67">
            <w:pPr>
              <w:bidi/>
              <w:jc w:val="center"/>
              <w:rPr>
                <w:color w:val="FF0000"/>
                <w:sz w:val="24"/>
                <w:szCs w:val="24"/>
                <w:rtl/>
              </w:rPr>
            </w:pPr>
          </w:p>
        </w:tc>
        <w:tc>
          <w:tcPr>
            <w:tcW w:w="862" w:type="dxa"/>
            <w:vAlign w:val="center"/>
          </w:tcPr>
          <w:p w14:paraId="75D4866F" w14:textId="77777777" w:rsidR="00587D2E" w:rsidRPr="00D07A15" w:rsidRDefault="00587D2E" w:rsidP="008D2A67">
            <w:pPr>
              <w:bidi/>
              <w:jc w:val="center"/>
              <w:rPr>
                <w:color w:val="FF0000"/>
                <w:sz w:val="24"/>
                <w:szCs w:val="24"/>
                <w:rtl/>
              </w:rPr>
            </w:pPr>
          </w:p>
        </w:tc>
        <w:tc>
          <w:tcPr>
            <w:tcW w:w="862" w:type="dxa"/>
            <w:vAlign w:val="center"/>
          </w:tcPr>
          <w:p w14:paraId="75365758" w14:textId="77777777" w:rsidR="00587D2E" w:rsidRDefault="00587D2E" w:rsidP="008D2A67">
            <w:pPr>
              <w:bidi/>
              <w:jc w:val="center"/>
              <w:rPr>
                <w:sz w:val="24"/>
                <w:szCs w:val="24"/>
                <w:rtl/>
              </w:rPr>
            </w:pPr>
          </w:p>
        </w:tc>
        <w:tc>
          <w:tcPr>
            <w:tcW w:w="863" w:type="dxa"/>
            <w:shd w:val="clear" w:color="auto" w:fill="000000" w:themeFill="text1"/>
            <w:vAlign w:val="center"/>
          </w:tcPr>
          <w:p w14:paraId="40C1B119" w14:textId="77777777" w:rsidR="00587D2E" w:rsidRDefault="00587D2E" w:rsidP="008D2A67">
            <w:pPr>
              <w:bidi/>
              <w:jc w:val="center"/>
              <w:rPr>
                <w:sz w:val="24"/>
                <w:szCs w:val="24"/>
                <w:rtl/>
              </w:rPr>
            </w:pPr>
          </w:p>
        </w:tc>
        <w:tc>
          <w:tcPr>
            <w:tcW w:w="863" w:type="dxa"/>
            <w:shd w:val="clear" w:color="auto" w:fill="auto"/>
            <w:vAlign w:val="center"/>
          </w:tcPr>
          <w:p w14:paraId="61B3D5BC" w14:textId="77777777" w:rsidR="00587D2E" w:rsidRDefault="00587D2E" w:rsidP="008D2A67">
            <w:pPr>
              <w:bidi/>
              <w:jc w:val="center"/>
              <w:rPr>
                <w:sz w:val="24"/>
                <w:szCs w:val="24"/>
                <w:rtl/>
              </w:rPr>
            </w:pPr>
          </w:p>
        </w:tc>
        <w:tc>
          <w:tcPr>
            <w:tcW w:w="863" w:type="dxa"/>
            <w:shd w:val="clear" w:color="auto" w:fill="auto"/>
            <w:vAlign w:val="center"/>
          </w:tcPr>
          <w:p w14:paraId="4B1B7C57" w14:textId="77777777" w:rsidR="00587D2E" w:rsidRDefault="00587D2E" w:rsidP="008D2A67">
            <w:pPr>
              <w:bidi/>
              <w:jc w:val="center"/>
              <w:rPr>
                <w:sz w:val="24"/>
                <w:szCs w:val="24"/>
                <w:rtl/>
              </w:rPr>
            </w:pPr>
          </w:p>
        </w:tc>
        <w:tc>
          <w:tcPr>
            <w:tcW w:w="863" w:type="dxa"/>
            <w:vAlign w:val="center"/>
          </w:tcPr>
          <w:p w14:paraId="787DF6C9"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3716D6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17F40AC" w14:textId="207B691C" w:rsidR="00587D2E" w:rsidRDefault="008D2A67" w:rsidP="008D2A67">
            <w:pPr>
              <w:bidi/>
              <w:jc w:val="center"/>
              <w:rPr>
                <w:sz w:val="24"/>
                <w:szCs w:val="24"/>
                <w:rtl/>
              </w:rPr>
            </w:pPr>
            <w:r>
              <w:rPr>
                <w:rFonts w:hint="cs"/>
                <w:sz w:val="24"/>
                <w:szCs w:val="24"/>
                <w:rtl/>
              </w:rPr>
              <w:t>7</w:t>
            </w:r>
          </w:p>
        </w:tc>
      </w:tr>
      <w:tr w:rsidR="00587D2E" w14:paraId="1FCFF180" w14:textId="77777777" w:rsidTr="008D2A67">
        <w:trPr>
          <w:trHeight w:val="454"/>
        </w:trPr>
        <w:tc>
          <w:tcPr>
            <w:tcW w:w="861" w:type="dxa"/>
            <w:vAlign w:val="center"/>
          </w:tcPr>
          <w:p w14:paraId="0B4E1AEF" w14:textId="77777777" w:rsidR="00587D2E" w:rsidRPr="00D07A15" w:rsidRDefault="00587D2E" w:rsidP="008D2A67">
            <w:pPr>
              <w:bidi/>
              <w:jc w:val="center"/>
              <w:rPr>
                <w:color w:val="FF0000"/>
                <w:sz w:val="24"/>
                <w:szCs w:val="24"/>
                <w:rtl/>
              </w:rPr>
            </w:pPr>
          </w:p>
        </w:tc>
        <w:tc>
          <w:tcPr>
            <w:tcW w:w="861" w:type="dxa"/>
            <w:vAlign w:val="center"/>
          </w:tcPr>
          <w:p w14:paraId="4E6C01E0" w14:textId="77777777" w:rsidR="00587D2E" w:rsidRPr="00D07A15" w:rsidRDefault="00587D2E" w:rsidP="008D2A67">
            <w:pPr>
              <w:bidi/>
              <w:jc w:val="center"/>
              <w:rPr>
                <w:color w:val="FF0000"/>
                <w:sz w:val="24"/>
                <w:szCs w:val="24"/>
                <w:rtl/>
              </w:rPr>
            </w:pPr>
          </w:p>
        </w:tc>
        <w:tc>
          <w:tcPr>
            <w:tcW w:w="862" w:type="dxa"/>
            <w:vAlign w:val="center"/>
          </w:tcPr>
          <w:p w14:paraId="2090D5AA" w14:textId="77777777" w:rsidR="00587D2E" w:rsidRPr="00D07A15" w:rsidRDefault="00587D2E" w:rsidP="008D2A67">
            <w:pPr>
              <w:bidi/>
              <w:jc w:val="center"/>
              <w:rPr>
                <w:color w:val="FF0000"/>
                <w:sz w:val="24"/>
                <w:szCs w:val="24"/>
                <w:rtl/>
              </w:rPr>
            </w:pPr>
          </w:p>
        </w:tc>
        <w:tc>
          <w:tcPr>
            <w:tcW w:w="862" w:type="dxa"/>
            <w:vAlign w:val="center"/>
          </w:tcPr>
          <w:p w14:paraId="6F61B079" w14:textId="77777777" w:rsidR="00587D2E" w:rsidRDefault="00587D2E" w:rsidP="008D2A67">
            <w:pPr>
              <w:bidi/>
              <w:jc w:val="center"/>
              <w:rPr>
                <w:sz w:val="24"/>
                <w:szCs w:val="24"/>
                <w:rtl/>
              </w:rPr>
            </w:pPr>
          </w:p>
        </w:tc>
        <w:tc>
          <w:tcPr>
            <w:tcW w:w="863" w:type="dxa"/>
            <w:vAlign w:val="center"/>
          </w:tcPr>
          <w:p w14:paraId="11BC0A5F" w14:textId="77777777" w:rsidR="00587D2E" w:rsidRDefault="00587D2E" w:rsidP="008D2A67">
            <w:pPr>
              <w:bidi/>
              <w:jc w:val="center"/>
              <w:rPr>
                <w:sz w:val="24"/>
                <w:szCs w:val="24"/>
                <w:rtl/>
              </w:rPr>
            </w:pPr>
          </w:p>
        </w:tc>
        <w:tc>
          <w:tcPr>
            <w:tcW w:w="863" w:type="dxa"/>
            <w:vAlign w:val="center"/>
          </w:tcPr>
          <w:p w14:paraId="75E68E17" w14:textId="77777777" w:rsidR="00587D2E" w:rsidRDefault="00587D2E" w:rsidP="008D2A67">
            <w:pPr>
              <w:bidi/>
              <w:jc w:val="center"/>
              <w:rPr>
                <w:sz w:val="24"/>
                <w:szCs w:val="24"/>
                <w:rtl/>
              </w:rPr>
            </w:pPr>
          </w:p>
        </w:tc>
        <w:tc>
          <w:tcPr>
            <w:tcW w:w="863" w:type="dxa"/>
            <w:vAlign w:val="center"/>
          </w:tcPr>
          <w:p w14:paraId="28E5EF4F" w14:textId="77777777" w:rsidR="00587D2E" w:rsidRDefault="00587D2E" w:rsidP="008D2A67">
            <w:pPr>
              <w:bidi/>
              <w:jc w:val="center"/>
              <w:rPr>
                <w:sz w:val="24"/>
                <w:szCs w:val="24"/>
                <w:rtl/>
              </w:rPr>
            </w:pPr>
          </w:p>
        </w:tc>
        <w:tc>
          <w:tcPr>
            <w:tcW w:w="863" w:type="dxa"/>
            <w:vAlign w:val="center"/>
          </w:tcPr>
          <w:p w14:paraId="181A735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49C832BD" w14:textId="77777777" w:rsidR="00587D2E" w:rsidRDefault="00587D2E" w:rsidP="008D2A67">
            <w:pPr>
              <w:bidi/>
              <w:jc w:val="center"/>
              <w:rPr>
                <w:sz w:val="24"/>
                <w:szCs w:val="24"/>
                <w:rtl/>
              </w:rPr>
            </w:pPr>
          </w:p>
        </w:tc>
        <w:tc>
          <w:tcPr>
            <w:tcW w:w="875" w:type="dxa"/>
            <w:tcBorders>
              <w:left w:val="single" w:sz="12" w:space="0" w:color="auto"/>
            </w:tcBorders>
            <w:vAlign w:val="center"/>
          </w:tcPr>
          <w:p w14:paraId="204F5DD8" w14:textId="397C0BD9" w:rsidR="00587D2E" w:rsidRDefault="008D2A67" w:rsidP="008D2A67">
            <w:pPr>
              <w:bidi/>
              <w:jc w:val="center"/>
              <w:rPr>
                <w:sz w:val="24"/>
                <w:szCs w:val="24"/>
                <w:rtl/>
              </w:rPr>
            </w:pPr>
            <w:r>
              <w:rPr>
                <w:rFonts w:hint="cs"/>
                <w:sz w:val="24"/>
                <w:szCs w:val="24"/>
                <w:rtl/>
              </w:rPr>
              <w:t>8</w:t>
            </w:r>
          </w:p>
        </w:tc>
      </w:tr>
      <w:tr w:rsidR="00587D2E" w14:paraId="0F7E6D5A" w14:textId="77777777" w:rsidTr="008D2A67">
        <w:trPr>
          <w:trHeight w:val="454"/>
        </w:trPr>
        <w:tc>
          <w:tcPr>
            <w:tcW w:w="861" w:type="dxa"/>
            <w:vAlign w:val="center"/>
          </w:tcPr>
          <w:p w14:paraId="077080AA" w14:textId="77777777" w:rsidR="00587D2E" w:rsidRPr="00D07A15" w:rsidRDefault="00587D2E" w:rsidP="008D2A67">
            <w:pPr>
              <w:bidi/>
              <w:jc w:val="center"/>
              <w:rPr>
                <w:color w:val="FF0000"/>
                <w:sz w:val="24"/>
                <w:szCs w:val="24"/>
                <w:rtl/>
              </w:rPr>
            </w:pPr>
          </w:p>
        </w:tc>
        <w:tc>
          <w:tcPr>
            <w:tcW w:w="861" w:type="dxa"/>
            <w:vAlign w:val="center"/>
          </w:tcPr>
          <w:p w14:paraId="02049FFA" w14:textId="77777777" w:rsidR="00587D2E" w:rsidRPr="00D07A15" w:rsidRDefault="00587D2E" w:rsidP="008D2A67">
            <w:pPr>
              <w:bidi/>
              <w:jc w:val="center"/>
              <w:rPr>
                <w:color w:val="FF0000"/>
                <w:sz w:val="24"/>
                <w:szCs w:val="24"/>
                <w:rtl/>
              </w:rPr>
            </w:pPr>
          </w:p>
        </w:tc>
        <w:tc>
          <w:tcPr>
            <w:tcW w:w="862" w:type="dxa"/>
            <w:vAlign w:val="center"/>
          </w:tcPr>
          <w:p w14:paraId="0679DF5D" w14:textId="77777777" w:rsidR="00587D2E" w:rsidRPr="00D07A15" w:rsidRDefault="00587D2E" w:rsidP="008D2A67">
            <w:pPr>
              <w:bidi/>
              <w:jc w:val="center"/>
              <w:rPr>
                <w:color w:val="FF0000"/>
                <w:sz w:val="24"/>
                <w:szCs w:val="24"/>
                <w:rtl/>
              </w:rPr>
            </w:pPr>
          </w:p>
        </w:tc>
        <w:tc>
          <w:tcPr>
            <w:tcW w:w="862" w:type="dxa"/>
            <w:vAlign w:val="center"/>
          </w:tcPr>
          <w:p w14:paraId="0C7AA657" w14:textId="77777777" w:rsidR="00587D2E" w:rsidRDefault="00587D2E" w:rsidP="008D2A67">
            <w:pPr>
              <w:bidi/>
              <w:jc w:val="center"/>
              <w:rPr>
                <w:sz w:val="24"/>
                <w:szCs w:val="24"/>
                <w:rtl/>
              </w:rPr>
            </w:pPr>
          </w:p>
        </w:tc>
        <w:tc>
          <w:tcPr>
            <w:tcW w:w="863" w:type="dxa"/>
            <w:vAlign w:val="center"/>
          </w:tcPr>
          <w:p w14:paraId="584C20E0" w14:textId="77777777" w:rsidR="00587D2E" w:rsidRDefault="00587D2E" w:rsidP="008D2A67">
            <w:pPr>
              <w:bidi/>
              <w:jc w:val="center"/>
              <w:rPr>
                <w:sz w:val="24"/>
                <w:szCs w:val="24"/>
                <w:rtl/>
              </w:rPr>
            </w:pPr>
          </w:p>
        </w:tc>
        <w:tc>
          <w:tcPr>
            <w:tcW w:w="863" w:type="dxa"/>
            <w:vAlign w:val="center"/>
          </w:tcPr>
          <w:p w14:paraId="7B9614AE" w14:textId="77777777" w:rsidR="00587D2E" w:rsidRDefault="00587D2E" w:rsidP="008D2A67">
            <w:pPr>
              <w:bidi/>
              <w:jc w:val="center"/>
              <w:rPr>
                <w:sz w:val="24"/>
                <w:szCs w:val="24"/>
                <w:rtl/>
              </w:rPr>
            </w:pPr>
          </w:p>
        </w:tc>
        <w:tc>
          <w:tcPr>
            <w:tcW w:w="863" w:type="dxa"/>
            <w:vAlign w:val="center"/>
          </w:tcPr>
          <w:p w14:paraId="47A45251" w14:textId="77777777" w:rsidR="00587D2E" w:rsidRDefault="00587D2E" w:rsidP="008D2A67">
            <w:pPr>
              <w:bidi/>
              <w:jc w:val="center"/>
              <w:rPr>
                <w:sz w:val="24"/>
                <w:szCs w:val="24"/>
                <w:rtl/>
              </w:rPr>
            </w:pPr>
          </w:p>
        </w:tc>
        <w:tc>
          <w:tcPr>
            <w:tcW w:w="863" w:type="dxa"/>
            <w:vAlign w:val="center"/>
          </w:tcPr>
          <w:p w14:paraId="05F6D80D"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69CB306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30CDCC6" w14:textId="66DF51E8" w:rsidR="00587D2E" w:rsidRDefault="008D2A67" w:rsidP="008D2A67">
            <w:pPr>
              <w:bidi/>
              <w:jc w:val="center"/>
              <w:rPr>
                <w:sz w:val="24"/>
                <w:szCs w:val="24"/>
                <w:rtl/>
              </w:rPr>
            </w:pPr>
            <w:r>
              <w:rPr>
                <w:rFonts w:hint="cs"/>
                <w:sz w:val="24"/>
                <w:szCs w:val="24"/>
                <w:rtl/>
              </w:rPr>
              <w:t>9</w:t>
            </w:r>
          </w:p>
        </w:tc>
      </w:tr>
      <w:tr w:rsidR="008D2A67" w14:paraId="74D8716D" w14:textId="77777777" w:rsidTr="008D2A67">
        <w:trPr>
          <w:trHeight w:val="454"/>
        </w:trPr>
        <w:tc>
          <w:tcPr>
            <w:tcW w:w="861" w:type="dxa"/>
            <w:vAlign w:val="center"/>
          </w:tcPr>
          <w:p w14:paraId="34DE929A" w14:textId="77777777" w:rsidR="008D2A67" w:rsidRPr="00D07A15" w:rsidRDefault="008D2A67" w:rsidP="008D2A67">
            <w:pPr>
              <w:bidi/>
              <w:jc w:val="center"/>
              <w:rPr>
                <w:color w:val="FF0000"/>
                <w:sz w:val="24"/>
                <w:szCs w:val="24"/>
                <w:rtl/>
              </w:rPr>
            </w:pPr>
          </w:p>
        </w:tc>
        <w:tc>
          <w:tcPr>
            <w:tcW w:w="861" w:type="dxa"/>
            <w:vAlign w:val="center"/>
          </w:tcPr>
          <w:p w14:paraId="59AAF8FB" w14:textId="77777777" w:rsidR="008D2A67" w:rsidRPr="00D07A15" w:rsidRDefault="008D2A67" w:rsidP="008D2A67">
            <w:pPr>
              <w:bidi/>
              <w:jc w:val="center"/>
              <w:rPr>
                <w:color w:val="FF0000"/>
                <w:sz w:val="24"/>
                <w:szCs w:val="24"/>
                <w:rtl/>
              </w:rPr>
            </w:pPr>
          </w:p>
        </w:tc>
        <w:tc>
          <w:tcPr>
            <w:tcW w:w="862" w:type="dxa"/>
            <w:vAlign w:val="center"/>
          </w:tcPr>
          <w:p w14:paraId="0F1EA9A0" w14:textId="77777777" w:rsidR="008D2A67" w:rsidRPr="00D07A15" w:rsidRDefault="008D2A67" w:rsidP="008D2A67">
            <w:pPr>
              <w:bidi/>
              <w:jc w:val="center"/>
              <w:rPr>
                <w:color w:val="FF0000"/>
                <w:sz w:val="24"/>
                <w:szCs w:val="24"/>
                <w:rtl/>
              </w:rPr>
            </w:pPr>
          </w:p>
        </w:tc>
        <w:tc>
          <w:tcPr>
            <w:tcW w:w="862" w:type="dxa"/>
            <w:vAlign w:val="center"/>
          </w:tcPr>
          <w:p w14:paraId="265E1CF1" w14:textId="77777777" w:rsidR="008D2A67" w:rsidRDefault="008D2A67" w:rsidP="008D2A67">
            <w:pPr>
              <w:bidi/>
              <w:jc w:val="center"/>
              <w:rPr>
                <w:sz w:val="24"/>
                <w:szCs w:val="24"/>
                <w:rtl/>
              </w:rPr>
            </w:pPr>
          </w:p>
        </w:tc>
        <w:tc>
          <w:tcPr>
            <w:tcW w:w="863" w:type="dxa"/>
            <w:vAlign w:val="center"/>
          </w:tcPr>
          <w:p w14:paraId="03891DC6" w14:textId="77777777" w:rsidR="008D2A67" w:rsidRDefault="008D2A67" w:rsidP="008D2A67">
            <w:pPr>
              <w:bidi/>
              <w:jc w:val="center"/>
              <w:rPr>
                <w:sz w:val="24"/>
                <w:szCs w:val="24"/>
                <w:rtl/>
              </w:rPr>
            </w:pPr>
          </w:p>
        </w:tc>
        <w:tc>
          <w:tcPr>
            <w:tcW w:w="863" w:type="dxa"/>
            <w:vAlign w:val="center"/>
          </w:tcPr>
          <w:p w14:paraId="3E47EEB3" w14:textId="77777777" w:rsidR="008D2A67" w:rsidRDefault="008D2A67" w:rsidP="008D2A67">
            <w:pPr>
              <w:bidi/>
              <w:jc w:val="center"/>
              <w:rPr>
                <w:sz w:val="24"/>
                <w:szCs w:val="24"/>
                <w:rtl/>
              </w:rPr>
            </w:pPr>
          </w:p>
        </w:tc>
        <w:tc>
          <w:tcPr>
            <w:tcW w:w="863" w:type="dxa"/>
            <w:vAlign w:val="center"/>
          </w:tcPr>
          <w:p w14:paraId="689D2496" w14:textId="77777777" w:rsidR="008D2A67" w:rsidRDefault="008D2A67" w:rsidP="008D2A67">
            <w:pPr>
              <w:bidi/>
              <w:jc w:val="center"/>
              <w:rPr>
                <w:sz w:val="24"/>
                <w:szCs w:val="24"/>
                <w:rtl/>
              </w:rPr>
            </w:pPr>
          </w:p>
        </w:tc>
        <w:tc>
          <w:tcPr>
            <w:tcW w:w="863" w:type="dxa"/>
            <w:vAlign w:val="center"/>
          </w:tcPr>
          <w:p w14:paraId="6F918D58" w14:textId="77777777" w:rsidR="008D2A67" w:rsidRDefault="008D2A67" w:rsidP="008D2A67">
            <w:pPr>
              <w:bidi/>
              <w:jc w:val="center"/>
              <w:rPr>
                <w:sz w:val="24"/>
                <w:szCs w:val="24"/>
                <w:rtl/>
              </w:rPr>
            </w:pPr>
          </w:p>
        </w:tc>
        <w:tc>
          <w:tcPr>
            <w:tcW w:w="863" w:type="dxa"/>
            <w:tcBorders>
              <w:right w:val="single" w:sz="12" w:space="0" w:color="auto"/>
            </w:tcBorders>
            <w:vAlign w:val="center"/>
          </w:tcPr>
          <w:p w14:paraId="3DE856AA" w14:textId="77777777" w:rsidR="008D2A67" w:rsidRDefault="008D2A67" w:rsidP="008D2A67">
            <w:pPr>
              <w:bidi/>
              <w:jc w:val="center"/>
              <w:rPr>
                <w:sz w:val="24"/>
                <w:szCs w:val="24"/>
                <w:rtl/>
              </w:rPr>
            </w:pPr>
          </w:p>
        </w:tc>
        <w:tc>
          <w:tcPr>
            <w:tcW w:w="875" w:type="dxa"/>
            <w:tcBorders>
              <w:left w:val="single" w:sz="12" w:space="0" w:color="auto"/>
              <w:bottom w:val="single" w:sz="12" w:space="0" w:color="auto"/>
            </w:tcBorders>
            <w:vAlign w:val="center"/>
          </w:tcPr>
          <w:p w14:paraId="15518E9A" w14:textId="2E844761" w:rsidR="008D2A67" w:rsidRDefault="008D2A67" w:rsidP="008D2A67">
            <w:pPr>
              <w:bidi/>
              <w:jc w:val="center"/>
              <w:rPr>
                <w:sz w:val="24"/>
                <w:szCs w:val="24"/>
                <w:rtl/>
              </w:rPr>
            </w:pPr>
            <w:r>
              <w:rPr>
                <w:rFonts w:hint="cs"/>
                <w:sz w:val="24"/>
                <w:szCs w:val="24"/>
                <w:rtl/>
              </w:rPr>
              <w:t>10</w:t>
            </w:r>
          </w:p>
        </w:tc>
      </w:tr>
    </w:tbl>
    <w:p w14:paraId="77813A56" w14:textId="77777777" w:rsidR="009470F0" w:rsidRPr="00163F03" w:rsidRDefault="009470F0" w:rsidP="009470F0">
      <w:pPr>
        <w:bidi/>
        <w:rPr>
          <w:sz w:val="24"/>
          <w:szCs w:val="24"/>
          <w:rtl/>
        </w:rPr>
      </w:pPr>
    </w:p>
    <w:sectPr w:rsidR="009470F0" w:rsidRPr="00163F03" w:rsidSect="000021A1">
      <w:pgSz w:w="12240" w:h="15840"/>
      <w:pgMar w:top="1985"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A3423" w14:textId="77777777" w:rsidR="00964AAC" w:rsidRDefault="00964AAC" w:rsidP="00D01B97">
      <w:pPr>
        <w:spacing w:after="0" w:line="240" w:lineRule="auto"/>
      </w:pPr>
      <w:r>
        <w:separator/>
      </w:r>
    </w:p>
  </w:endnote>
  <w:endnote w:type="continuationSeparator" w:id="0">
    <w:p w14:paraId="1FC7D8EF" w14:textId="77777777" w:rsidR="00964AAC" w:rsidRDefault="00964AAC"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DADD3" w14:textId="77777777" w:rsidR="00964AAC" w:rsidRDefault="00964AAC" w:rsidP="00D01B97">
      <w:pPr>
        <w:spacing w:after="0" w:line="240" w:lineRule="auto"/>
      </w:pPr>
      <w:r>
        <w:separator/>
      </w:r>
    </w:p>
  </w:footnote>
  <w:footnote w:type="continuationSeparator" w:id="0">
    <w:p w14:paraId="753E027F" w14:textId="77777777" w:rsidR="00964AAC" w:rsidRDefault="00964AAC" w:rsidP="00D01B97">
      <w:pPr>
        <w:spacing w:after="0" w:line="240" w:lineRule="auto"/>
      </w:pPr>
      <w:r>
        <w:continuationSeparator/>
      </w:r>
    </w:p>
  </w:footnote>
  <w:footnote w:id="1">
    <w:p w14:paraId="3E723BAD" w14:textId="769262D1" w:rsidR="007D2DCE" w:rsidRDefault="007D2DCE">
      <w:pPr>
        <w:pStyle w:val="FootnoteText"/>
      </w:pPr>
      <w:r>
        <w:rPr>
          <w:rStyle w:val="FootnoteReference"/>
        </w:rPr>
        <w:footnoteRef/>
      </w:r>
      <w:r>
        <w:t xml:space="preserve"> Guy Gilboa, et al. “In Situ Target-Less Calibration of Turbid Media” </w:t>
      </w:r>
      <w:r w:rsidR="00AD5D42" w:rsidRPr="00AD5D42">
        <w:t>Proc. IEEE International Conference on Computational Photography 2017</w:t>
      </w:r>
    </w:p>
  </w:footnote>
  <w:footnote w:id="2">
    <w:p w14:paraId="53CC4BE9" w14:textId="54A88854" w:rsidR="00AD5D42" w:rsidRDefault="00AD5D42">
      <w:pPr>
        <w:pStyle w:val="FootnoteText"/>
      </w:pPr>
      <w:r>
        <w:rPr>
          <w:rStyle w:val="FootnoteReference"/>
        </w:rPr>
        <w:footnoteRef/>
      </w:r>
      <w:r>
        <w:t xml:space="preserve"> </w:t>
      </w:r>
      <w:proofErr w:type="spellStart"/>
      <w:r w:rsidRPr="00AD5D42">
        <w:t>Preisendorfer</w:t>
      </w:r>
      <w:proofErr w:type="spellEnd"/>
      <w:r w:rsidRPr="00AD5D42">
        <w:t xml:space="preserve">, Rudolph W., (1986), Secchi disk science: Visual optics of natural waters, Limnology and Oceanography, 5, </w:t>
      </w:r>
      <w:proofErr w:type="spellStart"/>
      <w:r w:rsidRPr="00AD5D42">
        <w:t>doi</w:t>
      </w:r>
      <w:proofErr w:type="spellEnd"/>
      <w:r w:rsidRPr="00AD5D42">
        <w:t>: 10.4319/lo.1986.31.5.0909.</w:t>
      </w:r>
    </w:p>
  </w:footnote>
  <w:footnote w:id="3">
    <w:p w14:paraId="155FBBFE" w14:textId="50D07A8D" w:rsidR="00AD5D42" w:rsidRDefault="00AD5D42">
      <w:pPr>
        <w:pStyle w:val="FootnoteText"/>
      </w:pPr>
      <w:r>
        <w:rPr>
          <w:rStyle w:val="FootnoteReference"/>
        </w:rPr>
        <w:footnoteRef/>
      </w:r>
      <w:r>
        <w:t xml:space="preserve"> </w:t>
      </w:r>
      <w:r w:rsidR="00793B5C" w:rsidRPr="00793B5C">
        <w:t xml:space="preserve">Davies-Colley, Robert J., (1988), Measuring water clarity with a black disk, Limnology and Oceanography, 33, </w:t>
      </w:r>
      <w:proofErr w:type="spellStart"/>
      <w:r w:rsidR="00793B5C" w:rsidRPr="00793B5C">
        <w:t>doi</w:t>
      </w:r>
      <w:proofErr w:type="spellEnd"/>
      <w:r w:rsidR="00793B5C" w:rsidRPr="00793B5C">
        <w:t>: 10.4319/lo.1988.33.4.0616.</w:t>
      </w:r>
    </w:p>
  </w:footnote>
  <w:footnote w:id="4">
    <w:p w14:paraId="3450D1AB" w14:textId="0962818D" w:rsidR="007F058D" w:rsidRDefault="007F058D">
      <w:pPr>
        <w:pStyle w:val="FootnoteText"/>
      </w:pPr>
      <w:r>
        <w:rPr>
          <w:rStyle w:val="FootnoteReference"/>
        </w:rPr>
        <w:footnoteRef/>
      </w:r>
      <w:r>
        <w:t xml:space="preserve"> </w:t>
      </w:r>
      <w:r w:rsidRPr="007F058D">
        <w:t xml:space="preserve">Hussain, I., Ahamad, K., &amp; Nath, P. (2016). Water turbidity sensing using a smartphone. </w:t>
      </w:r>
      <w:proofErr w:type="spellStart"/>
      <w:r w:rsidRPr="007F058D">
        <w:t>Rsc</w:t>
      </w:r>
      <w:proofErr w:type="spellEnd"/>
      <w:r w:rsidRPr="007F058D">
        <w:t xml:space="preserve"> Advances, 6(27), 22374-22382.</w:t>
      </w:r>
      <w:r w:rsidRPr="007F058D">
        <w:rPr>
          <w:rFonts w:cs="Aria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6894" w14:textId="2685E468" w:rsidR="00D01B97" w:rsidRPr="00A24633" w:rsidRDefault="00A24633" w:rsidP="00A24633">
    <w:pPr>
      <w:pStyle w:val="Header"/>
    </w:pPr>
    <w:r>
      <w:rPr>
        <w:noProof/>
      </w:rPr>
      <w:drawing>
        <wp:anchor distT="0" distB="0" distL="114300" distR="114300" simplePos="0" relativeHeight="251658240" behindDoc="0" locked="0" layoutInCell="1" allowOverlap="1" wp14:anchorId="035336D7" wp14:editId="079EB6D2">
          <wp:simplePos x="0" y="0"/>
          <wp:positionH relativeFrom="column">
            <wp:posOffset>2052</wp:posOffset>
          </wp:positionH>
          <wp:positionV relativeFrom="paragraph">
            <wp:posOffset>-269240</wp:posOffset>
          </wp:positionV>
          <wp:extent cx="5490210" cy="1010947"/>
          <wp:effectExtent l="0" t="0" r="0" b="0"/>
          <wp:wrapThrough wrapText="bothSides">
            <wp:wrapPolygon edited="0">
              <wp:start x="0" y="0"/>
              <wp:lineTo x="0" y="21166"/>
              <wp:lineTo x="21510" y="21166"/>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90210" cy="101094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0545E"/>
    <w:multiLevelType w:val="hybridMultilevel"/>
    <w:tmpl w:val="E3F608FE"/>
    <w:lvl w:ilvl="0" w:tplc="FFFC2CE6">
      <w:start w:val="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21138912">
    <w:abstractNumId w:val="1"/>
  </w:num>
  <w:num w:numId="2" w16cid:durableId="476265168">
    <w:abstractNumId w:val="0"/>
  </w:num>
  <w:num w:numId="3" w16cid:durableId="574440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7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67E6"/>
    <w:rsid w:val="000021A1"/>
    <w:rsid w:val="0000569F"/>
    <w:rsid w:val="000056BF"/>
    <w:rsid w:val="00031E36"/>
    <w:rsid w:val="00037B21"/>
    <w:rsid w:val="000737BE"/>
    <w:rsid w:val="00074553"/>
    <w:rsid w:val="00074C8B"/>
    <w:rsid w:val="00075D90"/>
    <w:rsid w:val="00085AF5"/>
    <w:rsid w:val="00087258"/>
    <w:rsid w:val="0009014F"/>
    <w:rsid w:val="000A0FD9"/>
    <w:rsid w:val="000A70FE"/>
    <w:rsid w:val="000B58CD"/>
    <w:rsid w:val="000B7270"/>
    <w:rsid w:val="000B78E4"/>
    <w:rsid w:val="000C6E24"/>
    <w:rsid w:val="000D762D"/>
    <w:rsid w:val="000F1943"/>
    <w:rsid w:val="000F719F"/>
    <w:rsid w:val="00114259"/>
    <w:rsid w:val="00117553"/>
    <w:rsid w:val="00134235"/>
    <w:rsid w:val="0013500D"/>
    <w:rsid w:val="00156E2A"/>
    <w:rsid w:val="00163F03"/>
    <w:rsid w:val="00167D01"/>
    <w:rsid w:val="00183064"/>
    <w:rsid w:val="00185507"/>
    <w:rsid w:val="00196E73"/>
    <w:rsid w:val="001A067C"/>
    <w:rsid w:val="001C2C79"/>
    <w:rsid w:val="001C406C"/>
    <w:rsid w:val="001C5385"/>
    <w:rsid w:val="001E1EDF"/>
    <w:rsid w:val="00207717"/>
    <w:rsid w:val="0021083D"/>
    <w:rsid w:val="00211152"/>
    <w:rsid w:val="00214A7C"/>
    <w:rsid w:val="002307B6"/>
    <w:rsid w:val="00230934"/>
    <w:rsid w:val="00236437"/>
    <w:rsid w:val="00242469"/>
    <w:rsid w:val="00243262"/>
    <w:rsid w:val="00245683"/>
    <w:rsid w:val="00247D35"/>
    <w:rsid w:val="0025276E"/>
    <w:rsid w:val="002706D1"/>
    <w:rsid w:val="00270CEB"/>
    <w:rsid w:val="00277B60"/>
    <w:rsid w:val="00297BD3"/>
    <w:rsid w:val="002A5117"/>
    <w:rsid w:val="002B184C"/>
    <w:rsid w:val="002B45DD"/>
    <w:rsid w:val="002D55C8"/>
    <w:rsid w:val="00301298"/>
    <w:rsid w:val="00311668"/>
    <w:rsid w:val="00315DFF"/>
    <w:rsid w:val="00340C87"/>
    <w:rsid w:val="003448EE"/>
    <w:rsid w:val="00345903"/>
    <w:rsid w:val="0037568F"/>
    <w:rsid w:val="00393A5A"/>
    <w:rsid w:val="003B0569"/>
    <w:rsid w:val="003B5831"/>
    <w:rsid w:val="003B5853"/>
    <w:rsid w:val="003D67E1"/>
    <w:rsid w:val="003E4241"/>
    <w:rsid w:val="003E4666"/>
    <w:rsid w:val="003E79F9"/>
    <w:rsid w:val="003F1802"/>
    <w:rsid w:val="003F57FB"/>
    <w:rsid w:val="00404486"/>
    <w:rsid w:val="004164D1"/>
    <w:rsid w:val="00421C8F"/>
    <w:rsid w:val="00423264"/>
    <w:rsid w:val="00424746"/>
    <w:rsid w:val="004334EF"/>
    <w:rsid w:val="00434746"/>
    <w:rsid w:val="00454354"/>
    <w:rsid w:val="00466F61"/>
    <w:rsid w:val="00475521"/>
    <w:rsid w:val="00481F35"/>
    <w:rsid w:val="00491651"/>
    <w:rsid w:val="00496418"/>
    <w:rsid w:val="004A465A"/>
    <w:rsid w:val="004B44D9"/>
    <w:rsid w:val="004D79B4"/>
    <w:rsid w:val="004E434A"/>
    <w:rsid w:val="004E4A55"/>
    <w:rsid w:val="004F5D1A"/>
    <w:rsid w:val="00512C6D"/>
    <w:rsid w:val="00522730"/>
    <w:rsid w:val="005315FB"/>
    <w:rsid w:val="00532485"/>
    <w:rsid w:val="00550DF0"/>
    <w:rsid w:val="00587D2E"/>
    <w:rsid w:val="00592D1E"/>
    <w:rsid w:val="005B27DD"/>
    <w:rsid w:val="005E48CE"/>
    <w:rsid w:val="005E78D4"/>
    <w:rsid w:val="005F30BF"/>
    <w:rsid w:val="00604388"/>
    <w:rsid w:val="00614DD9"/>
    <w:rsid w:val="00617F10"/>
    <w:rsid w:val="00624E24"/>
    <w:rsid w:val="00625211"/>
    <w:rsid w:val="00644721"/>
    <w:rsid w:val="00660844"/>
    <w:rsid w:val="006642F4"/>
    <w:rsid w:val="006910A8"/>
    <w:rsid w:val="00696616"/>
    <w:rsid w:val="006B49F4"/>
    <w:rsid w:val="006E796F"/>
    <w:rsid w:val="00705B10"/>
    <w:rsid w:val="00712F5B"/>
    <w:rsid w:val="007133B3"/>
    <w:rsid w:val="00731F5D"/>
    <w:rsid w:val="00735461"/>
    <w:rsid w:val="00737E69"/>
    <w:rsid w:val="007451C7"/>
    <w:rsid w:val="00760732"/>
    <w:rsid w:val="0076420B"/>
    <w:rsid w:val="00767A61"/>
    <w:rsid w:val="00767A6A"/>
    <w:rsid w:val="00772DB9"/>
    <w:rsid w:val="00774352"/>
    <w:rsid w:val="007813B8"/>
    <w:rsid w:val="0079148D"/>
    <w:rsid w:val="00793B5C"/>
    <w:rsid w:val="007A0EE7"/>
    <w:rsid w:val="007A5A43"/>
    <w:rsid w:val="007A6643"/>
    <w:rsid w:val="007A7D20"/>
    <w:rsid w:val="007B74B4"/>
    <w:rsid w:val="007C6D9B"/>
    <w:rsid w:val="007D2DCE"/>
    <w:rsid w:val="007D35C3"/>
    <w:rsid w:val="007D4FA3"/>
    <w:rsid w:val="007E0374"/>
    <w:rsid w:val="007F058D"/>
    <w:rsid w:val="00802924"/>
    <w:rsid w:val="008031DD"/>
    <w:rsid w:val="008055A3"/>
    <w:rsid w:val="00806E8E"/>
    <w:rsid w:val="00820BFE"/>
    <w:rsid w:val="008565CA"/>
    <w:rsid w:val="00866499"/>
    <w:rsid w:val="00880966"/>
    <w:rsid w:val="00882F18"/>
    <w:rsid w:val="0089265A"/>
    <w:rsid w:val="008B7B4F"/>
    <w:rsid w:val="008D2A67"/>
    <w:rsid w:val="008E47AC"/>
    <w:rsid w:val="008E50D4"/>
    <w:rsid w:val="008F2483"/>
    <w:rsid w:val="0090152A"/>
    <w:rsid w:val="00902246"/>
    <w:rsid w:val="0090505A"/>
    <w:rsid w:val="00917854"/>
    <w:rsid w:val="009340BE"/>
    <w:rsid w:val="009470F0"/>
    <w:rsid w:val="00964AAC"/>
    <w:rsid w:val="009653FD"/>
    <w:rsid w:val="00976212"/>
    <w:rsid w:val="009B222B"/>
    <w:rsid w:val="009B6491"/>
    <w:rsid w:val="00A0154C"/>
    <w:rsid w:val="00A05011"/>
    <w:rsid w:val="00A1628A"/>
    <w:rsid w:val="00A24633"/>
    <w:rsid w:val="00A34791"/>
    <w:rsid w:val="00A36731"/>
    <w:rsid w:val="00A37220"/>
    <w:rsid w:val="00A5439A"/>
    <w:rsid w:val="00A72F70"/>
    <w:rsid w:val="00A86FA4"/>
    <w:rsid w:val="00A96637"/>
    <w:rsid w:val="00AA16CB"/>
    <w:rsid w:val="00AC3F02"/>
    <w:rsid w:val="00AC6FC4"/>
    <w:rsid w:val="00AD4307"/>
    <w:rsid w:val="00AD5D42"/>
    <w:rsid w:val="00AF0F99"/>
    <w:rsid w:val="00B21C2A"/>
    <w:rsid w:val="00B22AA3"/>
    <w:rsid w:val="00B23BA5"/>
    <w:rsid w:val="00B33A6F"/>
    <w:rsid w:val="00B413AF"/>
    <w:rsid w:val="00B438F1"/>
    <w:rsid w:val="00B51368"/>
    <w:rsid w:val="00B51672"/>
    <w:rsid w:val="00B520A0"/>
    <w:rsid w:val="00B61AD9"/>
    <w:rsid w:val="00B75757"/>
    <w:rsid w:val="00BA71C0"/>
    <w:rsid w:val="00BB56B8"/>
    <w:rsid w:val="00BD5804"/>
    <w:rsid w:val="00BD5A2A"/>
    <w:rsid w:val="00BE38BA"/>
    <w:rsid w:val="00C0226D"/>
    <w:rsid w:val="00C14430"/>
    <w:rsid w:val="00C17EF2"/>
    <w:rsid w:val="00C31FB6"/>
    <w:rsid w:val="00C35A3C"/>
    <w:rsid w:val="00C409DD"/>
    <w:rsid w:val="00C41FB8"/>
    <w:rsid w:val="00C42BB4"/>
    <w:rsid w:val="00C71720"/>
    <w:rsid w:val="00C853E3"/>
    <w:rsid w:val="00C867E6"/>
    <w:rsid w:val="00C8744E"/>
    <w:rsid w:val="00C92581"/>
    <w:rsid w:val="00C96A8D"/>
    <w:rsid w:val="00CA192E"/>
    <w:rsid w:val="00CB68F4"/>
    <w:rsid w:val="00CB6F2F"/>
    <w:rsid w:val="00CE2A3B"/>
    <w:rsid w:val="00CF4AF9"/>
    <w:rsid w:val="00CF5844"/>
    <w:rsid w:val="00CF79DA"/>
    <w:rsid w:val="00D01B97"/>
    <w:rsid w:val="00D07A15"/>
    <w:rsid w:val="00D10898"/>
    <w:rsid w:val="00D22BD7"/>
    <w:rsid w:val="00D23E34"/>
    <w:rsid w:val="00D35174"/>
    <w:rsid w:val="00D501BD"/>
    <w:rsid w:val="00D501D7"/>
    <w:rsid w:val="00D700B7"/>
    <w:rsid w:val="00D835FA"/>
    <w:rsid w:val="00D97C8D"/>
    <w:rsid w:val="00DA266B"/>
    <w:rsid w:val="00DB36D4"/>
    <w:rsid w:val="00DC1B4F"/>
    <w:rsid w:val="00DC2A90"/>
    <w:rsid w:val="00DD5339"/>
    <w:rsid w:val="00DF4520"/>
    <w:rsid w:val="00DF4B30"/>
    <w:rsid w:val="00DF54F4"/>
    <w:rsid w:val="00E01B90"/>
    <w:rsid w:val="00E14860"/>
    <w:rsid w:val="00E21B72"/>
    <w:rsid w:val="00E26877"/>
    <w:rsid w:val="00E60F0F"/>
    <w:rsid w:val="00E758DF"/>
    <w:rsid w:val="00E95331"/>
    <w:rsid w:val="00ED7930"/>
    <w:rsid w:val="00ED7E51"/>
    <w:rsid w:val="00EE47F3"/>
    <w:rsid w:val="00EE523B"/>
    <w:rsid w:val="00EE7606"/>
    <w:rsid w:val="00F16D15"/>
    <w:rsid w:val="00F2424E"/>
    <w:rsid w:val="00F24B9C"/>
    <w:rsid w:val="00F2505A"/>
    <w:rsid w:val="00F34BA5"/>
    <w:rsid w:val="00F40606"/>
    <w:rsid w:val="00F45E58"/>
    <w:rsid w:val="00F4652E"/>
    <w:rsid w:val="00F62324"/>
    <w:rsid w:val="00F65F9F"/>
    <w:rsid w:val="00F73F31"/>
    <w:rsid w:val="00F7596C"/>
    <w:rsid w:val="00F7761F"/>
    <w:rsid w:val="00F7776D"/>
    <w:rsid w:val="00F95BF8"/>
    <w:rsid w:val="00FB0018"/>
    <w:rsid w:val="00FB700F"/>
    <w:rsid w:val="00FD2DBA"/>
    <w:rsid w:val="00FF0251"/>
    <w:rsid w:val="00FF3372"/>
    <w:rsid w:val="00FF38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rules v:ext="edit">
        <o:r id="V:Rule1" type="connector" idref="#Straight Arrow Connector 11">
          <o:proxy end="" idref="#Rectangle 6" connectloc="1"/>
        </o:r>
        <o:r id="V:Rule2" type="connector" idref="#Straight Arrow Connector 12">
          <o:proxy start="" idref="#Rectangle 6" connectloc="3"/>
          <o:proxy end="" idref="#Rectangle 9" connectloc="1"/>
        </o:r>
        <o:r id="V:Rule3" type="connector" idref="#Straight Arrow Connector 14">
          <o:proxy start="" idref="#Rectangle 9" connectloc="3"/>
        </o:r>
        <o:r id="V:Rule4" type="connector" idref="#Straight Arrow Connector 25">
          <o:proxy start="" idref="#Rectangle 21" connectloc="3"/>
        </o:r>
        <o:r id="V:Rule5" type="connector" idref="#Straight Arrow Connector 22">
          <o:proxy start="" idref="#Text Box 23" connectloc="0"/>
          <o:proxy end="" idref="#Rectangle 21" connectloc="2"/>
        </o:r>
        <o:r id="V:Rule6" type="connector" idref="#Connector: Elbow 35">
          <o:proxy start="" idref="#Cloud 26" connectloc="1"/>
          <o:proxy end="" idref="#Rectangle 33" connectloc="3"/>
        </o:r>
        <o:r id="V:Rule7" type="connector" idref="#Straight Arrow Connector 32">
          <o:proxy start="" idref="#Cloud 26" connectloc="0"/>
        </o:r>
        <o:r id="V:Rule8" type="connector" idref="#Straight Arrow Connector 37"/>
        <o:r id="V:Rule9" type="connector" idref="#Straight Arrow Connector 38"/>
        <o:r id="V:Rule10" type="connector" idref="#Straight Arrow Connector 36"/>
      </o:rules>
    </o:shapelayout>
  </w:shapeDefaults>
  <w:decimalSymbol w:val="."/>
  <w:listSeparator w:val=","/>
  <w14:docId w14:val="0997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DCE"/>
    <w:pPr>
      <w:outlineLvl w:val="1"/>
    </w:pPr>
    <w:rPr>
      <w:rFonts w:asciiTheme="minorBidi" w:hAnsiTheme="min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802"/>
    <w:rPr>
      <w:color w:val="808080"/>
    </w:rPr>
  </w:style>
  <w:style w:type="paragraph" w:styleId="Header">
    <w:name w:val="header"/>
    <w:basedOn w:val="Normal"/>
    <w:link w:val="HeaderChar"/>
    <w:uiPriority w:val="99"/>
    <w:unhideWhenUsed/>
    <w:rsid w:val="00D01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B97"/>
  </w:style>
  <w:style w:type="paragraph" w:styleId="Footer">
    <w:name w:val="footer"/>
    <w:basedOn w:val="Normal"/>
    <w:link w:val="FooterChar"/>
    <w:uiPriority w:val="99"/>
    <w:unhideWhenUsed/>
    <w:rsid w:val="00D01B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B97"/>
  </w:style>
  <w:style w:type="paragraph" w:styleId="ListParagraph">
    <w:name w:val="List Paragraph"/>
    <w:basedOn w:val="Normal"/>
    <w:uiPriority w:val="34"/>
    <w:qFormat/>
    <w:rsid w:val="00163F03"/>
    <w:pPr>
      <w:ind w:left="720"/>
      <w:contextualSpacing/>
    </w:pPr>
  </w:style>
  <w:style w:type="character" w:styleId="CommentReference">
    <w:name w:val="annotation reference"/>
    <w:basedOn w:val="DefaultParagraphFont"/>
    <w:uiPriority w:val="99"/>
    <w:semiHidden/>
    <w:unhideWhenUsed/>
    <w:rsid w:val="00163F03"/>
    <w:rPr>
      <w:sz w:val="16"/>
      <w:szCs w:val="16"/>
    </w:rPr>
  </w:style>
  <w:style w:type="paragraph" w:styleId="CommentText">
    <w:name w:val="annotation text"/>
    <w:basedOn w:val="Normal"/>
    <w:link w:val="CommentTextChar"/>
    <w:uiPriority w:val="99"/>
    <w:unhideWhenUsed/>
    <w:rsid w:val="00163F03"/>
    <w:pPr>
      <w:spacing w:line="240" w:lineRule="auto"/>
    </w:pPr>
    <w:rPr>
      <w:sz w:val="20"/>
      <w:szCs w:val="20"/>
    </w:rPr>
  </w:style>
  <w:style w:type="character" w:customStyle="1" w:styleId="CommentTextChar">
    <w:name w:val="Comment Text Char"/>
    <w:basedOn w:val="DefaultParagraphFont"/>
    <w:link w:val="CommentText"/>
    <w:uiPriority w:val="99"/>
    <w:rsid w:val="00163F03"/>
    <w:rPr>
      <w:sz w:val="20"/>
      <w:szCs w:val="20"/>
    </w:rPr>
  </w:style>
  <w:style w:type="paragraph" w:styleId="CommentSubject">
    <w:name w:val="annotation subject"/>
    <w:basedOn w:val="CommentText"/>
    <w:next w:val="CommentText"/>
    <w:link w:val="CommentSubjectChar"/>
    <w:uiPriority w:val="99"/>
    <w:semiHidden/>
    <w:unhideWhenUsed/>
    <w:rsid w:val="00163F03"/>
    <w:rPr>
      <w:b/>
      <w:bCs/>
    </w:rPr>
  </w:style>
  <w:style w:type="character" w:customStyle="1" w:styleId="CommentSubjectChar">
    <w:name w:val="Comment Subject Char"/>
    <w:basedOn w:val="CommentTextChar"/>
    <w:link w:val="CommentSubject"/>
    <w:uiPriority w:val="99"/>
    <w:semiHidden/>
    <w:rsid w:val="00163F03"/>
    <w:rPr>
      <w:b/>
      <w:bCs/>
      <w:sz w:val="20"/>
      <w:szCs w:val="20"/>
    </w:rPr>
  </w:style>
  <w:style w:type="paragraph" w:styleId="BalloonText">
    <w:name w:val="Balloon Text"/>
    <w:basedOn w:val="Normal"/>
    <w:link w:val="BalloonTextChar"/>
    <w:uiPriority w:val="99"/>
    <w:semiHidden/>
    <w:unhideWhenUsed/>
    <w:rsid w:val="00163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03"/>
    <w:rPr>
      <w:rFonts w:ascii="Segoe UI" w:hAnsi="Segoe UI" w:cs="Segoe UI"/>
      <w:sz w:val="18"/>
      <w:szCs w:val="18"/>
    </w:rPr>
  </w:style>
  <w:style w:type="character" w:customStyle="1" w:styleId="Heading2Char">
    <w:name w:val="Heading 2 Char"/>
    <w:basedOn w:val="DefaultParagraphFont"/>
    <w:link w:val="Heading2"/>
    <w:uiPriority w:val="9"/>
    <w:rsid w:val="007D2DCE"/>
    <w:rPr>
      <w:rFonts w:asciiTheme="minorBidi" w:hAnsiTheme="minorBidi"/>
      <w:u w:val="single"/>
    </w:rPr>
  </w:style>
  <w:style w:type="character" w:styleId="Hyperlink">
    <w:name w:val="Hyperlink"/>
    <w:basedOn w:val="DefaultParagraphFont"/>
    <w:uiPriority w:val="99"/>
    <w:unhideWhenUsed/>
    <w:rsid w:val="007D2DCE"/>
    <w:rPr>
      <w:color w:val="0563C1" w:themeColor="hyperlink"/>
      <w:u w:val="single"/>
    </w:rPr>
  </w:style>
  <w:style w:type="paragraph" w:styleId="FootnoteText">
    <w:name w:val="footnote text"/>
    <w:basedOn w:val="Normal"/>
    <w:link w:val="FootnoteTextChar"/>
    <w:uiPriority w:val="99"/>
    <w:semiHidden/>
    <w:unhideWhenUsed/>
    <w:rsid w:val="007D2D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2DCE"/>
    <w:rPr>
      <w:sz w:val="20"/>
      <w:szCs w:val="20"/>
    </w:rPr>
  </w:style>
  <w:style w:type="character" w:styleId="FootnoteReference">
    <w:name w:val="footnote reference"/>
    <w:basedOn w:val="DefaultParagraphFont"/>
    <w:uiPriority w:val="99"/>
    <w:semiHidden/>
    <w:unhideWhenUsed/>
    <w:rsid w:val="007D2DCE"/>
    <w:rPr>
      <w:vertAlign w:val="superscript"/>
    </w:rPr>
  </w:style>
  <w:style w:type="character" w:styleId="UnresolvedMention">
    <w:name w:val="Unresolved Mention"/>
    <w:basedOn w:val="DefaultParagraphFont"/>
    <w:uiPriority w:val="99"/>
    <w:semiHidden/>
    <w:unhideWhenUsed/>
    <w:rsid w:val="00882F18"/>
    <w:rPr>
      <w:color w:val="605E5C"/>
      <w:shd w:val="clear" w:color="auto" w:fill="E1DFDD"/>
    </w:rPr>
  </w:style>
  <w:style w:type="character" w:styleId="FollowedHyperlink">
    <w:name w:val="FollowedHyperlink"/>
    <w:basedOn w:val="DefaultParagraphFont"/>
    <w:uiPriority w:val="99"/>
    <w:semiHidden/>
    <w:unhideWhenUsed/>
    <w:rsid w:val="00882F18"/>
    <w:rPr>
      <w:color w:val="954F72" w:themeColor="followedHyperlink"/>
      <w:u w:val="single"/>
    </w:rPr>
  </w:style>
  <w:style w:type="character" w:customStyle="1" w:styleId="Heading1Char">
    <w:name w:val="Heading 1 Char"/>
    <w:basedOn w:val="DefaultParagraphFont"/>
    <w:link w:val="Heading1"/>
    <w:uiPriority w:val="9"/>
    <w:rsid w:val="007F05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873017">
      <w:bodyDiv w:val="1"/>
      <w:marLeft w:val="0"/>
      <w:marRight w:val="0"/>
      <w:marTop w:val="0"/>
      <w:marBottom w:val="0"/>
      <w:divBdr>
        <w:top w:val="none" w:sz="0" w:space="0" w:color="auto"/>
        <w:left w:val="none" w:sz="0" w:space="0" w:color="auto"/>
        <w:bottom w:val="none" w:sz="0" w:space="0" w:color="auto"/>
        <w:right w:val="none" w:sz="0" w:space="0" w:color="auto"/>
      </w:divBdr>
      <w:divsChild>
        <w:div w:id="892273871">
          <w:marLeft w:val="0"/>
          <w:marRight w:val="0"/>
          <w:marTop w:val="0"/>
          <w:marBottom w:val="0"/>
          <w:divBdr>
            <w:top w:val="none" w:sz="0" w:space="0" w:color="auto"/>
            <w:left w:val="none" w:sz="0" w:space="0" w:color="auto"/>
            <w:bottom w:val="none" w:sz="0" w:space="0" w:color="auto"/>
            <w:right w:val="none" w:sz="0" w:space="0" w:color="auto"/>
          </w:divBdr>
        </w:div>
      </w:divsChild>
    </w:div>
    <w:div w:id="1996451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seaon.haifa.ac.il/_files/ugd/acdb85_708d3fc222fa492d8e7d2c26f2b5fd5e.pdf" TargetMode="External"/><Relationship Id="rId13" Type="http://schemas.openxmlformats.org/officeDocument/2006/relationships/image" Target="media/image5.jpeg"/><Relationship Id="rId18" Type="http://schemas.openxmlformats.org/officeDocument/2006/relationships/hyperlink" Target="https://globe.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isclab.umeoce.maine.edu/research/HydroColor.ph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PlaceholderText"/>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A3307"/>
    <w:rsid w:val="000C3137"/>
    <w:rsid w:val="000F7222"/>
    <w:rsid w:val="001129B0"/>
    <w:rsid w:val="001E28E2"/>
    <w:rsid w:val="002A45BF"/>
    <w:rsid w:val="004736DC"/>
    <w:rsid w:val="005014A1"/>
    <w:rsid w:val="00752858"/>
    <w:rsid w:val="00782055"/>
    <w:rsid w:val="00884A89"/>
    <w:rsid w:val="00980F4B"/>
    <w:rsid w:val="009D3EC9"/>
    <w:rsid w:val="00BD02D4"/>
    <w:rsid w:val="00D100AE"/>
    <w:rsid w:val="00E64B96"/>
    <w:rsid w:val="00EE7B92"/>
    <w:rsid w:val="00FB63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055"/>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E36CD-FC25-46AB-B8C7-BB64E27A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2022-11-16T16:48:00Z</dcterms:created>
  <dcterms:modified xsi:type="dcterms:W3CDTF">2023-09-03T14:40:00Z</dcterms:modified>
</cp:coreProperties>
</file>