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274A" w14:textId="476AB19C" w:rsidR="00D84BD8" w:rsidRDefault="000763C8">
      <w:pPr>
        <w:rPr>
          <w:b/>
          <w:bCs/>
        </w:rPr>
      </w:pPr>
      <w:r>
        <w:rPr>
          <w:b/>
          <w:bCs/>
        </w:rPr>
        <w:t>Pr</w:t>
      </w:r>
      <w:r w:rsidR="00A43711">
        <w:rPr>
          <w:b/>
          <w:bCs/>
        </w:rPr>
        <w:t>o</w:t>
      </w:r>
      <w:r>
        <w:rPr>
          <w:b/>
          <w:bCs/>
        </w:rPr>
        <w:t>duction</w:t>
      </w:r>
      <w:r w:rsidR="0077034F" w:rsidRPr="0077034F">
        <w:rPr>
          <w:b/>
          <w:bCs/>
        </w:rPr>
        <w:t xml:space="preserve"> </w:t>
      </w:r>
      <w:proofErr w:type="spellStart"/>
      <w:r w:rsidR="0077034F" w:rsidRPr="0077034F">
        <w:rPr>
          <w:b/>
          <w:bCs/>
        </w:rPr>
        <w:t>Strategy</w:t>
      </w:r>
      <w:proofErr w:type="spellEnd"/>
    </w:p>
    <w:p w14:paraId="08614AB6" w14:textId="177BE02B" w:rsidR="0077034F" w:rsidRDefault="0077034F">
      <w:pPr>
        <w:rPr>
          <w:b/>
          <w:bCs/>
        </w:rPr>
      </w:pPr>
    </w:p>
    <w:p w14:paraId="5A49FD01" w14:textId="70C29D99" w:rsidR="00FF3A8C" w:rsidRPr="00FF3A8C" w:rsidRDefault="00FF3A8C" w:rsidP="00FF3A8C">
      <w:pPr>
        <w:pStyle w:val="NormalWeb"/>
        <w:shd w:val="clear" w:color="auto" w:fill="FFFFFF"/>
        <w:rPr>
          <w:rFonts w:asciiTheme="majorBidi" w:hAnsiTheme="majorBidi" w:cstheme="majorBidi"/>
          <w:sz w:val="22"/>
          <w:szCs w:val="22"/>
          <w:lang w:val="en-US"/>
        </w:rPr>
      </w:pPr>
      <w:r w:rsidRPr="00FF3A8C">
        <w:rPr>
          <w:rFonts w:asciiTheme="majorBidi" w:hAnsiTheme="majorBidi" w:cstheme="majorBidi"/>
          <w:color w:val="333333"/>
          <w:sz w:val="22"/>
          <w:szCs w:val="22"/>
          <w:lang w:val="en-US"/>
        </w:rPr>
        <w:t>O</w:t>
      </w:r>
      <w:r>
        <w:rPr>
          <w:rFonts w:asciiTheme="majorBidi" w:hAnsiTheme="majorBidi" w:cstheme="majorBidi"/>
          <w:color w:val="333333"/>
          <w:sz w:val="22"/>
          <w:szCs w:val="22"/>
          <w:lang w:val="en-US"/>
        </w:rPr>
        <w:t>ur agent</w:t>
      </w:r>
      <w:r w:rsidRPr="00FF3A8C">
        <w:rPr>
          <w:rFonts w:asciiTheme="majorBidi" w:hAnsiTheme="majorBidi" w:cstheme="majorBidi"/>
          <w:color w:val="333333"/>
          <w:sz w:val="22"/>
          <w:szCs w:val="22"/>
          <w:lang w:val="en-US"/>
        </w:rPr>
        <w:t xml:space="preserve"> uses </w:t>
      </w:r>
      <w:proofErr w:type="gramStart"/>
      <w:r w:rsidRPr="00FF3A8C">
        <w:rPr>
          <w:rFonts w:asciiTheme="majorBidi" w:hAnsiTheme="majorBidi" w:cstheme="majorBidi"/>
          <w:color w:val="333333"/>
          <w:sz w:val="22"/>
          <w:szCs w:val="22"/>
          <w:lang w:val="en-US"/>
        </w:rPr>
        <w:t>an</w:t>
      </w:r>
      <w:proofErr w:type="gramEnd"/>
      <w:r w:rsidRPr="00FF3A8C">
        <w:rPr>
          <w:rFonts w:asciiTheme="majorBidi" w:hAnsiTheme="majorBidi" w:cstheme="majorBidi"/>
          <w:color w:val="333333"/>
          <w:sz w:val="22"/>
          <w:szCs w:val="22"/>
          <w:lang w:val="en-US"/>
        </w:rPr>
        <w:t xml:space="preserve"> hybrid production strategy. </w:t>
      </w:r>
      <w:r w:rsidR="00217740">
        <w:rPr>
          <w:rFonts w:asciiTheme="majorBidi" w:hAnsiTheme="majorBidi" w:cstheme="majorBidi"/>
          <w:color w:val="333333"/>
          <w:sz w:val="22"/>
          <w:szCs w:val="22"/>
          <w:lang w:val="en-US"/>
        </w:rPr>
        <w:t>It will apply</w:t>
      </w:r>
      <w:r w:rsidRPr="00FF3A8C">
        <w:rPr>
          <w:rFonts w:asciiTheme="majorBidi" w:hAnsiTheme="majorBidi" w:cstheme="majorBidi"/>
          <w:color w:val="333333"/>
          <w:sz w:val="22"/>
          <w:szCs w:val="22"/>
          <w:lang w:val="en-US"/>
        </w:rPr>
        <w:t xml:space="preserve"> a supply driven strategy</w:t>
      </w:r>
      <w:r w:rsidR="000763C8">
        <w:rPr>
          <w:rFonts w:asciiTheme="majorBidi" w:hAnsiTheme="majorBidi" w:cstheme="majorBidi"/>
          <w:color w:val="333333"/>
          <w:sz w:val="22"/>
          <w:szCs w:val="22"/>
          <w:lang w:val="en-US"/>
        </w:rPr>
        <w:t xml:space="preserve"> if the half of the production output price is greater than the half of the input price + the cost production price.</w:t>
      </w:r>
      <w:r w:rsidRPr="00FF3A8C">
        <w:rPr>
          <w:rFonts w:asciiTheme="majorBidi" w:hAnsiTheme="majorBidi" w:cstheme="majorBidi"/>
          <w:color w:val="333333"/>
          <w:sz w:val="22"/>
          <w:szCs w:val="22"/>
          <w:lang w:val="en-US"/>
        </w:rPr>
        <w:t xml:space="preserve"> </w:t>
      </w:r>
      <w:r w:rsidR="00413BB6">
        <w:rPr>
          <w:rFonts w:asciiTheme="majorBidi" w:hAnsiTheme="majorBidi" w:cstheme="majorBidi"/>
          <w:color w:val="333333"/>
          <w:sz w:val="22"/>
          <w:szCs w:val="22"/>
          <w:lang w:val="en-US"/>
        </w:rPr>
        <w:t xml:space="preserve">Else, it will apply a </w:t>
      </w:r>
      <w:r w:rsidRPr="00FF3A8C">
        <w:rPr>
          <w:rFonts w:asciiTheme="majorBidi" w:hAnsiTheme="majorBidi" w:cstheme="majorBidi"/>
          <w:color w:val="333333"/>
          <w:sz w:val="22"/>
          <w:szCs w:val="22"/>
          <w:lang w:val="en-US"/>
        </w:rPr>
        <w:t xml:space="preserve">driven strategy </w:t>
      </w:r>
      <w:r w:rsidR="00413BB6">
        <w:rPr>
          <w:rFonts w:asciiTheme="majorBidi" w:hAnsiTheme="majorBidi" w:cstheme="majorBidi"/>
          <w:color w:val="333333"/>
          <w:sz w:val="22"/>
          <w:szCs w:val="22"/>
          <w:lang w:val="en-US"/>
        </w:rPr>
        <w:t>to</w:t>
      </w:r>
      <w:r w:rsidRPr="00FF3A8C">
        <w:rPr>
          <w:rFonts w:asciiTheme="majorBidi" w:hAnsiTheme="majorBidi" w:cstheme="majorBidi"/>
          <w:color w:val="333333"/>
          <w:sz w:val="22"/>
          <w:szCs w:val="22"/>
          <w:lang w:val="en-US"/>
        </w:rPr>
        <w:t xml:space="preserve"> prevent producing unneeded products, thus saving in production cost. </w:t>
      </w:r>
    </w:p>
    <w:p w14:paraId="06538001" w14:textId="29F7D205" w:rsidR="0077034F" w:rsidRPr="00FF3A8C" w:rsidRDefault="0077034F">
      <w:pPr>
        <w:rPr>
          <w:lang w:val="en-US"/>
        </w:rPr>
      </w:pPr>
    </w:p>
    <w:sectPr w:rsidR="0077034F" w:rsidRPr="00FF3A8C" w:rsidSect="008826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4F"/>
    <w:rsid w:val="000763C8"/>
    <w:rsid w:val="00217740"/>
    <w:rsid w:val="00413BB6"/>
    <w:rsid w:val="0077034F"/>
    <w:rsid w:val="0078669D"/>
    <w:rsid w:val="00882624"/>
    <w:rsid w:val="00A43711"/>
    <w:rsid w:val="00D84BD8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E504F1"/>
  <w15:chartTrackingRefBased/>
  <w15:docId w15:val="{DB89931D-C26E-4049-9D42-8883E678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A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Benabou</dc:creator>
  <cp:keywords/>
  <dc:description/>
  <cp:lastModifiedBy>YOEL Benabou</cp:lastModifiedBy>
  <cp:revision>6</cp:revision>
  <dcterms:created xsi:type="dcterms:W3CDTF">2021-06-29T13:44:00Z</dcterms:created>
  <dcterms:modified xsi:type="dcterms:W3CDTF">2021-06-29T13:48:00Z</dcterms:modified>
</cp:coreProperties>
</file>