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Itay Lavi-Okabi</w:t>
      </w:r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as long as </w:t>
      </w:r>
      <w:r w:rsidR="006047D3">
        <w:t xml:space="preserve">it </w:t>
      </w:r>
      <w:r w:rsidR="00594E3E">
        <w:t>follows the API.</w:t>
      </w:r>
    </w:p>
    <w:p w14:paraId="1B445898" w14:textId="0FD589D9" w:rsidR="00594E3E" w:rsidRDefault="00F66AB9" w:rsidP="007C115E">
      <w:r>
        <w:t>The client holds a GUI and connects to the back</w:t>
      </w:r>
      <w:r w:rsidR="003B3D51">
        <w:t>. In response he gets a finished gameplay – text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AB58F31" w:rsid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BC7437">
        <w:t>FPS</w:t>
      </w:r>
      <w:r w:rsidR="00665E34">
        <w:t>].</w:t>
      </w:r>
    </w:p>
    <w:p w14:paraId="0ABEB788" w14:textId="1C80E18E" w:rsidR="00323868" w:rsidRDefault="00323868" w:rsidP="00323868">
      <w:pPr>
        <w:pStyle w:val="Pre-Normal"/>
      </w:pPr>
      <w:r>
        <w:t>Controlling the tanks</w:t>
      </w:r>
    </w:p>
    <w:p w14:paraId="230742D6" w14:textId="01CE35F5" w:rsidR="00323868" w:rsidRDefault="00323868" w:rsidP="00323868">
      <w:r>
        <w:t>A tank can do only one of the following</w:t>
      </w:r>
      <w:r w:rsidR="00A20569">
        <w:t xml:space="preserve"> actions</w:t>
      </w:r>
      <w:r>
        <w:t xml:space="preserve"> in each turn:</w:t>
      </w:r>
    </w:p>
    <w:p w14:paraId="090877BA" w14:textId="3CD5C797" w:rsidR="00323868" w:rsidRDefault="005F283E" w:rsidP="005F283E">
      <w:pPr>
        <w:pStyle w:val="Numbered"/>
      </w:pPr>
      <w:r>
        <w:t>Move forwards/backwards (change position)</w:t>
      </w:r>
      <w:r w:rsidR="00C33B83">
        <w:t>.</w:t>
      </w:r>
    </w:p>
    <w:p w14:paraId="62A23E0D" w14:textId="7056CB89" w:rsidR="005F283E" w:rsidRDefault="00C33B83" w:rsidP="005F283E">
      <w:pPr>
        <w:pStyle w:val="Numbered"/>
      </w:pPr>
      <w:r>
        <w:t>Turn by x degrees.</w:t>
      </w:r>
    </w:p>
    <w:p w14:paraId="51010668" w14:textId="4CCB453F" w:rsidR="00C33B83" w:rsidRDefault="00C33B83" w:rsidP="005F283E">
      <w:pPr>
        <w:pStyle w:val="Numbered"/>
      </w:pPr>
      <w:r>
        <w:t>Turn its turret by x degrees.</w:t>
      </w:r>
    </w:p>
    <w:p w14:paraId="347CB255" w14:textId="58D9D378" w:rsidR="00C2619B" w:rsidRPr="00323868" w:rsidRDefault="00A20569" w:rsidP="00C2619B">
      <w:pPr>
        <w:pStyle w:val="Numbered"/>
      </w:pPr>
      <w:r>
        <w:t>Shoot.</w:t>
      </w:r>
      <w:r w:rsidR="00C2619B">
        <w:t xml:space="preserve"> Shooting creates a bullet in the environment, and its movement </w:t>
      </w:r>
      <w:r w:rsidR="001B3619">
        <w:t xml:space="preserve">is one sided and constant in velocity. Once the </w:t>
      </w:r>
      <w:r w:rsidR="002C3B21">
        <w:t>bullet reaches the shooter’s max range/hits the target it</w:t>
      </w:r>
      <w:r w:rsidR="007D201B">
        <w:t>’s removed from the game.</w:t>
      </w:r>
    </w:p>
    <w:p w14:paraId="5CB8F748" w14:textId="7D7DF9BB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6828888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  <w:r w:rsidR="005F2AE6">
        <w:t xml:space="preserve"> So</w:t>
      </w:r>
      <w:r w:rsidR="008405F1">
        <w:t>,</w:t>
      </w:r>
      <w:r w:rsidR="005F2AE6">
        <w:t xml:space="preserve"> if a plan </w:t>
      </w:r>
      <w:r w:rsidR="008405F1">
        <w:t xml:space="preserve">is </w:t>
      </w:r>
      <w:r w:rsidR="005F2AE6">
        <w:t>say</w:t>
      </w:r>
      <w:r w:rsidR="008405F1">
        <w:t>ing</w:t>
      </w:r>
      <w:r w:rsidR="005F2AE6">
        <w:t xml:space="preserve"> “rotate 90” and the tank is slow – say </w:t>
      </w:r>
      <w:r w:rsidR="005A444A">
        <w:t xml:space="preserve">rotation size is </w:t>
      </w:r>
      <w:r w:rsidR="0063506C">
        <w:t>0.5</w:t>
      </w:r>
      <w:r w:rsidR="005A444A">
        <w:t xml:space="preserve"> – it will take it </w:t>
      </w:r>
      <w:r w:rsidR="0063506C">
        <w:t>180</w:t>
      </w:r>
      <w:r w:rsidR="005A444A">
        <w:t xml:space="preserve"> turns to execute this plan (around </w:t>
      </w:r>
      <w:r w:rsidR="000576E8">
        <w:t>90</w:t>
      </w:r>
      <w:r w:rsidR="00BC7437">
        <w:t>F</w:t>
      </w:r>
      <w:r w:rsidR="000576E8">
        <w:t xml:space="preserve"> / 25</w:t>
      </w:r>
      <w:r w:rsidR="00BC7437">
        <w:t xml:space="preserve">FPS = </w:t>
      </w:r>
      <w:r w:rsidR="008405F1">
        <w:t>7.2</w:t>
      </w:r>
      <w:r w:rsidR="001831D1">
        <w:t xml:space="preserve"> Seconds)</w:t>
      </w:r>
      <w:r w:rsidR="00E46409">
        <w:t>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3C2A3643" w14:textId="0DAF243B" w:rsidR="00323868" w:rsidRPr="003462FE" w:rsidRDefault="00C44C73" w:rsidP="00323868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t>Plan</w:t>
      </w:r>
    </w:p>
    <w:p w14:paraId="6E04E801" w14:textId="47EBD5F4" w:rsidR="003B24B6" w:rsidRPr="003B24B6" w:rsidRDefault="005C08B7" w:rsidP="003B24B6">
      <w:r>
        <w:t xml:space="preserve">We start with a basic GUI </w:t>
      </w:r>
      <w:r w:rsidR="00D133A0">
        <w:t>made with React.js that allows to place, move</w:t>
      </w:r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actually begin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4BF53A0D" w:rsidR="00347D30" w:rsidRDefault="007C115E" w:rsidP="00347D30">
      <w:pPr>
        <w:pStyle w:val="Heading1"/>
      </w:pPr>
      <w:r>
        <w:lastRenderedPageBreak/>
        <w:t>GUI</w:t>
      </w:r>
      <w:r w:rsidR="00534F07">
        <w:t xml:space="preserve"> &amp; Tank control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2DF65CB4" w:rsidR="005C628F" w:rsidRDefault="00130364" w:rsidP="001E2C6B">
      <w:pPr>
        <w:pStyle w:val="Numbered"/>
      </w:pPr>
      <w:r>
        <w:t>Creating an Environment</w:t>
      </w:r>
      <w:r w:rsidR="00FD2D66">
        <w:t xml:space="preserve"> &amp; </w:t>
      </w:r>
      <w:r w:rsidR="00873D2D">
        <w:t xml:space="preserve">Training </w:t>
      </w:r>
      <w:r w:rsidR="00FD2D66">
        <w:t>Zone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76543786" w:rsidR="00C47004" w:rsidRDefault="00882C82" w:rsidP="00757C8F">
      <w:pPr>
        <w:pStyle w:val="Heading2"/>
      </w:pPr>
      <w:r>
        <w:t>Controlling the game</w:t>
      </w:r>
      <w:r w:rsidR="00757C8F">
        <w:t xml:space="preserve"> – (Node.js server)</w:t>
      </w:r>
    </w:p>
    <w:p w14:paraId="41FA64E4" w14:textId="0550D55B" w:rsidR="00E7657D" w:rsidRPr="00E7657D" w:rsidRDefault="00E7657D" w:rsidP="00E7657D">
      <w:pPr>
        <w:pStyle w:val="Heading3"/>
      </w:pPr>
      <w:r>
        <w:t>Creating server</w:t>
      </w:r>
    </w:p>
    <w:p w14:paraId="3ED36CE0" w14:textId="7D094B23" w:rsidR="00DB0205" w:rsidRDefault="00743228" w:rsidP="00DB0205">
      <w:pPr>
        <w:pStyle w:val="Numbered"/>
      </w:pPr>
      <w:r>
        <w:t>Create a node.js server</w:t>
      </w:r>
      <w:r w:rsidR="00E7657D">
        <w:t xml:space="preserve"> – also install Express.</w:t>
      </w:r>
    </w:p>
    <w:p w14:paraId="305F6225" w14:textId="032810E0" w:rsidR="00E7657D" w:rsidRDefault="00A74E69" w:rsidP="00DB0205">
      <w:pPr>
        <w:pStyle w:val="Numbered"/>
      </w:pPr>
      <w:r>
        <w:t xml:space="preserve">Send &amp; receive </w:t>
      </w:r>
      <w:r w:rsidR="004D6F91">
        <w:t>message on client side.</w:t>
      </w:r>
    </w:p>
    <w:p w14:paraId="67BA6497" w14:textId="726B70D1" w:rsidR="00107A63" w:rsidRDefault="0075280A" w:rsidP="0075280A">
      <w:pPr>
        <w:pStyle w:val="Numbered"/>
      </w:pPr>
      <w:r>
        <w:t>Create a simple RESTful API</w:t>
      </w:r>
      <w:r w:rsidR="00DC130B">
        <w:t xml:space="preserve"> for receiving:</w:t>
      </w:r>
      <w:r w:rsidR="00A66C70">
        <w:t xml:space="preserve"> </w:t>
      </w:r>
      <w:r w:rsidR="00A42C51">
        <w:t xml:space="preserve">homepage (empty for now), </w:t>
      </w:r>
      <w:r w:rsidR="00A66C70">
        <w:t>testing request</w:t>
      </w:r>
      <w:r w:rsidR="00A42C51">
        <w:t>,</w:t>
      </w:r>
      <w:r w:rsidR="00652A4D">
        <w:t xml:space="preserve"> </w:t>
      </w:r>
      <w:r w:rsidR="00A66C70">
        <w:t>battle request</w:t>
      </w:r>
      <w:r w:rsidR="00652A4D">
        <w:t>.</w:t>
      </w:r>
    </w:p>
    <w:p w14:paraId="1C1D3AB1" w14:textId="560CC98F" w:rsidR="00014E4B" w:rsidRDefault="00014E4B" w:rsidP="00014E4B">
      <w:pPr>
        <w:pStyle w:val="Numbered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D4871" wp14:editId="0C44E3B9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6AA4" w14:textId="40A52F88" w:rsidR="00014E4B" w:rsidRPr="00A14031" w:rsidRDefault="00014E4B" w:rsidP="0075280A">
      <w:pPr>
        <w:pStyle w:val="Numbered"/>
      </w:pPr>
      <w:r>
        <w:t>dasd</w:t>
      </w:r>
    </w:p>
    <w:sectPr w:rsidR="00014E4B" w:rsidRPr="00A1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3"/>
  </w:num>
  <w:num w:numId="3" w16cid:durableId="1069888390">
    <w:abstractNumId w:val="2"/>
  </w:num>
  <w:num w:numId="4" w16cid:durableId="157643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14E4B"/>
    <w:rsid w:val="00022BD4"/>
    <w:rsid w:val="000275D4"/>
    <w:rsid w:val="0003159B"/>
    <w:rsid w:val="000576E8"/>
    <w:rsid w:val="000A7C7C"/>
    <w:rsid w:val="000B1428"/>
    <w:rsid w:val="000F5E89"/>
    <w:rsid w:val="00107A63"/>
    <w:rsid w:val="00121657"/>
    <w:rsid w:val="00130364"/>
    <w:rsid w:val="00147E33"/>
    <w:rsid w:val="001831D1"/>
    <w:rsid w:val="001A04DD"/>
    <w:rsid w:val="001B3619"/>
    <w:rsid w:val="001C0D4E"/>
    <w:rsid w:val="001D2CB1"/>
    <w:rsid w:val="001E2C6B"/>
    <w:rsid w:val="00217D27"/>
    <w:rsid w:val="002545DD"/>
    <w:rsid w:val="002819C3"/>
    <w:rsid w:val="00283370"/>
    <w:rsid w:val="002850C3"/>
    <w:rsid w:val="0029530C"/>
    <w:rsid w:val="002C3B21"/>
    <w:rsid w:val="002C77C3"/>
    <w:rsid w:val="002E12D6"/>
    <w:rsid w:val="002E6ED3"/>
    <w:rsid w:val="00323868"/>
    <w:rsid w:val="003346CE"/>
    <w:rsid w:val="003462FE"/>
    <w:rsid w:val="00347D30"/>
    <w:rsid w:val="00352D95"/>
    <w:rsid w:val="00365E3F"/>
    <w:rsid w:val="00373B06"/>
    <w:rsid w:val="003B24B6"/>
    <w:rsid w:val="003B3D51"/>
    <w:rsid w:val="003C0808"/>
    <w:rsid w:val="003E2983"/>
    <w:rsid w:val="0040198C"/>
    <w:rsid w:val="0042094B"/>
    <w:rsid w:val="00452696"/>
    <w:rsid w:val="004A5D15"/>
    <w:rsid w:val="004B4179"/>
    <w:rsid w:val="004D6F91"/>
    <w:rsid w:val="00534F07"/>
    <w:rsid w:val="00573DA5"/>
    <w:rsid w:val="00594E3E"/>
    <w:rsid w:val="005A444A"/>
    <w:rsid w:val="005C08B7"/>
    <w:rsid w:val="005C11E9"/>
    <w:rsid w:val="005C628F"/>
    <w:rsid w:val="005F22FA"/>
    <w:rsid w:val="005F283E"/>
    <w:rsid w:val="005F2AE6"/>
    <w:rsid w:val="006042EB"/>
    <w:rsid w:val="006047D3"/>
    <w:rsid w:val="00613E1B"/>
    <w:rsid w:val="00623426"/>
    <w:rsid w:val="00625885"/>
    <w:rsid w:val="00626FFE"/>
    <w:rsid w:val="006300A8"/>
    <w:rsid w:val="0063506C"/>
    <w:rsid w:val="00647A12"/>
    <w:rsid w:val="00652A4D"/>
    <w:rsid w:val="00652E40"/>
    <w:rsid w:val="00665E34"/>
    <w:rsid w:val="00695820"/>
    <w:rsid w:val="006F18E9"/>
    <w:rsid w:val="00714F3E"/>
    <w:rsid w:val="00726CC5"/>
    <w:rsid w:val="00743228"/>
    <w:rsid w:val="007500C6"/>
    <w:rsid w:val="0075280A"/>
    <w:rsid w:val="007538AB"/>
    <w:rsid w:val="00757C8F"/>
    <w:rsid w:val="00761E2D"/>
    <w:rsid w:val="007903CF"/>
    <w:rsid w:val="007B6182"/>
    <w:rsid w:val="007C115E"/>
    <w:rsid w:val="007D201B"/>
    <w:rsid w:val="007F3082"/>
    <w:rsid w:val="00803F7B"/>
    <w:rsid w:val="00810043"/>
    <w:rsid w:val="0081789D"/>
    <w:rsid w:val="008273F4"/>
    <w:rsid w:val="008405F1"/>
    <w:rsid w:val="00873D2D"/>
    <w:rsid w:val="00882C82"/>
    <w:rsid w:val="008A6E6A"/>
    <w:rsid w:val="008D0A1C"/>
    <w:rsid w:val="008E2758"/>
    <w:rsid w:val="008F23AD"/>
    <w:rsid w:val="00904AFA"/>
    <w:rsid w:val="009053B3"/>
    <w:rsid w:val="00972A03"/>
    <w:rsid w:val="00997C26"/>
    <w:rsid w:val="009A1CE6"/>
    <w:rsid w:val="009C0592"/>
    <w:rsid w:val="009F3BFC"/>
    <w:rsid w:val="00A14031"/>
    <w:rsid w:val="00A20569"/>
    <w:rsid w:val="00A304E7"/>
    <w:rsid w:val="00A364F2"/>
    <w:rsid w:val="00A42C51"/>
    <w:rsid w:val="00A607D2"/>
    <w:rsid w:val="00A63D7C"/>
    <w:rsid w:val="00A66C70"/>
    <w:rsid w:val="00A74E69"/>
    <w:rsid w:val="00A83263"/>
    <w:rsid w:val="00AA3ADB"/>
    <w:rsid w:val="00AD267F"/>
    <w:rsid w:val="00AF41EC"/>
    <w:rsid w:val="00B01AF5"/>
    <w:rsid w:val="00B11201"/>
    <w:rsid w:val="00B40386"/>
    <w:rsid w:val="00B50B31"/>
    <w:rsid w:val="00B712BE"/>
    <w:rsid w:val="00B979E2"/>
    <w:rsid w:val="00BB22C8"/>
    <w:rsid w:val="00BC7437"/>
    <w:rsid w:val="00C238AB"/>
    <w:rsid w:val="00C2619B"/>
    <w:rsid w:val="00C33B83"/>
    <w:rsid w:val="00C44C73"/>
    <w:rsid w:val="00C47004"/>
    <w:rsid w:val="00C92EB7"/>
    <w:rsid w:val="00D133A0"/>
    <w:rsid w:val="00D43DA6"/>
    <w:rsid w:val="00D61C10"/>
    <w:rsid w:val="00D64C21"/>
    <w:rsid w:val="00D658A4"/>
    <w:rsid w:val="00DA1559"/>
    <w:rsid w:val="00DA7B75"/>
    <w:rsid w:val="00DB0205"/>
    <w:rsid w:val="00DC130B"/>
    <w:rsid w:val="00DC4243"/>
    <w:rsid w:val="00DC6FA5"/>
    <w:rsid w:val="00E100DF"/>
    <w:rsid w:val="00E24D95"/>
    <w:rsid w:val="00E46409"/>
    <w:rsid w:val="00E70062"/>
    <w:rsid w:val="00E733CB"/>
    <w:rsid w:val="00E7657D"/>
    <w:rsid w:val="00E91A84"/>
    <w:rsid w:val="00EC334D"/>
    <w:rsid w:val="00F26380"/>
    <w:rsid w:val="00F373AE"/>
    <w:rsid w:val="00F66AB9"/>
    <w:rsid w:val="00F73DC6"/>
    <w:rsid w:val="00F8350A"/>
    <w:rsid w:val="00FB7A4C"/>
    <w:rsid w:val="00FD138D"/>
    <w:rsid w:val="00FD2D66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34</cp:revision>
  <dcterms:created xsi:type="dcterms:W3CDTF">2022-08-31T14:18:00Z</dcterms:created>
  <dcterms:modified xsi:type="dcterms:W3CDTF">2022-09-05T09:03:00Z</dcterms:modified>
</cp:coreProperties>
</file>