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C74B" w14:textId="77777777" w:rsidR="00E9271B" w:rsidRDefault="00000000" w:rsidP="008A65FC">
      <w:pPr>
        <w:spacing w:after="80"/>
        <w:jc w:val="center"/>
      </w:pPr>
      <w:r>
        <w:rPr>
          <w:b/>
          <w:bCs/>
          <w:sz w:val="32"/>
          <w:szCs w:val="32"/>
          <w:rtl/>
        </w:rPr>
        <w:t>סיכום עדות מצולמת</w:t>
      </w:r>
    </w:p>
    <w:p w14:paraId="12467B1D" w14:textId="77777777" w:rsidR="00E9271B" w:rsidRDefault="00000000" w:rsidP="008A65FC">
      <w:pPr>
        <w:spacing w:after="320"/>
        <w:jc w:val="center"/>
      </w:pPr>
      <w:r>
        <w:rPr>
          <w:color w:val="444444"/>
          <w:sz w:val="26"/>
          <w:szCs w:val="26"/>
          <w:rtl/>
        </w:rPr>
        <w:t>דור דלל, לוחם בסיירת גבעתי (קשר מג"ד) — קליפ C1094</w:t>
      </w:r>
    </w:p>
    <w:p w14:paraId="34EDCC8C" w14:textId="77777777" w:rsidR="00E9271B" w:rsidRDefault="00000000" w:rsidP="008A65FC">
      <w:pPr>
        <w:pStyle w:val="2"/>
        <w:bidi/>
        <w:spacing w:before="240" w:after="120"/>
      </w:pPr>
      <w:r>
        <w:rPr>
          <w:rtl/>
        </w:rPr>
        <w:t xml:space="preserve">רקע — ההתקפה על זעתר </w:t>
      </w:r>
      <w:proofErr w:type="spellStart"/>
      <w:r>
        <w:rPr>
          <w:rtl/>
        </w:rPr>
        <w:t>ע'רבייה</w:t>
      </w:r>
      <w:proofErr w:type="spellEnd"/>
    </w:p>
    <w:p w14:paraId="21CCD580" w14:textId="77777777" w:rsidR="00E9271B" w:rsidRDefault="00000000" w:rsidP="008A65FC">
      <w:pPr>
        <w:spacing w:after="200" w:line="300" w:lineRule="auto"/>
      </w:pPr>
      <w:r>
        <w:rPr>
          <w:sz w:val="22"/>
          <w:szCs w:val="22"/>
          <w:rtl/>
        </w:rPr>
        <w:t xml:space="preserve">היחידה יצאה להתקפה על זעתר </w:t>
      </w:r>
      <w:proofErr w:type="spellStart"/>
      <w:r>
        <w:rPr>
          <w:sz w:val="22"/>
          <w:szCs w:val="22"/>
          <w:rtl/>
        </w:rPr>
        <w:t>ע'רבייה</w:t>
      </w:r>
      <w:proofErr w:type="spellEnd"/>
      <w:r>
        <w:rPr>
          <w:sz w:val="22"/>
          <w:szCs w:val="22"/>
          <w:rtl/>
        </w:rPr>
        <w:t xml:space="preserve">, הצד המערבי של </w:t>
      </w:r>
      <w:proofErr w:type="spellStart"/>
      <w:r>
        <w:rPr>
          <w:sz w:val="22"/>
          <w:szCs w:val="22"/>
          <w:rtl/>
        </w:rPr>
        <w:t>הזעתרים</w:t>
      </w:r>
      <w:proofErr w:type="spellEnd"/>
      <w:r>
        <w:rPr>
          <w:sz w:val="22"/>
          <w:szCs w:val="22"/>
          <w:rtl/>
        </w:rPr>
        <w:t xml:space="preserve">. התנועה החלה בלילה, אך בשל עיכובים ההתקפה בפועל נפתחה עם הזריחה. לאחר השלמת שלב "בלגיה", התמקם הכוח </w:t>
      </w:r>
      <w:proofErr w:type="spellStart"/>
      <w:r>
        <w:rPr>
          <w:sz w:val="22"/>
          <w:szCs w:val="22"/>
          <w:rtl/>
        </w:rPr>
        <w:t>באיתורים</w:t>
      </w:r>
      <w:proofErr w:type="spellEnd"/>
      <w:r>
        <w:rPr>
          <w:sz w:val="22"/>
          <w:szCs w:val="22"/>
          <w:rtl/>
        </w:rPr>
        <w:t>. פלוגת דייגו ופלוגה א' נכנסו להתקפה, ולאחריהן החלה התקפה מחודשת של הסיירת: צוות 30 כבש איתור, וצוות 10 נכנס ללחימה בעוד צוות 30 חיפה עליו.</w:t>
      </w:r>
    </w:p>
    <w:p w14:paraId="4A2763A5" w14:textId="77777777" w:rsidR="00E9271B" w:rsidRDefault="00000000" w:rsidP="008A65FC">
      <w:pPr>
        <w:pStyle w:val="2"/>
        <w:bidi/>
        <w:spacing w:before="240" w:after="120"/>
      </w:pPr>
      <w:r>
        <w:rPr>
          <w:rtl/>
        </w:rPr>
        <w:t xml:space="preserve">פציעתו של </w:t>
      </w:r>
      <w:proofErr w:type="spellStart"/>
      <w:r>
        <w:rPr>
          <w:rtl/>
        </w:rPr>
        <w:t>קפויה</w:t>
      </w:r>
      <w:proofErr w:type="spellEnd"/>
    </w:p>
    <w:p w14:paraId="64268A1B" w14:textId="77777777" w:rsidR="00E9271B" w:rsidRDefault="00000000" w:rsidP="008A65FC">
      <w:pPr>
        <w:spacing w:after="200" w:line="300" w:lineRule="auto"/>
      </w:pPr>
      <w:r>
        <w:rPr>
          <w:sz w:val="22"/>
          <w:szCs w:val="22"/>
          <w:rtl/>
        </w:rPr>
        <w:t xml:space="preserve">צוות 10, בפיקודו של </w:t>
      </w:r>
      <w:proofErr w:type="spellStart"/>
      <w:r>
        <w:rPr>
          <w:sz w:val="22"/>
          <w:szCs w:val="22"/>
          <w:rtl/>
        </w:rPr>
        <w:t>קפויה</w:t>
      </w:r>
      <w:proofErr w:type="spellEnd"/>
      <w:r>
        <w:rPr>
          <w:sz w:val="22"/>
          <w:szCs w:val="22"/>
          <w:rtl/>
        </w:rPr>
        <w:t xml:space="preserve"> (מפקד הצוות), התקדם לעבר דלת של מבנה — לאחר </w:t>
      </w:r>
      <w:proofErr w:type="spellStart"/>
      <w:r>
        <w:rPr>
          <w:sz w:val="22"/>
          <w:szCs w:val="22"/>
          <w:rtl/>
        </w:rPr>
        <w:t>שרחפן</w:t>
      </w:r>
      <w:proofErr w:type="spellEnd"/>
      <w:r>
        <w:rPr>
          <w:sz w:val="22"/>
          <w:szCs w:val="22"/>
          <w:rtl/>
        </w:rPr>
        <w:t xml:space="preserve"> בדק את הבית מבעוד מועד, הוטל מטען תלייה. כשניסה </w:t>
      </w:r>
      <w:proofErr w:type="spellStart"/>
      <w:r>
        <w:rPr>
          <w:sz w:val="22"/>
          <w:szCs w:val="22"/>
          <w:rtl/>
        </w:rPr>
        <w:t>קפויה</w:t>
      </w:r>
      <w:proofErr w:type="spellEnd"/>
      <w:r>
        <w:rPr>
          <w:sz w:val="22"/>
          <w:szCs w:val="22"/>
          <w:rtl/>
        </w:rPr>
        <w:t xml:space="preserve"> להיכנס פנימה, נורה לעברו צרור אש ממחבל; כדור פגע בקסדתו, אשר עצרה את מרבית הקליע, אך המחבל המשיך לרסס אש. אחד הלוחמים שלף רימון עשן לעבר </w:t>
      </w:r>
      <w:proofErr w:type="spellStart"/>
      <w:r>
        <w:rPr>
          <w:sz w:val="22"/>
          <w:szCs w:val="22"/>
          <w:rtl/>
        </w:rPr>
        <w:t>קפויה</w:t>
      </w:r>
      <w:proofErr w:type="spellEnd"/>
      <w:r>
        <w:rPr>
          <w:sz w:val="22"/>
          <w:szCs w:val="22"/>
          <w:rtl/>
        </w:rPr>
        <w:t>, ובכך הציל את חייו — המחבל לא הצליח עוד לזהותו. הכוח נסוג לאחור והסתתר.</w:t>
      </w:r>
    </w:p>
    <w:p w14:paraId="358D0D7E" w14:textId="77777777" w:rsidR="00E9271B" w:rsidRDefault="00000000" w:rsidP="008A65FC">
      <w:pPr>
        <w:pStyle w:val="2"/>
        <w:bidi/>
        <w:spacing w:before="240" w:after="120"/>
      </w:pPr>
      <w:r>
        <w:rPr>
          <w:rtl/>
        </w:rPr>
        <w:t xml:space="preserve">חילוץ </w:t>
      </w:r>
      <w:proofErr w:type="spellStart"/>
      <w:r>
        <w:rPr>
          <w:rtl/>
        </w:rPr>
        <w:t>קפויה</w:t>
      </w:r>
      <w:proofErr w:type="spellEnd"/>
    </w:p>
    <w:p w14:paraId="7F4B72E3" w14:textId="77777777" w:rsidR="00E9271B" w:rsidRDefault="00000000" w:rsidP="008A65FC">
      <w:pPr>
        <w:spacing w:after="200" w:line="300" w:lineRule="auto"/>
      </w:pPr>
      <w:r>
        <w:rPr>
          <w:sz w:val="22"/>
          <w:szCs w:val="22"/>
          <w:rtl/>
        </w:rPr>
        <w:t xml:space="preserve">מפקד הגדוד הגיע לזירה לאחר ששמע כי קיים מחבל בשטח, וראה כי הצוות מרכז אש על האיתור. במקביל לניסיון הצוות לחלץ את מפקדו, החליט מפקד הגדוד לעלות לטרסה ולחצות את שטח ההתקלות כדי למשוך את </w:t>
      </w:r>
      <w:proofErr w:type="spellStart"/>
      <w:r>
        <w:rPr>
          <w:sz w:val="22"/>
          <w:szCs w:val="22"/>
          <w:rtl/>
        </w:rPr>
        <w:t>קפויה</w:t>
      </w:r>
      <w:proofErr w:type="spellEnd"/>
      <w:r>
        <w:rPr>
          <w:sz w:val="22"/>
          <w:szCs w:val="22"/>
          <w:rtl/>
        </w:rPr>
        <w:t xml:space="preserve">. הדובר המשיך לסחוב אותו לכיוון הטרסה, וראובן </w:t>
      </w:r>
      <w:proofErr w:type="spellStart"/>
      <w:r>
        <w:rPr>
          <w:sz w:val="22"/>
          <w:szCs w:val="22"/>
          <w:rtl/>
        </w:rPr>
        <w:t>הנגביסט</w:t>
      </w:r>
      <w:proofErr w:type="spellEnd"/>
      <w:r>
        <w:rPr>
          <w:sz w:val="22"/>
          <w:szCs w:val="22"/>
          <w:rtl/>
        </w:rPr>
        <w:t xml:space="preserve"> תפס בו וסייע במשיכתו לאחור. </w:t>
      </w:r>
      <w:proofErr w:type="spellStart"/>
      <w:r>
        <w:rPr>
          <w:sz w:val="22"/>
          <w:szCs w:val="22"/>
          <w:rtl/>
        </w:rPr>
        <w:t>קפויה</w:t>
      </w:r>
      <w:proofErr w:type="spellEnd"/>
      <w:r>
        <w:rPr>
          <w:sz w:val="22"/>
          <w:szCs w:val="22"/>
          <w:rtl/>
        </w:rPr>
        <w:t xml:space="preserve"> נותר בהכרה לאורך כל האירוע וניסה לדבר; הדובר עודד אותו להחזיק מעמד. לאחר מכן תפס בו גם משא"ש, הונח על אלונקה, ופונה לכוח הפינוי.</w:t>
      </w:r>
    </w:p>
    <w:p w14:paraId="0C835FAF" w14:textId="77777777" w:rsidR="00E9271B" w:rsidRDefault="00000000" w:rsidP="008A65FC">
      <w:pPr>
        <w:pStyle w:val="2"/>
        <w:bidi/>
        <w:spacing w:before="240" w:after="120"/>
      </w:pPr>
      <w:r>
        <w:rPr>
          <w:rtl/>
        </w:rPr>
        <w:t>שלושה גורמים שהצילו חיים</w:t>
      </w:r>
    </w:p>
    <w:p w14:paraId="26FA81BC" w14:textId="77777777" w:rsidR="00E9271B" w:rsidRDefault="00000000" w:rsidP="008A65FC">
      <w:pPr>
        <w:spacing w:after="100" w:line="300" w:lineRule="auto"/>
        <w:ind w:right="400"/>
      </w:pPr>
      <w:r>
        <w:rPr>
          <w:sz w:val="22"/>
          <w:szCs w:val="22"/>
          <w:rtl/>
        </w:rPr>
        <w:t xml:space="preserve">•  רימון העשן שהוטל על ידי אחד הלוחמים, אשר מנע מהמחבל להמשיך לזהות את </w:t>
      </w:r>
      <w:proofErr w:type="spellStart"/>
      <w:r>
        <w:rPr>
          <w:sz w:val="22"/>
          <w:szCs w:val="22"/>
          <w:rtl/>
        </w:rPr>
        <w:t>קפויה</w:t>
      </w:r>
      <w:proofErr w:type="spellEnd"/>
      <w:r>
        <w:rPr>
          <w:sz w:val="22"/>
          <w:szCs w:val="22"/>
          <w:rtl/>
        </w:rPr>
        <w:t>.</w:t>
      </w:r>
    </w:p>
    <w:p w14:paraId="734FD5DF" w14:textId="77777777" w:rsidR="00E9271B" w:rsidRDefault="00000000" w:rsidP="008A65FC">
      <w:pPr>
        <w:spacing w:after="100" w:line="300" w:lineRule="auto"/>
        <w:ind w:right="400"/>
      </w:pPr>
      <w:r>
        <w:rPr>
          <w:sz w:val="22"/>
          <w:szCs w:val="22"/>
          <w:rtl/>
        </w:rPr>
        <w:t>•  אחד הלוחמים זיהה כי קיים באזור כוח אש משמעותי, נסוג לאחור והרים רחפן שסרק את יתרת האיתור באזורים שלא נראו לכוח; באמצעותו זוהה המחבל בבריחתו, והדיווח על כך אִפשר לחסלו.</w:t>
      </w:r>
    </w:p>
    <w:p w14:paraId="58CCBE47" w14:textId="77777777" w:rsidR="00E9271B" w:rsidRDefault="00000000" w:rsidP="008A65FC">
      <w:pPr>
        <w:spacing w:after="100" w:line="300" w:lineRule="auto"/>
        <w:ind w:right="400"/>
      </w:pPr>
      <w:r>
        <w:rPr>
          <w:sz w:val="22"/>
          <w:szCs w:val="22"/>
          <w:rtl/>
        </w:rPr>
        <w:t xml:space="preserve">•  החלטתו של מפקד היחידה לקפוץ מעל הטרסה ולחצות את קו האש על מנת לחלץ את </w:t>
      </w:r>
      <w:proofErr w:type="spellStart"/>
      <w:r>
        <w:rPr>
          <w:sz w:val="22"/>
          <w:szCs w:val="22"/>
          <w:rtl/>
        </w:rPr>
        <w:t>קפויה</w:t>
      </w:r>
      <w:proofErr w:type="spellEnd"/>
      <w:r>
        <w:rPr>
          <w:sz w:val="22"/>
          <w:szCs w:val="22"/>
          <w:rtl/>
        </w:rPr>
        <w:t>.</w:t>
      </w:r>
    </w:p>
    <w:p w14:paraId="41AC83C8" w14:textId="77777777" w:rsidR="00E9271B" w:rsidRDefault="00000000" w:rsidP="008A65FC">
      <w:pPr>
        <w:pStyle w:val="2"/>
        <w:bidi/>
        <w:spacing w:before="240" w:after="120"/>
      </w:pPr>
      <w:r>
        <w:rPr>
          <w:rtl/>
        </w:rPr>
        <w:t>תפקיד הקשר בהצלת חייו</w:t>
      </w:r>
    </w:p>
    <w:p w14:paraId="12486F45" w14:textId="77777777" w:rsidR="00E9271B" w:rsidRDefault="00000000" w:rsidP="008A65FC">
      <w:pPr>
        <w:spacing w:after="200" w:line="300" w:lineRule="auto"/>
      </w:pPr>
      <w:r>
        <w:rPr>
          <w:sz w:val="22"/>
          <w:szCs w:val="22"/>
          <w:rtl/>
        </w:rPr>
        <w:t xml:space="preserve">לווינגר, איש הקשר, שמע את הקריאה על פגיעת מחבל, ותוך כדי ההתקלות עצמה דיווח לכלל הכוחות על האירוע וניהל אותו באמצעות הקשר. לדיווח המהיר שלו הייתה תרומה מכרעת להצלת חייו של </w:t>
      </w:r>
      <w:proofErr w:type="spellStart"/>
      <w:r>
        <w:rPr>
          <w:sz w:val="22"/>
          <w:szCs w:val="22"/>
          <w:rtl/>
        </w:rPr>
        <w:t>קפויה</w:t>
      </w:r>
      <w:proofErr w:type="spellEnd"/>
      <w:r>
        <w:rPr>
          <w:sz w:val="22"/>
          <w:szCs w:val="22"/>
          <w:rtl/>
        </w:rPr>
        <w:t xml:space="preserve">. חלפו כ-35 דקות מרגע הפציעה ועד </w:t>
      </w:r>
      <w:proofErr w:type="spellStart"/>
      <w:r>
        <w:rPr>
          <w:sz w:val="22"/>
          <w:szCs w:val="22"/>
          <w:rtl/>
        </w:rPr>
        <w:t>שקפויה</w:t>
      </w:r>
      <w:proofErr w:type="spellEnd"/>
      <w:r>
        <w:rPr>
          <w:sz w:val="22"/>
          <w:szCs w:val="22"/>
          <w:rtl/>
        </w:rPr>
        <w:t xml:space="preserve"> היה בדרכו חזרה לישראל.</w:t>
      </w:r>
    </w:p>
    <w:sectPr w:rsidR="00E927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08D1"/>
    <w:multiLevelType w:val="hybridMultilevel"/>
    <w:tmpl w:val="9266E9E8"/>
    <w:lvl w:ilvl="0" w:tplc="E77AFA68">
      <w:start w:val="1"/>
      <w:numFmt w:val="bullet"/>
      <w:lvlText w:val="●"/>
      <w:lvlJc w:val="left"/>
      <w:pPr>
        <w:ind w:left="720" w:hanging="360"/>
      </w:pPr>
    </w:lvl>
    <w:lvl w:ilvl="1" w:tplc="19EAACCC">
      <w:start w:val="1"/>
      <w:numFmt w:val="bullet"/>
      <w:lvlText w:val="○"/>
      <w:lvlJc w:val="left"/>
      <w:pPr>
        <w:ind w:left="1440" w:hanging="360"/>
      </w:pPr>
    </w:lvl>
    <w:lvl w:ilvl="2" w:tplc="C2827398">
      <w:start w:val="1"/>
      <w:numFmt w:val="bullet"/>
      <w:lvlText w:val="■"/>
      <w:lvlJc w:val="left"/>
      <w:pPr>
        <w:ind w:left="2160" w:hanging="360"/>
      </w:pPr>
    </w:lvl>
    <w:lvl w:ilvl="3" w:tplc="3166820A">
      <w:start w:val="1"/>
      <w:numFmt w:val="bullet"/>
      <w:lvlText w:val="●"/>
      <w:lvlJc w:val="left"/>
      <w:pPr>
        <w:ind w:left="2880" w:hanging="360"/>
      </w:pPr>
    </w:lvl>
    <w:lvl w:ilvl="4" w:tplc="23D4FEEC">
      <w:start w:val="1"/>
      <w:numFmt w:val="bullet"/>
      <w:lvlText w:val="○"/>
      <w:lvlJc w:val="left"/>
      <w:pPr>
        <w:ind w:left="3600" w:hanging="360"/>
      </w:pPr>
    </w:lvl>
    <w:lvl w:ilvl="5" w:tplc="3F5AC176">
      <w:start w:val="1"/>
      <w:numFmt w:val="bullet"/>
      <w:lvlText w:val="■"/>
      <w:lvlJc w:val="left"/>
      <w:pPr>
        <w:ind w:left="4320" w:hanging="360"/>
      </w:pPr>
    </w:lvl>
    <w:lvl w:ilvl="6" w:tplc="5BF42284">
      <w:start w:val="1"/>
      <w:numFmt w:val="bullet"/>
      <w:lvlText w:val="●"/>
      <w:lvlJc w:val="left"/>
      <w:pPr>
        <w:ind w:left="5040" w:hanging="360"/>
      </w:pPr>
    </w:lvl>
    <w:lvl w:ilvl="7" w:tplc="7E2852D6">
      <w:start w:val="1"/>
      <w:numFmt w:val="bullet"/>
      <w:lvlText w:val="●"/>
      <w:lvlJc w:val="left"/>
      <w:pPr>
        <w:ind w:left="5760" w:hanging="360"/>
      </w:pPr>
    </w:lvl>
    <w:lvl w:ilvl="8" w:tplc="2ABCF626">
      <w:start w:val="1"/>
      <w:numFmt w:val="bullet"/>
      <w:lvlText w:val="●"/>
      <w:lvlJc w:val="left"/>
      <w:pPr>
        <w:ind w:left="6480" w:hanging="360"/>
      </w:pPr>
    </w:lvl>
  </w:abstractNum>
  <w:num w:numId="1" w16cid:durableId="719939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71B"/>
    <w:rsid w:val="007359D8"/>
    <w:rsid w:val="008A65FC"/>
    <w:rsid w:val="00E927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0F8B"/>
  <w15:docId w15:val="{73764CD4-64DD-46F9-B8D6-F8B155445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1500</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2026-07-21T11:46:00Z</dcterms:created>
  <dcterms:modified xsi:type="dcterms:W3CDTF">2026-07-21T11:46:00Z</dcterms:modified>
</cp:coreProperties>
</file>