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006A4E"/>
          <w:sz w:val="52"/>
          <w:szCs w:val="52"/>
        </w:rPr>
        <w:t xml:space="preserve">COMPUTER OPERATOR AI</w:t>
      </w:r>
    </w:p>
    <w:p>
      <w:pPr>
        <w:spacing w:after="400"/>
        <w:jc w:val="center"/>
      </w:pPr>
      <w:r>
        <w:rPr>
          <w:color w:val="4A4A4A"/>
          <w:sz w:val="32"/>
          <w:szCs w:val="32"/>
        </w:rPr>
        <w:t xml:space="preserve">The Complete Build Guide</w:t>
      </w:r>
    </w:p>
    <w:p>
      <w:pPr>
        <w:spacing w:after="120"/>
        <w:jc w:val="center"/>
      </w:pPr>
      <w:r>
        <w:rPr>
          <w:color w:val="1A1A1A"/>
          <w:sz w:val="22"/>
          <w:szCs w:val="22"/>
        </w:rPr>
        <w:t xml:space="preserve">Build a secure, fast, production web application</w:t>
      </w:r>
    </w:p>
    <w:p>
      <w:pPr>
        <w:spacing w:after="600"/>
        <w:jc w:val="center"/>
      </w:pPr>
      <w:r>
        <w:rPr>
          <w:color w:val="1A1A1A"/>
          <w:sz w:val="22"/>
          <w:szCs w:val="22"/>
        </w:rPr>
        <w:t xml:space="preserve">using an AI coding agent — no coding experience required</w:t>
      </w:r>
    </w:p>
    <w:p>
      <w:pPr>
        <w:spacing w:after="80"/>
        <w:jc w:val="center"/>
      </w:pPr>
      <w:r>
        <w:rPr>
          <w:i/>
          <w:iCs/>
          <w:color w:val="8A8A8A"/>
          <w:sz w:val="19"/>
          <w:szCs w:val="19"/>
        </w:rPr>
        <w:t xml:space="preserve">Works with Claude Code, OpenCode, Codex, Cursor, or any AI coding agent</w:t>
      </w:r>
    </w:p>
    <w:p>
      <w:pPr>
        <w:jc w:val="center"/>
      </w:pPr>
      <w:r>
        <w:rPr>
          <w:color w:val="8A8A8A"/>
          <w:sz w:val="19"/>
          <w:szCs w:val="19"/>
        </w:rPr>
        <w:t xml:space="preserve">Version 1.0</w:t>
      </w:r>
    </w:p>
    <w:p>
      <w:pPr>
        <w:pStyle w:val="Heading1"/>
        <w:pageBreakBefore/>
        <w:spacing w:after="200" w:before="400"/>
      </w:pPr>
      <w:r>
        <w:t xml:space="preserve">Contents</w:t>
      </w:r>
    </w:p>
    <w:p>
      <w:pPr>
        <w:spacing w:after="140" w:line="280"/>
      </w:pPr>
      <w:r>
        <w:rPr>
          <w:i/>
          <w:iCs/>
          <w:color w:val="8A8A8A"/>
          <w:sz w:val="21"/>
          <w:szCs w:val="21"/>
        </w:rPr>
        <w:t xml:space="preserve">Right-click anywhere in the list below and choose "Update Field" to fill in the page numbers.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t xml:space="preserve">Part 1 — Understand What You Are Doing</w:t>
      </w:r>
    </w:p>
    <w:p>
      <w:pPr>
        <w:pStyle w:val="Heading2"/>
        <w:spacing w:after="140" w:before="320"/>
      </w:pPr>
      <w:r>
        <w:t xml:space="preserve">1.1  What you are building</w:t>
      </w:r>
    </w:p>
    <w:p>
      <w:pPr>
        <w:spacing w:after="140" w:line="280"/>
      </w:pPr>
      <w:r>
        <w:rPr>
          <w:color w:val="1A1A1A"/>
          <w:sz w:val="21"/>
          <w:szCs w:val="21"/>
        </w:rPr>
        <w:t xml:space="preserve">You are building a subscription website that lets coaching centre owners in Bangladesh create Word documents by typing or speaking commands in Bengali. Instead of hiring a person to type up question papers and syllabi, the owner types something like "make me a question paper with 10 questions" — in Bengali — and the application produces a properly formatted .docx file they can download.</w:t>
      </w:r>
    </w:p>
    <w:p>
      <w:pPr>
        <w:spacing w:after="140" w:line="280"/>
      </w:pPr>
      <w:r>
        <w:rPr>
          <w:color w:val="1A1A1A"/>
          <w:sz w:val="21"/>
          <w:szCs w:val="21"/>
        </w:rPr>
        <w:t xml:space="preserve">It also handles the business side: customers pay through bKash, their subscription has an expiry date, and when it expires they can still read and download everything they made — they just cannot make anything new until they renew.</w:t>
      </w:r>
    </w:p>
    <w:p>
      <w:pPr>
        <w:spacing w:after="140" w:line="280"/>
      </w:pPr>
      <w:r>
        <w:rPr>
          <w:color w:val="1A1A1A"/>
          <w:sz w:val="21"/>
          <w:szCs w:val="21"/>
        </w:rPr>
        <w:t xml:space="preserve">This is a real product handling real money and real customer property. </w:t>
      </w:r>
      <w:r>
        <w:rPr>
          <w:b/>
          <w:bCs/>
          <w:color w:val="1A1A1A"/>
          <w:sz w:val="21"/>
          <w:szCs w:val="21"/>
        </w:rPr>
        <w:t xml:space="preserve">That is why this guide is strict about security.</w:t>
      </w:r>
    </w:p>
    <w:p>
      <w:pPr>
        <w:pStyle w:val="Heading2"/>
        <w:spacing w:after="140" w:before="320"/>
      </w:pPr>
      <w:r>
        <w:t xml:space="preserve">1.2  The most important idea in this guide</w:t>
      </w:r>
    </w:p>
    <w:p>
      <w:pPr>
        <w:spacing w:after="140" w:line="280"/>
      </w:pPr>
      <w:r>
        <w:rPr>
          <w:color w:val="1A1A1A"/>
          <w:sz w:val="21"/>
          <w:szCs w:val="21"/>
        </w:rPr>
        <w:t xml:space="preserve">Most people who build software with AI do it like this: they open an AI tool, type "build me an app", and watch code appear. It feels amazing for about three days. Then new features start breaking old ones, the AI forgets decisions it made last week, and the whole thing becomes impossible to fix.</w:t>
      </w:r>
    </w:p>
    <w:p>
      <w:pPr>
        <w:spacing w:after="140" w:line="280"/>
      </w:pPr>
      <w:r>
        <w:rPr>
          <w:color w:val="1A1A1A"/>
          <w:sz w:val="21"/>
          <w:szCs w:val="21"/>
        </w:rPr>
        <w:t xml:space="preserve">That is not the AI being bad. That is what happens when nobody wrote down what was being built.</w:t>
      </w:r>
    </w:p>
    <w:p>
      <w:pPr>
        <w:spacing w:after="140" w:line="280"/>
      </w:pPr>
      <w:r>
        <w:rPr>
          <w:color w:val="1A1A1A"/>
          <w:sz w:val="21"/>
          <w:szCs w:val="21"/>
        </w:rPr>
        <w:t xml:space="preserve">This guide works differently. </w:t>
      </w:r>
      <w:r>
        <w:rPr>
          <w:b/>
          <w:bCs/>
          <w:color w:val="1A1A1A"/>
          <w:sz w:val="21"/>
          <w:szCs w:val="21"/>
        </w:rPr>
        <w:t xml:space="preserve">All the thinking has already been done and written into files.</w:t>
      </w:r>
      <w:r>
        <w:rPr>
          <w:color w:val="1A1A1A"/>
          <w:sz w:val="21"/>
          <w:szCs w:val="21"/>
        </w:rPr>
        <w:t xml:space="preserve"> Those files live in a folder called </w:t>
      </w:r>
      <w:r>
        <w:rPr>
          <w:b/>
          <w:bCs/>
          <w:color w:val="1A1A1A"/>
          <w:sz w:val="21"/>
          <w:szCs w:val="21"/>
        </w:rPr>
        <w:t xml:space="preserve">context</w:t>
      </w:r>
      <w:r>
        <w:rPr>
          <w:color w:val="1A1A1A"/>
          <w:sz w:val="21"/>
          <w:szCs w:val="21"/>
        </w:rPr>
        <w:t xml:space="preserve">, and they tell the AI exactly what to build, how to build it, and what it must never do. Your job is not to think up the software. Your job is to hand the AI one small piece of work at a time and check that it did it properly.</w:t>
      </w: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You are the manager. The AI is the worker.</w:t>
      </w:r>
    </w:p>
    <w:p>
      <w:pPr>
        <w:pBdr>
          <w:left w:val="single" w:color="006A4E" w:sz="18" w:space="8"/>
        </w:pBdr>
        <w:shd w:fill="EAF3EF" w:val="clear"/>
        <w:spacing w:after="180" w:line="280"/>
        <w:ind w:left="180" w:right="180"/>
      </w:pPr>
      <w:r>
        <w:rPr>
          <w:color w:val="1A1A1A"/>
          <w:sz w:val="21"/>
          <w:szCs w:val="21"/>
        </w:rPr>
        <w:t xml:space="preserve">A manager does not do the work — but a manager does check the work. That checking is the most important thing you will do in this whole process, and this guide shows you exactly how.</w:t>
      </w:r>
    </w:p>
    <w:p>
      <w:pPr>
        <w:pStyle w:val="Heading2"/>
        <w:spacing w:after="140" w:before="320"/>
      </w:pPr>
      <w:r>
        <w:t xml:space="preserve">1.3  How the work is divided</w:t>
      </w:r>
    </w:p>
    <w:p>
      <w:pPr>
        <w:spacing w:after="140" w:line="280"/>
      </w:pPr>
      <w:r>
        <w:rPr>
          <w:color w:val="1A1A1A"/>
          <w:sz w:val="21"/>
          <w:szCs w:val="21"/>
        </w:rPr>
        <w:t xml:space="preserve">The application is split into 36 small pieces called units. Each unit is one job small enough to finish in one sitting — for example "build the login system" or "build the pricing page".</w:t>
      </w:r>
    </w:p>
    <w:p>
      <w:pPr>
        <w:spacing w:after="140" w:line="280"/>
      </w:pPr>
      <w:r>
        <w:rPr>
          <w:color w:val="1A1A1A"/>
          <w:sz w:val="21"/>
          <w:szCs w:val="21"/>
        </w:rPr>
        <w:t xml:space="preserve">You do them in order. You do one at a time. You never do two at once.</w:t>
      </w:r>
    </w:p>
    <w:p>
      <w:pPr>
        <w:pBdr>
          <w:left w:val="single" w:color="B45309" w:sz="18" w:space="8"/>
        </w:pBdr>
        <w:shd w:fill="FDF3E3" w:val="clear"/>
        <w:spacing w:after="0" w:before="160" w:line="280"/>
        <w:ind w:left="180" w:right="180"/>
      </w:pPr>
      <w:r>
        <w:rPr>
          <w:b/>
          <w:bCs/>
          <w:color w:val="B45309"/>
          <w:sz w:val="21"/>
          <w:szCs w:val="21"/>
        </w:rPr>
        <w:t xml:space="preserve">CAREFUL</w:t>
      </w:r>
    </w:p>
    <w:p>
      <w:pPr>
        <w:pBdr>
          <w:left w:val="single" w:color="B45309" w:sz="18" w:space="8"/>
        </w:pBdr>
        <w:shd w:fill="FDF3E3" w:val="clear"/>
        <w:spacing w:after="60" w:line="280"/>
        <w:ind w:left="180" w:right="180"/>
      </w:pPr>
      <w:r>
        <w:rPr>
          <w:color w:val="1A1A1A"/>
          <w:sz w:val="21"/>
          <w:szCs w:val="21"/>
        </w:rPr>
        <w:t xml:space="preserve">The single biggest mistake you can make is asking the AI to do two units at once because you are in a hurry.</w:t>
      </w:r>
    </w:p>
    <w:p>
      <w:pPr>
        <w:pBdr>
          <w:left w:val="single" w:color="B45309" w:sz="18" w:space="8"/>
        </w:pBdr>
        <w:shd w:fill="FDF3E3" w:val="clear"/>
        <w:spacing w:after="180" w:line="280"/>
        <w:ind w:left="180" w:right="180"/>
      </w:pPr>
      <w:r>
        <w:rPr>
          <w:color w:val="1A1A1A"/>
          <w:sz w:val="21"/>
          <w:szCs w:val="21"/>
        </w:rPr>
        <w:t xml:space="preserve">When the AI has too much to do, it starts guessing. Guesses look like working code, get approved, and then everything built afterwards sits on top of a wrong guess. Doing units one at a time is slower per hour and much faster per week.</w:t>
      </w:r>
    </w:p>
    <w:p>
      <w:pPr>
        <w:pStyle w:val="Heading2"/>
        <w:spacing w:after="140" w:before="320"/>
      </w:pPr>
      <w:r>
        <w:t xml:space="preserve">1.4  The files that run everything</w:t>
      </w:r>
    </w:p>
    <w:p>
      <w:pPr>
        <w:spacing w:after="140" w:line="280"/>
      </w:pPr>
      <w:r>
        <w:rPr>
          <w:color w:val="1A1A1A"/>
          <w:sz w:val="21"/>
          <w:szCs w:val="21"/>
        </w:rPr>
        <w:t xml:space="preserve">Before you start, your project folder already contains these files. You do not need to understand what is inside them, but you should know what each one does, because the AI reads them all before every job.</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100"/>
        <w:gridCol w:w="6000"/>
      </w:tblGrid>
      <w:tr>
        <w:trPr>
          <w:tblHeader/>
        </w:trPr>
        <w:tc>
          <w:tcPr>
            <w:tcW w:type="dxa" w:w="3100"/>
            <w:shd w:fill="006A4E" w:val="clear"/>
            <w:tcMar>
              <w:top w:type="dxa" w:w="80"/>
              <w:left w:type="dxa" w:w="110"/>
              <w:bottom w:type="dxa" w:w="80"/>
              <w:right w:type="dxa" w:w="110"/>
            </w:tcMar>
          </w:tcPr>
          <w:p>
            <w:pPr>
              <w:spacing w:after="0" w:line="260"/>
            </w:pPr>
            <w:r>
              <w:rPr>
                <w:b/>
                <w:bCs/>
                <w:color w:val="FFFFFF"/>
                <w:sz w:val="19"/>
                <w:szCs w:val="19"/>
              </w:rPr>
              <w:t xml:space="preserve">File</w:t>
            </w:r>
          </w:p>
        </w:tc>
        <w:tc>
          <w:tcPr>
            <w:tcW w:type="dxa" w:w="6000"/>
            <w:shd w:fill="006A4E" w:val="clear"/>
            <w:tcMar>
              <w:top w:type="dxa" w:w="80"/>
              <w:left w:type="dxa" w:w="110"/>
              <w:bottom w:type="dxa" w:w="80"/>
              <w:right w:type="dxa" w:w="110"/>
            </w:tcMar>
          </w:tcPr>
          <w:p>
            <w:pPr>
              <w:spacing w:after="0" w:line="260"/>
            </w:pPr>
            <w:r>
              <w:rPr>
                <w:b/>
                <w:bCs/>
                <w:color w:val="FFFFFF"/>
                <w:sz w:val="19"/>
                <w:szCs w:val="19"/>
              </w:rPr>
              <w:t xml:space="preserve">What it does</w:t>
            </w:r>
          </w:p>
        </w:tc>
      </w:tr>
      <w:tr>
        <w:tc>
          <w:tcPr>
            <w:tcW w:type="dxa" w:w="3100"/>
            <w:tcMar>
              <w:top w:type="dxa" w:w="80"/>
              <w:left w:type="dxa" w:w="110"/>
              <w:bottom w:type="dxa" w:w="80"/>
              <w:right w:type="dxa" w:w="110"/>
            </w:tcMar>
          </w:tcPr>
          <w:p>
            <w:pPr>
              <w:spacing w:after="0" w:line="260"/>
            </w:pPr>
            <w:r>
              <w:rPr>
                <w:b w:val="false"/>
                <w:bCs w:val="false"/>
                <w:color w:val="1A1A1A"/>
                <w:sz w:val="19"/>
                <w:szCs w:val="19"/>
              </w:rPr>
              <w:t xml:space="preserve">AGENTS.md</w:t>
            </w:r>
          </w:p>
        </w:tc>
        <w:tc>
          <w:tcPr>
            <w:tcW w:type="dxa" w:w="6000"/>
            <w:tcMar>
              <w:top w:type="dxa" w:w="80"/>
              <w:left w:type="dxa" w:w="110"/>
              <w:bottom w:type="dxa" w:w="80"/>
              <w:right w:type="dxa" w:w="110"/>
            </w:tcMar>
          </w:tcPr>
          <w:p>
            <w:pPr>
              <w:spacing w:after="0" w:line="260"/>
            </w:pPr>
            <w:r>
              <w:rPr>
                <w:b w:val="false"/>
                <w:bCs w:val="false"/>
                <w:color w:val="1A1A1A"/>
                <w:sz w:val="19"/>
                <w:szCs w:val="19"/>
              </w:rPr>
              <w:t xml:space="preserve">The front door. Tells the AI to read everything else before starting.</w:t>
            </w:r>
          </w:p>
        </w:tc>
      </w:tr>
      <w:tr>
        <w:tc>
          <w:tcPr>
            <w:tcW w:type="dxa" w:w="3100"/>
            <w:shd w:fill="F7F6F4" w:val="clear"/>
            <w:tcMar>
              <w:top w:type="dxa" w:w="80"/>
              <w:left w:type="dxa" w:w="110"/>
              <w:bottom w:type="dxa" w:w="80"/>
              <w:right w:type="dxa" w:w="110"/>
            </w:tcMar>
          </w:tcPr>
          <w:p>
            <w:pPr>
              <w:spacing w:after="0" w:line="260"/>
            </w:pPr>
            <w:r>
              <w:rPr>
                <w:b w:val="false"/>
                <w:bCs w:val="false"/>
                <w:color w:val="1A1A1A"/>
                <w:sz w:val="19"/>
                <w:szCs w:val="19"/>
              </w:rPr>
              <w:t xml:space="preserve">CLAUDE.md</w:t>
            </w:r>
          </w:p>
        </w:tc>
        <w:tc>
          <w:tcPr>
            <w:tcW w:type="dxa" w:w="6000"/>
            <w:shd w:fill="F7F6F4" w:val="clear"/>
            <w:tcMar>
              <w:top w:type="dxa" w:w="80"/>
              <w:left w:type="dxa" w:w="110"/>
              <w:bottom w:type="dxa" w:w="80"/>
              <w:right w:type="dxa" w:w="110"/>
            </w:tcMar>
          </w:tcPr>
          <w:p>
            <w:pPr>
              <w:spacing w:after="0" w:line="260"/>
            </w:pPr>
            <w:r>
              <w:rPr>
                <w:b w:val="false"/>
                <w:bCs w:val="false"/>
                <w:color w:val="1A1A1A"/>
                <w:sz w:val="19"/>
                <w:szCs w:val="19"/>
              </w:rPr>
              <w:t xml:space="preserve">An identical copy, for AI tools that look for this name instead.</w:t>
            </w:r>
          </w:p>
        </w:tc>
      </w:tr>
      <w:tr>
        <w:tc>
          <w:tcPr>
            <w:tcW w:type="dxa" w:w="3100"/>
            <w:tcMar>
              <w:top w:type="dxa" w:w="80"/>
              <w:left w:type="dxa" w:w="110"/>
              <w:bottom w:type="dxa" w:w="80"/>
              <w:right w:type="dxa" w:w="110"/>
            </w:tcMar>
          </w:tcPr>
          <w:p>
            <w:pPr>
              <w:spacing w:after="0" w:line="260"/>
            </w:pPr>
            <w:r>
              <w:rPr>
                <w:b w:val="false"/>
                <w:bCs w:val="false"/>
                <w:color w:val="1A1A1A"/>
                <w:sz w:val="19"/>
                <w:szCs w:val="19"/>
              </w:rPr>
              <w:t xml:space="preserve">context/project-overview.md</w:t>
            </w:r>
          </w:p>
        </w:tc>
        <w:tc>
          <w:tcPr>
            <w:tcW w:type="dxa" w:w="6000"/>
            <w:tcMar>
              <w:top w:type="dxa" w:w="80"/>
              <w:left w:type="dxa" w:w="110"/>
              <w:bottom w:type="dxa" w:w="80"/>
              <w:right w:type="dxa" w:w="110"/>
            </w:tcMar>
          </w:tcPr>
          <w:p>
            <w:pPr>
              <w:spacing w:after="0" w:line="260"/>
            </w:pPr>
            <w:r>
              <w:rPr>
                <w:b w:val="false"/>
                <w:bCs w:val="false"/>
                <w:color w:val="1A1A1A"/>
                <w:sz w:val="19"/>
                <w:szCs w:val="19"/>
              </w:rPr>
              <w:t xml:space="preserve">What the product is, who uses it, and what is deliberately NOT being built.</w:t>
            </w:r>
          </w:p>
        </w:tc>
      </w:tr>
      <w:tr>
        <w:tc>
          <w:tcPr>
            <w:tcW w:type="dxa" w:w="3100"/>
            <w:shd w:fill="F7F6F4" w:val="clear"/>
            <w:tcMar>
              <w:top w:type="dxa" w:w="80"/>
              <w:left w:type="dxa" w:w="110"/>
              <w:bottom w:type="dxa" w:w="80"/>
              <w:right w:type="dxa" w:w="110"/>
            </w:tcMar>
          </w:tcPr>
          <w:p>
            <w:pPr>
              <w:spacing w:after="0" w:line="260"/>
            </w:pPr>
            <w:r>
              <w:rPr>
                <w:b w:val="false"/>
                <w:bCs w:val="false"/>
                <w:color w:val="1A1A1A"/>
                <w:sz w:val="19"/>
                <w:szCs w:val="19"/>
              </w:rPr>
              <w:t xml:space="preserve">context/architecture.md</w:t>
            </w:r>
          </w:p>
        </w:tc>
        <w:tc>
          <w:tcPr>
            <w:tcW w:type="dxa" w:w="6000"/>
            <w:shd w:fill="F7F6F4" w:val="clear"/>
            <w:tcMar>
              <w:top w:type="dxa" w:w="80"/>
              <w:left w:type="dxa" w:w="110"/>
              <w:bottom w:type="dxa" w:w="80"/>
              <w:right w:type="dxa" w:w="110"/>
            </w:tcMar>
          </w:tcPr>
          <w:p>
            <w:pPr>
              <w:spacing w:after="0" w:line="260"/>
            </w:pPr>
            <w:r>
              <w:rPr>
                <w:b w:val="false"/>
                <w:bCs w:val="false"/>
                <w:color w:val="1A1A1A"/>
                <w:sz w:val="19"/>
                <w:szCs w:val="19"/>
              </w:rPr>
              <w:t xml:space="preserve">The technical plan and the 15 rules the application must never break.</w:t>
            </w:r>
          </w:p>
        </w:tc>
      </w:tr>
      <w:tr>
        <w:tc>
          <w:tcPr>
            <w:tcW w:type="dxa" w:w="3100"/>
            <w:tcMar>
              <w:top w:type="dxa" w:w="80"/>
              <w:left w:type="dxa" w:w="110"/>
              <w:bottom w:type="dxa" w:w="80"/>
              <w:right w:type="dxa" w:w="110"/>
            </w:tcMar>
          </w:tcPr>
          <w:p>
            <w:pPr>
              <w:spacing w:after="0" w:line="260"/>
            </w:pPr>
            <w:r>
              <w:rPr>
                <w:b w:val="false"/>
                <w:bCs w:val="false"/>
                <w:color w:val="1A1A1A"/>
                <w:sz w:val="19"/>
                <w:szCs w:val="19"/>
              </w:rPr>
              <w:t xml:space="preserve">context/code-standards.md</w:t>
            </w:r>
          </w:p>
        </w:tc>
        <w:tc>
          <w:tcPr>
            <w:tcW w:type="dxa" w:w="6000"/>
            <w:tcMar>
              <w:top w:type="dxa" w:w="80"/>
              <w:left w:type="dxa" w:w="110"/>
              <w:bottom w:type="dxa" w:w="80"/>
              <w:right w:type="dxa" w:w="110"/>
            </w:tcMar>
          </w:tcPr>
          <w:p>
            <w:pPr>
              <w:spacing w:after="0" w:line="260"/>
            </w:pPr>
            <w:r>
              <w:rPr>
                <w:b w:val="false"/>
                <w:bCs w:val="false"/>
                <w:color w:val="1A1A1A"/>
                <w:sz w:val="19"/>
                <w:szCs w:val="19"/>
              </w:rPr>
              <w:t xml:space="preserve">How the code must be written, so all 36 units look like one person wrote them.</w:t>
            </w:r>
          </w:p>
        </w:tc>
      </w:tr>
      <w:tr>
        <w:tc>
          <w:tcPr>
            <w:tcW w:type="dxa" w:w="3100"/>
            <w:shd w:fill="F7F6F4" w:val="clear"/>
            <w:tcMar>
              <w:top w:type="dxa" w:w="80"/>
              <w:left w:type="dxa" w:w="110"/>
              <w:bottom w:type="dxa" w:w="80"/>
              <w:right w:type="dxa" w:w="110"/>
            </w:tcMar>
          </w:tcPr>
          <w:p>
            <w:pPr>
              <w:spacing w:after="0" w:line="260"/>
            </w:pPr>
            <w:r>
              <w:rPr>
                <w:b w:val="false"/>
                <w:bCs w:val="false"/>
                <w:color w:val="1A1A1A"/>
                <w:sz w:val="19"/>
                <w:szCs w:val="19"/>
              </w:rPr>
              <w:t xml:space="preserve">context/ai-workflow-rules.md</w:t>
            </w:r>
          </w:p>
        </w:tc>
        <w:tc>
          <w:tcPr>
            <w:tcW w:type="dxa" w:w="6000"/>
            <w:shd w:fill="F7F6F4" w:val="clear"/>
            <w:tcMar>
              <w:top w:type="dxa" w:w="80"/>
              <w:left w:type="dxa" w:w="110"/>
              <w:bottom w:type="dxa" w:w="80"/>
              <w:right w:type="dxa" w:w="110"/>
            </w:tcMar>
          </w:tcPr>
          <w:p>
            <w:pPr>
              <w:spacing w:after="0" w:line="260"/>
            </w:pPr>
            <w:r>
              <w:rPr>
                <w:b w:val="false"/>
                <w:bCs w:val="false"/>
                <w:color w:val="1A1A1A"/>
                <w:sz w:val="19"/>
                <w:szCs w:val="19"/>
              </w:rPr>
              <w:t xml:space="preserve">How the AI must behave — including when it must stop and ask you.</w:t>
            </w:r>
          </w:p>
        </w:tc>
      </w:tr>
      <w:tr>
        <w:tc>
          <w:tcPr>
            <w:tcW w:type="dxa" w:w="3100"/>
            <w:tcMar>
              <w:top w:type="dxa" w:w="80"/>
              <w:left w:type="dxa" w:w="110"/>
              <w:bottom w:type="dxa" w:w="80"/>
              <w:right w:type="dxa" w:w="110"/>
            </w:tcMar>
          </w:tcPr>
          <w:p>
            <w:pPr>
              <w:spacing w:after="0" w:line="260"/>
            </w:pPr>
            <w:r>
              <w:rPr>
                <w:b w:val="false"/>
                <w:bCs w:val="false"/>
                <w:color w:val="1A1A1A"/>
                <w:sz w:val="19"/>
                <w:szCs w:val="19"/>
              </w:rPr>
              <w:t xml:space="preserve">context/ui-context.md</w:t>
            </w:r>
          </w:p>
        </w:tc>
        <w:tc>
          <w:tcPr>
            <w:tcW w:type="dxa" w:w="6000"/>
            <w:tcMar>
              <w:top w:type="dxa" w:w="80"/>
              <w:left w:type="dxa" w:w="110"/>
              <w:bottom w:type="dxa" w:w="80"/>
              <w:right w:type="dxa" w:w="110"/>
            </w:tcMar>
          </w:tcPr>
          <w:p>
            <w:pPr>
              <w:spacing w:after="0" w:line="260"/>
            </w:pPr>
            <w:r>
              <w:rPr>
                <w:b w:val="false"/>
                <w:bCs w:val="false"/>
                <w:color w:val="1A1A1A"/>
                <w:sz w:val="19"/>
                <w:szCs w:val="19"/>
              </w:rPr>
              <w:t xml:space="preserve">Colours, fonts, spacing, and accessibility rules.</w:t>
            </w:r>
          </w:p>
        </w:tc>
      </w:tr>
      <w:tr>
        <w:tc>
          <w:tcPr>
            <w:tcW w:type="dxa" w:w="3100"/>
            <w:shd w:fill="F7F6F4" w:val="clear"/>
            <w:tcMar>
              <w:top w:type="dxa" w:w="80"/>
              <w:left w:type="dxa" w:w="110"/>
              <w:bottom w:type="dxa" w:w="80"/>
              <w:right w:type="dxa" w:w="110"/>
            </w:tcMar>
          </w:tcPr>
          <w:p>
            <w:pPr>
              <w:spacing w:after="0" w:line="260"/>
            </w:pPr>
            <w:r>
              <w:rPr>
                <w:b w:val="false"/>
                <w:bCs w:val="false"/>
                <w:color w:val="1A1A1A"/>
                <w:sz w:val="19"/>
                <w:szCs w:val="19"/>
              </w:rPr>
              <w:t xml:space="preserve">context/progress-tracker.md</w:t>
            </w:r>
          </w:p>
        </w:tc>
        <w:tc>
          <w:tcPr>
            <w:tcW w:type="dxa" w:w="6000"/>
            <w:shd w:fill="F7F6F4" w:val="clear"/>
            <w:tcMar>
              <w:top w:type="dxa" w:w="80"/>
              <w:left w:type="dxa" w:w="110"/>
              <w:bottom w:type="dxa" w:w="80"/>
              <w:right w:type="dxa" w:w="110"/>
            </w:tcMar>
          </w:tcPr>
          <w:p>
            <w:pPr>
              <w:spacing w:after="0" w:line="260"/>
            </w:pPr>
            <w:r>
              <w:rPr>
                <w:b w:val="false"/>
                <w:bCs w:val="false"/>
                <w:color w:val="1A1A1A"/>
                <w:sz w:val="19"/>
                <w:szCs w:val="19"/>
              </w:rPr>
              <w:t xml:space="preserve">Where the build has got to. The AI updates this after every unit.</w:t>
            </w:r>
          </w:p>
        </w:tc>
      </w:tr>
      <w:tr>
        <w:tc>
          <w:tcPr>
            <w:tcW w:type="dxa" w:w="3100"/>
            <w:tcMar>
              <w:top w:type="dxa" w:w="80"/>
              <w:left w:type="dxa" w:w="110"/>
              <w:bottom w:type="dxa" w:w="80"/>
              <w:right w:type="dxa" w:w="110"/>
            </w:tcMar>
          </w:tcPr>
          <w:p>
            <w:pPr>
              <w:spacing w:after="0" w:line="260"/>
            </w:pPr>
            <w:r>
              <w:rPr>
                <w:b w:val="false"/>
                <w:bCs w:val="false"/>
                <w:color w:val="1A1A1A"/>
                <w:sz w:val="19"/>
                <w:szCs w:val="19"/>
              </w:rPr>
              <w:t xml:space="preserve">context/feature-specs/</w:t>
            </w:r>
          </w:p>
        </w:tc>
        <w:tc>
          <w:tcPr>
            <w:tcW w:type="dxa" w:w="6000"/>
            <w:tcMar>
              <w:top w:type="dxa" w:w="80"/>
              <w:left w:type="dxa" w:w="110"/>
              <w:bottom w:type="dxa" w:w="80"/>
              <w:right w:type="dxa" w:w="110"/>
            </w:tcMar>
          </w:tcPr>
          <w:p>
            <w:pPr>
              <w:spacing w:after="0" w:line="260"/>
            </w:pPr>
            <w:r>
              <w:rPr>
                <w:b w:val="false"/>
                <w:bCs w:val="false"/>
                <w:color w:val="1A1A1A"/>
                <w:sz w:val="19"/>
                <w:szCs w:val="19"/>
              </w:rPr>
              <w:t xml:space="preserve">One instruction sheet per unit. Written just before you build that unit.</w:t>
            </w:r>
          </w:p>
        </w:tc>
      </w:tr>
    </w:tbl>
    <w:p>
      <w:pPr>
        <w:spacing w:after="120"/>
      </w:pP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progress-tracker.md is the memory of the whole project.</w:t>
      </w:r>
    </w:p>
    <w:p>
      <w:pPr>
        <w:pBdr>
          <w:left w:val="single" w:color="006A4E" w:sz="18" w:space="8"/>
        </w:pBdr>
        <w:shd w:fill="EAF3EF" w:val="clear"/>
        <w:spacing w:after="180" w:line="280"/>
        <w:ind w:left="180" w:right="180"/>
      </w:pPr>
      <w:r>
        <w:rPr>
          <w:color w:val="1A1A1A"/>
          <w:sz w:val="21"/>
          <w:szCs w:val="21"/>
        </w:rPr>
        <w:t xml:space="preserve">AI tools forget everything between sessions. This file is how a brand new session, six months from now, can find out exactly where things stand in one step. Never delete it, and never let the AI skip updating it.</w:t>
      </w:r>
    </w:p>
    <w:p>
      <w:pPr>
        <w:pStyle w:val="Heading2"/>
        <w:spacing w:after="140" w:before="320"/>
      </w:pPr>
      <w:r>
        <w:t xml:space="preserve">1.5  The seven golden rules</w:t>
      </w:r>
    </w:p>
    <w:p>
      <w:pPr>
        <w:spacing w:after="140" w:line="280"/>
      </w:pPr>
      <w:r>
        <w:rPr>
          <w:color w:val="1A1A1A"/>
          <w:sz w:val="21"/>
          <w:szCs w:val="21"/>
        </w:rPr>
        <w:t xml:space="preserve">If you remember nothing else from this guide, remember these. Every serious problem you can hit comes from breaking one of them.</w:t>
      </w:r>
    </w:p>
    <w:p>
      <w:pPr>
        <w:pStyle w:val="ListParagraph"/>
        <w:numPr>
          <w:ilvl w:val="0"/>
          <w:numId w:val="2"/>
        </w:numPr>
        <w:spacing w:after="80" w:line="280"/>
      </w:pPr>
      <w:r>
        <w:rPr>
          <w:color w:val="1A1A1A"/>
          <w:sz w:val="21"/>
          <w:szCs w:val="21"/>
        </w:rPr>
        <w:t xml:space="preserve">One unit at a time. Never two. Never "and while you are at it".</w:t>
      </w:r>
    </w:p>
    <w:p>
      <w:pPr>
        <w:pStyle w:val="ListParagraph"/>
        <w:numPr>
          <w:ilvl w:val="0"/>
          <w:numId w:val="2"/>
        </w:numPr>
        <w:spacing w:after="80" w:line="280"/>
      </w:pPr>
      <w:r>
        <w:rPr>
          <w:color w:val="1A1A1A"/>
          <w:sz w:val="21"/>
          <w:szCs w:val="21"/>
        </w:rPr>
        <w:t xml:space="preserve">Start a brand new chat session for every unit. Old conversation makes the AI worse and costs more money.</w:t>
      </w:r>
    </w:p>
    <w:p>
      <w:pPr>
        <w:pStyle w:val="ListParagraph"/>
        <w:numPr>
          <w:ilvl w:val="0"/>
          <w:numId w:val="2"/>
        </w:numPr>
        <w:spacing w:after="80" w:line="280"/>
      </w:pPr>
      <w:r>
        <w:rPr>
          <w:color w:val="1A1A1A"/>
          <w:sz w:val="21"/>
          <w:szCs w:val="21"/>
        </w:rPr>
        <w:t xml:space="preserve">Never accept "done" without checking. Ask to see the actual proof, not a summary.</w:t>
      </w:r>
    </w:p>
    <w:p>
      <w:pPr>
        <w:pStyle w:val="ListParagraph"/>
        <w:numPr>
          <w:ilvl w:val="0"/>
          <w:numId w:val="2"/>
        </w:numPr>
        <w:spacing w:after="80" w:line="280"/>
      </w:pPr>
      <w:r>
        <w:rPr>
          <w:color w:val="1A1A1A"/>
          <w:sz w:val="21"/>
          <w:szCs w:val="21"/>
        </w:rPr>
        <w:t xml:space="preserve">When something breaks, never say "fix it". Ask for an explanation first, approve it, then let it fix.</w:t>
      </w:r>
    </w:p>
    <w:p>
      <w:pPr>
        <w:pStyle w:val="ListParagraph"/>
        <w:numPr>
          <w:ilvl w:val="0"/>
          <w:numId w:val="2"/>
        </w:numPr>
        <w:spacing w:after="80" w:line="280"/>
      </w:pPr>
      <w:r>
        <w:rPr>
          <w:color w:val="1A1A1A"/>
          <w:sz w:val="21"/>
          <w:szCs w:val="21"/>
        </w:rPr>
        <w:t xml:space="preserve">Never let the AI add something the plan does not mention. If it wants to, it must stop and ask you.</w:t>
      </w:r>
    </w:p>
    <w:p>
      <w:pPr>
        <w:pStyle w:val="ListParagraph"/>
        <w:numPr>
          <w:ilvl w:val="0"/>
          <w:numId w:val="2"/>
        </w:numPr>
        <w:spacing w:after="80" w:line="280"/>
      </w:pPr>
      <w:r>
        <w:rPr>
          <w:color w:val="1A1A1A"/>
          <w:sz w:val="21"/>
          <w:szCs w:val="21"/>
        </w:rPr>
        <w:t xml:space="preserve">Never put passwords, keys, or secrets into a file that gets uploaded to GitHub.</w:t>
      </w:r>
    </w:p>
    <w:p>
      <w:pPr>
        <w:pStyle w:val="ListParagraph"/>
        <w:numPr>
          <w:ilvl w:val="0"/>
          <w:numId w:val="2"/>
        </w:numPr>
        <w:spacing w:after="80" w:line="280"/>
      </w:pPr>
      <w:r>
        <w:rPr>
          <w:color w:val="1A1A1A"/>
          <w:sz w:val="21"/>
          <w:szCs w:val="21"/>
        </w:rPr>
        <w:t xml:space="preserve">If the AI says a test failed, that is good news. It found a problem before your customers did.</w:t>
      </w:r>
    </w:p>
    <w:p>
      <w:pPr>
        <w:pStyle w:val="Heading1"/>
        <w:pageBreakBefore/>
        <w:spacing w:after="200" w:before="400"/>
      </w:pPr>
      <w:r>
        <w:t xml:space="preserve">Part 2 — Set Up Your Computer</w:t>
      </w:r>
    </w:p>
    <w:p>
      <w:pPr>
        <w:spacing w:after="140" w:line="280"/>
      </w:pPr>
      <w:r>
        <w:rPr>
          <w:color w:val="1A1A1A"/>
          <w:sz w:val="21"/>
          <w:szCs w:val="21"/>
        </w:rPr>
        <w:t xml:space="preserve">This part is done once. It takes about an hour, most of which is downloads running in the background.</w:t>
      </w:r>
    </w:p>
    <w:p>
      <w:pPr>
        <w:pStyle w:val="Heading2"/>
        <w:spacing w:after="140" w:before="320"/>
      </w:pPr>
      <w:r>
        <w:t xml:space="preserve">2.1  What to install</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000"/>
      </w:tblGrid>
      <w:tr>
        <w:trPr>
          <w:tblHeader/>
        </w:trPr>
        <w:tc>
          <w:tcPr>
            <w:tcW w:type="dxa" w:w="1900"/>
            <w:shd w:fill="006A4E" w:val="clear"/>
            <w:tcMar>
              <w:top w:type="dxa" w:w="80"/>
              <w:left w:type="dxa" w:w="110"/>
              <w:bottom w:type="dxa" w:w="80"/>
              <w:right w:type="dxa" w:w="110"/>
            </w:tcMar>
          </w:tcPr>
          <w:p>
            <w:pPr>
              <w:spacing w:after="0" w:line="260"/>
            </w:pPr>
            <w:r>
              <w:rPr>
                <w:b/>
                <w:bCs/>
                <w:color w:val="FFFFFF"/>
                <w:sz w:val="19"/>
                <w:szCs w:val="19"/>
              </w:rPr>
              <w:t xml:space="preserve">Software</w:t>
            </w:r>
          </w:p>
        </w:tc>
        <w:tc>
          <w:tcPr>
            <w:tcW w:type="dxa" w:w="4200"/>
            <w:shd w:fill="006A4E" w:val="clear"/>
            <w:tcMar>
              <w:top w:type="dxa" w:w="80"/>
              <w:left w:type="dxa" w:w="110"/>
              <w:bottom w:type="dxa" w:w="80"/>
              <w:right w:type="dxa" w:w="110"/>
            </w:tcMar>
          </w:tcPr>
          <w:p>
            <w:pPr>
              <w:spacing w:after="0" w:line="260"/>
            </w:pPr>
            <w:r>
              <w:rPr>
                <w:b/>
                <w:bCs/>
                <w:color w:val="FFFFFF"/>
                <w:sz w:val="19"/>
                <w:szCs w:val="19"/>
              </w:rPr>
              <w:t xml:space="preserve">What it is for</w:t>
            </w:r>
          </w:p>
        </w:tc>
        <w:tc>
          <w:tcPr>
            <w:tcW w:type="dxa" w:w="3000"/>
            <w:shd w:fill="006A4E" w:val="clear"/>
            <w:tcMar>
              <w:top w:type="dxa" w:w="80"/>
              <w:left w:type="dxa" w:w="110"/>
              <w:bottom w:type="dxa" w:w="80"/>
              <w:right w:type="dxa" w:w="110"/>
            </w:tcMar>
          </w:tcPr>
          <w:p>
            <w:pPr>
              <w:spacing w:after="0" w:line="260"/>
            </w:pPr>
            <w:r>
              <w:rPr>
                <w:b/>
                <w:bCs/>
                <w:color w:val="FFFFFF"/>
                <w:sz w:val="19"/>
                <w:szCs w:val="19"/>
              </w:rPr>
              <w:t xml:space="preserve">Where to get it</w:t>
            </w:r>
          </w:p>
        </w:tc>
      </w:tr>
      <w:tr>
        <w:tc>
          <w:tcPr>
            <w:tcW w:type="dxa" w:w="1900"/>
            <w:tcMar>
              <w:top w:type="dxa" w:w="80"/>
              <w:left w:type="dxa" w:w="110"/>
              <w:bottom w:type="dxa" w:w="80"/>
              <w:right w:type="dxa" w:w="110"/>
            </w:tcMar>
          </w:tcPr>
          <w:p>
            <w:pPr>
              <w:spacing w:after="0" w:line="260"/>
            </w:pPr>
            <w:r>
              <w:rPr>
                <w:b w:val="false"/>
                <w:bCs w:val="false"/>
                <w:color w:val="1A1A1A"/>
                <w:sz w:val="19"/>
                <w:szCs w:val="19"/>
              </w:rPr>
              <w:t xml:space="preserve">Node.js (LTS)</w:t>
            </w:r>
          </w:p>
        </w:tc>
        <w:tc>
          <w:tcPr>
            <w:tcW w:type="dxa" w:w="4200"/>
            <w:tcMar>
              <w:top w:type="dxa" w:w="80"/>
              <w:left w:type="dxa" w:w="110"/>
              <w:bottom w:type="dxa" w:w="80"/>
              <w:right w:type="dxa" w:w="110"/>
            </w:tcMar>
          </w:tcPr>
          <w:p>
            <w:pPr>
              <w:spacing w:after="0" w:line="260"/>
            </w:pPr>
            <w:r>
              <w:rPr>
                <w:b w:val="false"/>
                <w:bCs w:val="false"/>
                <w:color w:val="1A1A1A"/>
                <w:sz w:val="19"/>
                <w:szCs w:val="19"/>
              </w:rPr>
              <w:t xml:space="preserve">Runs the website part of the application.</w:t>
            </w:r>
          </w:p>
        </w:tc>
        <w:tc>
          <w:tcPr>
            <w:tcW w:type="dxa" w:w="3000"/>
            <w:tcMar>
              <w:top w:type="dxa" w:w="80"/>
              <w:left w:type="dxa" w:w="110"/>
              <w:bottom w:type="dxa" w:w="80"/>
              <w:right w:type="dxa" w:w="110"/>
            </w:tcMar>
          </w:tcPr>
          <w:p>
            <w:pPr>
              <w:spacing w:after="0" w:line="260"/>
            </w:pPr>
            <w:r>
              <w:rPr>
                <w:b w:val="false"/>
                <w:bCs w:val="false"/>
                <w:color w:val="1A1A1A"/>
                <w:sz w:val="19"/>
                <w:szCs w:val="19"/>
              </w:rPr>
              <w:t xml:space="preserve">nodejs.org — choose the "LTS" button</w:t>
            </w:r>
          </w:p>
        </w:tc>
      </w:tr>
      <w:tr>
        <w:tc>
          <w:tcPr>
            <w:tcW w:type="dxa" w:w="1900"/>
            <w:shd w:fill="F7F6F4" w:val="clear"/>
            <w:tcMar>
              <w:top w:type="dxa" w:w="80"/>
              <w:left w:type="dxa" w:w="110"/>
              <w:bottom w:type="dxa" w:w="80"/>
              <w:right w:type="dxa" w:w="110"/>
            </w:tcMar>
          </w:tcPr>
          <w:p>
            <w:pPr>
              <w:spacing w:after="0" w:line="260"/>
            </w:pPr>
            <w:r>
              <w:rPr>
                <w:b w:val="false"/>
                <w:bCs w:val="false"/>
                <w:color w:val="1A1A1A"/>
                <w:sz w:val="19"/>
                <w:szCs w:val="19"/>
              </w:rPr>
              <w:t xml:space="preserve">Docker Desktop</w:t>
            </w:r>
          </w:p>
        </w:tc>
        <w:tc>
          <w:tcPr>
            <w:tcW w:type="dxa" w:w="4200"/>
            <w:shd w:fill="F7F6F4" w:val="clear"/>
            <w:tcMar>
              <w:top w:type="dxa" w:w="80"/>
              <w:left w:type="dxa" w:w="110"/>
              <w:bottom w:type="dxa" w:w="80"/>
              <w:right w:type="dxa" w:w="110"/>
            </w:tcMar>
          </w:tcPr>
          <w:p>
            <w:pPr>
              <w:spacing w:after="0" w:line="260"/>
            </w:pPr>
            <w:r>
              <w:rPr>
                <w:b w:val="false"/>
                <w:bCs w:val="false"/>
                <w:color w:val="1A1A1A"/>
                <w:sz w:val="19"/>
                <w:szCs w:val="19"/>
              </w:rPr>
              <w:t xml:space="preserve">Runs the database and other services on your computer so you do not have to install them one by one.</w:t>
            </w:r>
          </w:p>
        </w:tc>
        <w:tc>
          <w:tcPr>
            <w:tcW w:type="dxa" w:w="3000"/>
            <w:shd w:fill="F7F6F4" w:val="clear"/>
            <w:tcMar>
              <w:top w:type="dxa" w:w="80"/>
              <w:left w:type="dxa" w:w="110"/>
              <w:bottom w:type="dxa" w:w="80"/>
              <w:right w:type="dxa" w:w="110"/>
            </w:tcMar>
          </w:tcPr>
          <w:p>
            <w:pPr>
              <w:spacing w:after="0" w:line="260"/>
            </w:pPr>
            <w:r>
              <w:rPr>
                <w:b w:val="false"/>
                <w:bCs w:val="false"/>
                <w:color w:val="1A1A1A"/>
                <w:sz w:val="19"/>
                <w:szCs w:val="19"/>
              </w:rPr>
              <w:t xml:space="preserve">docker.com</w:t>
            </w:r>
          </w:p>
        </w:tc>
      </w:tr>
      <w:tr>
        <w:tc>
          <w:tcPr>
            <w:tcW w:type="dxa" w:w="1900"/>
            <w:tcMar>
              <w:top w:type="dxa" w:w="80"/>
              <w:left w:type="dxa" w:w="110"/>
              <w:bottom w:type="dxa" w:w="80"/>
              <w:right w:type="dxa" w:w="110"/>
            </w:tcMar>
          </w:tcPr>
          <w:p>
            <w:pPr>
              <w:spacing w:after="0" w:line="260"/>
            </w:pPr>
            <w:r>
              <w:rPr>
                <w:b w:val="false"/>
                <w:bCs w:val="false"/>
                <w:color w:val="1A1A1A"/>
                <w:sz w:val="19"/>
                <w:szCs w:val="19"/>
              </w:rPr>
              <w:t xml:space="preserve">Git</w:t>
            </w:r>
          </w:p>
        </w:tc>
        <w:tc>
          <w:tcPr>
            <w:tcW w:type="dxa" w:w="4200"/>
            <w:tcMar>
              <w:top w:type="dxa" w:w="80"/>
              <w:left w:type="dxa" w:w="110"/>
              <w:bottom w:type="dxa" w:w="80"/>
              <w:right w:type="dxa" w:w="110"/>
            </w:tcMar>
          </w:tcPr>
          <w:p>
            <w:pPr>
              <w:spacing w:after="0" w:line="260"/>
            </w:pPr>
            <w:r>
              <w:rPr>
                <w:b w:val="false"/>
                <w:bCs w:val="false"/>
                <w:color w:val="1A1A1A"/>
                <w:sz w:val="19"/>
                <w:szCs w:val="19"/>
              </w:rPr>
              <w:t xml:space="preserve">Saves a history of every change, so you can always go back.</w:t>
            </w:r>
          </w:p>
        </w:tc>
        <w:tc>
          <w:tcPr>
            <w:tcW w:type="dxa" w:w="3000"/>
            <w:tcMar>
              <w:top w:type="dxa" w:w="80"/>
              <w:left w:type="dxa" w:w="110"/>
              <w:bottom w:type="dxa" w:w="80"/>
              <w:right w:type="dxa" w:w="110"/>
            </w:tcMar>
          </w:tcPr>
          <w:p>
            <w:pPr>
              <w:spacing w:after="0" w:line="260"/>
            </w:pPr>
            <w:r>
              <w:rPr>
                <w:b w:val="false"/>
                <w:bCs w:val="false"/>
                <w:color w:val="1A1A1A"/>
                <w:sz w:val="19"/>
                <w:szCs w:val="19"/>
              </w:rPr>
              <w:t xml:space="preserve">git-scm.com</w:t>
            </w:r>
          </w:p>
        </w:tc>
      </w:tr>
      <w:tr>
        <w:tc>
          <w:tcPr>
            <w:tcW w:type="dxa" w:w="1900"/>
            <w:shd w:fill="F7F6F4" w:val="clear"/>
            <w:tcMar>
              <w:top w:type="dxa" w:w="80"/>
              <w:left w:type="dxa" w:w="110"/>
              <w:bottom w:type="dxa" w:w="80"/>
              <w:right w:type="dxa" w:w="110"/>
            </w:tcMar>
          </w:tcPr>
          <w:p>
            <w:pPr>
              <w:spacing w:after="0" w:line="260"/>
            </w:pPr>
            <w:r>
              <w:rPr>
                <w:b w:val="false"/>
                <w:bCs w:val="false"/>
                <w:color w:val="1A1A1A"/>
                <w:sz w:val="19"/>
                <w:szCs w:val="19"/>
              </w:rPr>
              <w:t xml:space="preserve">An AI coding agent</w:t>
            </w:r>
          </w:p>
        </w:tc>
        <w:tc>
          <w:tcPr>
            <w:tcW w:type="dxa" w:w="4200"/>
            <w:shd w:fill="F7F6F4" w:val="clear"/>
            <w:tcMar>
              <w:top w:type="dxa" w:w="80"/>
              <w:left w:type="dxa" w:w="110"/>
              <w:bottom w:type="dxa" w:w="80"/>
              <w:right w:type="dxa" w:w="110"/>
            </w:tcMar>
          </w:tcPr>
          <w:p>
            <w:pPr>
              <w:spacing w:after="0" w:line="260"/>
            </w:pPr>
            <w:r>
              <w:rPr>
                <w:b w:val="false"/>
                <w:bCs w:val="false"/>
                <w:color w:val="1A1A1A"/>
                <w:sz w:val="19"/>
                <w:szCs w:val="19"/>
              </w:rPr>
              <w:t xml:space="preserve">Does the actual building.</w:t>
            </w:r>
          </w:p>
        </w:tc>
        <w:tc>
          <w:tcPr>
            <w:tcW w:type="dxa" w:w="3000"/>
            <w:shd w:fill="F7F6F4" w:val="clear"/>
            <w:tcMar>
              <w:top w:type="dxa" w:w="80"/>
              <w:left w:type="dxa" w:w="110"/>
              <w:bottom w:type="dxa" w:w="80"/>
              <w:right w:type="dxa" w:w="110"/>
            </w:tcMar>
          </w:tcPr>
          <w:p>
            <w:pPr>
              <w:spacing w:after="0" w:line="260"/>
            </w:pPr>
            <w:r>
              <w:rPr>
                <w:b w:val="false"/>
                <w:bCs w:val="false"/>
                <w:color w:val="1A1A1A"/>
                <w:sz w:val="19"/>
                <w:szCs w:val="19"/>
              </w:rPr>
              <w:t xml:space="preserve">Claude Code, OpenCode, Codex, or Cursor</w:t>
            </w:r>
          </w:p>
        </w:tc>
      </w:tr>
      <w:tr>
        <w:tc>
          <w:tcPr>
            <w:tcW w:type="dxa" w:w="1900"/>
            <w:tcMar>
              <w:top w:type="dxa" w:w="80"/>
              <w:left w:type="dxa" w:w="110"/>
              <w:bottom w:type="dxa" w:w="80"/>
              <w:right w:type="dxa" w:w="110"/>
            </w:tcMar>
          </w:tcPr>
          <w:p>
            <w:pPr>
              <w:spacing w:after="0" w:line="260"/>
            </w:pPr>
            <w:r>
              <w:rPr>
                <w:b w:val="false"/>
                <w:bCs w:val="false"/>
                <w:color w:val="1A1A1A"/>
                <w:sz w:val="19"/>
                <w:szCs w:val="19"/>
              </w:rPr>
              <w:t xml:space="preserve">A code editor</w:t>
            </w:r>
          </w:p>
        </w:tc>
        <w:tc>
          <w:tcPr>
            <w:tcW w:type="dxa" w:w="4200"/>
            <w:tcMar>
              <w:top w:type="dxa" w:w="80"/>
              <w:left w:type="dxa" w:w="110"/>
              <w:bottom w:type="dxa" w:w="80"/>
              <w:right w:type="dxa" w:w="110"/>
            </w:tcMar>
          </w:tcPr>
          <w:p>
            <w:pPr>
              <w:spacing w:after="0" w:line="260"/>
            </w:pPr>
            <w:r>
              <w:rPr>
                <w:b w:val="false"/>
                <w:bCs w:val="false"/>
                <w:color w:val="1A1A1A"/>
                <w:sz w:val="19"/>
                <w:szCs w:val="19"/>
              </w:rPr>
              <w:t xml:space="preserve">Lets you look at files. VS Code is free and common.</w:t>
            </w:r>
          </w:p>
        </w:tc>
        <w:tc>
          <w:tcPr>
            <w:tcW w:type="dxa" w:w="3000"/>
            <w:tcMar>
              <w:top w:type="dxa" w:w="80"/>
              <w:left w:type="dxa" w:w="110"/>
              <w:bottom w:type="dxa" w:w="80"/>
              <w:right w:type="dxa" w:w="110"/>
            </w:tcMar>
          </w:tcPr>
          <w:p>
            <w:pPr>
              <w:spacing w:after="0" w:line="260"/>
            </w:pPr>
            <w:r>
              <w:rPr>
                <w:b w:val="false"/>
                <w:bCs w:val="false"/>
                <w:color w:val="1A1A1A"/>
                <w:sz w:val="19"/>
                <w:szCs w:val="19"/>
              </w:rPr>
              <w:t xml:space="preserve">code.visualstudio.com</w:t>
            </w:r>
          </w:p>
        </w:tc>
      </w:tr>
    </w:tbl>
    <w:p>
      <w:pPr>
        <w:spacing w:after="120"/>
      </w:pPr>
    </w:p>
    <w:p>
      <w:pPr>
        <w:spacing w:after="140" w:line="280"/>
      </w:pPr>
      <w:r>
        <w:rPr>
          <w:color w:val="1A1A1A"/>
          <w:sz w:val="21"/>
          <w:szCs w:val="21"/>
        </w:rPr>
        <w:t xml:space="preserve">Install all of them, then restart your computer. Restarting matters — Docker in particular often does not work properly until you do.</w:t>
      </w:r>
    </w:p>
    <w:p>
      <w:pPr>
        <w:pStyle w:val="Heading2"/>
        <w:spacing w:after="140" w:before="320"/>
      </w:pPr>
      <w:r>
        <w:t xml:space="preserve">2.2  Check the installs worked</w:t>
      </w:r>
    </w:p>
    <w:p>
      <w:pPr>
        <w:spacing w:after="140" w:line="280"/>
      </w:pPr>
      <w:r>
        <w:rPr>
          <w:color w:val="1A1A1A"/>
          <w:sz w:val="21"/>
          <w:szCs w:val="21"/>
        </w:rPr>
        <w:t xml:space="preserve">Open your terminal. On Windows search for "Git Bash", on Mac search for "Terminal". Type each of these lines and press Enter after each one.</w:t>
      </w:r>
    </w:p>
    <w:p>
      <w:pPr>
        <w:pBdr>
          <w:top w:val="single" w:color="F4F4F2" w:sz="2" w:space="6"/>
          <w:left w:val="single" w:color="8A8A8A" w:sz="18" w:space="8"/>
        </w:pBdr>
        <w:shd w:fill="F4F4F2" w:val="clear"/>
        <w:spacing w:after="0" w:before="120" w:line="260"/>
        <w:ind w:left="180" w:right="180"/>
      </w:pPr>
      <w:r>
        <w:rPr>
          <w:rFonts w:ascii="Consolas" w:cs="Consolas" w:eastAsia="Consolas" w:hAnsi="Consolas"/>
          <w:color w:val="1A1A1A"/>
          <w:sz w:val="18"/>
          <w:szCs w:val="18"/>
        </w:rPr>
        <w:t xml:space="preserve">node --version</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git --version</w:t>
      </w:r>
    </w:p>
    <w:p>
      <w:pPr>
        <w:pBdr>
          <w:bottom w:val="single" w:color="F4F4F2" w:sz="2" w:space="6"/>
          <w:left w:val="single" w:color="8A8A8A" w:sz="18" w:space="8"/>
        </w:pBdr>
        <w:shd w:fill="F4F4F2" w:val="clear"/>
        <w:spacing w:after="160" w:before="0" w:line="260"/>
        <w:ind w:left="180" w:right="180"/>
      </w:pPr>
      <w:r>
        <w:rPr>
          <w:rFonts w:ascii="Consolas" w:cs="Consolas" w:eastAsia="Consolas" w:hAnsi="Consolas"/>
          <w:color w:val="1A1A1A"/>
          <w:sz w:val="18"/>
          <w:szCs w:val="18"/>
        </w:rPr>
        <w:t xml:space="preserve">docker --version</w:t>
      </w:r>
    </w:p>
    <w:p>
      <w:pPr>
        <w:pBdr>
          <w:left w:val="single" w:color="006A4E" w:sz="18" w:space="8"/>
        </w:pBdr>
        <w:shd w:fill="EAF3EF" w:val="clear"/>
        <w:spacing w:after="0" w:before="160" w:line="280"/>
        <w:ind w:left="180" w:right="180"/>
      </w:pPr>
      <w:r>
        <w:rPr>
          <w:b/>
          <w:bCs/>
          <w:color w:val="006A4E"/>
          <w:sz w:val="21"/>
          <w:szCs w:val="21"/>
        </w:rPr>
        <w:t xml:space="preserve">YOU KNOW IT WORKED WHEN</w:t>
      </w:r>
    </w:p>
    <w:p>
      <w:pPr>
        <w:pBdr>
          <w:left w:val="single" w:color="006A4E" w:sz="18" w:space="8"/>
        </w:pBdr>
        <w:shd w:fill="EAF3EF" w:val="clear"/>
        <w:spacing w:after="60" w:line="280"/>
        <w:ind w:left="180" w:right="180"/>
      </w:pPr>
      <w:r>
        <w:rPr>
          <w:color w:val="1A1A1A"/>
          <w:sz w:val="21"/>
          <w:szCs w:val="21"/>
        </w:rPr>
        <w:t xml:space="preserve">Each line prints a version number, such as "v22.11.0".</w:t>
      </w:r>
    </w:p>
    <w:p>
      <w:pPr>
        <w:pBdr>
          <w:left w:val="single" w:color="006A4E" w:sz="18" w:space="8"/>
        </w:pBdr>
        <w:shd w:fill="EAF3EF" w:val="clear"/>
        <w:spacing w:after="180" w:line="280"/>
        <w:ind w:left="180" w:right="180"/>
      </w:pPr>
      <w:r>
        <w:rPr>
          <w:color w:val="1A1A1A"/>
          <w:sz w:val="21"/>
          <w:szCs w:val="21"/>
        </w:rPr>
        <w:t xml:space="preserve">If any line says "command not found", that program did not install correctly. Install it again and restart your computer before continuing.</w:t>
      </w:r>
    </w:p>
    <w:p>
      <w:pPr>
        <w:pStyle w:val="Heading2"/>
        <w:spacing w:after="140" w:before="320"/>
      </w:pPr>
      <w:r>
        <w:t xml:space="preserve">2.3  Open the project</w:t>
      </w:r>
    </w:p>
    <w:p>
      <w:pPr>
        <w:spacing w:after="140" w:line="280"/>
      </w:pPr>
      <w:r>
        <w:rPr>
          <w:color w:val="1A1A1A"/>
          <w:sz w:val="21"/>
          <w:szCs w:val="21"/>
        </w:rPr>
        <w:t xml:space="preserve">In the terminal, move into your project folder. Replace the path below with wherever your folder actually is.</w:t>
      </w:r>
    </w:p>
    <w:p>
      <w:pPr>
        <w:pBdr>
          <w:top w:val="single" w:color="F4F4F2" w:sz="2" w:space="6"/>
          <w:bottom w:val="single" w:color="F4F4F2" w:sz="2" w:space="6"/>
          <w:left w:val="single" w:color="8A8A8A" w:sz="18" w:space="8"/>
        </w:pBdr>
        <w:shd w:fill="F4F4F2" w:val="clear"/>
        <w:spacing w:after="160" w:before="120" w:line="260"/>
        <w:ind w:left="180" w:right="180"/>
      </w:pPr>
      <w:r>
        <w:rPr>
          <w:rFonts w:ascii="Consolas" w:cs="Consolas" w:eastAsia="Consolas" w:hAnsi="Consolas"/>
          <w:color w:val="1A1A1A"/>
          <w:sz w:val="18"/>
          <w:szCs w:val="18"/>
        </w:rPr>
        <w:t xml:space="preserve">cd "E:/Computer Operator AI"</w:t>
      </w:r>
    </w:p>
    <w:p>
      <w:pPr>
        <w:spacing w:after="140" w:line="280"/>
      </w:pPr>
      <w:r>
        <w:rPr>
          <w:color w:val="1A1A1A"/>
          <w:sz w:val="21"/>
          <w:szCs w:val="21"/>
        </w:rPr>
        <w:t xml:space="preserve">Now check that the important files are there:</w:t>
      </w:r>
    </w:p>
    <w:p>
      <w:pPr>
        <w:pBdr>
          <w:top w:val="single" w:color="F4F4F2" w:sz="2" w:space="6"/>
          <w:left w:val="single" w:color="8A8A8A" w:sz="18" w:space="8"/>
        </w:pBdr>
        <w:shd w:fill="F4F4F2" w:val="clear"/>
        <w:spacing w:after="0" w:before="120" w:line="260"/>
        <w:ind w:left="180" w:right="180"/>
      </w:pPr>
      <w:r>
        <w:rPr>
          <w:rFonts w:ascii="Consolas" w:cs="Consolas" w:eastAsia="Consolas" w:hAnsi="Consolas"/>
          <w:color w:val="1A1A1A"/>
          <w:sz w:val="18"/>
          <w:szCs w:val="18"/>
        </w:rPr>
        <w:t xml:space="preserve">ls</w:t>
      </w:r>
    </w:p>
    <w:p>
      <w:pPr>
        <w:pBdr>
          <w:bottom w:val="single" w:color="F4F4F2" w:sz="2" w:space="6"/>
          <w:left w:val="single" w:color="8A8A8A" w:sz="18" w:space="8"/>
        </w:pBdr>
        <w:shd w:fill="F4F4F2" w:val="clear"/>
        <w:spacing w:after="160" w:before="0" w:line="260"/>
        <w:ind w:left="180" w:right="180"/>
      </w:pPr>
      <w:r>
        <w:rPr>
          <w:rFonts w:ascii="Consolas" w:cs="Consolas" w:eastAsia="Consolas" w:hAnsi="Consolas"/>
          <w:color w:val="1A1A1A"/>
          <w:sz w:val="18"/>
          <w:szCs w:val="18"/>
        </w:rPr>
        <w:t xml:space="preserve">ls context</w:t>
      </w:r>
    </w:p>
    <w:p>
      <w:pPr>
        <w:pBdr>
          <w:left w:val="single" w:color="006A4E" w:sz="18" w:space="8"/>
        </w:pBdr>
        <w:shd w:fill="EAF3EF" w:val="clear"/>
        <w:spacing w:after="0" w:before="160" w:line="280"/>
        <w:ind w:left="180" w:right="180"/>
      </w:pPr>
      <w:r>
        <w:rPr>
          <w:b/>
          <w:bCs/>
          <w:color w:val="006A4E"/>
          <w:sz w:val="21"/>
          <w:szCs w:val="21"/>
        </w:rPr>
        <w:t xml:space="preserve">YOU KNOW IT WORKED WHEN</w:t>
      </w:r>
    </w:p>
    <w:p>
      <w:pPr>
        <w:pBdr>
          <w:left w:val="single" w:color="006A4E" w:sz="18" w:space="8"/>
        </w:pBdr>
        <w:shd w:fill="EAF3EF" w:val="clear"/>
        <w:spacing w:after="60" w:line="280"/>
        <w:ind w:left="180" w:right="180"/>
      </w:pPr>
      <w:r>
        <w:rPr>
          <w:color w:val="1A1A1A"/>
          <w:sz w:val="21"/>
          <w:szCs w:val="21"/>
        </w:rPr>
        <w:t xml:space="preserve">The first command shows AGENTS.md, CLAUDE.md, and a context folder.</w:t>
      </w:r>
    </w:p>
    <w:p>
      <w:pPr>
        <w:pBdr>
          <w:left w:val="single" w:color="006A4E" w:sz="18" w:space="8"/>
        </w:pBdr>
        <w:shd w:fill="EAF3EF" w:val="clear"/>
        <w:spacing w:after="60" w:line="280"/>
        <w:ind w:left="180" w:right="180"/>
      </w:pPr>
      <w:r>
        <w:rPr>
          <w:color w:val="1A1A1A"/>
          <w:sz w:val="21"/>
          <w:szCs w:val="21"/>
        </w:rPr>
        <w:t xml:space="preserve">The second shows six .md files plus a feature-specs folder.</w:t>
      </w:r>
    </w:p>
    <w:p>
      <w:pPr>
        <w:pBdr>
          <w:left w:val="single" w:color="006A4E" w:sz="18" w:space="8"/>
        </w:pBdr>
        <w:shd w:fill="EAF3EF" w:val="clear"/>
        <w:spacing w:after="180" w:line="280"/>
        <w:ind w:left="180" w:right="180"/>
      </w:pPr>
      <w:r>
        <w:rPr>
          <w:color w:val="1A1A1A"/>
          <w:sz w:val="21"/>
          <w:szCs w:val="21"/>
        </w:rPr>
        <w:t xml:space="preserve">If they are missing, you are in the wrong folder. Check the path and try again.</w:t>
      </w:r>
    </w:p>
    <w:p>
      <w:pPr>
        <w:pStyle w:val="Heading2"/>
        <w:spacing w:after="140" w:before="320"/>
      </w:pPr>
      <w:r>
        <w:t xml:space="preserve">2.4  The safety check you must do before anything else</w:t>
      </w:r>
    </w:p>
    <w:p>
      <w:pPr>
        <w:pBdr>
          <w:left w:val="single" w:color="B91C1C" w:sz="18" w:space="8"/>
        </w:pBdr>
        <w:shd w:fill="FBEAEA" w:val="clear"/>
        <w:spacing w:after="0" w:before="160" w:line="280"/>
        <w:ind w:left="180" w:right="180"/>
      </w:pPr>
      <w:r>
        <w:rPr>
          <w:b/>
          <w:bCs/>
          <w:color w:val="B91C1C"/>
          <w:sz w:val="21"/>
          <w:szCs w:val="21"/>
        </w:rPr>
        <w:t xml:space="preserve">DO NOT SKIP</w:t>
      </w:r>
    </w:p>
    <w:p>
      <w:pPr>
        <w:pBdr>
          <w:left w:val="single" w:color="B91C1C" w:sz="18" w:space="8"/>
        </w:pBdr>
        <w:shd w:fill="FBEAEA" w:val="clear"/>
        <w:spacing w:after="60" w:line="280"/>
        <w:ind w:left="180" w:right="180"/>
      </w:pPr>
      <w:r>
        <w:rPr>
          <w:color w:val="1A1A1A"/>
          <w:sz w:val="21"/>
          <w:szCs w:val="21"/>
        </w:rPr>
        <w:t xml:space="preserve">This application will hold bKash payment credentials, security keys, and database passwords.</w:t>
      </w:r>
    </w:p>
    <w:p>
      <w:pPr>
        <w:pBdr>
          <w:left w:val="single" w:color="B91C1C" w:sz="18" w:space="8"/>
        </w:pBdr>
        <w:shd w:fill="FBEAEA" w:val="clear"/>
        <w:spacing w:after="180" w:line="280"/>
        <w:ind w:left="180" w:right="180"/>
      </w:pPr>
      <w:r>
        <w:rPr>
          <w:color w:val="1A1A1A"/>
          <w:sz w:val="21"/>
          <w:szCs w:val="21"/>
        </w:rPr>
        <w:t xml:space="preserve">If those ever get saved into your project history, they are there permanently — even if you delete the file afterwards. People run automated scanners looking for exactly this. This one check prevents it.</w:t>
      </w:r>
    </w:p>
    <w:p>
      <w:pPr>
        <w:spacing w:after="140" w:line="280"/>
      </w:pPr>
      <w:r>
        <w:rPr>
          <w:color w:val="1A1A1A"/>
          <w:sz w:val="21"/>
          <w:szCs w:val="21"/>
        </w:rPr>
        <w:t xml:space="preserve">Run this:</w:t>
      </w:r>
    </w:p>
    <w:p>
      <w:pPr>
        <w:pBdr>
          <w:top w:val="single" w:color="F4F4F2" w:sz="2" w:space="6"/>
          <w:bottom w:val="single" w:color="F4F4F2" w:sz="2" w:space="6"/>
          <w:left w:val="single" w:color="8A8A8A" w:sz="18" w:space="8"/>
        </w:pBdr>
        <w:shd w:fill="F4F4F2" w:val="clear"/>
        <w:spacing w:after="160" w:before="120" w:line="260"/>
        <w:ind w:left="180" w:right="180"/>
      </w:pPr>
      <w:r>
        <w:rPr>
          <w:rFonts w:ascii="Consolas" w:cs="Consolas" w:eastAsia="Consolas" w:hAnsi="Consolas"/>
          <w:color w:val="1A1A1A"/>
          <w:sz w:val="18"/>
          <w:szCs w:val="18"/>
        </w:rPr>
        <w:t xml:space="preserve">git check-ignore -v .env .env.local</w:t>
      </w:r>
    </w:p>
    <w:p>
      <w:pPr>
        <w:pBdr>
          <w:left w:val="single" w:color="006A4E" w:sz="18" w:space="8"/>
        </w:pBdr>
        <w:shd w:fill="EAF3EF" w:val="clear"/>
        <w:spacing w:after="0" w:before="160" w:line="280"/>
        <w:ind w:left="180" w:right="180"/>
      </w:pPr>
      <w:r>
        <w:rPr>
          <w:b/>
          <w:bCs/>
          <w:color w:val="006A4E"/>
          <w:sz w:val="21"/>
          <w:szCs w:val="21"/>
        </w:rPr>
        <w:t xml:space="preserve">YOU KNOW IT WORKED WHEN</w:t>
      </w:r>
    </w:p>
    <w:p>
      <w:pPr>
        <w:pBdr>
          <w:left w:val="single" w:color="006A4E" w:sz="18" w:space="8"/>
        </w:pBdr>
        <w:shd w:fill="EAF3EF" w:val="clear"/>
        <w:spacing w:after="60" w:line="280"/>
        <w:ind w:left="180" w:right="180"/>
      </w:pPr>
      <w:r>
        <w:rPr>
          <w:color w:val="1A1A1A"/>
          <w:sz w:val="21"/>
          <w:szCs w:val="21"/>
        </w:rPr>
        <w:t xml:space="preserve">You see TWO lines, each mentioning .gitignore. Those are the two that protect your bKash credentials, security keys, and database password.</w:t>
      </w:r>
    </w:p>
    <w:p>
      <w:pPr>
        <w:pBdr>
          <w:left w:val="single" w:color="006A4E" w:sz="18" w:space="8"/>
        </w:pBdr>
        <w:shd w:fill="EAF3EF" w:val="clear"/>
        <w:spacing w:after="180" w:line="280"/>
        <w:ind w:left="180" w:right="180"/>
      </w:pPr>
      <w:r>
        <w:rPr>
          <w:color w:val="1A1A1A"/>
          <w:sz w:val="21"/>
          <w:szCs w:val="21"/>
        </w:rPr>
        <w:t xml:space="preserve">If you see nothing at all, STOP. Do not continue. Ask your AI: "My .gitignore is not protecting .env files. Fix it." Then run this check again.</w:t>
      </w: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Why only two lines, and not three?</w:t>
      </w:r>
    </w:p>
    <w:p>
      <w:pPr>
        <w:pBdr>
          <w:left w:val="single" w:color="006A4E" w:sz="18" w:space="8"/>
        </w:pBdr>
        <w:shd w:fill="EAF3EF" w:val="clear"/>
        <w:spacing w:after="180" w:line="280"/>
        <w:ind w:left="180" w:right="180"/>
      </w:pPr>
      <w:r>
        <w:rPr>
          <w:color w:val="1A1A1A"/>
          <w:sz w:val="21"/>
          <w:szCs w:val="21"/>
        </w:rPr>
        <w:t xml:space="preserve">You may also see node_modules listed in your .gitignore. It will not appear in this check yet, because that folder does not exist until Unit 01 installs it — and git can only confirm a folder-only rule once the folder is really there. That is normal. It is also not a security matter: node_modules holds downloaded library code, never secrets.</w:t>
      </w:r>
    </w:p>
    <w:p>
      <w:pPr>
        <w:pStyle w:val="Heading2"/>
        <w:spacing w:after="140" w:before="320"/>
      </w:pPr>
      <w:r>
        <w:t xml:space="preserve">2.5  Save your starting point</w:t>
      </w:r>
    </w:p>
    <w:p>
      <w:pPr>
        <w:pBdr>
          <w:top w:val="single" w:color="F4F4F2" w:sz="2" w:space="6"/>
          <w:left w:val="single" w:color="8A8A8A" w:sz="18" w:space="8"/>
        </w:pBdr>
        <w:shd w:fill="F4F4F2" w:val="clear"/>
        <w:spacing w:after="0" w:before="120" w:line="260"/>
        <w:ind w:left="180" w:right="180"/>
      </w:pPr>
      <w:r>
        <w:rPr>
          <w:rFonts w:ascii="Consolas" w:cs="Consolas" w:eastAsia="Consolas" w:hAnsi="Consolas"/>
          <w:color w:val="1A1A1A"/>
          <w:sz w:val="18"/>
          <w:szCs w:val="18"/>
        </w:rPr>
        <w:t xml:space="preserve">git add -A</w:t>
      </w:r>
    </w:p>
    <w:p>
      <w:pPr>
        <w:pBdr>
          <w:bottom w:val="single" w:color="F4F4F2" w:sz="2" w:space="6"/>
          <w:left w:val="single" w:color="8A8A8A" w:sz="18" w:space="8"/>
        </w:pBdr>
        <w:shd w:fill="F4F4F2" w:val="clear"/>
        <w:spacing w:after="160" w:before="0" w:line="260"/>
        <w:ind w:left="180" w:right="180"/>
      </w:pPr>
      <w:r>
        <w:rPr>
          <w:rFonts w:ascii="Consolas" w:cs="Consolas" w:eastAsia="Consolas" w:hAnsi="Consolas"/>
          <w:color w:val="1A1A1A"/>
          <w:sz w:val="18"/>
          <w:szCs w:val="18"/>
        </w:rPr>
        <w:t xml:space="preserve">git commit -m "Project plan and safety settings"</w:t>
      </w: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A "commit" is a save point.</w:t>
      </w:r>
    </w:p>
    <w:p>
      <w:pPr>
        <w:pBdr>
          <w:left w:val="single" w:color="006A4E" w:sz="18" w:space="8"/>
        </w:pBdr>
        <w:shd w:fill="EAF3EF" w:val="clear"/>
        <w:spacing w:after="180" w:line="280"/>
        <w:ind w:left="180" w:right="180"/>
      </w:pPr>
      <w:r>
        <w:rPr>
          <w:color w:val="1A1A1A"/>
          <w:sz w:val="21"/>
          <w:szCs w:val="21"/>
        </w:rPr>
        <w:t xml:space="preserve">You can always return to any commit. This makes experimenting safe — if a unit goes badly wrong, you can throw it away and go back to the last good save point without losing anything else.</w:t>
      </w:r>
    </w:p>
    <w:p>
      <w:pPr>
        <w:pStyle w:val="Heading1"/>
        <w:pageBreakBefore/>
        <w:spacing w:after="200" w:before="400"/>
      </w:pPr>
      <w:r>
        <w:t xml:space="preserve">Part 3 — How To Build One Unit</w:t>
      </w:r>
    </w:p>
    <w:p>
      <w:pPr>
        <w:spacing w:after="140" w:line="280"/>
      </w:pPr>
      <w:r>
        <w:rPr>
          <w:color w:val="1A1A1A"/>
          <w:sz w:val="21"/>
          <w:szCs w:val="21"/>
        </w:rPr>
        <w:t xml:space="preserve">This is the most important part of the guide. You will repeat these five steps 36 times. Learn them once here and the rest of the document is just a list of what to build next.</w:t>
      </w:r>
    </w:p>
    <w:p>
      <w:pPr>
        <w:pStyle w:val="Heading2"/>
        <w:spacing w:after="140" w:before="320"/>
      </w:pPr>
      <w:r>
        <w:t xml:space="preserve">Step 1 — Ask for the instruction sheet</w:t>
      </w:r>
    </w:p>
    <w:p>
      <w:pPr>
        <w:spacing w:after="140" w:line="280"/>
      </w:pPr>
      <w:r>
        <w:rPr>
          <w:color w:val="1A1A1A"/>
          <w:sz w:val="21"/>
          <w:szCs w:val="21"/>
        </w:rPr>
        <w:t xml:space="preserve">Open your AI agent in the project folder and start a NEW chat. Paste this:</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Read AGENTS.md and context/progress-tracker.md.</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Write the spec for the next unit into context/feature-specs/, using</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spec-kit/templates/NN-feature-spec.md as the template.</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Be specific enough that two competent engineers would build substantially</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the same thing. Include non-goals and a verification checklist where every</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item is objectively checkable.</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Do not write any implementation code.</w:t>
      </w:r>
    </w:p>
    <w:p>
      <w:pPr>
        <w:spacing w:after="140" w:line="280"/>
      </w:pPr>
      <w:r>
        <w:rPr>
          <w:color w:val="1A1A1A"/>
          <w:sz w:val="21"/>
          <w:szCs w:val="21"/>
        </w:rPr>
        <w:t xml:space="preserve">A new file appears in context/feature-specs/. Open it and read it. You do not need to understand every technical word — you are checking two things:</w:t>
      </w:r>
    </w:p>
    <w:p>
      <w:pPr>
        <w:pStyle w:val="ListParagraph"/>
        <w:numPr>
          <w:ilvl w:val="0"/>
          <w:numId w:val="3"/>
        </w:numPr>
        <w:spacing w:after="80" w:line="280"/>
      </w:pPr>
      <w:r>
        <w:rPr>
          <w:color w:val="1A1A1A"/>
          <w:sz w:val="21"/>
          <w:szCs w:val="21"/>
        </w:rPr>
        <w:t xml:space="preserve">Does the Goal section describe what you actually wanted?</w:t>
      </w:r>
    </w:p>
    <w:p>
      <w:pPr>
        <w:pStyle w:val="ListParagraph"/>
        <w:numPr>
          <w:ilvl w:val="0"/>
          <w:numId w:val="3"/>
        </w:numPr>
        <w:spacing w:after="80" w:line="280"/>
      </w:pPr>
      <w:r>
        <w:rPr>
          <w:color w:val="1A1A1A"/>
          <w:sz w:val="21"/>
          <w:szCs w:val="21"/>
        </w:rPr>
        <w:t xml:space="preserve">Is there a "Non-goals" section listing things it must NOT do?</w:t>
      </w:r>
    </w:p>
    <w:p>
      <w:pPr>
        <w:pBdr>
          <w:left w:val="single" w:color="B45309" w:sz="18" w:space="8"/>
        </w:pBdr>
        <w:shd w:fill="FDF3E3" w:val="clear"/>
        <w:spacing w:after="0" w:before="160" w:line="280"/>
        <w:ind w:left="180" w:right="180"/>
      </w:pPr>
      <w:r>
        <w:rPr>
          <w:b/>
          <w:bCs/>
          <w:color w:val="B45309"/>
          <w:sz w:val="21"/>
          <w:szCs w:val="21"/>
        </w:rPr>
        <w:t xml:space="preserve">CAREFUL</w:t>
      </w:r>
    </w:p>
    <w:p>
      <w:pPr>
        <w:pBdr>
          <w:left w:val="single" w:color="B45309" w:sz="18" w:space="8"/>
        </w:pBdr>
        <w:shd w:fill="FDF3E3" w:val="clear"/>
        <w:spacing w:after="60" w:line="280"/>
        <w:ind w:left="180" w:right="180"/>
      </w:pPr>
      <w:r>
        <w:rPr>
          <w:color w:val="1A1A1A"/>
          <w:sz w:val="21"/>
          <w:szCs w:val="21"/>
        </w:rPr>
        <w:t xml:space="preserve">Two minutes reading the instruction sheet saves hours.</w:t>
      </w:r>
    </w:p>
    <w:p>
      <w:pPr>
        <w:pBdr>
          <w:left w:val="single" w:color="B45309" w:sz="18" w:space="8"/>
        </w:pBdr>
        <w:shd w:fill="FDF3E3" w:val="clear"/>
        <w:spacing w:after="180" w:line="280"/>
        <w:ind w:left="180" w:right="180"/>
      </w:pPr>
      <w:r>
        <w:rPr>
          <w:color w:val="1A1A1A"/>
          <w:sz w:val="21"/>
          <w:szCs w:val="21"/>
        </w:rPr>
        <w:t xml:space="preserve">If the sheet is wrong, the AI will build the wrong thing perfectly. That is far more expensive to fix than catching it now. If something looks wrong, say so in plain English and ask for a corrected version.</w:t>
      </w:r>
    </w:p>
    <w:p>
      <w:pPr>
        <w:pStyle w:val="Heading2"/>
        <w:spacing w:after="140" w:before="320"/>
      </w:pPr>
      <w:r>
        <w:t xml:space="preserve">Step 2 — Build it</w:t>
      </w:r>
    </w:p>
    <w:p>
      <w:pPr>
        <w:spacing w:after="140" w:line="280"/>
      </w:pPr>
      <w:r>
        <w:rPr>
          <w:color w:val="1A1A1A"/>
          <w:sz w:val="21"/>
          <w:szCs w:val="21"/>
        </w:rPr>
        <w:t xml:space="preserve">Start a BRAND NEW chat session. This matters — do not continue the chat from Step 1.</w:t>
      </w:r>
    </w:p>
    <w:p>
      <w:pPr>
        <w:spacing w:after="140" w:line="280"/>
      </w:pPr>
      <w:r>
        <w:rPr>
          <w:color w:val="1A1A1A"/>
          <w:sz w:val="21"/>
          <w:szCs w:val="21"/>
        </w:rPr>
        <w:t xml:space="preserve">Paste this, changing the file name to match the one that was just created:</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Read context/feature-specs/01-scaffold-ci-security.md, mark it in progress</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in context/progress-tracker.md, and implement exactly as specified.</w:t>
      </w:r>
    </w:p>
    <w:p>
      <w:pPr>
        <w:spacing w:after="140" w:line="280"/>
      </w:pPr>
      <w:r>
        <w:rPr>
          <w:color w:val="1A1A1A"/>
          <w:sz w:val="21"/>
          <w:szCs w:val="21"/>
        </w:rPr>
        <w:t xml:space="preserve">That is the entire instruction. Do not add explanation. If you feel the need to explain more, that means the instruction sheet was incomplete — go back and improve the sheet instead.</w:t>
      </w:r>
    </w:p>
    <w:p>
      <w:pPr>
        <w:spacing w:after="140" w:line="280"/>
      </w:pPr>
      <w:r>
        <w:rPr>
          <w:color w:val="1A1A1A"/>
          <w:sz w:val="21"/>
          <w:szCs w:val="21"/>
        </w:rPr>
        <w:t xml:space="preserve">The AI now reads all the context files, makes a plan, writes code, and checks its own work. This takes anywhere from five minutes to an hour.</w:t>
      </w:r>
    </w:p>
    <w:p>
      <w:pPr>
        <w:pStyle w:val="Heading2"/>
        <w:spacing w:after="140" w:before="320"/>
      </w:pPr>
      <w:r>
        <w:t xml:space="preserve">Step 3 — Demand proof</w:t>
      </w:r>
    </w:p>
    <w:p>
      <w:pPr>
        <w:spacing w:after="140" w:line="280"/>
      </w:pPr>
      <w:r>
        <w:rPr>
          <w:color w:val="1A1A1A"/>
          <w:sz w:val="21"/>
          <w:szCs w:val="21"/>
        </w:rPr>
        <w:t xml:space="preserve">When the AI says it is finished, do not believe it yet. Paste this:</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Walk through the verification checklist in the spec one item at a time and</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show me the evidence for each — actual command output and actual behaviour,</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not a summary.</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Then run typecheck, lint, and the tests and show me the real output.</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If any check failed, say so plainly and show the failure.</w:t>
      </w:r>
    </w:p>
    <w:p>
      <w:pPr>
        <w:pBdr>
          <w:left w:val="single" w:color="B91C1C" w:sz="18" w:space="8"/>
        </w:pBdr>
        <w:shd w:fill="FBEAEA" w:val="clear"/>
        <w:spacing w:after="0" w:before="160" w:line="280"/>
        <w:ind w:left="180" w:right="180"/>
      </w:pPr>
      <w:r>
        <w:rPr>
          <w:b/>
          <w:bCs/>
          <w:color w:val="B91C1C"/>
          <w:sz w:val="21"/>
          <w:szCs w:val="21"/>
        </w:rPr>
        <w:t xml:space="preserve">DO NOT SKIP</w:t>
      </w:r>
    </w:p>
    <w:p>
      <w:pPr>
        <w:pBdr>
          <w:left w:val="single" w:color="B91C1C" w:sz="18" w:space="8"/>
        </w:pBdr>
        <w:shd w:fill="FBEAEA" w:val="clear"/>
        <w:spacing w:after="60" w:line="280"/>
        <w:ind w:left="180" w:right="180"/>
      </w:pPr>
      <w:r>
        <w:rPr>
          <w:color w:val="1A1A1A"/>
          <w:sz w:val="21"/>
          <w:szCs w:val="21"/>
        </w:rPr>
        <w:t xml:space="preserve">This step is what separates a working application from a broken one.</w:t>
      </w:r>
    </w:p>
    <w:p>
      <w:pPr>
        <w:pBdr>
          <w:left w:val="single" w:color="B91C1C" w:sz="18" w:space="8"/>
        </w:pBdr>
        <w:shd w:fill="FBEAEA" w:val="clear"/>
        <w:spacing w:after="180" w:line="280"/>
        <w:ind w:left="180" w:right="180"/>
      </w:pPr>
      <w:r>
        <w:rPr>
          <w:color w:val="1A1A1A"/>
          <w:sz w:val="21"/>
          <w:szCs w:val="21"/>
        </w:rPr>
        <w:t xml:space="preserve">AI agents will say "all checks pass" when they have not actually run the checks. Asking for real output makes that impossible. If the AI shows you a summary instead of output, ask again and be specific: "Show me the actual terminal output, not a description of it."</w:t>
      </w:r>
    </w:p>
    <w:p>
      <w:pPr>
        <w:pStyle w:val="Heading2"/>
        <w:spacing w:after="140" w:before="320"/>
      </w:pPr>
      <w:r>
        <w:t xml:space="preserve">Step 4 — Try it yourself</w:t>
      </w:r>
    </w:p>
    <w:p>
      <w:pPr>
        <w:spacing w:after="140" w:line="280"/>
      </w:pPr>
      <w:r>
        <w:rPr>
          <w:color w:val="1A1A1A"/>
          <w:sz w:val="21"/>
          <w:szCs w:val="21"/>
        </w:rPr>
        <w:t xml:space="preserve">If the unit produced something you can see or use, use it. Click the buttons. Type something wrong on purpose and see whether it handles it politely. Log out and try to reach a page you should not be able to reach.</w:t>
      </w:r>
    </w:p>
    <w:p>
      <w:pPr>
        <w:spacing w:after="140" w:line="280"/>
      </w:pPr>
      <w:r>
        <w:rPr>
          <w:color w:val="1A1A1A"/>
          <w:sz w:val="21"/>
          <w:szCs w:val="21"/>
        </w:rPr>
        <w:t xml:space="preserve">"The tests passed" and "the feature works" are two different things. Only you can confirm the second one.</w:t>
      </w:r>
    </w:p>
    <w:p>
      <w:pPr>
        <w:pStyle w:val="Heading2"/>
        <w:spacing w:after="140" w:before="320"/>
      </w:pPr>
      <w:r>
        <w:t xml:space="preserve">Step 5 — Save and move on</w:t>
      </w:r>
    </w:p>
    <w:p>
      <w:pPr>
        <w:pBdr>
          <w:top w:val="single" w:color="F4F4F2" w:sz="2" w:space="6"/>
          <w:left w:val="single" w:color="8A8A8A" w:sz="18" w:space="8"/>
        </w:pBdr>
        <w:shd w:fill="F4F4F2" w:val="clear"/>
        <w:spacing w:after="0" w:before="120" w:line="260"/>
        <w:ind w:left="180" w:right="180"/>
      </w:pPr>
      <w:r>
        <w:rPr>
          <w:rFonts w:ascii="Consolas" w:cs="Consolas" w:eastAsia="Consolas" w:hAnsi="Consolas"/>
          <w:color w:val="1A1A1A"/>
          <w:sz w:val="18"/>
          <w:szCs w:val="18"/>
        </w:rPr>
        <w:t xml:space="preserve">git add -A</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git commit -m "Unit 01: scaffold, CI gates, security headers"</w:t>
      </w:r>
    </w:p>
    <w:p>
      <w:pPr>
        <w:pBdr>
          <w:bottom w:val="single" w:color="F4F4F2" w:sz="2" w:space="6"/>
          <w:left w:val="single" w:color="8A8A8A" w:sz="18" w:space="8"/>
        </w:pBdr>
        <w:shd w:fill="F4F4F2" w:val="clear"/>
        <w:spacing w:after="160" w:before="0" w:line="260"/>
        <w:ind w:left="180" w:right="180"/>
      </w:pPr>
      <w:r>
        <w:rPr>
          <w:rFonts w:ascii="Consolas" w:cs="Consolas" w:eastAsia="Consolas" w:hAnsi="Consolas"/>
          <w:color w:val="1A1A1A"/>
          <w:sz w:val="18"/>
          <w:szCs w:val="18"/>
        </w:rPr>
        <w:t xml:space="preserve">git push</w:t>
      </w:r>
    </w:p>
    <w:p>
      <w:pPr>
        <w:spacing w:after="140" w:line="280"/>
      </w:pPr>
      <w:r>
        <w:rPr>
          <w:color w:val="1A1A1A"/>
          <w:sz w:val="21"/>
          <w:szCs w:val="21"/>
        </w:rPr>
        <w:t xml:space="preserve">Then start the next unit — back to Step 1, with a fresh session.</w:t>
      </w: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Do no more than two or three units in one day.</w:t>
      </w:r>
    </w:p>
    <w:p>
      <w:pPr>
        <w:pBdr>
          <w:left w:val="single" w:color="006A4E" w:sz="18" w:space="8"/>
        </w:pBdr>
        <w:shd w:fill="EAF3EF" w:val="clear"/>
        <w:spacing w:after="180" w:line="280"/>
        <w:ind w:left="180" w:right="180"/>
      </w:pPr>
      <w:r>
        <w:rPr>
          <w:color w:val="1A1A1A"/>
          <w:sz w:val="21"/>
          <w:szCs w:val="21"/>
        </w:rPr>
        <w:t xml:space="preserve">Checking work properly needs concentration. A tired reviewer approves things they should have questioned, and those are exactly the problems that surface three weeks later.</w:t>
      </w:r>
    </w:p>
    <w:p>
      <w:pPr>
        <w:pStyle w:val="Heading1"/>
        <w:pageBreakBefore/>
        <w:spacing w:after="200" w:before="400"/>
      </w:pPr>
      <w:r>
        <w:t xml:space="preserve">Part 4 — The 36 Units</w:t>
      </w:r>
    </w:p>
    <w:p>
      <w:pPr>
        <w:spacing w:after="140" w:line="280"/>
      </w:pPr>
      <w:r>
        <w:rPr>
          <w:color w:val="1A1A1A"/>
          <w:sz w:val="21"/>
          <w:szCs w:val="21"/>
        </w:rPr>
        <w:t xml:space="preserve">Build these in the order shown. For each one you use the same five steps from Part 3 — only the file name in Step 2 changes.</w:t>
      </w:r>
    </w:p>
    <w:p>
      <w:pPr>
        <w:spacing w:after="140" w:line="280"/>
      </w:pPr>
      <w:r>
        <w:rPr>
          <w:color w:val="1A1A1A"/>
          <w:sz w:val="21"/>
          <w:szCs w:val="21"/>
        </w:rPr>
        <w:t xml:space="preserve">The "Why it matters" column tells you what would go wrong if this unit were skipped or done badly, so you know what to look for when you check the work.</w:t>
      </w:r>
    </w:p>
    <w:p>
      <w:pPr>
        <w:pStyle w:val="Heading2"/>
        <w:spacing w:after="140" w:before="320"/>
      </w:pPr>
      <w:r>
        <w:t xml:space="preserve">Phase 0 — Foundation</w:t>
      </w:r>
    </w:p>
    <w:p>
      <w:pPr>
        <w:spacing w:after="140" w:line="280"/>
      </w:pPr>
      <w:r>
        <w:rPr>
          <w:color w:val="1A1A1A"/>
          <w:sz w:val="21"/>
          <w:szCs w:val="21"/>
        </w:rPr>
        <w:t xml:space="preserve">Nothing built on a weak foundation survives. These units create the safety systems that make everything afterwards trustworthy. This phase feels slow because you cannot see anything on screen yet. That is normal and correct.</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50"/>
        <w:gridCol w:w="3450"/>
        <w:gridCol w:w="5000"/>
      </w:tblGrid>
      <w:tr>
        <w:trPr>
          <w:tblHeader/>
        </w:trPr>
        <w:tc>
          <w:tcPr>
            <w:tcW w:type="dxa" w:w="650"/>
            <w:shd w:fill="006A4E" w:val="clear"/>
            <w:tcMar>
              <w:top w:type="dxa" w:w="80"/>
              <w:left w:type="dxa" w:w="110"/>
              <w:bottom w:type="dxa" w:w="80"/>
              <w:right w:type="dxa" w:w="110"/>
            </w:tcMar>
          </w:tcPr>
          <w:p>
            <w:pPr>
              <w:spacing w:after="0" w:line="260"/>
            </w:pPr>
            <w:r>
              <w:rPr>
                <w:b/>
                <w:bCs/>
                <w:color w:val="FFFFFF"/>
                <w:sz w:val="19"/>
                <w:szCs w:val="19"/>
              </w:rPr>
              <w:t xml:space="preserve">#</w:t>
            </w:r>
          </w:p>
        </w:tc>
        <w:tc>
          <w:tcPr>
            <w:tcW w:type="dxa" w:w="3450"/>
            <w:shd w:fill="006A4E" w:val="clear"/>
            <w:tcMar>
              <w:top w:type="dxa" w:w="80"/>
              <w:left w:type="dxa" w:w="110"/>
              <w:bottom w:type="dxa" w:w="80"/>
              <w:right w:type="dxa" w:w="110"/>
            </w:tcMar>
          </w:tcPr>
          <w:p>
            <w:pPr>
              <w:spacing w:after="0" w:line="260"/>
            </w:pPr>
            <w:r>
              <w:rPr>
                <w:b/>
                <w:bCs/>
                <w:color w:val="FFFFFF"/>
                <w:sz w:val="19"/>
                <w:szCs w:val="19"/>
              </w:rPr>
              <w:t xml:space="preserve">Unit</w:t>
            </w:r>
          </w:p>
        </w:tc>
        <w:tc>
          <w:tcPr>
            <w:tcW w:type="dxa" w:w="5000"/>
            <w:shd w:fill="006A4E" w:val="clear"/>
            <w:tcMar>
              <w:top w:type="dxa" w:w="80"/>
              <w:left w:type="dxa" w:w="110"/>
              <w:bottom w:type="dxa" w:w="80"/>
              <w:right w:type="dxa" w:w="110"/>
            </w:tcMar>
          </w:tcPr>
          <w:p>
            <w:pPr>
              <w:spacing w:after="0" w:line="260"/>
            </w:pPr>
            <w:r>
              <w:rPr>
                <w:b/>
                <w:bCs/>
                <w:color w:val="FFFFFF"/>
                <w:sz w:val="19"/>
                <w:szCs w:val="19"/>
              </w:rPr>
              <w:t xml:space="preserve">Why it matters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01</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Scaffold, CI gates, Docker Compose, safe logging, security headers</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Installs the automatic checks that block bad code from ever being saved. Also sets the browser security headers, which are cheap now and painful later.</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02</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Design tokens, fonts, colour theme</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Defines the colours and fonts once, so all 36 units look like one product instead of 36 different ones.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03</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Bengali and English language system</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Bengali is the main language. Adding language support later means rewriting every screen.</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04</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Basic UI pieces plus automatic accessibility checking</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Buttons, inputs, and popups built once and reused. The accessibility checker runs automatically from now on.</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05</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Database structure and permanent audit records</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Where all information lives. The audit records can never be edited or deleted, even by you.</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05a</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Backups and a tested restore</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Your product promises customers never lose their work. Without this, one hardware failure destroys every customer document and the business with it.</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06</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Login, registration, OTP, and login rate limiting</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The rate limiting is critical: a 6-digit code with no attempt limit can be guessed by a machine in minutes.</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07</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Background job system and the Python document worker</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Slow jobs run in the background so the website never freezes while waiting.</w:t>
            </w:r>
          </w:p>
        </w:tc>
      </w:tr>
    </w:tbl>
    <w:p>
      <w:pPr>
        <w:spacing w:after="120"/>
      </w:pPr>
    </w:p>
    <w:p>
      <w:pPr>
        <w:pStyle w:val="Heading2"/>
        <w:spacing w:after="140" w:before="320"/>
      </w:pPr>
      <w:r>
        <w:t xml:space="preserve">Phase 1 — Accounts and payments</w:t>
      </w:r>
    </w:p>
    <w:p>
      <w:pPr>
        <w:spacing w:after="140" w:line="280"/>
      </w:pPr>
      <w:r>
        <w:rPr>
          <w:color w:val="1A1A1A"/>
          <w:sz w:val="21"/>
          <w:szCs w:val="21"/>
        </w:rPr>
        <w:t xml:space="preserve">Now the product becomes visible and can take money. Payment units deserve your most careful checking — mistakes here cost real money.</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50"/>
        <w:gridCol w:w="3450"/>
        <w:gridCol w:w="5000"/>
      </w:tblGrid>
      <w:tr>
        <w:trPr>
          <w:tblHeader/>
        </w:trPr>
        <w:tc>
          <w:tcPr>
            <w:tcW w:type="dxa" w:w="650"/>
            <w:shd w:fill="006A4E" w:val="clear"/>
            <w:tcMar>
              <w:top w:type="dxa" w:w="80"/>
              <w:left w:type="dxa" w:w="110"/>
              <w:bottom w:type="dxa" w:w="80"/>
              <w:right w:type="dxa" w:w="110"/>
            </w:tcMar>
          </w:tcPr>
          <w:p>
            <w:pPr>
              <w:spacing w:after="0" w:line="260"/>
            </w:pPr>
            <w:r>
              <w:rPr>
                <w:b/>
                <w:bCs/>
                <w:color w:val="FFFFFF"/>
                <w:sz w:val="19"/>
                <w:szCs w:val="19"/>
              </w:rPr>
              <w:t xml:space="preserve">#</w:t>
            </w:r>
          </w:p>
        </w:tc>
        <w:tc>
          <w:tcPr>
            <w:tcW w:type="dxa" w:w="3450"/>
            <w:shd w:fill="006A4E" w:val="clear"/>
            <w:tcMar>
              <w:top w:type="dxa" w:w="80"/>
              <w:left w:type="dxa" w:w="110"/>
              <w:bottom w:type="dxa" w:w="80"/>
              <w:right w:type="dxa" w:w="110"/>
            </w:tcMar>
          </w:tcPr>
          <w:p>
            <w:pPr>
              <w:spacing w:after="0" w:line="260"/>
            </w:pPr>
            <w:r>
              <w:rPr>
                <w:b/>
                <w:bCs/>
                <w:color w:val="FFFFFF"/>
                <w:sz w:val="19"/>
                <w:szCs w:val="19"/>
              </w:rPr>
              <w:t xml:space="preserve">Unit</w:t>
            </w:r>
          </w:p>
        </w:tc>
        <w:tc>
          <w:tcPr>
            <w:tcW w:type="dxa" w:w="5000"/>
            <w:shd w:fill="006A4E" w:val="clear"/>
            <w:tcMar>
              <w:top w:type="dxa" w:w="80"/>
              <w:left w:type="dxa" w:w="110"/>
              <w:bottom w:type="dxa" w:w="80"/>
              <w:right w:type="dxa" w:w="110"/>
            </w:tcMar>
          </w:tcPr>
          <w:p>
            <w:pPr>
              <w:spacing w:after="0" w:line="260"/>
            </w:pPr>
            <w:r>
              <w:rPr>
                <w:b/>
                <w:bCs/>
                <w:color w:val="FFFFFF"/>
                <w:sz w:val="19"/>
                <w:szCs w:val="19"/>
              </w:rPr>
              <w:t xml:space="preserve">Why it matters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08</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Public landing page</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The first thing a customer sees. Also carries the terms and privacy links.</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09</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Registration and login screens in Bengali</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The screens customers use to get in.</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10</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Email and SMS sending system</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Used for OTP codes and expiry reminders.</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11</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Pricing page</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Shows the plans and prices in Bengali numerals.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12</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bKash payment system</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Verifies payments on the server. Never trusts the customer's browser about whether money arrived.</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13</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Subscription expiry system</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Runs daily, sends reminders, switches expired accounts to read-only.</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14</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Subscription and profile screens</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Where a customer sees their status and renews.</w:t>
            </w:r>
          </w:p>
        </w:tc>
      </w:tr>
    </w:tbl>
    <w:p>
      <w:pPr>
        <w:spacing w:after="120"/>
      </w:pPr>
    </w:p>
    <w:p>
      <w:pPr>
        <w:pStyle w:val="Heading2"/>
        <w:spacing w:after="140" w:before="320"/>
      </w:pPr>
      <w:r>
        <w:t xml:space="preserve">Phase 2 — The AI document engine</w:t>
      </w:r>
    </w:p>
    <w:p>
      <w:pPr>
        <w:spacing w:after="140" w:line="280"/>
      </w:pPr>
      <w:r>
        <w:rPr>
          <w:color w:val="1A1A1A"/>
          <w:sz w:val="21"/>
          <w:szCs w:val="21"/>
        </w:rPr>
        <w:t xml:space="preserve">This is the actual product. Unit 16 is the one that decides whether customers stay — if the Word documents come out badly formatted, nothing else matters.</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50"/>
        <w:gridCol w:w="3450"/>
        <w:gridCol w:w="5000"/>
      </w:tblGrid>
      <w:tr>
        <w:trPr>
          <w:tblHeader/>
        </w:trPr>
        <w:tc>
          <w:tcPr>
            <w:tcW w:type="dxa" w:w="650"/>
            <w:shd w:fill="006A4E" w:val="clear"/>
            <w:tcMar>
              <w:top w:type="dxa" w:w="80"/>
              <w:left w:type="dxa" w:w="110"/>
              <w:bottom w:type="dxa" w:w="80"/>
              <w:right w:type="dxa" w:w="110"/>
            </w:tcMar>
          </w:tcPr>
          <w:p>
            <w:pPr>
              <w:spacing w:after="0" w:line="260"/>
            </w:pPr>
            <w:r>
              <w:rPr>
                <w:b/>
                <w:bCs/>
                <w:color w:val="FFFFFF"/>
                <w:sz w:val="19"/>
                <w:szCs w:val="19"/>
              </w:rPr>
              <w:t xml:space="preserve">#</w:t>
            </w:r>
          </w:p>
        </w:tc>
        <w:tc>
          <w:tcPr>
            <w:tcW w:type="dxa" w:w="3450"/>
            <w:shd w:fill="006A4E" w:val="clear"/>
            <w:tcMar>
              <w:top w:type="dxa" w:w="80"/>
              <w:left w:type="dxa" w:w="110"/>
              <w:bottom w:type="dxa" w:w="80"/>
              <w:right w:type="dxa" w:w="110"/>
            </w:tcMar>
          </w:tcPr>
          <w:p>
            <w:pPr>
              <w:spacing w:after="0" w:line="260"/>
            </w:pPr>
            <w:r>
              <w:rPr>
                <w:b/>
                <w:bCs/>
                <w:color w:val="FFFFFF"/>
                <w:sz w:val="19"/>
                <w:szCs w:val="19"/>
              </w:rPr>
              <w:t xml:space="preserve">Unit</w:t>
            </w:r>
          </w:p>
        </w:tc>
        <w:tc>
          <w:tcPr>
            <w:tcW w:type="dxa" w:w="5000"/>
            <w:shd w:fill="006A4E" w:val="clear"/>
            <w:tcMar>
              <w:top w:type="dxa" w:w="80"/>
              <w:left w:type="dxa" w:w="110"/>
              <w:bottom w:type="dxa" w:w="80"/>
              <w:right w:type="dxa" w:w="110"/>
            </w:tcMar>
          </w:tcPr>
          <w:p>
            <w:pPr>
              <w:spacing w:after="0" w:line="260"/>
            </w:pPr>
            <w:r>
              <w:rPr>
                <w:b/>
                <w:bCs/>
                <w:color w:val="FFFFFF"/>
                <w:sz w:val="19"/>
                <w:szCs w:val="19"/>
              </w:rPr>
              <w:t xml:space="preserve">Why it matters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15</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AI connection with Bengali instructions and spending limits</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The spending limit stops one customer from running up an enormous AI bill.</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16</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Word document builder</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Turns the AI plan into a real .docx file. The quality of this unit is the quality of the product.</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17</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Generate flow with live progress</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Handles the request and shows the customer what is happening while they wait.</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18a</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Word document reader (Python)</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Reads an uploaded .docx so the AI can change it.</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18b</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File upload handling</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Checks the file is genuinely a .docx and not too large before accepting it.</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19</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Chat screen</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The main screen customers use, styled like a familiar messaging app.</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20</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Voice input</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Lets customers speak instead of type. Must disclose that audio passes through Google.</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21</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Edit and refine</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Lets customers say "make the heading bigger" and get an updated document.</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22</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Document history storage</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Every document kept and downloadable, with a 30-day undo on deletion.</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23</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Document history screen</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Where customers browse and re-download past work.</w:t>
            </w:r>
          </w:p>
        </w:tc>
      </w:tr>
    </w:tbl>
    <w:p>
      <w:pPr>
        <w:spacing w:after="120"/>
      </w:pPr>
    </w:p>
    <w:p>
      <w:pPr>
        <w:pStyle w:val="Heading2"/>
        <w:spacing w:after="140" w:before="320"/>
      </w:pPr>
      <w:r>
        <w:t xml:space="preserve">Phase 3 — Admin tools</w:t>
      </w:r>
    </w:p>
    <w:p>
      <w:pPr>
        <w:spacing w:after="140" w:line="280"/>
      </w:pPr>
      <w:r>
        <w:rPr>
          <w:color w:val="1A1A1A"/>
          <w:sz w:val="21"/>
          <w:szCs w:val="21"/>
        </w:rPr>
        <w:t xml:space="preserve">Tools for you, the owner. The audit rules here are unusually strict on purpose: you should not be able to read a customer's private documents without leaving a permanent record.</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50"/>
        <w:gridCol w:w="3450"/>
        <w:gridCol w:w="5000"/>
      </w:tblGrid>
      <w:tr>
        <w:trPr>
          <w:tblHeader/>
        </w:trPr>
        <w:tc>
          <w:tcPr>
            <w:tcW w:type="dxa" w:w="650"/>
            <w:shd w:fill="006A4E" w:val="clear"/>
            <w:tcMar>
              <w:top w:type="dxa" w:w="80"/>
              <w:left w:type="dxa" w:w="110"/>
              <w:bottom w:type="dxa" w:w="80"/>
              <w:right w:type="dxa" w:w="110"/>
            </w:tcMar>
          </w:tcPr>
          <w:p>
            <w:pPr>
              <w:spacing w:after="0" w:line="260"/>
            </w:pPr>
            <w:r>
              <w:rPr>
                <w:b/>
                <w:bCs/>
                <w:color w:val="FFFFFF"/>
                <w:sz w:val="19"/>
                <w:szCs w:val="19"/>
              </w:rPr>
              <w:t xml:space="preserve">#</w:t>
            </w:r>
          </w:p>
        </w:tc>
        <w:tc>
          <w:tcPr>
            <w:tcW w:type="dxa" w:w="3450"/>
            <w:shd w:fill="006A4E" w:val="clear"/>
            <w:tcMar>
              <w:top w:type="dxa" w:w="80"/>
              <w:left w:type="dxa" w:w="110"/>
              <w:bottom w:type="dxa" w:w="80"/>
              <w:right w:type="dxa" w:w="110"/>
            </w:tcMar>
          </w:tcPr>
          <w:p>
            <w:pPr>
              <w:spacing w:after="0" w:line="260"/>
            </w:pPr>
            <w:r>
              <w:rPr>
                <w:b/>
                <w:bCs/>
                <w:color w:val="FFFFFF"/>
                <w:sz w:val="19"/>
                <w:szCs w:val="19"/>
              </w:rPr>
              <w:t xml:space="preserve">Unit</w:t>
            </w:r>
          </w:p>
        </w:tc>
        <w:tc>
          <w:tcPr>
            <w:tcW w:type="dxa" w:w="5000"/>
            <w:shd w:fill="006A4E" w:val="clear"/>
            <w:tcMar>
              <w:top w:type="dxa" w:w="80"/>
              <w:left w:type="dxa" w:w="110"/>
              <w:bottom w:type="dxa" w:w="80"/>
              <w:right w:type="dxa" w:w="110"/>
            </w:tcMar>
          </w:tcPr>
          <w:p>
            <w:pPr>
              <w:spacing w:after="0" w:line="260"/>
            </w:pPr>
            <w:r>
              <w:rPr>
                <w:b/>
                <w:bCs/>
                <w:color w:val="FFFFFF"/>
                <w:sz w:val="19"/>
                <w:szCs w:val="19"/>
              </w:rPr>
              <w:t xml:space="preserve">Why it matters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24</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Admin back end with full audit trail</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Every admin action permanently recorded.</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25</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Admin screens</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Where you manage customers and view the audit log.</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26</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Settings management</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Change prices, AI instructions, and limits without touching code.</w:t>
            </w:r>
          </w:p>
        </w:tc>
      </w:tr>
    </w:tbl>
    <w:p>
      <w:pPr>
        <w:spacing w:after="120"/>
      </w:pPr>
    </w:p>
    <w:p>
      <w:pPr>
        <w:pStyle w:val="Heading2"/>
        <w:spacing w:after="140" w:before="320"/>
      </w:pPr>
      <w:r>
        <w:t xml:space="preserve">Phase 4 — Hardening and launch readiness</w:t>
      </w:r>
    </w:p>
    <w:p>
      <w:pPr>
        <w:spacing w:after="140" w:line="280"/>
      </w:pPr>
      <w:r>
        <w:rPr>
          <w:color w:val="1A1A1A"/>
          <w:sz w:val="21"/>
          <w:szCs w:val="21"/>
        </w:rPr>
        <w:t xml:space="preserve">Making it fast, safe, and ready for real customers. Do not skip this phase because the product "already works" — this is what makes it survive contact with the public.</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50"/>
        <w:gridCol w:w="3450"/>
        <w:gridCol w:w="5000"/>
      </w:tblGrid>
      <w:tr>
        <w:trPr>
          <w:tblHeader/>
        </w:trPr>
        <w:tc>
          <w:tcPr>
            <w:tcW w:type="dxa" w:w="650"/>
            <w:shd w:fill="006A4E" w:val="clear"/>
            <w:tcMar>
              <w:top w:type="dxa" w:w="80"/>
              <w:left w:type="dxa" w:w="110"/>
              <w:bottom w:type="dxa" w:w="80"/>
              <w:right w:type="dxa" w:w="110"/>
            </w:tcMar>
          </w:tcPr>
          <w:p>
            <w:pPr>
              <w:spacing w:after="0" w:line="260"/>
            </w:pPr>
            <w:r>
              <w:rPr>
                <w:b/>
                <w:bCs/>
                <w:color w:val="FFFFFF"/>
                <w:sz w:val="19"/>
                <w:szCs w:val="19"/>
              </w:rPr>
              <w:t xml:space="preserve">#</w:t>
            </w:r>
          </w:p>
        </w:tc>
        <w:tc>
          <w:tcPr>
            <w:tcW w:type="dxa" w:w="3450"/>
            <w:shd w:fill="006A4E" w:val="clear"/>
            <w:tcMar>
              <w:top w:type="dxa" w:w="80"/>
              <w:left w:type="dxa" w:w="110"/>
              <w:bottom w:type="dxa" w:w="80"/>
              <w:right w:type="dxa" w:w="110"/>
            </w:tcMar>
          </w:tcPr>
          <w:p>
            <w:pPr>
              <w:spacing w:after="0" w:line="260"/>
            </w:pPr>
            <w:r>
              <w:rPr>
                <w:b/>
                <w:bCs/>
                <w:color w:val="FFFFFF"/>
                <w:sz w:val="19"/>
                <w:szCs w:val="19"/>
              </w:rPr>
              <w:t xml:space="preserve">Unit</w:t>
            </w:r>
          </w:p>
        </w:tc>
        <w:tc>
          <w:tcPr>
            <w:tcW w:type="dxa" w:w="5000"/>
            <w:shd w:fill="006A4E" w:val="clear"/>
            <w:tcMar>
              <w:top w:type="dxa" w:w="80"/>
              <w:left w:type="dxa" w:w="110"/>
              <w:bottom w:type="dxa" w:w="80"/>
              <w:right w:type="dxa" w:w="110"/>
            </w:tcMar>
          </w:tcPr>
          <w:p>
            <w:pPr>
              <w:spacing w:after="0" w:line="260"/>
            </w:pPr>
            <w:r>
              <w:rPr>
                <w:b/>
                <w:bCs/>
                <w:color w:val="FFFFFF"/>
                <w:sz w:val="19"/>
                <w:szCs w:val="19"/>
              </w:rPr>
              <w:t xml:space="preserve">Why it matters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27</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Usage limits on document generation and uploads</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Stops abuse and runaway AI costs.</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28</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Daily payment reconciliation</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Automatically compares your records against bKash and flags mismatches.</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29</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Monitoring and error tracking</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Tells you something is broken before a customer emails you.</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30</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Automatic data cleanup</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Deletes temporary files and old logs on schedule.</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31</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Full accessibility review</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Makes the product usable with a keyboard and a screen reader.</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32</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Speed and load testing</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Proves 30 people can use it at once without it falling over.</w:t>
            </w:r>
          </w:p>
        </w:tc>
      </w:tr>
      <w:tr>
        <w:tc>
          <w:tcPr>
            <w:tcW w:type="dxa" w:w="650"/>
            <w:tcMar>
              <w:top w:type="dxa" w:w="80"/>
              <w:left w:type="dxa" w:w="110"/>
              <w:bottom w:type="dxa" w:w="80"/>
              <w:right w:type="dxa" w:w="110"/>
            </w:tcMar>
          </w:tcPr>
          <w:p>
            <w:pPr>
              <w:spacing w:after="0" w:line="260"/>
            </w:pPr>
            <w:r>
              <w:rPr>
                <w:b w:val="false"/>
                <w:bCs w:val="false"/>
                <w:color w:val="1A1A1A"/>
                <w:sz w:val="19"/>
                <w:szCs w:val="19"/>
              </w:rPr>
              <w:t xml:space="preserve">33</w:t>
            </w:r>
          </w:p>
        </w:tc>
        <w:tc>
          <w:tcPr>
            <w:tcW w:type="dxa" w:w="3450"/>
            <w:tcMar>
              <w:top w:type="dxa" w:w="80"/>
              <w:left w:type="dxa" w:w="110"/>
              <w:bottom w:type="dxa" w:w="80"/>
              <w:right w:type="dxa" w:w="110"/>
            </w:tcMar>
          </w:tcPr>
          <w:p>
            <w:pPr>
              <w:spacing w:after="0" w:line="260"/>
            </w:pPr>
            <w:r>
              <w:rPr>
                <w:b w:val="false"/>
                <w:bCs w:val="false"/>
                <w:color w:val="1A1A1A"/>
                <w:sz w:val="19"/>
                <w:szCs w:val="19"/>
              </w:rPr>
              <w:t xml:space="preserve">Final security hardening</w:t>
            </w:r>
          </w:p>
        </w:tc>
        <w:tc>
          <w:tcPr>
            <w:tcW w:type="dxa" w:w="5000"/>
            <w:tcMar>
              <w:top w:type="dxa" w:w="80"/>
              <w:left w:type="dxa" w:w="110"/>
              <w:bottom w:type="dxa" w:w="80"/>
              <w:right w:type="dxa" w:w="110"/>
            </w:tcMar>
          </w:tcPr>
          <w:p>
            <w:pPr>
              <w:spacing w:after="0" w:line="260"/>
            </w:pPr>
            <w:r>
              <w:rPr>
                <w:b w:val="false"/>
                <w:bCs w:val="false"/>
                <w:color w:val="1A1A1A"/>
                <w:sz w:val="19"/>
                <w:szCs w:val="19"/>
              </w:rPr>
              <w:t xml:space="preserve">Dependency scanning, fake-payment attack tests, key rotation practice.</w:t>
            </w:r>
          </w:p>
        </w:tc>
      </w:tr>
      <w:tr>
        <w:tc>
          <w:tcPr>
            <w:tcW w:type="dxa" w:w="650"/>
            <w:shd w:fill="F7F6F4" w:val="clear"/>
            <w:tcMar>
              <w:top w:type="dxa" w:w="80"/>
              <w:left w:type="dxa" w:w="110"/>
              <w:bottom w:type="dxa" w:w="80"/>
              <w:right w:type="dxa" w:w="110"/>
            </w:tcMar>
          </w:tcPr>
          <w:p>
            <w:pPr>
              <w:spacing w:after="0" w:line="260"/>
            </w:pPr>
            <w:r>
              <w:rPr>
                <w:b w:val="false"/>
                <w:bCs w:val="false"/>
                <w:color w:val="1A1A1A"/>
                <w:sz w:val="19"/>
                <w:szCs w:val="19"/>
              </w:rPr>
              <w:t xml:space="preserve">34</w:t>
            </w:r>
          </w:p>
        </w:tc>
        <w:tc>
          <w:tcPr>
            <w:tcW w:type="dxa" w:w="3450"/>
            <w:shd w:fill="F7F6F4" w:val="clear"/>
            <w:tcMar>
              <w:top w:type="dxa" w:w="80"/>
              <w:left w:type="dxa" w:w="110"/>
              <w:bottom w:type="dxa" w:w="80"/>
              <w:right w:type="dxa" w:w="110"/>
            </w:tcMar>
          </w:tcPr>
          <w:p>
            <w:pPr>
              <w:spacing w:after="0" w:line="260"/>
            </w:pPr>
            <w:r>
              <w:rPr>
                <w:b w:val="false"/>
                <w:bCs w:val="false"/>
                <w:color w:val="1A1A1A"/>
                <w:sz w:val="19"/>
                <w:szCs w:val="19"/>
              </w:rPr>
              <w:t xml:space="preserve">Emergency response plan</w:t>
            </w:r>
          </w:p>
        </w:tc>
        <w:tc>
          <w:tcPr>
            <w:tcW w:type="dxa" w:w="5000"/>
            <w:shd w:fill="F7F6F4" w:val="clear"/>
            <w:tcMar>
              <w:top w:type="dxa" w:w="80"/>
              <w:left w:type="dxa" w:w="110"/>
              <w:bottom w:type="dxa" w:w="80"/>
              <w:right w:type="dxa" w:w="110"/>
            </w:tcMar>
          </w:tcPr>
          <w:p>
            <w:pPr>
              <w:spacing w:after="0" w:line="260"/>
            </w:pPr>
            <w:r>
              <w:rPr>
                <w:b w:val="false"/>
                <w:bCs w:val="false"/>
                <w:color w:val="1A1A1A"/>
                <w:sz w:val="19"/>
                <w:szCs w:val="19"/>
              </w:rPr>
              <w:t xml:space="preserve">What to do, in order, if something goes seriously wrong.</w:t>
            </w:r>
          </w:p>
        </w:tc>
      </w:tr>
    </w:tbl>
    <w:p>
      <w:pPr>
        <w:spacing w:after="120"/>
      </w:pPr>
    </w:p>
    <w:p>
      <w:pPr>
        <w:pBdr>
          <w:left w:val="single" w:color="B45309" w:sz="18" w:space="8"/>
        </w:pBdr>
        <w:shd w:fill="FDF3E3" w:val="clear"/>
        <w:spacing w:after="0" w:before="160" w:line="280"/>
        <w:ind w:left="180" w:right="180"/>
      </w:pPr>
      <w:r>
        <w:rPr>
          <w:b/>
          <w:bCs/>
          <w:color w:val="B45309"/>
          <w:sz w:val="21"/>
          <w:szCs w:val="21"/>
        </w:rPr>
        <w:t xml:space="preserve">CAREFUL</w:t>
      </w:r>
    </w:p>
    <w:p>
      <w:pPr>
        <w:pBdr>
          <w:left w:val="single" w:color="B45309" w:sz="18" w:space="8"/>
        </w:pBdr>
        <w:shd w:fill="FDF3E3" w:val="clear"/>
        <w:spacing w:after="60" w:line="280"/>
        <w:ind w:left="180" w:right="180"/>
      </w:pPr>
      <w:r>
        <w:rPr>
          <w:color w:val="1A1A1A"/>
          <w:sz w:val="21"/>
          <w:szCs w:val="21"/>
        </w:rPr>
        <w:t xml:space="preserve">Some units are marked "blocked" in progress-tracker.md.</w:t>
      </w:r>
    </w:p>
    <w:p>
      <w:pPr>
        <w:pBdr>
          <w:left w:val="single" w:color="B45309" w:sz="18" w:space="8"/>
        </w:pBdr>
        <w:shd w:fill="FDF3E3" w:val="clear"/>
        <w:spacing w:after="180" w:line="280"/>
        <w:ind w:left="180" w:right="180"/>
      </w:pPr>
      <w:r>
        <w:rPr>
          <w:color w:val="1A1A1A"/>
          <w:sz w:val="21"/>
          <w:szCs w:val="21"/>
        </w:rPr>
        <w:t xml:space="preserve">That means a decision is still needed from outside — a lawyer, or bKash. You can still build them against test settings; you just cannot go live until the real answer arrives. The AI will tell you when it hits one.</w:t>
      </w:r>
    </w:p>
    <w:p>
      <w:pPr>
        <w:pStyle w:val="Heading1"/>
        <w:pageBreakBefore/>
        <w:spacing w:after="200" w:before="400"/>
      </w:pPr>
      <w:r>
        <w:t xml:space="preserve">Part 5 — When Something Goes Wrong</w:t>
      </w:r>
    </w:p>
    <w:p>
      <w:pPr>
        <w:spacing w:after="140" w:line="280"/>
      </w:pPr>
      <w:r>
        <w:rPr>
          <w:color w:val="1A1A1A"/>
          <w:sz w:val="21"/>
          <w:szCs w:val="21"/>
        </w:rPr>
        <w:t xml:space="preserve">Things will break. That is normal and expected, even for experienced engineers. What matters is how you respond, and there is a right way and a very wrong way.</w:t>
      </w:r>
    </w:p>
    <w:p>
      <w:pPr>
        <w:pStyle w:val="Heading2"/>
        <w:spacing w:after="140" w:before="320"/>
      </w:pPr>
      <w:r>
        <w:t xml:space="preserve">5.1  The wrong way (and why it destroys projects)</w:t>
      </w:r>
    </w:p>
    <w:p>
      <w:pPr>
        <w:pBdr>
          <w:top w:val="single" w:color="F4F4F2" w:sz="2" w:space="6"/>
          <w:left w:val="single" w:color="8A8A8A" w:sz="18" w:space="8"/>
        </w:pBdr>
        <w:shd w:fill="F4F4F2" w:val="clear"/>
        <w:spacing w:after="0" w:before="120" w:line="260"/>
        <w:ind w:left="180" w:right="180"/>
      </w:pPr>
      <w:r>
        <w:rPr>
          <w:rFonts w:ascii="Consolas" w:cs="Consolas" w:eastAsia="Consolas" w:hAnsi="Consolas"/>
          <w:color w:val="1A1A1A"/>
          <w:sz w:val="18"/>
          <w:szCs w:val="18"/>
        </w:rPr>
        <w:t xml:space="preserve">[pastes a red error message]</w:t>
      </w:r>
    </w:p>
    <w:p>
      <w:pPr>
        <w:pBdr>
          <w:bottom w:val="single" w:color="F4F4F2" w:sz="2" w:space="6"/>
          <w:left w:val="single" w:color="8A8A8A" w:sz="18" w:space="8"/>
        </w:pBdr>
        <w:shd w:fill="F4F4F2" w:val="clear"/>
        <w:spacing w:after="160" w:before="0" w:line="260"/>
        <w:ind w:left="180" w:right="180"/>
      </w:pPr>
      <w:r>
        <w:rPr>
          <w:rFonts w:ascii="Consolas" w:cs="Consolas" w:eastAsia="Consolas" w:hAnsi="Consolas"/>
          <w:color w:val="1A1A1A"/>
          <w:sz w:val="18"/>
          <w:szCs w:val="18"/>
        </w:rPr>
        <w:t xml:space="preserve">fix it</w:t>
      </w:r>
    </w:p>
    <w:p>
      <w:pPr>
        <w:spacing w:after="140" w:line="280"/>
      </w:pPr>
      <w:r>
        <w:rPr>
          <w:color w:val="1A1A1A"/>
          <w:sz w:val="21"/>
          <w:szCs w:val="21"/>
        </w:rPr>
        <w:t xml:space="preserve">The AI now starts changing things without understanding the cause. Its change breaks something else. It changes more. Within twenty minutes you have five problems instead of one and no idea which change caused what.</w:t>
      </w:r>
    </w:p>
    <w:p>
      <w:pPr>
        <w:pBdr>
          <w:left w:val="single" w:color="B91C1C" w:sz="18" w:space="8"/>
        </w:pBdr>
        <w:shd w:fill="FBEAEA" w:val="clear"/>
        <w:spacing w:after="0" w:before="160" w:line="280"/>
        <w:ind w:left="180" w:right="180"/>
      </w:pPr>
      <w:r>
        <w:rPr>
          <w:b/>
          <w:bCs/>
          <w:color w:val="B91C1C"/>
          <w:sz w:val="21"/>
          <w:szCs w:val="21"/>
        </w:rPr>
        <w:t xml:space="preserve">DO NOT SKIP</w:t>
      </w:r>
    </w:p>
    <w:p>
      <w:pPr>
        <w:pBdr>
          <w:left w:val="single" w:color="B91C1C" w:sz="18" w:space="8"/>
        </w:pBdr>
        <w:shd w:fill="FBEAEA" w:val="clear"/>
        <w:spacing w:after="60" w:line="280"/>
        <w:ind w:left="180" w:right="180"/>
      </w:pPr>
      <w:r>
        <w:rPr>
          <w:color w:val="1A1A1A"/>
          <w:sz w:val="21"/>
          <w:szCs w:val="21"/>
        </w:rPr>
        <w:t xml:space="preserve">Never type "fix it" with an error pasted above it.</w:t>
      </w:r>
    </w:p>
    <w:p>
      <w:pPr>
        <w:pBdr>
          <w:left w:val="single" w:color="B91C1C" w:sz="18" w:space="8"/>
        </w:pBdr>
        <w:shd w:fill="FBEAEA" w:val="clear"/>
        <w:spacing w:after="180" w:line="280"/>
        <w:ind w:left="180" w:right="180"/>
      </w:pPr>
      <w:r>
        <w:rPr>
          <w:color w:val="1A1A1A"/>
          <w:sz w:val="21"/>
          <w:szCs w:val="21"/>
        </w:rPr>
        <w:t xml:space="preserve">This single habit is responsible for more failed AI projects than any other. It feels faster. It is not.</w:t>
      </w:r>
    </w:p>
    <w:p>
      <w:pPr>
        <w:pStyle w:val="Heading2"/>
        <w:spacing w:after="140" w:before="320"/>
      </w:pPr>
      <w:r>
        <w:t xml:space="preserve">5.2  The right way — four steps</w:t>
      </w:r>
    </w:p>
    <w:p>
      <w:pPr>
        <w:pStyle w:val="Heading3"/>
        <w:spacing w:after="100" w:before="240"/>
      </w:pPr>
      <w:r>
        <w:t xml:space="preserve">Step 1 — Write the problem down</w:t>
      </w:r>
    </w:p>
    <w:p>
      <w:pPr>
        <w:spacing w:after="140" w:line="280"/>
      </w:pPr>
      <w:r>
        <w:rPr>
          <w:color w:val="1A1A1A"/>
          <w:sz w:val="21"/>
          <w:szCs w:val="21"/>
        </w:rPr>
        <w:t xml:space="preserve">Create a file called context/current-issues.md and write in it:</w:t>
      </w:r>
    </w:p>
    <w:p>
      <w:pPr>
        <w:pBdr>
          <w:top w:val="single" w:color="F4F4F2" w:sz="2" w:space="6"/>
          <w:left w:val="single" w:color="8A8A8A" w:sz="18" w:space="8"/>
        </w:pBdr>
        <w:shd w:fill="F4F4F2" w:val="clear"/>
        <w:spacing w:after="0" w:before="120" w:line="260"/>
        <w:ind w:left="180" w:right="180"/>
      </w:pPr>
      <w:r>
        <w:rPr>
          <w:rFonts w:ascii="Consolas" w:cs="Consolas" w:eastAsia="Consolas" w:hAnsi="Consolas"/>
          <w:color w:val="1A1A1A"/>
          <w:sz w:val="18"/>
          <w:szCs w:val="18"/>
        </w:rPr>
        <w:t xml:space="preserve">## Issue: Logout gives an error</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 </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**Steps:** Sign in with Google, then click Logout</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**Expected:** I go back to the home page, signed out</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**Actual:** An error appears and I am still signed in</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 </w:t>
      </w:r>
    </w:p>
    <w:p>
      <w:pPr>
        <w:pBdr>
          <w:left w:val="single" w:color="8A8A8A" w:sz="18" w:space="8"/>
        </w:pBdr>
        <w:shd w:fill="F4F4F2" w:val="clear"/>
        <w:spacing w:after="0" w:before="0" w:line="260"/>
        <w:ind w:left="180" w:right="180"/>
      </w:pPr>
      <w:r>
        <w:rPr>
          <w:rFonts w:ascii="Consolas" w:cs="Consolas" w:eastAsia="Consolas" w:hAnsi="Consolas"/>
          <w:color w:val="1A1A1A"/>
          <w:sz w:val="18"/>
          <w:szCs w:val="18"/>
        </w:rPr>
        <w:t xml:space="preserve">**Error message:**</w:t>
      </w:r>
    </w:p>
    <w:p>
      <w:pPr>
        <w:pBdr>
          <w:bottom w:val="single" w:color="F4F4F2" w:sz="2" w:space="6"/>
          <w:left w:val="single" w:color="8A8A8A" w:sz="18" w:space="8"/>
        </w:pBdr>
        <w:shd w:fill="F4F4F2" w:val="clear"/>
        <w:spacing w:after="160" w:before="0" w:line="260"/>
        <w:ind w:left="180" w:right="180"/>
      </w:pPr>
      <w:r>
        <w:rPr>
          <w:rFonts w:ascii="Consolas" w:cs="Consolas" w:eastAsia="Consolas" w:hAnsi="Consolas"/>
          <w:color w:val="1A1A1A"/>
          <w:sz w:val="18"/>
          <w:szCs w:val="18"/>
        </w:rPr>
        <w:t xml:space="preserve">[paste the full red text here]</w:t>
      </w: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This file is protected and never gets uploaded anywhere.</w:t>
      </w:r>
    </w:p>
    <w:p>
      <w:pPr>
        <w:pBdr>
          <w:left w:val="single" w:color="006A4E" w:sz="18" w:space="8"/>
        </w:pBdr>
        <w:shd w:fill="EAF3EF" w:val="clear"/>
        <w:spacing w:after="180" w:line="280"/>
        <w:ind w:left="180" w:right="180"/>
      </w:pPr>
      <w:r>
        <w:rPr>
          <w:color w:val="1A1A1A"/>
          <w:sz w:val="21"/>
          <w:szCs w:val="21"/>
        </w:rPr>
        <w:t xml:space="preserve">That matters because error messages often contain passwords and keys without you realising it.</w:t>
      </w:r>
    </w:p>
    <w:p>
      <w:pPr>
        <w:pStyle w:val="Heading3"/>
        <w:spacing w:after="100" w:before="240"/>
      </w:pPr>
      <w:r>
        <w:t xml:space="preserve">Step 2 — Ask for an explanation, not a fix</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Read context/current-issues.md.</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Analyse the problem deeply and tell me the root cause and how you would</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fix it.</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Do not change any code yet — wait for my approval.</w:t>
      </w:r>
    </w:p>
    <w:p>
      <w:pPr>
        <w:pStyle w:val="Heading3"/>
        <w:spacing w:after="100" w:before="240"/>
      </w:pPr>
      <w:r>
        <w:t xml:space="preserve">Step 3 — Judge the answer</w:t>
      </w:r>
    </w:p>
    <w:p>
      <w:pPr>
        <w:spacing w:after="140" w:line="280"/>
      </w:pPr>
      <w:r>
        <w:rPr>
          <w:color w:val="1A1A1A"/>
          <w:sz w:val="21"/>
          <w:szCs w:val="21"/>
        </w:rPr>
        <w:t xml:space="preserve">You do not need to be technical to judge this. A good explanation names one specific cause. A bad one lists several things that "might" be wrong.</w:t>
      </w:r>
    </w:p>
    <w:p>
      <w:pPr>
        <w:spacing w:after="140" w:line="280"/>
      </w:pPr>
      <w:r>
        <w:rPr>
          <w:color w:val="1A1A1A"/>
          <w:sz w:val="21"/>
          <w:szCs w:val="21"/>
        </w:rPr>
        <w:t xml:space="preserve">If it sounds like guessing, push back:</w:t>
      </w:r>
    </w:p>
    <w:p>
      <w:pPr>
        <w:pBdr>
          <w:top w:val="single" w:color="EAF3EF" w:sz="2" w:space="6"/>
          <w:bottom w:val="single" w:color="EAF3EF" w:sz="2" w:space="6"/>
          <w:left w:val="single" w:color="006A4E" w:sz="18" w:space="8"/>
        </w:pBdr>
        <w:shd w:fill="EAF3EF" w:val="clear"/>
        <w:spacing w:after="160" w:before="120" w:line="260"/>
        <w:ind w:left="180" w:right="180"/>
      </w:pPr>
      <w:r>
        <w:rPr>
          <w:rFonts w:ascii="Consolas" w:cs="Consolas" w:eastAsia="Consolas" w:hAnsi="Consolas"/>
          <w:color w:val="1A1A1A"/>
          <w:sz w:val="18"/>
          <w:szCs w:val="18"/>
        </w:rPr>
        <w:t xml:space="preserve">That sounds like a symptom, not the cause. What is actually producing it?</w:t>
      </w:r>
    </w:p>
    <w:p>
      <w:pPr>
        <w:pStyle w:val="Heading3"/>
        <w:spacing w:after="100" w:before="240"/>
      </w:pPr>
      <w:r>
        <w:t xml:space="preserve">Step 4 — Approve the fix</w:t>
      </w:r>
    </w:p>
    <w:p>
      <w:pPr>
        <w:pBdr>
          <w:top w:val="single" w:color="EAF3EF" w:sz="2" w:space="6"/>
          <w:bottom w:val="single" w:color="EAF3EF" w:sz="2" w:space="6"/>
          <w:left w:val="single" w:color="006A4E" w:sz="18" w:space="8"/>
        </w:pBdr>
        <w:shd w:fill="EAF3EF" w:val="clear"/>
        <w:spacing w:after="160" w:before="120" w:line="260"/>
        <w:ind w:left="180" w:right="180"/>
      </w:pPr>
      <w:r>
        <w:rPr>
          <w:rFonts w:ascii="Consolas" w:cs="Consolas" w:eastAsia="Consolas" w:hAnsi="Consolas"/>
          <w:color w:val="1A1A1A"/>
          <w:sz w:val="18"/>
          <w:szCs w:val="18"/>
        </w:rPr>
        <w:t xml:space="preserve">That analysis is right. Implement that fix and nothing else.</w:t>
      </w:r>
    </w:p>
    <w:p>
      <w:pPr>
        <w:spacing w:after="140" w:line="280"/>
      </w:pPr>
      <w:r>
        <w:rPr>
          <w:color w:val="1A1A1A"/>
          <w:sz w:val="21"/>
          <w:szCs w:val="21"/>
        </w:rPr>
        <w:t xml:space="preserve">Then repeat your original steps and confirm the problem is genuinely gone.</w:t>
      </w:r>
    </w:p>
    <w:p>
      <w:pPr>
        <w:pStyle w:val="Heading2"/>
        <w:spacing w:after="140" w:before="320"/>
      </w:pPr>
      <w:r>
        <w:t xml:space="preserve">5.3  Common problems and exactly what to say</w:t>
      </w:r>
    </w:p>
    <w:p>
      <w:pPr>
        <w:spacing w:after="140" w:line="280"/>
      </w:pPr>
      <w:r>
        <w:rPr>
          <w:color w:val="1A1A1A"/>
          <w:sz w:val="21"/>
          <w:szCs w:val="21"/>
        </w:rPr>
        <w:t xml:space="preserve">Find your symptom in the left column and use the prompt on the right.</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006A4E" w:val="clear"/>
            <w:tcMar>
              <w:top w:type="dxa" w:w="80"/>
              <w:left w:type="dxa" w:w="110"/>
              <w:bottom w:type="dxa" w:w="80"/>
              <w:right w:type="dxa" w:w="110"/>
            </w:tcMar>
          </w:tcPr>
          <w:p>
            <w:pPr>
              <w:spacing w:after="0" w:line="260"/>
            </w:pPr>
            <w:r>
              <w:rPr>
                <w:b/>
                <w:bCs/>
                <w:color w:val="FFFFFF"/>
                <w:sz w:val="19"/>
                <w:szCs w:val="19"/>
              </w:rPr>
              <w:t xml:space="preserve">Symptom</w:t>
            </w:r>
          </w:p>
        </w:tc>
        <w:tc>
          <w:tcPr>
            <w:tcW w:type="dxa" w:w="5700"/>
            <w:shd w:fill="006A4E" w:val="clear"/>
            <w:tcMar>
              <w:top w:type="dxa" w:w="80"/>
              <w:left w:type="dxa" w:w="110"/>
              <w:bottom w:type="dxa" w:w="80"/>
              <w:right w:type="dxa" w:w="110"/>
            </w:tcMar>
          </w:tcPr>
          <w:p>
            <w:pPr>
              <w:spacing w:after="0" w:line="260"/>
            </w:pPr>
            <w:r>
              <w:rPr>
                <w:b/>
                <w:bCs/>
                <w:color w:val="FFFFFF"/>
                <w:sz w:val="19"/>
                <w:szCs w:val="19"/>
              </w:rPr>
              <w:t xml:space="preserve">What to do</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The AI says it is done, but the feature does not work when you try it.</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Prompt: "The unit is marked complete but [describe exactly what happens when you try it]. Show me the actual output of the verification checklist items, then analyse why this was reported as working."</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The AI built things you did not ask for.</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Prompt: "You went beyond the spec. The Non-goals section says [quote it]. Remove everything not in this spec and show me what you removed." Extra features are not a bonus — they are unplanned, untested code.</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Red text mentioning "type error" or "tsc".</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Normal. Prompt: "Typecheck is failing. Show me the full output, explain what it means in plain English, and fix only that."</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"Port already in use" or "address already in use".</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Something is already running on that port. Prompt: "Port [number] is in use. Show me how to find and stop what is using it on my operating system."</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Docker will not start, or "cannot connect to the Docker daemon".</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Docker Desktop is not running. Open Docker Desktop, wait for the whale icon to stop animating, then try again. If it still fails, restart your computer.</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"Connection refused" mentioning a database or port 5432.</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The database is not running. Prompt: "The database connection is refused. Check whether the Docker containers are running and show me the status."</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"Module not found" or "cannot find package".</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Something was not installed. Prompt: "Module [name] is not found. Check whether it is in package.json and install it correctly."</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The AI ignores your project rules or invents a different approach.</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It skipped the context files. Prompt: "Stop. Re-read AGENTS.md and all six files in context/, then tell me which invariant your approach breaks before continuing."</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The AI wants to use a tool or library not in your plan.</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Prompt: "architecture.md does not name that. Either solve this with what is already in the stack, or explain why the stack cannot do it and let me decide." Never let it silently add a new dependency.</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The AI keeps trying fixes in a loop and nothing improves.</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Stop it immediately. Prompt: "Stop changing code. Summarise every change you have made in this session and what each was meant to fix." Then discard the session and start fresh from your last commit.</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Tests fail.</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This is the system working. Prompt: "Show me the full test output. Which test failed, what did it expect, what did it get?" Never ask to delete or skip a failing test.</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The automatic checks (CI) fail after uploading.</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Prompt: "The CI pipeline failed. Show me which job failed and its full log, explain the cause, and propose a fix before changing anything."</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You think a password or key got saved by mistake.</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Act immediately. First, change that key at the provider so the old one stops working. Then prompt: "A secret may have been committed. Check the git history for it and tell me exactly what was exposed and when." Changing the key is the part that actually protects you.</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A database change fails or the AI mentions a migration error.</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Prompt: "The migration failed. Show me the error, explain what state the database is in now, and tell me whether it can be safely rolled back before we try anything."</w:t>
            </w:r>
          </w:p>
        </w:tc>
      </w:tr>
      <w:tr>
        <w:tc>
          <w:tcPr>
            <w:tcW w:type="dxa" w:w="3400"/>
            <w:tcMar>
              <w:top w:type="dxa" w:w="80"/>
              <w:left w:type="dxa" w:w="110"/>
              <w:bottom w:type="dxa" w:w="80"/>
              <w:right w:type="dxa" w:w="110"/>
            </w:tcMar>
          </w:tcPr>
          <w:p>
            <w:pPr>
              <w:spacing w:after="0" w:line="260"/>
            </w:pPr>
            <w:r>
              <w:rPr>
                <w:b w:val="false"/>
                <w:bCs w:val="false"/>
                <w:color w:val="1A1A1A"/>
                <w:sz w:val="19"/>
                <w:szCs w:val="19"/>
              </w:rPr>
              <w:t xml:space="preserve">The AI contradicts a decision made earlier in the project.</w:t>
            </w:r>
          </w:p>
        </w:tc>
        <w:tc>
          <w:tcPr>
            <w:tcW w:type="dxa" w:w="5700"/>
            <w:tcMar>
              <w:top w:type="dxa" w:w="80"/>
              <w:left w:type="dxa" w:w="110"/>
              <w:bottom w:type="dxa" w:w="80"/>
              <w:right w:type="dxa" w:w="110"/>
            </w:tcMar>
          </w:tcPr>
          <w:p>
            <w:pPr>
              <w:spacing w:after="0" w:line="260"/>
            </w:pPr>
            <w:r>
              <w:rPr>
                <w:b w:val="false"/>
                <w:bCs w:val="false"/>
                <w:color w:val="1A1A1A"/>
                <w:sz w:val="19"/>
                <w:szCs w:val="19"/>
              </w:rPr>
              <w:t xml:space="preserve">Prompt: "That contradicts the decision recorded in progress-tracker.md on [date]. Either follow that decision, or explain why it should change and let me decide."</w:t>
            </w:r>
          </w:p>
        </w:tc>
      </w:tr>
      <w:tr>
        <w:tc>
          <w:tcPr>
            <w:tcW w:type="dxa" w:w="3400"/>
            <w:shd w:fill="F7F6F4" w:val="clear"/>
            <w:tcMar>
              <w:top w:type="dxa" w:w="80"/>
              <w:left w:type="dxa" w:w="110"/>
              <w:bottom w:type="dxa" w:w="80"/>
              <w:right w:type="dxa" w:w="110"/>
            </w:tcMar>
          </w:tcPr>
          <w:p>
            <w:pPr>
              <w:spacing w:after="0" w:line="260"/>
            </w:pPr>
            <w:r>
              <w:rPr>
                <w:b w:val="false"/>
                <w:bCs w:val="false"/>
                <w:color w:val="1A1A1A"/>
                <w:sz w:val="19"/>
                <w:szCs w:val="19"/>
              </w:rPr>
              <w:t xml:space="preserve">Everything is broken and you want to start the unit over.</w:t>
            </w:r>
          </w:p>
        </w:tc>
        <w:tc>
          <w:tcPr>
            <w:tcW w:type="dxa" w:w="5700"/>
            <w:shd w:fill="F7F6F4" w:val="clear"/>
            <w:tcMar>
              <w:top w:type="dxa" w:w="80"/>
              <w:left w:type="dxa" w:w="110"/>
              <w:bottom w:type="dxa" w:w="80"/>
              <w:right w:type="dxa" w:w="110"/>
            </w:tcMar>
          </w:tcPr>
          <w:p>
            <w:pPr>
              <w:spacing w:after="0" w:line="260"/>
            </w:pPr>
            <w:r>
              <w:rPr>
                <w:b w:val="false"/>
                <w:bCs w:val="false"/>
                <w:color w:val="1A1A1A"/>
                <w:sz w:val="19"/>
                <w:szCs w:val="19"/>
              </w:rPr>
              <w:t xml:space="preserve">This is always allowed and costs you nothing but time. Run: git reset --hard HEAD then git clean -fd. This returns you to your last commit. Then start the unit again with a fresh session.</w:t>
            </w:r>
          </w:p>
        </w:tc>
      </w:tr>
    </w:tbl>
    <w:p>
      <w:pPr>
        <w:spacing w:after="120"/>
      </w:pPr>
    </w:p>
    <w:p>
      <w:pPr>
        <w:pStyle w:val="Heading2"/>
        <w:spacing w:after="140" w:before="320"/>
      </w:pPr>
      <w:r>
        <w:t xml:space="preserve">5.4  Three sentences that fix most situations</w:t>
      </w:r>
    </w:p>
    <w:p>
      <w:pPr>
        <w:spacing w:after="140" w:line="280"/>
      </w:pPr>
      <w:r>
        <w:rPr>
          <w:color w:val="1A1A1A"/>
          <w:sz w:val="21"/>
          <w:szCs w:val="21"/>
        </w:rPr>
        <w:t xml:space="preserve">When you are stuck and unsure what to type, one of these almost always helps:</w:t>
      </w:r>
    </w:p>
    <w:p>
      <w:pPr>
        <w:pBdr>
          <w:top w:val="single" w:color="EAF3EF" w:sz="2" w:space="6"/>
          <w:bottom w:val="single" w:color="EAF3EF" w:sz="2" w:space="6"/>
          <w:left w:val="single" w:color="006A4E" w:sz="18" w:space="8"/>
        </w:pBdr>
        <w:shd w:fill="EAF3EF" w:val="clear"/>
        <w:spacing w:after="160" w:before="120" w:line="260"/>
        <w:ind w:left="180" w:right="180"/>
      </w:pPr>
      <w:r>
        <w:rPr>
          <w:rFonts w:ascii="Consolas" w:cs="Consolas" w:eastAsia="Consolas" w:hAnsi="Consolas"/>
          <w:color w:val="1A1A1A"/>
          <w:sz w:val="18"/>
          <w:szCs w:val="18"/>
        </w:rPr>
        <w:t xml:space="preserve">Explain that to me in plain English, as if I do not code.</w:t>
      </w:r>
    </w:p>
    <w:p>
      <w:pPr>
        <w:pBdr>
          <w:top w:val="single" w:color="EAF3EF" w:sz="2" w:space="6"/>
          <w:bottom w:val="single" w:color="EAF3EF" w:sz="2" w:space="6"/>
          <w:left w:val="single" w:color="006A4E" w:sz="18" w:space="8"/>
        </w:pBdr>
        <w:shd w:fill="EAF3EF" w:val="clear"/>
        <w:spacing w:after="160" w:before="120" w:line="260"/>
        <w:ind w:left="180" w:right="180"/>
      </w:pPr>
      <w:r>
        <w:rPr>
          <w:rFonts w:ascii="Consolas" w:cs="Consolas" w:eastAsia="Consolas" w:hAnsi="Consolas"/>
          <w:color w:val="1A1A1A"/>
          <w:sz w:val="18"/>
          <w:szCs w:val="18"/>
        </w:rPr>
        <w:t xml:space="preserve">Show me the actual output, not a summary of it.</w:t>
      </w:r>
    </w:p>
    <w:p>
      <w:pPr>
        <w:pBdr>
          <w:top w:val="single" w:color="EAF3EF" w:sz="2" w:space="6"/>
          <w:bottom w:val="single" w:color="EAF3EF" w:sz="2" w:space="6"/>
          <w:left w:val="single" w:color="006A4E" w:sz="18" w:space="8"/>
        </w:pBdr>
        <w:shd w:fill="EAF3EF" w:val="clear"/>
        <w:spacing w:after="160" w:before="120" w:line="260"/>
        <w:ind w:left="180" w:right="180"/>
      </w:pPr>
      <w:r>
        <w:rPr>
          <w:rFonts w:ascii="Consolas" w:cs="Consolas" w:eastAsia="Consolas" w:hAnsi="Consolas"/>
          <w:color w:val="1A1A1A"/>
          <w:sz w:val="18"/>
          <w:szCs w:val="18"/>
        </w:rPr>
        <w:t xml:space="preserve">Do not change anything yet. Tell me what you plan to do and why, and wait.</w:t>
      </w:r>
    </w:p>
    <w:p>
      <w:pPr>
        <w:pStyle w:val="Heading1"/>
        <w:pageBreakBefore/>
        <w:spacing w:after="200" w:before="400"/>
      </w:pPr>
      <w:r>
        <w:t xml:space="preserve">Part 6 — Keeping It Secure</w:t>
      </w:r>
    </w:p>
    <w:p>
      <w:pPr>
        <w:spacing w:after="140" w:line="280"/>
      </w:pPr>
      <w:r>
        <w:rPr>
          <w:color w:val="1A1A1A"/>
          <w:sz w:val="21"/>
          <w:szCs w:val="21"/>
        </w:rPr>
        <w:t xml:space="preserve">Your plan already contains 15 security rules. You do not need to memorise them. But you do need to check that they are actually being followed, because a rule nobody checks is just a sentence in a document.</w:t>
      </w:r>
    </w:p>
    <w:p>
      <w:pPr>
        <w:pStyle w:val="Heading2"/>
        <w:spacing w:after="140" w:before="320"/>
      </w:pPr>
      <w:r>
        <w:t xml:space="preserve">6.1  The check to run after every unit that touches data</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Review this unit against the invariants in context/architecture.md and the</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authorization matrix.</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Specifically: is authorization enforced on the server for every change and</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every read of private data? Are there tests proving that a logged-out user</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and a different logged-in user are both rejected? Is anything sensitive</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being written to the logs?</w:t>
      </w: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Why "on the server" matters so much.</w:t>
      </w:r>
    </w:p>
    <w:p>
      <w:pPr>
        <w:pBdr>
          <w:left w:val="single" w:color="006A4E" w:sz="18" w:space="8"/>
        </w:pBdr>
        <w:shd w:fill="EAF3EF" w:val="clear"/>
        <w:spacing w:after="180" w:line="280"/>
        <w:ind w:left="180" w:right="180"/>
      </w:pPr>
      <w:r>
        <w:rPr>
          <w:color w:val="1A1A1A"/>
          <w:sz w:val="21"/>
          <w:szCs w:val="21"/>
        </w:rPr>
        <w:t xml:space="preserve">Hiding a button in the browser is not security — anyone can bypass it in seconds. The check must happen on your server, where the customer cannot reach it. This is the single most common serious mistake in web applications.</w:t>
      </w:r>
    </w:p>
    <w:p>
      <w:pPr>
        <w:pStyle w:val="Heading2"/>
        <w:spacing w:after="140" w:before="320"/>
      </w:pPr>
      <w:r>
        <w:t xml:space="preserve">6.2  The five rules that protect you most</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6400"/>
      </w:tblGrid>
      <w:tr>
        <w:trPr>
          <w:tblHeader/>
        </w:trPr>
        <w:tc>
          <w:tcPr>
            <w:tcW w:type="dxa" w:w="2700"/>
            <w:shd w:fill="006A4E" w:val="clear"/>
            <w:tcMar>
              <w:top w:type="dxa" w:w="80"/>
              <w:left w:type="dxa" w:w="110"/>
              <w:bottom w:type="dxa" w:w="80"/>
              <w:right w:type="dxa" w:w="110"/>
            </w:tcMar>
          </w:tcPr>
          <w:p>
            <w:pPr>
              <w:spacing w:after="0" w:line="260"/>
            </w:pPr>
            <w:r>
              <w:rPr>
                <w:b/>
                <w:bCs/>
                <w:color w:val="FFFFFF"/>
                <w:sz w:val="19"/>
                <w:szCs w:val="19"/>
              </w:rPr>
              <w:t xml:space="preserve">Rule</w:t>
            </w:r>
          </w:p>
        </w:tc>
        <w:tc>
          <w:tcPr>
            <w:tcW w:type="dxa" w:w="6400"/>
            <w:shd w:fill="006A4E" w:val="clear"/>
            <w:tcMar>
              <w:top w:type="dxa" w:w="80"/>
              <w:left w:type="dxa" w:w="110"/>
              <w:bottom w:type="dxa" w:w="80"/>
              <w:right w:type="dxa" w:w="110"/>
            </w:tcMar>
          </w:tcPr>
          <w:p>
            <w:pPr>
              <w:spacing w:after="0" w:line="260"/>
            </w:pPr>
            <w:r>
              <w:rPr>
                <w:b/>
                <w:bCs/>
                <w:color w:val="FFFFFF"/>
                <w:sz w:val="19"/>
                <w:szCs w:val="19"/>
              </w:rPr>
              <w:t xml:space="preserve">In plain English</w:t>
            </w:r>
          </w:p>
        </w:tc>
      </w:tr>
      <w:tr>
        <w:tc>
          <w:tcPr>
            <w:tcW w:type="dxa" w:w="2700"/>
            <w:tcMar>
              <w:top w:type="dxa" w:w="80"/>
              <w:left w:type="dxa" w:w="110"/>
              <w:bottom w:type="dxa" w:w="80"/>
              <w:right w:type="dxa" w:w="110"/>
            </w:tcMar>
          </w:tcPr>
          <w:p>
            <w:pPr>
              <w:spacing w:after="0" w:line="260"/>
            </w:pPr>
            <w:r>
              <w:rPr>
                <w:b w:val="false"/>
                <w:bCs w:val="false"/>
                <w:color w:val="1A1A1A"/>
                <w:sz w:val="19"/>
                <w:szCs w:val="19"/>
              </w:rPr>
              <w:t xml:space="preserve">Server-side permission checks</w:t>
            </w:r>
          </w:p>
        </w:tc>
        <w:tc>
          <w:tcPr>
            <w:tcW w:type="dxa" w:w="6400"/>
            <w:tcMar>
              <w:top w:type="dxa" w:w="80"/>
              <w:left w:type="dxa" w:w="110"/>
              <w:bottom w:type="dxa" w:w="80"/>
              <w:right w:type="dxa" w:w="110"/>
            </w:tcMar>
          </w:tcPr>
          <w:p>
            <w:pPr>
              <w:spacing w:after="0" w:line="260"/>
            </w:pPr>
            <w:r>
              <w:rPr>
                <w:b w:val="false"/>
                <w:bCs w:val="false"/>
                <w:color w:val="1A1A1A"/>
                <w:sz w:val="19"/>
                <w:szCs w:val="19"/>
              </w:rPr>
              <w:t xml:space="preserve">The server decides what someone may see. The browser is never trusted.</w:t>
            </w:r>
          </w:p>
        </w:tc>
      </w:tr>
      <w:tr>
        <w:tc>
          <w:tcPr>
            <w:tcW w:type="dxa" w:w="2700"/>
            <w:shd w:fill="F7F6F4" w:val="clear"/>
            <w:tcMar>
              <w:top w:type="dxa" w:w="80"/>
              <w:left w:type="dxa" w:w="110"/>
              <w:bottom w:type="dxa" w:w="80"/>
              <w:right w:type="dxa" w:w="110"/>
            </w:tcMar>
          </w:tcPr>
          <w:p>
            <w:pPr>
              <w:spacing w:after="0" w:line="260"/>
            </w:pPr>
            <w:r>
              <w:rPr>
                <w:b w:val="false"/>
                <w:bCs w:val="false"/>
                <w:color w:val="1A1A1A"/>
                <w:sz w:val="19"/>
                <w:szCs w:val="19"/>
              </w:rPr>
              <w:t xml:space="preserve">Unknown records return "not found"</w:t>
            </w:r>
          </w:p>
        </w:tc>
        <w:tc>
          <w:tcPr>
            <w:tcW w:type="dxa" w:w="6400"/>
            <w:shd w:fill="F7F6F4" w:val="clear"/>
            <w:tcMar>
              <w:top w:type="dxa" w:w="80"/>
              <w:left w:type="dxa" w:w="110"/>
              <w:bottom w:type="dxa" w:w="80"/>
              <w:right w:type="dxa" w:w="110"/>
            </w:tcMar>
          </w:tcPr>
          <w:p>
            <w:pPr>
              <w:spacing w:after="0" w:line="260"/>
            </w:pPr>
            <w:r>
              <w:rPr>
                <w:b w:val="false"/>
                <w:bCs w:val="false"/>
                <w:color w:val="1A1A1A"/>
                <w:sz w:val="19"/>
                <w:szCs w:val="19"/>
              </w:rPr>
              <w:t xml:space="preserve">If someone asks for another customer's document, the answer is "does not exist" — never "exists but you cannot have it". The second answer confirms it exists.</w:t>
            </w:r>
          </w:p>
        </w:tc>
      </w:tr>
      <w:tr>
        <w:tc>
          <w:tcPr>
            <w:tcW w:type="dxa" w:w="2700"/>
            <w:tcMar>
              <w:top w:type="dxa" w:w="80"/>
              <w:left w:type="dxa" w:w="110"/>
              <w:bottom w:type="dxa" w:w="80"/>
              <w:right w:type="dxa" w:w="110"/>
            </w:tcMar>
          </w:tcPr>
          <w:p>
            <w:pPr>
              <w:spacing w:after="0" w:line="260"/>
            </w:pPr>
            <w:r>
              <w:rPr>
                <w:b w:val="false"/>
                <w:bCs w:val="false"/>
                <w:color w:val="1A1A1A"/>
                <w:sz w:val="19"/>
                <w:szCs w:val="19"/>
              </w:rPr>
              <w:t xml:space="preserve">Logs contain no private content</w:t>
            </w:r>
          </w:p>
        </w:tc>
        <w:tc>
          <w:tcPr>
            <w:tcW w:type="dxa" w:w="6400"/>
            <w:tcMar>
              <w:top w:type="dxa" w:w="80"/>
              <w:left w:type="dxa" w:w="110"/>
              <w:bottom w:type="dxa" w:w="80"/>
              <w:right w:type="dxa" w:w="110"/>
            </w:tcMar>
          </w:tcPr>
          <w:p>
            <w:pPr>
              <w:spacing w:after="0" w:line="260"/>
            </w:pPr>
            <w:r>
              <w:rPr>
                <w:b w:val="false"/>
                <w:bCs w:val="false"/>
                <w:color w:val="1A1A1A"/>
                <w:sz w:val="19"/>
                <w:szCs w:val="19"/>
              </w:rPr>
              <w:t xml:space="preserve">Logs record that something happened, never what the customer wrote. Logs get copied around and read by tools.</w:t>
            </w:r>
          </w:p>
        </w:tc>
      </w:tr>
      <w:tr>
        <w:tc>
          <w:tcPr>
            <w:tcW w:type="dxa" w:w="2700"/>
            <w:shd w:fill="F7F6F4" w:val="clear"/>
            <w:tcMar>
              <w:top w:type="dxa" w:w="80"/>
              <w:left w:type="dxa" w:w="110"/>
              <w:bottom w:type="dxa" w:w="80"/>
              <w:right w:type="dxa" w:w="110"/>
            </w:tcMar>
          </w:tcPr>
          <w:p>
            <w:pPr>
              <w:spacing w:after="0" w:line="260"/>
            </w:pPr>
            <w:r>
              <w:rPr>
                <w:b w:val="false"/>
                <w:bCs w:val="false"/>
                <w:color w:val="1A1A1A"/>
                <w:sz w:val="19"/>
                <w:szCs w:val="19"/>
              </w:rPr>
              <w:t xml:space="preserve">Files are private and time-limited</w:t>
            </w:r>
          </w:p>
        </w:tc>
        <w:tc>
          <w:tcPr>
            <w:tcW w:type="dxa" w:w="6400"/>
            <w:shd w:fill="F7F6F4" w:val="clear"/>
            <w:tcMar>
              <w:top w:type="dxa" w:w="80"/>
              <w:left w:type="dxa" w:w="110"/>
              <w:bottom w:type="dxa" w:w="80"/>
              <w:right w:type="dxa" w:w="110"/>
            </w:tcMar>
          </w:tcPr>
          <w:p>
            <w:pPr>
              <w:spacing w:after="0" w:line="260"/>
            </w:pPr>
            <w:r>
              <w:rPr>
                <w:b w:val="false"/>
                <w:bCs w:val="false"/>
                <w:color w:val="1A1A1A"/>
                <w:sz w:val="19"/>
                <w:szCs w:val="19"/>
              </w:rPr>
              <w:t xml:space="preserve">Documents are never publicly linkable. Download links expire after 5 minutes.</w:t>
            </w:r>
          </w:p>
        </w:tc>
      </w:tr>
      <w:tr>
        <w:tc>
          <w:tcPr>
            <w:tcW w:type="dxa" w:w="2700"/>
            <w:tcMar>
              <w:top w:type="dxa" w:w="80"/>
              <w:left w:type="dxa" w:w="110"/>
              <w:bottom w:type="dxa" w:w="80"/>
              <w:right w:type="dxa" w:w="110"/>
            </w:tcMar>
          </w:tcPr>
          <w:p>
            <w:pPr>
              <w:spacing w:after="0" w:line="260"/>
            </w:pPr>
            <w:r>
              <w:rPr>
                <w:b w:val="false"/>
                <w:bCs w:val="false"/>
                <w:color w:val="1A1A1A"/>
                <w:sz w:val="19"/>
                <w:szCs w:val="19"/>
              </w:rPr>
              <w:t xml:space="preserve">Payments verified with bKash directly</w:t>
            </w:r>
          </w:p>
        </w:tc>
        <w:tc>
          <w:tcPr>
            <w:tcW w:type="dxa" w:w="6400"/>
            <w:tcMar>
              <w:top w:type="dxa" w:w="80"/>
              <w:left w:type="dxa" w:w="110"/>
              <w:bottom w:type="dxa" w:w="80"/>
              <w:right w:type="dxa" w:w="110"/>
            </w:tcMar>
          </w:tcPr>
          <w:p>
            <w:pPr>
              <w:spacing w:after="0" w:line="260"/>
            </w:pPr>
            <w:r>
              <w:rPr>
                <w:b w:val="false"/>
                <w:bCs w:val="false"/>
                <w:color w:val="1A1A1A"/>
                <w:sz w:val="19"/>
                <w:szCs w:val="19"/>
              </w:rPr>
              <w:t xml:space="preserve">The server confirms with bKash that money arrived. A customer's browser saying "payment successful" means nothing.</w:t>
            </w:r>
          </w:p>
        </w:tc>
      </w:tr>
    </w:tbl>
    <w:p>
      <w:pPr>
        <w:spacing w:after="120"/>
      </w:pPr>
    </w:p>
    <w:p>
      <w:pPr>
        <w:pStyle w:val="Heading2"/>
        <w:spacing w:after="140" w:before="320"/>
      </w:pPr>
      <w:r>
        <w:t xml:space="preserve">6.3  Habits that keep you safe</w:t>
      </w:r>
    </w:p>
    <w:p>
      <w:pPr>
        <w:pStyle w:val="ListParagraph"/>
        <w:numPr>
          <w:ilvl w:val="0"/>
          <w:numId w:val="3"/>
        </w:numPr>
        <w:spacing w:after="80" w:line="280"/>
      </w:pPr>
      <w:r>
        <w:rPr>
          <w:color w:val="1A1A1A"/>
          <w:sz w:val="21"/>
          <w:szCs w:val="21"/>
        </w:rPr>
        <w:t xml:space="preserve">Never paste a real password, API key, or token into a chat with an AI.</w:t>
      </w:r>
    </w:p>
    <w:p>
      <w:pPr>
        <w:pStyle w:val="ListParagraph"/>
        <w:numPr>
          <w:ilvl w:val="0"/>
          <w:numId w:val="3"/>
        </w:numPr>
        <w:spacing w:after="80" w:line="280"/>
      </w:pPr>
      <w:r>
        <w:rPr>
          <w:color w:val="1A1A1A"/>
          <w:sz w:val="21"/>
          <w:szCs w:val="21"/>
        </w:rPr>
        <w:t xml:space="preserve">Never turn off a failing security test to make the build pass. Fix the cause.</w:t>
      </w:r>
    </w:p>
    <w:p>
      <w:pPr>
        <w:pStyle w:val="ListParagraph"/>
        <w:numPr>
          <w:ilvl w:val="0"/>
          <w:numId w:val="3"/>
        </w:numPr>
        <w:spacing w:after="80" w:line="280"/>
      </w:pPr>
      <w:r>
        <w:rPr>
          <w:color w:val="1A1A1A"/>
          <w:sz w:val="21"/>
          <w:szCs w:val="21"/>
        </w:rPr>
        <w:t xml:space="preserve">Never make a storage bucket public "just for testing". Testing becomes production.</w:t>
      </w:r>
    </w:p>
    <w:p>
      <w:pPr>
        <w:pStyle w:val="ListParagraph"/>
        <w:numPr>
          <w:ilvl w:val="0"/>
          <w:numId w:val="3"/>
        </w:numPr>
        <w:spacing w:after="80" w:line="280"/>
      </w:pPr>
      <w:r>
        <w:rPr>
          <w:color w:val="1A1A1A"/>
          <w:sz w:val="21"/>
          <w:szCs w:val="21"/>
        </w:rPr>
        <w:t xml:space="preserve">Change every key and password before going live. Development keys leak — assume they have.</w:t>
      </w:r>
    </w:p>
    <w:p>
      <w:pPr>
        <w:pStyle w:val="ListParagraph"/>
        <w:numPr>
          <w:ilvl w:val="0"/>
          <w:numId w:val="3"/>
        </w:numPr>
        <w:spacing w:after="80" w:line="280"/>
      </w:pPr>
      <w:r>
        <w:rPr>
          <w:color w:val="1A1A1A"/>
          <w:sz w:val="21"/>
          <w:szCs w:val="21"/>
        </w:rPr>
        <w:t xml:space="preserve">If you are unsure whether something is safe, ask the AI to explain the risk before you do it.</w:t>
      </w:r>
    </w:p>
    <w:p>
      <w:pPr>
        <w:pStyle w:val="Heading1"/>
        <w:pageBreakBefore/>
        <w:spacing w:after="200" w:before="400"/>
      </w:pPr>
      <w:r>
        <w:t xml:space="preserve">Part 7 — Keeping It Fast</w:t>
      </w:r>
    </w:p>
    <w:p>
      <w:pPr>
        <w:spacing w:after="140" w:line="280"/>
      </w:pPr>
      <w:r>
        <w:rPr>
          <w:color w:val="1A1A1A"/>
          <w:sz w:val="21"/>
          <w:szCs w:val="21"/>
        </w:rPr>
        <w:t xml:space="preserve">Speed is not something you add at the end. Almost every slow application is slow because of decisions made early, and those are expensive to undo. Your plan already sets speed targets.</w:t>
      </w:r>
    </w:p>
    <w:p>
      <w:pPr>
        <w:pStyle w:val="Heading2"/>
        <w:spacing w:after="140" w:before="320"/>
      </w:pPr>
      <w:r>
        <w:t xml:space="preserve">7.1  Your speed targets</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900"/>
      </w:tblGrid>
      <w:tr>
        <w:trPr>
          <w:tblHeader/>
        </w:trPr>
        <w:tc>
          <w:tcPr>
            <w:tcW w:type="dxa" w:w="2300"/>
            <w:shd w:fill="006A4E" w:val="clear"/>
            <w:tcMar>
              <w:top w:type="dxa" w:w="80"/>
              <w:left w:type="dxa" w:w="110"/>
              <w:bottom w:type="dxa" w:w="80"/>
              <w:right w:type="dxa" w:w="110"/>
            </w:tcMar>
          </w:tcPr>
          <w:p>
            <w:pPr>
              <w:spacing w:after="0" w:line="260"/>
            </w:pPr>
            <w:r>
              <w:rPr>
                <w:b/>
                <w:bCs/>
                <w:color w:val="FFFFFF"/>
                <w:sz w:val="19"/>
                <w:szCs w:val="19"/>
              </w:rPr>
              <w:t xml:space="preserve">What</w:t>
            </w:r>
          </w:p>
        </w:tc>
        <w:tc>
          <w:tcPr>
            <w:tcW w:type="dxa" w:w="1900"/>
            <w:shd w:fill="006A4E" w:val="clear"/>
            <w:tcMar>
              <w:top w:type="dxa" w:w="80"/>
              <w:left w:type="dxa" w:w="110"/>
              <w:bottom w:type="dxa" w:w="80"/>
              <w:right w:type="dxa" w:w="110"/>
            </w:tcMar>
          </w:tcPr>
          <w:p>
            <w:pPr>
              <w:spacing w:after="0" w:line="260"/>
            </w:pPr>
            <w:r>
              <w:rPr>
                <w:b/>
                <w:bCs/>
                <w:color w:val="FFFFFF"/>
                <w:sz w:val="19"/>
                <w:szCs w:val="19"/>
              </w:rPr>
              <w:t xml:space="preserve">Target</w:t>
            </w:r>
          </w:p>
        </w:tc>
        <w:tc>
          <w:tcPr>
            <w:tcW w:type="dxa" w:w="4900"/>
            <w:shd w:fill="006A4E" w:val="clear"/>
            <w:tcMar>
              <w:top w:type="dxa" w:w="80"/>
              <w:left w:type="dxa" w:w="110"/>
              <w:bottom w:type="dxa" w:w="80"/>
              <w:right w:type="dxa" w:w="110"/>
            </w:tcMar>
          </w:tcPr>
          <w:p>
            <w:pPr>
              <w:spacing w:after="0" w:line="260"/>
            </w:pPr>
            <w:r>
              <w:rPr>
                <w:b/>
                <w:bCs/>
                <w:color w:val="FFFFFF"/>
                <w:sz w:val="19"/>
                <w:szCs w:val="19"/>
              </w:rPr>
              <w:t xml:space="preserve">In plain English</w:t>
            </w:r>
          </w:p>
        </w:tc>
      </w:tr>
      <w:tr>
        <w:tc>
          <w:tcPr>
            <w:tcW w:type="dxa" w:w="2300"/>
            <w:tcMar>
              <w:top w:type="dxa" w:w="80"/>
              <w:left w:type="dxa" w:w="110"/>
              <w:bottom w:type="dxa" w:w="80"/>
              <w:right w:type="dxa" w:w="110"/>
            </w:tcMar>
          </w:tcPr>
          <w:p>
            <w:pPr>
              <w:spacing w:after="0" w:line="260"/>
            </w:pPr>
            <w:r>
              <w:rPr>
                <w:b w:val="false"/>
                <w:bCs w:val="false"/>
                <w:color w:val="1A1A1A"/>
                <w:sz w:val="19"/>
                <w:szCs w:val="19"/>
              </w:rPr>
              <w:t xml:space="preserve">Server response</w:t>
            </w:r>
          </w:p>
        </w:tc>
        <w:tc>
          <w:tcPr>
            <w:tcW w:type="dxa" w:w="1900"/>
            <w:tcMar>
              <w:top w:type="dxa" w:w="80"/>
              <w:left w:type="dxa" w:w="110"/>
              <w:bottom w:type="dxa" w:w="80"/>
              <w:right w:type="dxa" w:w="110"/>
            </w:tcMar>
          </w:tcPr>
          <w:p>
            <w:pPr>
              <w:spacing w:after="0" w:line="260"/>
            </w:pPr>
            <w:r>
              <w:rPr>
                <w:b w:val="false"/>
                <w:bCs w:val="false"/>
                <w:color w:val="1A1A1A"/>
                <w:sz w:val="19"/>
                <w:szCs w:val="19"/>
              </w:rPr>
              <w:t xml:space="preserve">under 200ms</w:t>
            </w:r>
          </w:p>
        </w:tc>
        <w:tc>
          <w:tcPr>
            <w:tcW w:type="dxa" w:w="4900"/>
            <w:tcMar>
              <w:top w:type="dxa" w:w="80"/>
              <w:left w:type="dxa" w:w="110"/>
              <w:bottom w:type="dxa" w:w="80"/>
              <w:right w:type="dxa" w:w="110"/>
            </w:tcMar>
          </w:tcPr>
          <w:p>
            <w:pPr>
              <w:spacing w:after="0" w:line="260"/>
            </w:pPr>
            <w:r>
              <w:rPr>
                <w:b w:val="false"/>
                <w:bCs w:val="false"/>
                <w:color w:val="1A1A1A"/>
                <w:sz w:val="19"/>
                <w:szCs w:val="19"/>
              </w:rPr>
              <w:t xml:space="preserve">The server answers almost instantly</w:t>
            </w:r>
          </w:p>
        </w:tc>
      </w:tr>
      <w:tr>
        <w:tc>
          <w:tcPr>
            <w:tcW w:type="dxa" w:w="2300"/>
            <w:shd w:fill="F7F6F4" w:val="clear"/>
            <w:tcMar>
              <w:top w:type="dxa" w:w="80"/>
              <w:left w:type="dxa" w:w="110"/>
              <w:bottom w:type="dxa" w:w="80"/>
              <w:right w:type="dxa" w:w="110"/>
            </w:tcMar>
          </w:tcPr>
          <w:p>
            <w:pPr>
              <w:spacing w:after="0" w:line="260"/>
            </w:pPr>
            <w:r>
              <w:rPr>
                <w:b w:val="false"/>
                <w:bCs w:val="false"/>
                <w:color w:val="1A1A1A"/>
                <w:sz w:val="19"/>
                <w:szCs w:val="19"/>
              </w:rPr>
              <w:t xml:space="preserve">Document ready</w:t>
            </w:r>
          </w:p>
        </w:tc>
        <w:tc>
          <w:tcPr>
            <w:tcW w:type="dxa" w:w="1900"/>
            <w:shd w:fill="F7F6F4" w:val="clear"/>
            <w:tcMar>
              <w:top w:type="dxa" w:w="80"/>
              <w:left w:type="dxa" w:w="110"/>
              <w:bottom w:type="dxa" w:w="80"/>
              <w:right w:type="dxa" w:w="110"/>
            </w:tcMar>
          </w:tcPr>
          <w:p>
            <w:pPr>
              <w:spacing w:after="0" w:line="260"/>
            </w:pPr>
            <w:r>
              <w:rPr>
                <w:b w:val="false"/>
                <w:bCs w:val="false"/>
                <w:color w:val="1A1A1A"/>
                <w:sz w:val="19"/>
                <w:szCs w:val="19"/>
              </w:rPr>
              <w:t xml:space="preserve">within 15 seconds</w:t>
            </w:r>
          </w:p>
        </w:tc>
        <w:tc>
          <w:tcPr>
            <w:tcW w:type="dxa" w:w="4900"/>
            <w:shd w:fill="F7F6F4" w:val="clear"/>
            <w:tcMar>
              <w:top w:type="dxa" w:w="80"/>
              <w:left w:type="dxa" w:w="110"/>
              <w:bottom w:type="dxa" w:w="80"/>
              <w:right w:type="dxa" w:w="110"/>
            </w:tcMar>
          </w:tcPr>
          <w:p>
            <w:pPr>
              <w:spacing w:after="0" w:line="260"/>
            </w:pPr>
            <w:r>
              <w:rPr>
                <w:b w:val="false"/>
                <w:bCs w:val="false"/>
                <w:color w:val="1A1A1A"/>
                <w:sz w:val="19"/>
                <w:szCs w:val="19"/>
              </w:rPr>
              <w:t xml:space="preserve">From pressing send to a download button</w:t>
            </w:r>
          </w:p>
        </w:tc>
      </w:tr>
      <w:tr>
        <w:tc>
          <w:tcPr>
            <w:tcW w:type="dxa" w:w="2300"/>
            <w:tcMar>
              <w:top w:type="dxa" w:w="80"/>
              <w:left w:type="dxa" w:w="110"/>
              <w:bottom w:type="dxa" w:w="80"/>
              <w:right w:type="dxa" w:w="110"/>
            </w:tcMar>
          </w:tcPr>
          <w:p>
            <w:pPr>
              <w:spacing w:after="0" w:line="260"/>
            </w:pPr>
            <w:r>
              <w:rPr>
                <w:b w:val="false"/>
                <w:bCs w:val="false"/>
                <w:color w:val="1A1A1A"/>
                <w:sz w:val="19"/>
                <w:szCs w:val="19"/>
              </w:rPr>
              <w:t xml:space="preserve">Page appears</w:t>
            </w:r>
          </w:p>
        </w:tc>
        <w:tc>
          <w:tcPr>
            <w:tcW w:type="dxa" w:w="1900"/>
            <w:tcMar>
              <w:top w:type="dxa" w:w="80"/>
              <w:left w:type="dxa" w:w="110"/>
              <w:bottom w:type="dxa" w:w="80"/>
              <w:right w:type="dxa" w:w="110"/>
            </w:tcMar>
          </w:tcPr>
          <w:p>
            <w:pPr>
              <w:spacing w:after="0" w:line="260"/>
            </w:pPr>
            <w:r>
              <w:rPr>
                <w:b w:val="false"/>
                <w:bCs w:val="false"/>
                <w:color w:val="1A1A1A"/>
                <w:sz w:val="19"/>
                <w:szCs w:val="19"/>
              </w:rPr>
              <w:t xml:space="preserve">under 2 seconds</w:t>
            </w:r>
          </w:p>
        </w:tc>
        <w:tc>
          <w:tcPr>
            <w:tcW w:type="dxa" w:w="4900"/>
            <w:tcMar>
              <w:top w:type="dxa" w:w="80"/>
              <w:left w:type="dxa" w:w="110"/>
              <w:bottom w:type="dxa" w:w="80"/>
              <w:right w:type="dxa" w:w="110"/>
            </w:tcMar>
          </w:tcPr>
          <w:p>
            <w:pPr>
              <w:spacing w:after="0" w:line="260"/>
            </w:pPr>
            <w:r>
              <w:rPr>
                <w:b w:val="false"/>
                <w:bCs w:val="false"/>
                <w:color w:val="1A1A1A"/>
                <w:sz w:val="19"/>
                <w:szCs w:val="19"/>
              </w:rPr>
              <w:t xml:space="preserve">The main content is visible quickly</w:t>
            </w:r>
          </w:p>
        </w:tc>
      </w:tr>
      <w:tr>
        <w:tc>
          <w:tcPr>
            <w:tcW w:type="dxa" w:w="2300"/>
            <w:shd w:fill="F7F6F4" w:val="clear"/>
            <w:tcMar>
              <w:top w:type="dxa" w:w="80"/>
              <w:left w:type="dxa" w:w="110"/>
              <w:bottom w:type="dxa" w:w="80"/>
              <w:right w:type="dxa" w:w="110"/>
            </w:tcMar>
          </w:tcPr>
          <w:p>
            <w:pPr>
              <w:spacing w:after="0" w:line="260"/>
            </w:pPr>
            <w:r>
              <w:rPr>
                <w:b w:val="false"/>
                <w:bCs w:val="false"/>
                <w:color w:val="1A1A1A"/>
                <w:sz w:val="19"/>
                <w:szCs w:val="19"/>
              </w:rPr>
              <w:t xml:space="preserve">Database query</w:t>
            </w:r>
          </w:p>
        </w:tc>
        <w:tc>
          <w:tcPr>
            <w:tcW w:type="dxa" w:w="1900"/>
            <w:shd w:fill="F7F6F4" w:val="clear"/>
            <w:tcMar>
              <w:top w:type="dxa" w:w="80"/>
              <w:left w:type="dxa" w:w="110"/>
              <w:bottom w:type="dxa" w:w="80"/>
              <w:right w:type="dxa" w:w="110"/>
            </w:tcMar>
          </w:tcPr>
          <w:p>
            <w:pPr>
              <w:spacing w:after="0" w:line="260"/>
            </w:pPr>
            <w:r>
              <w:rPr>
                <w:b w:val="false"/>
                <w:bCs w:val="false"/>
                <w:color w:val="1A1A1A"/>
                <w:sz w:val="19"/>
                <w:szCs w:val="19"/>
              </w:rPr>
              <w:t xml:space="preserve">under 30ms</w:t>
            </w:r>
          </w:p>
        </w:tc>
        <w:tc>
          <w:tcPr>
            <w:tcW w:type="dxa" w:w="4900"/>
            <w:shd w:fill="F7F6F4" w:val="clear"/>
            <w:tcMar>
              <w:top w:type="dxa" w:w="80"/>
              <w:left w:type="dxa" w:w="110"/>
              <w:bottom w:type="dxa" w:w="80"/>
              <w:right w:type="dxa" w:w="110"/>
            </w:tcMar>
          </w:tcPr>
          <w:p>
            <w:pPr>
              <w:spacing w:after="0" w:line="260"/>
            </w:pPr>
            <w:r>
              <w:rPr>
                <w:b w:val="false"/>
                <w:bCs w:val="false"/>
                <w:color w:val="1A1A1A"/>
                <w:sz w:val="19"/>
                <w:szCs w:val="19"/>
              </w:rPr>
              <w:t xml:space="preserve">Looking up information is near-instant</w:t>
            </w:r>
          </w:p>
        </w:tc>
      </w:tr>
      <w:tr>
        <w:tc>
          <w:tcPr>
            <w:tcW w:type="dxa" w:w="2300"/>
            <w:tcMar>
              <w:top w:type="dxa" w:w="80"/>
              <w:left w:type="dxa" w:w="110"/>
              <w:bottom w:type="dxa" w:w="80"/>
              <w:right w:type="dxa" w:w="110"/>
            </w:tcMar>
          </w:tcPr>
          <w:p>
            <w:pPr>
              <w:spacing w:after="0" w:line="260"/>
            </w:pPr>
            <w:r>
              <w:rPr>
                <w:b w:val="false"/>
                <w:bCs w:val="false"/>
                <w:color w:val="1A1A1A"/>
                <w:sz w:val="19"/>
                <w:szCs w:val="19"/>
              </w:rPr>
              <w:t xml:space="preserve">At the same time</w:t>
            </w:r>
          </w:p>
        </w:tc>
        <w:tc>
          <w:tcPr>
            <w:tcW w:type="dxa" w:w="1900"/>
            <w:tcMar>
              <w:top w:type="dxa" w:w="80"/>
              <w:left w:type="dxa" w:w="110"/>
              <w:bottom w:type="dxa" w:w="80"/>
              <w:right w:type="dxa" w:w="110"/>
            </w:tcMar>
          </w:tcPr>
          <w:p>
            <w:pPr>
              <w:spacing w:after="0" w:line="260"/>
            </w:pPr>
            <w:r>
              <w:rPr>
                <w:b w:val="false"/>
                <w:bCs w:val="false"/>
                <w:color w:val="1A1A1A"/>
                <w:sz w:val="19"/>
                <w:szCs w:val="19"/>
              </w:rPr>
              <w:t xml:space="preserve">30 users generating</w:t>
            </w:r>
          </w:p>
        </w:tc>
        <w:tc>
          <w:tcPr>
            <w:tcW w:type="dxa" w:w="4900"/>
            <w:tcMar>
              <w:top w:type="dxa" w:w="80"/>
              <w:left w:type="dxa" w:w="110"/>
              <w:bottom w:type="dxa" w:w="80"/>
              <w:right w:type="dxa" w:w="110"/>
            </w:tcMar>
          </w:tcPr>
          <w:p>
            <w:pPr>
              <w:spacing w:after="0" w:line="260"/>
            </w:pPr>
            <w:r>
              <w:rPr>
                <w:b w:val="false"/>
                <w:bCs w:val="false"/>
                <w:color w:val="1A1A1A"/>
                <w:sz w:val="19"/>
                <w:szCs w:val="19"/>
              </w:rPr>
              <w:t xml:space="preserve">Without crashing or slowing badly</w:t>
            </w:r>
          </w:p>
        </w:tc>
      </w:tr>
    </w:tbl>
    <w:p>
      <w:pPr>
        <w:spacing w:after="120"/>
      </w:pP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These are measured at "p95", not average.</w:t>
      </w:r>
    </w:p>
    <w:p>
      <w:pPr>
        <w:pBdr>
          <w:left w:val="single" w:color="006A4E" w:sz="18" w:space="8"/>
        </w:pBdr>
        <w:shd w:fill="EAF3EF" w:val="clear"/>
        <w:spacing w:after="180" w:line="280"/>
        <w:ind w:left="180" w:right="180"/>
      </w:pPr>
      <w:r>
        <w:rPr>
          <w:color w:val="1A1A1A"/>
          <w:sz w:val="21"/>
          <w:szCs w:val="21"/>
        </w:rPr>
        <w:t xml:space="preserve">Average hides your unhappiest customers. If 95 out of 100 people get an answer in 200ms, the target is met. Averages let five people wait thirty seconds and still look fine on paper.</w:t>
      </w:r>
    </w:p>
    <w:p>
      <w:pPr>
        <w:pStyle w:val="Heading2"/>
        <w:spacing w:after="140" w:before="320"/>
      </w:pPr>
      <w:r>
        <w:t xml:space="preserve">7.2  The check to run on any unit that reads data</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Review this unit against the performance budgets in architecture.md.</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 </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Specifically: are there any N+1 queries? Is every list paginated? Are there</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database indexes on everything being filtered or sorted? What happens if</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the input is ten times larger than expected?</w:t>
      </w:r>
    </w:p>
    <w:p>
      <w:pPr>
        <w:pBdr>
          <w:left w:val="single" w:color="006A4E" w:sz="18" w:space="8"/>
        </w:pBdr>
        <w:shd w:fill="EAF3EF" w:val="clear"/>
        <w:spacing w:after="0" w:before="160" w:line="280"/>
        <w:ind w:left="180" w:right="180"/>
      </w:pPr>
      <w:r>
        <w:rPr>
          <w:b/>
          <w:bCs/>
          <w:color w:val="006A4E"/>
          <w:sz w:val="21"/>
          <w:szCs w:val="21"/>
        </w:rPr>
        <w:t xml:space="preserve">WHAT THIS MEANS</w:t>
      </w:r>
    </w:p>
    <w:p>
      <w:pPr>
        <w:pBdr>
          <w:left w:val="single" w:color="006A4E" w:sz="18" w:space="8"/>
        </w:pBdr>
        <w:shd w:fill="EAF3EF" w:val="clear"/>
        <w:spacing w:after="60" w:line="280"/>
        <w:ind w:left="180" w:right="180"/>
      </w:pPr>
      <w:r>
        <w:rPr>
          <w:color w:val="1A1A1A"/>
          <w:sz w:val="21"/>
          <w:szCs w:val="21"/>
        </w:rPr>
        <w:t xml:space="preserve">What an "N+1 query" is, and why it is the most common speed bug.</w:t>
      </w:r>
    </w:p>
    <w:p>
      <w:pPr>
        <w:pBdr>
          <w:left w:val="single" w:color="006A4E" w:sz="18" w:space="8"/>
        </w:pBdr>
        <w:shd w:fill="EAF3EF" w:val="clear"/>
        <w:spacing w:after="180" w:line="280"/>
        <w:ind w:left="180" w:right="180"/>
      </w:pPr>
      <w:r>
        <w:rPr>
          <w:color w:val="1A1A1A"/>
          <w:sz w:val="21"/>
          <w:szCs w:val="21"/>
        </w:rPr>
        <w:t xml:space="preserve">Imagine fetching a list of 100 documents, then asking the database separately for each one's owner. That is 101 trips instead of 1. It feels fine with 5 test documents and collapses with 500 real ones. Asking this question after every data unit catches it while it is still one line to fix.</w:t>
      </w:r>
    </w:p>
    <w:p>
      <w:pPr>
        <w:pStyle w:val="Heading2"/>
        <w:spacing w:after="140" w:before="320"/>
      </w:pPr>
      <w:r>
        <w:t xml:space="preserve">7.3  Speed habits</w:t>
      </w:r>
    </w:p>
    <w:p>
      <w:pPr>
        <w:pStyle w:val="ListParagraph"/>
        <w:numPr>
          <w:ilvl w:val="0"/>
          <w:numId w:val="3"/>
        </w:numPr>
        <w:spacing w:after="80" w:line="280"/>
      </w:pPr>
      <w:r>
        <w:rPr>
          <w:color w:val="1A1A1A"/>
          <w:sz w:val="21"/>
          <w:szCs w:val="21"/>
        </w:rPr>
        <w:t xml:space="preserve">Never let a list load everything. Lists must load in pages.</w:t>
      </w:r>
    </w:p>
    <w:p>
      <w:pPr>
        <w:pStyle w:val="ListParagraph"/>
        <w:numPr>
          <w:ilvl w:val="0"/>
          <w:numId w:val="3"/>
        </w:numPr>
        <w:spacing w:after="80" w:line="280"/>
      </w:pPr>
      <w:r>
        <w:rPr>
          <w:color w:val="1A1A1A"/>
          <w:sz w:val="21"/>
          <w:szCs w:val="21"/>
        </w:rPr>
        <w:t xml:space="preserve">Test with realistic amounts of data, not five made-up rows. Most speed problems only appear with real volume.</w:t>
      </w:r>
    </w:p>
    <w:p>
      <w:pPr>
        <w:pStyle w:val="ListParagraph"/>
        <w:numPr>
          <w:ilvl w:val="0"/>
          <w:numId w:val="3"/>
        </w:numPr>
        <w:spacing w:after="80" w:line="280"/>
      </w:pPr>
      <w:r>
        <w:rPr>
          <w:color w:val="1A1A1A"/>
          <w:sz w:val="21"/>
          <w:szCs w:val="21"/>
        </w:rPr>
        <w:t xml:space="preserve">Anything that takes more than about three seconds must run in the background, not while the customer waits.</w:t>
      </w:r>
    </w:p>
    <w:p>
      <w:pPr>
        <w:pStyle w:val="ListParagraph"/>
        <w:numPr>
          <w:ilvl w:val="0"/>
          <w:numId w:val="3"/>
        </w:numPr>
        <w:spacing w:after="80" w:line="280"/>
      </w:pPr>
      <w:r>
        <w:rPr>
          <w:color w:val="1A1A1A"/>
          <w:sz w:val="21"/>
          <w:szCs w:val="21"/>
        </w:rPr>
        <w:t xml:space="preserve">Check speed on a normal phone over mobile data, not only on your own computer.</w:t>
      </w:r>
    </w:p>
    <w:p>
      <w:pPr>
        <w:pStyle w:val="Heading1"/>
        <w:pageBreakBefore/>
        <w:spacing w:after="200" w:before="400"/>
      </w:pPr>
      <w:r>
        <w:t xml:space="preserve">Part 8 — Before You Go Live</w:t>
      </w:r>
    </w:p>
    <w:p>
      <w:pPr>
        <w:spacing w:after="140" w:line="280"/>
      </w:pPr>
      <w:r>
        <w:rPr>
          <w:color w:val="1A1A1A"/>
          <w:sz w:val="21"/>
          <w:szCs w:val="21"/>
        </w:rPr>
        <w:t xml:space="preserve">Work through this list completely. Every item exists because skipping it has hurt a real product somewhere.</w:t>
      </w:r>
    </w:p>
    <w:p>
      <w:pPr>
        <w:pStyle w:val="Heading2"/>
        <w:spacing w:after="140" w:before="320"/>
      </w:pPr>
      <w:r>
        <w:t xml:space="preserve">8.1  Security</w:t>
      </w:r>
    </w:p>
    <w:p>
      <w:pPr>
        <w:pStyle w:val="ListParagraph"/>
        <w:numPr>
          <w:ilvl w:val="0"/>
          <w:numId w:val="3"/>
        </w:numPr>
        <w:spacing w:after="80" w:line="280"/>
      </w:pPr>
      <w:r>
        <w:rPr>
          <w:color w:val="1A1A1A"/>
          <w:sz w:val="21"/>
          <w:szCs w:val="21"/>
        </w:rPr>
        <w:t xml:space="preserve">Every one of the 15 invariants confirmed as actually implemented, not just written down</w:t>
      </w:r>
    </w:p>
    <w:p>
      <w:pPr>
        <w:pStyle w:val="ListParagraph"/>
        <w:numPr>
          <w:ilvl w:val="0"/>
          <w:numId w:val="3"/>
        </w:numPr>
        <w:spacing w:after="80" w:line="280"/>
      </w:pPr>
      <w:r>
        <w:rPr>
          <w:color w:val="1A1A1A"/>
          <w:sz w:val="21"/>
          <w:szCs w:val="21"/>
        </w:rPr>
        <w:t xml:space="preserve">Tests prove a logged-out visitor and a different customer are both refused on every private page</w:t>
      </w:r>
    </w:p>
    <w:p>
      <w:pPr>
        <w:pStyle w:val="ListParagraph"/>
        <w:numPr>
          <w:ilvl w:val="0"/>
          <w:numId w:val="3"/>
        </w:numPr>
        <w:spacing w:after="80" w:line="280"/>
      </w:pPr>
      <w:r>
        <w:rPr>
          <w:color w:val="1A1A1A"/>
          <w:sz w:val="21"/>
          <w:szCs w:val="21"/>
        </w:rPr>
        <w:t xml:space="preserve">All development keys and passwords replaced with fresh production ones</w:t>
      </w:r>
    </w:p>
    <w:p>
      <w:pPr>
        <w:pStyle w:val="ListParagraph"/>
        <w:numPr>
          <w:ilvl w:val="0"/>
          <w:numId w:val="3"/>
        </w:numPr>
        <w:spacing w:after="80" w:line="280"/>
      </w:pPr>
      <w:r>
        <w:rPr>
          <w:color w:val="1A1A1A"/>
          <w:sz w:val="21"/>
          <w:szCs w:val="21"/>
        </w:rPr>
        <w:t xml:space="preserve">Secrets stored in a proper secret store, never in a file</w:t>
      </w:r>
    </w:p>
    <w:p>
      <w:pPr>
        <w:pStyle w:val="ListParagraph"/>
        <w:numPr>
          <w:ilvl w:val="0"/>
          <w:numId w:val="3"/>
        </w:numPr>
        <w:spacing w:after="80" w:line="280"/>
      </w:pPr>
      <w:r>
        <w:rPr>
          <w:color w:val="1A1A1A"/>
          <w:sz w:val="21"/>
          <w:szCs w:val="21"/>
        </w:rPr>
        <w:t xml:space="preserve">Security headers checked on the real live website, not on your computer</w:t>
      </w:r>
    </w:p>
    <w:p>
      <w:pPr>
        <w:pStyle w:val="ListParagraph"/>
        <w:numPr>
          <w:ilvl w:val="0"/>
          <w:numId w:val="3"/>
        </w:numPr>
        <w:spacing w:after="80" w:line="280"/>
      </w:pPr>
      <w:r>
        <w:rPr>
          <w:color w:val="1A1A1A"/>
          <w:sz w:val="21"/>
          <w:szCs w:val="21"/>
        </w:rPr>
        <w:t xml:space="preserve">Dependency scan clean, or every exception written down with a reason</w:t>
      </w:r>
    </w:p>
    <w:p>
      <w:pPr>
        <w:pStyle w:val="ListParagraph"/>
        <w:numPr>
          <w:ilvl w:val="0"/>
          <w:numId w:val="3"/>
        </w:numPr>
        <w:spacing w:after="80" w:line="280"/>
      </w:pPr>
      <w:r>
        <w:rPr>
          <w:color w:val="1A1A1A"/>
          <w:sz w:val="21"/>
          <w:szCs w:val="21"/>
        </w:rPr>
        <w:t xml:space="preserve">Fake and replayed payment notifications tested and rejected</w:t>
      </w:r>
    </w:p>
    <w:p>
      <w:pPr>
        <w:pStyle w:val="Heading2"/>
        <w:spacing w:after="140" w:before="320"/>
      </w:pPr>
      <w:r>
        <w:t xml:space="preserve">8.2  Data safety</w:t>
      </w:r>
    </w:p>
    <w:p>
      <w:pPr>
        <w:pStyle w:val="ListParagraph"/>
        <w:numPr>
          <w:ilvl w:val="0"/>
          <w:numId w:val="3"/>
        </w:numPr>
        <w:spacing w:after="80" w:line="280"/>
      </w:pPr>
      <w:r>
        <w:rPr>
          <w:color w:val="1A1A1A"/>
          <w:sz w:val="21"/>
          <w:szCs w:val="21"/>
        </w:rPr>
        <w:t xml:space="preserve">Backups running automatically and stored somewhere other than the main server</w:t>
      </w:r>
    </w:p>
    <w:p>
      <w:pPr>
        <w:pStyle w:val="ListParagraph"/>
        <w:numPr>
          <w:ilvl w:val="0"/>
          <w:numId w:val="3"/>
        </w:numPr>
        <w:spacing w:after="80" w:line="280"/>
      </w:pPr>
      <w:r>
        <w:rPr>
          <w:color w:val="1A1A1A"/>
          <w:sz w:val="21"/>
          <w:szCs w:val="21"/>
        </w:rPr>
        <w:t xml:space="preserve">A restore actually performed and timed — an untested backup is not a backup</w:t>
      </w:r>
    </w:p>
    <w:p>
      <w:pPr>
        <w:pStyle w:val="ListParagraph"/>
        <w:numPr>
          <w:ilvl w:val="0"/>
          <w:numId w:val="3"/>
        </w:numPr>
        <w:spacing w:after="80" w:line="280"/>
      </w:pPr>
      <w:r>
        <w:rPr>
          <w:color w:val="1A1A1A"/>
          <w:sz w:val="21"/>
          <w:szCs w:val="21"/>
        </w:rPr>
        <w:t xml:space="preserve">Tested with a realistic amount of data, not a handful of sample rows</w:t>
      </w:r>
    </w:p>
    <w:p>
      <w:pPr>
        <w:pStyle w:val="ListParagraph"/>
        <w:numPr>
          <w:ilvl w:val="0"/>
          <w:numId w:val="3"/>
        </w:numPr>
        <w:spacing w:after="80" w:line="280"/>
      </w:pPr>
      <w:r>
        <w:rPr>
          <w:color w:val="1A1A1A"/>
          <w:sz w:val="21"/>
          <w:szCs w:val="21"/>
        </w:rPr>
        <w:t xml:space="preserve">Deletion and data retention rules genuinely working, not just documented</w:t>
      </w:r>
    </w:p>
    <w:p>
      <w:pPr>
        <w:pStyle w:val="ListParagraph"/>
        <w:numPr>
          <w:ilvl w:val="0"/>
          <w:numId w:val="3"/>
        </w:numPr>
        <w:spacing w:after="80" w:line="280"/>
      </w:pPr>
      <w:r>
        <w:rPr>
          <w:color w:val="1A1A1A"/>
          <w:sz w:val="21"/>
          <w:szCs w:val="21"/>
        </w:rPr>
        <w:t xml:space="preserve">No private customer content appearing anywhere in the logs</w:t>
      </w:r>
    </w:p>
    <w:p>
      <w:pPr>
        <w:pStyle w:val="Heading2"/>
        <w:spacing w:after="140" w:before="320"/>
      </w:pPr>
      <w:r>
        <w:t xml:space="preserve">8.3  Operations</w:t>
      </w:r>
    </w:p>
    <w:p>
      <w:pPr>
        <w:pStyle w:val="ListParagraph"/>
        <w:numPr>
          <w:ilvl w:val="0"/>
          <w:numId w:val="3"/>
        </w:numPr>
        <w:spacing w:after="80" w:line="280"/>
      </w:pPr>
      <w:r>
        <w:rPr>
          <w:color w:val="1A1A1A"/>
          <w:sz w:val="21"/>
          <w:szCs w:val="21"/>
        </w:rPr>
        <w:t xml:space="preserve">Error tracking live and confirmed receiving reports</w:t>
      </w:r>
    </w:p>
    <w:p>
      <w:pPr>
        <w:pStyle w:val="ListParagraph"/>
        <w:numPr>
          <w:ilvl w:val="0"/>
          <w:numId w:val="3"/>
        </w:numPr>
        <w:spacing w:after="80" w:line="280"/>
      </w:pPr>
      <w:r>
        <w:rPr>
          <w:color w:val="1A1A1A"/>
          <w:sz w:val="21"/>
          <w:szCs w:val="21"/>
        </w:rPr>
        <w:t xml:space="preserve">Alerts set up so you find out about problems before customers tell you</w:t>
      </w:r>
    </w:p>
    <w:p>
      <w:pPr>
        <w:pStyle w:val="ListParagraph"/>
        <w:numPr>
          <w:ilvl w:val="0"/>
          <w:numId w:val="3"/>
        </w:numPr>
        <w:spacing w:after="80" w:line="280"/>
      </w:pPr>
      <w:r>
        <w:rPr>
          <w:color w:val="1A1A1A"/>
          <w:sz w:val="21"/>
          <w:szCs w:val="21"/>
        </w:rPr>
        <w:t xml:space="preserve">A rollback plan that you have actually practised</w:t>
      </w:r>
    </w:p>
    <w:p>
      <w:pPr>
        <w:pStyle w:val="ListParagraph"/>
        <w:numPr>
          <w:ilvl w:val="0"/>
          <w:numId w:val="3"/>
        </w:numPr>
        <w:spacing w:after="80" w:line="280"/>
      </w:pPr>
      <w:r>
        <w:rPr>
          <w:color w:val="1A1A1A"/>
          <w:sz w:val="21"/>
          <w:szCs w:val="21"/>
        </w:rPr>
        <w:t xml:space="preserve">Every speed target verified under load</w:t>
      </w:r>
    </w:p>
    <w:p>
      <w:pPr>
        <w:pStyle w:val="Heading2"/>
        <w:spacing w:after="140" w:before="320"/>
      </w:pPr>
      <w:r>
        <w:t xml:space="preserve">8.4  Product</w:t>
      </w:r>
    </w:p>
    <w:p>
      <w:pPr>
        <w:pStyle w:val="ListParagraph"/>
        <w:numPr>
          <w:ilvl w:val="0"/>
          <w:numId w:val="3"/>
        </w:numPr>
        <w:spacing w:after="80" w:line="280"/>
      </w:pPr>
      <w:r>
        <w:rPr>
          <w:color w:val="1A1A1A"/>
          <w:sz w:val="21"/>
          <w:szCs w:val="21"/>
        </w:rPr>
        <w:t xml:space="preserve">Every success criterion in project-overview.md demonstrably met</w:t>
      </w:r>
    </w:p>
    <w:p>
      <w:pPr>
        <w:pStyle w:val="ListParagraph"/>
        <w:numPr>
          <w:ilvl w:val="0"/>
          <w:numId w:val="3"/>
        </w:numPr>
        <w:spacing w:after="80" w:line="280"/>
      </w:pPr>
      <w:r>
        <w:rPr>
          <w:color w:val="1A1A1A"/>
          <w:sz w:val="21"/>
          <w:szCs w:val="21"/>
        </w:rPr>
        <w:t xml:space="preserve">Accessibility standard met and verified</w:t>
      </w:r>
    </w:p>
    <w:p>
      <w:pPr>
        <w:pStyle w:val="ListParagraph"/>
        <w:numPr>
          <w:ilvl w:val="0"/>
          <w:numId w:val="3"/>
        </w:numPr>
        <w:spacing w:after="80" w:line="280"/>
      </w:pPr>
      <w:r>
        <w:rPr>
          <w:color w:val="1A1A1A"/>
          <w:sz w:val="21"/>
          <w:szCs w:val="21"/>
        </w:rPr>
        <w:t xml:space="preserve">Every customer journey walked end to end on the live site</w:t>
      </w:r>
    </w:p>
    <w:p>
      <w:pPr>
        <w:pStyle w:val="ListParagraph"/>
        <w:numPr>
          <w:ilvl w:val="0"/>
          <w:numId w:val="3"/>
        </w:numPr>
        <w:spacing w:after="80" w:line="280"/>
      </w:pPr>
      <w:r>
        <w:rPr>
          <w:color w:val="1A1A1A"/>
          <w:sz w:val="21"/>
          <w:szCs w:val="21"/>
        </w:rPr>
        <w:t xml:space="preserve">progress-tracker.md reflects reality</w:t>
      </w:r>
    </w:p>
    <w:p>
      <w:pPr>
        <w:pBdr>
          <w:left w:val="single" w:color="B45309" w:sz="18" w:space="8"/>
        </w:pBdr>
        <w:shd w:fill="FDF3E3" w:val="clear"/>
        <w:spacing w:after="0" w:before="160" w:line="280"/>
        <w:ind w:left="180" w:right="180"/>
      </w:pPr>
      <w:r>
        <w:rPr>
          <w:b/>
          <w:bCs/>
          <w:color w:val="B45309"/>
          <w:sz w:val="21"/>
          <w:szCs w:val="21"/>
        </w:rPr>
        <w:t xml:space="preserve">CAREFUL</w:t>
      </w:r>
    </w:p>
    <w:p>
      <w:pPr>
        <w:pBdr>
          <w:left w:val="single" w:color="B45309" w:sz="18" w:space="8"/>
        </w:pBdr>
        <w:shd w:fill="FDF3E3" w:val="clear"/>
        <w:spacing w:after="60" w:line="280"/>
        <w:ind w:left="180" w:right="180"/>
      </w:pPr>
      <w:r>
        <w:rPr>
          <w:color w:val="1A1A1A"/>
          <w:sz w:val="21"/>
          <w:szCs w:val="21"/>
        </w:rPr>
        <w:t xml:space="preserve">Expect the first deployment to fail.</w:t>
      </w:r>
    </w:p>
    <w:p>
      <w:pPr>
        <w:pBdr>
          <w:left w:val="single" w:color="B45309" w:sz="18" w:space="8"/>
        </w:pBdr>
        <w:shd w:fill="FDF3E3" w:val="clear"/>
        <w:spacing w:after="180" w:line="280"/>
        <w:ind w:left="180" w:right="180"/>
      </w:pPr>
      <w:r>
        <w:rPr>
          <w:color w:val="1A1A1A"/>
          <w:sz w:val="21"/>
          <w:szCs w:val="21"/>
        </w:rPr>
        <w:t xml:space="preserve">It nearly always does — a missing setting, a wrong path, a build step that only exists on your computer. This is routine, not a sign that something is wrong. Fix, redeploy, repeat.</w:t>
      </w:r>
    </w:p>
    <w:p>
      <w:pPr>
        <w:pStyle w:val="Heading1"/>
        <w:pageBreakBefore/>
        <w:spacing w:after="200" w:before="400"/>
      </w:pPr>
      <w:r>
        <w:t xml:space="preserve">Part 9 — Quick Reference</w:t>
      </w:r>
    </w:p>
    <w:p>
      <w:pPr>
        <w:pStyle w:val="Heading2"/>
        <w:spacing w:after="140" w:before="320"/>
      </w:pPr>
      <w:r>
        <w:t xml:space="preserve">9.1  Every prompt in one place</w:t>
      </w:r>
    </w:p>
    <w:p>
      <w:pPr>
        <w:pStyle w:val="Heading3"/>
        <w:spacing w:after="100" w:before="240"/>
      </w:pPr>
      <w:r>
        <w:t xml:space="preserve">Write the next instruction sheet</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Read AGENTS.md and context/progress-tracker.md. Write the spec for the next</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unit into context/feature-specs/, using the template in spec-kit/templates/.</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Include non-goals and a checkable verification checklist.</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Do not write any implementation code.</w:t>
      </w:r>
    </w:p>
    <w:p>
      <w:pPr>
        <w:pStyle w:val="Heading3"/>
        <w:spacing w:after="100" w:before="240"/>
      </w:pPr>
      <w:r>
        <w:t xml:space="preserve">Build a unit (new session)</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Read context/feature-specs/[FILENAME], mark it in progress in</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context/progress-tracker.md, and implement exactly as specified.</w:t>
      </w:r>
    </w:p>
    <w:p>
      <w:pPr>
        <w:pStyle w:val="Heading3"/>
        <w:spacing w:after="100" w:before="240"/>
      </w:pPr>
      <w:r>
        <w:t xml:space="preserve">Demand proof</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Walk through the verification checklist one item at a time and show me the</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evidence for each — actual output, not a summary. Then run typecheck, lint,</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and tests and show the real output.</w:t>
      </w:r>
    </w:p>
    <w:p>
      <w:pPr>
        <w:pStyle w:val="Heading3"/>
        <w:spacing w:after="100" w:before="240"/>
      </w:pPr>
      <w:r>
        <w:t xml:space="preserve">Security review</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Review this unit against the invariants in architecture.md and the</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authorization matrix. Is authorization enforced server-side everywhere?</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Are there tests proving unauthorised callers are rejected?</w:t>
      </w:r>
    </w:p>
    <w:p>
      <w:pPr>
        <w:pStyle w:val="Heading3"/>
        <w:spacing w:after="100" w:before="240"/>
      </w:pPr>
      <w:r>
        <w:t xml:space="preserve">Speed review</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Review this unit against the performance budgets. Any N+1 queries?</w:t>
      </w:r>
    </w:p>
    <w:p>
      <w:pPr>
        <w:pBdr>
          <w:left w:val="single" w:color="006A4E" w:sz="18" w:space="8"/>
        </w:pBdr>
        <w:shd w:fill="EAF3EF" w:val="clear"/>
        <w:spacing w:after="0" w:before="0" w:line="260"/>
        <w:ind w:left="180" w:right="180"/>
      </w:pPr>
      <w:r>
        <w:rPr>
          <w:rFonts w:ascii="Consolas" w:cs="Consolas" w:eastAsia="Consolas" w:hAnsi="Consolas"/>
          <w:color w:val="1A1A1A"/>
          <w:sz w:val="18"/>
          <w:szCs w:val="18"/>
        </w:rPr>
        <w:t xml:space="preserve">Is every list paginated? Are indexes present? What happens at ten times</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the expected size?</w:t>
      </w:r>
    </w:p>
    <w:p>
      <w:pPr>
        <w:pStyle w:val="Heading3"/>
        <w:spacing w:after="100" w:before="240"/>
      </w:pPr>
      <w:r>
        <w:t xml:space="preserve">Diagnose a problem</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Read context/current-issues.md. Analyse deeply and tell me the root cause</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and how you would fix it. Do not change any code yet — wait for my approval.</w:t>
      </w:r>
    </w:p>
    <w:p>
      <w:pPr>
        <w:pStyle w:val="Heading3"/>
        <w:spacing w:after="100" w:before="240"/>
      </w:pPr>
      <w:r>
        <w:t xml:space="preserve">Come back after a break</w:t>
      </w:r>
    </w:p>
    <w:p>
      <w:pPr>
        <w:pBdr>
          <w:top w:val="single" w:color="EAF3EF" w:sz="2" w:space="6"/>
          <w:left w:val="single" w:color="006A4E" w:sz="18" w:space="8"/>
        </w:pBdr>
        <w:shd w:fill="EAF3EF" w:val="clear"/>
        <w:spacing w:after="0" w:before="120" w:line="260"/>
        <w:ind w:left="180" w:right="180"/>
      </w:pPr>
      <w:r>
        <w:rPr>
          <w:rFonts w:ascii="Consolas" w:cs="Consolas" w:eastAsia="Consolas" w:hAnsi="Consolas"/>
          <w:color w:val="1A1A1A"/>
          <w:sz w:val="18"/>
          <w:szCs w:val="18"/>
        </w:rPr>
        <w:t xml:space="preserve">Read AGENTS.md and context/progress-tracker.md, then tell me where this</w:t>
      </w:r>
    </w:p>
    <w:p>
      <w:pPr>
        <w:pBdr>
          <w:bottom w:val="single" w:color="EAF3EF" w:sz="2" w:space="6"/>
          <w:left w:val="single" w:color="006A4E" w:sz="18" w:space="8"/>
        </w:pBdr>
        <w:shd w:fill="EAF3EF" w:val="clear"/>
        <w:spacing w:after="160" w:before="0" w:line="260"/>
        <w:ind w:left="180" w:right="180"/>
      </w:pPr>
      <w:r>
        <w:rPr>
          <w:rFonts w:ascii="Consolas" w:cs="Consolas" w:eastAsia="Consolas" w:hAnsi="Consolas"/>
          <w:color w:val="1A1A1A"/>
          <w:sz w:val="18"/>
          <w:szCs w:val="18"/>
        </w:rPr>
        <w:t xml:space="preserve">build stands and what is next.</w:t>
      </w:r>
    </w:p>
    <w:p>
      <w:pPr>
        <w:pStyle w:val="Heading2"/>
        <w:spacing w:after="140" w:before="320"/>
      </w:pPr>
      <w:r>
        <w:t xml:space="preserve">9.2  Terminal commands you will use</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shd w:fill="006A4E" w:val="clear"/>
            <w:tcMar>
              <w:top w:type="dxa" w:w="80"/>
              <w:left w:type="dxa" w:w="110"/>
              <w:bottom w:type="dxa" w:w="80"/>
              <w:right w:type="dxa" w:w="110"/>
            </w:tcMar>
          </w:tcPr>
          <w:p>
            <w:pPr>
              <w:spacing w:after="0" w:line="260"/>
            </w:pPr>
            <w:r>
              <w:rPr>
                <w:b/>
                <w:bCs/>
                <w:color w:val="FFFFFF"/>
                <w:sz w:val="19"/>
                <w:szCs w:val="19"/>
              </w:rPr>
              <w:t xml:space="preserve">Command</w:t>
            </w:r>
          </w:p>
        </w:tc>
        <w:tc>
          <w:tcPr>
            <w:tcW w:type="dxa" w:w="6100"/>
            <w:shd w:fill="006A4E" w:val="clear"/>
            <w:tcMar>
              <w:top w:type="dxa" w:w="80"/>
              <w:left w:type="dxa" w:w="110"/>
              <w:bottom w:type="dxa" w:w="80"/>
              <w:right w:type="dxa" w:w="110"/>
            </w:tcMar>
          </w:tcPr>
          <w:p>
            <w:pPr>
              <w:spacing w:after="0" w:line="260"/>
            </w:pPr>
            <w:r>
              <w:rPr>
                <w:b/>
                <w:bCs/>
                <w:color w:val="FFFFFF"/>
                <w:sz w:val="19"/>
                <w:szCs w:val="19"/>
              </w:rPr>
              <w:t xml:space="preserve">What it does</w:t>
            </w:r>
          </w:p>
        </w:tc>
      </w:tr>
      <w:tr>
        <w:tc>
          <w:tcPr>
            <w:tcW w:type="dxa" w:w="3000"/>
            <w:tcMar>
              <w:top w:type="dxa" w:w="80"/>
              <w:left w:type="dxa" w:w="110"/>
              <w:bottom w:type="dxa" w:w="80"/>
              <w:right w:type="dxa" w:w="110"/>
            </w:tcMar>
          </w:tcPr>
          <w:p>
            <w:pPr>
              <w:spacing w:after="0" w:line="260"/>
            </w:pPr>
            <w:r>
              <w:rPr>
                <w:b w:val="false"/>
                <w:bCs w:val="false"/>
                <w:color w:val="1A1A1A"/>
                <w:sz w:val="19"/>
                <w:szCs w:val="19"/>
              </w:rPr>
              <w:t xml:space="preserve">cd "path"</w:t>
            </w:r>
          </w:p>
        </w:tc>
        <w:tc>
          <w:tcPr>
            <w:tcW w:type="dxa" w:w="6100"/>
            <w:tcMar>
              <w:top w:type="dxa" w:w="80"/>
              <w:left w:type="dxa" w:w="110"/>
              <w:bottom w:type="dxa" w:w="80"/>
              <w:right w:type="dxa" w:w="110"/>
            </w:tcMar>
          </w:tcPr>
          <w:p>
            <w:pPr>
              <w:spacing w:after="0" w:line="260"/>
            </w:pPr>
            <w:r>
              <w:rPr>
                <w:b w:val="false"/>
                <w:bCs w:val="false"/>
                <w:color w:val="1A1A1A"/>
                <w:sz w:val="19"/>
                <w:szCs w:val="19"/>
              </w:rPr>
              <w:t xml:space="preserve">Move into your project folder</w:t>
            </w:r>
          </w:p>
        </w:tc>
      </w:tr>
      <w:tr>
        <w:tc>
          <w:tcPr>
            <w:tcW w:type="dxa" w:w="3000"/>
            <w:shd w:fill="F7F6F4" w:val="clear"/>
            <w:tcMar>
              <w:top w:type="dxa" w:w="80"/>
              <w:left w:type="dxa" w:w="110"/>
              <w:bottom w:type="dxa" w:w="80"/>
              <w:right w:type="dxa" w:w="110"/>
            </w:tcMar>
          </w:tcPr>
          <w:p>
            <w:pPr>
              <w:spacing w:after="0" w:line="260"/>
            </w:pPr>
            <w:r>
              <w:rPr>
                <w:b w:val="false"/>
                <w:bCs w:val="false"/>
                <w:color w:val="1A1A1A"/>
                <w:sz w:val="19"/>
                <w:szCs w:val="19"/>
              </w:rPr>
              <w:t xml:space="preserve">ls</w:t>
            </w:r>
          </w:p>
        </w:tc>
        <w:tc>
          <w:tcPr>
            <w:tcW w:type="dxa" w:w="6100"/>
            <w:shd w:fill="F7F6F4" w:val="clear"/>
            <w:tcMar>
              <w:top w:type="dxa" w:w="80"/>
              <w:left w:type="dxa" w:w="110"/>
              <w:bottom w:type="dxa" w:w="80"/>
              <w:right w:type="dxa" w:w="110"/>
            </w:tcMar>
          </w:tcPr>
          <w:p>
            <w:pPr>
              <w:spacing w:after="0" w:line="260"/>
            </w:pPr>
            <w:r>
              <w:rPr>
                <w:b w:val="false"/>
                <w:bCs w:val="false"/>
                <w:color w:val="1A1A1A"/>
                <w:sz w:val="19"/>
                <w:szCs w:val="19"/>
              </w:rPr>
              <w:t xml:space="preserve">List what is in the current folder</w:t>
            </w:r>
          </w:p>
        </w:tc>
      </w:tr>
      <w:tr>
        <w:tc>
          <w:tcPr>
            <w:tcW w:type="dxa" w:w="3000"/>
            <w:tcMar>
              <w:top w:type="dxa" w:w="80"/>
              <w:left w:type="dxa" w:w="110"/>
              <w:bottom w:type="dxa" w:w="80"/>
              <w:right w:type="dxa" w:w="110"/>
            </w:tcMar>
          </w:tcPr>
          <w:p>
            <w:pPr>
              <w:spacing w:after="0" w:line="260"/>
            </w:pPr>
            <w:r>
              <w:rPr>
                <w:b w:val="false"/>
                <w:bCs w:val="false"/>
                <w:color w:val="1A1A1A"/>
                <w:sz w:val="19"/>
                <w:szCs w:val="19"/>
              </w:rPr>
              <w:t xml:space="preserve">git add -A</w:t>
            </w:r>
          </w:p>
        </w:tc>
        <w:tc>
          <w:tcPr>
            <w:tcW w:type="dxa" w:w="6100"/>
            <w:tcMar>
              <w:top w:type="dxa" w:w="80"/>
              <w:left w:type="dxa" w:w="110"/>
              <w:bottom w:type="dxa" w:w="80"/>
              <w:right w:type="dxa" w:w="110"/>
            </w:tcMar>
          </w:tcPr>
          <w:p>
            <w:pPr>
              <w:spacing w:after="0" w:line="260"/>
            </w:pPr>
            <w:r>
              <w:rPr>
                <w:b w:val="false"/>
                <w:bCs w:val="false"/>
                <w:color w:val="1A1A1A"/>
                <w:sz w:val="19"/>
                <w:szCs w:val="19"/>
              </w:rPr>
              <w:t xml:space="preserve">Mark all changes ready to save</w:t>
            </w:r>
          </w:p>
        </w:tc>
      </w:tr>
      <w:tr>
        <w:tc>
          <w:tcPr>
            <w:tcW w:type="dxa" w:w="3000"/>
            <w:shd w:fill="F7F6F4" w:val="clear"/>
            <w:tcMar>
              <w:top w:type="dxa" w:w="80"/>
              <w:left w:type="dxa" w:w="110"/>
              <w:bottom w:type="dxa" w:w="80"/>
              <w:right w:type="dxa" w:w="110"/>
            </w:tcMar>
          </w:tcPr>
          <w:p>
            <w:pPr>
              <w:spacing w:after="0" w:line="260"/>
            </w:pPr>
            <w:r>
              <w:rPr>
                <w:b w:val="false"/>
                <w:bCs w:val="false"/>
                <w:color w:val="1A1A1A"/>
                <w:sz w:val="19"/>
                <w:szCs w:val="19"/>
              </w:rPr>
              <w:t xml:space="preserve">git commit -m "message"</w:t>
            </w:r>
          </w:p>
        </w:tc>
        <w:tc>
          <w:tcPr>
            <w:tcW w:type="dxa" w:w="6100"/>
            <w:shd w:fill="F7F6F4" w:val="clear"/>
            <w:tcMar>
              <w:top w:type="dxa" w:w="80"/>
              <w:left w:type="dxa" w:w="110"/>
              <w:bottom w:type="dxa" w:w="80"/>
              <w:right w:type="dxa" w:w="110"/>
            </w:tcMar>
          </w:tcPr>
          <w:p>
            <w:pPr>
              <w:spacing w:after="0" w:line="260"/>
            </w:pPr>
            <w:r>
              <w:rPr>
                <w:b w:val="false"/>
                <w:bCs w:val="false"/>
                <w:color w:val="1A1A1A"/>
                <w:sz w:val="19"/>
                <w:szCs w:val="19"/>
              </w:rPr>
              <w:t xml:space="preserve">Save a checkpoint with a description</w:t>
            </w:r>
          </w:p>
        </w:tc>
      </w:tr>
      <w:tr>
        <w:tc>
          <w:tcPr>
            <w:tcW w:type="dxa" w:w="3000"/>
            <w:tcMar>
              <w:top w:type="dxa" w:w="80"/>
              <w:left w:type="dxa" w:w="110"/>
              <w:bottom w:type="dxa" w:w="80"/>
              <w:right w:type="dxa" w:w="110"/>
            </w:tcMar>
          </w:tcPr>
          <w:p>
            <w:pPr>
              <w:spacing w:after="0" w:line="260"/>
            </w:pPr>
            <w:r>
              <w:rPr>
                <w:b w:val="false"/>
                <w:bCs w:val="false"/>
                <w:color w:val="1A1A1A"/>
                <w:sz w:val="19"/>
                <w:szCs w:val="19"/>
              </w:rPr>
              <w:t xml:space="preserve">git push</w:t>
            </w:r>
          </w:p>
        </w:tc>
        <w:tc>
          <w:tcPr>
            <w:tcW w:type="dxa" w:w="6100"/>
            <w:tcMar>
              <w:top w:type="dxa" w:w="80"/>
              <w:left w:type="dxa" w:w="110"/>
              <w:bottom w:type="dxa" w:w="80"/>
              <w:right w:type="dxa" w:w="110"/>
            </w:tcMar>
          </w:tcPr>
          <w:p>
            <w:pPr>
              <w:spacing w:after="0" w:line="260"/>
            </w:pPr>
            <w:r>
              <w:rPr>
                <w:b w:val="false"/>
                <w:bCs w:val="false"/>
                <w:color w:val="1A1A1A"/>
                <w:sz w:val="19"/>
                <w:szCs w:val="19"/>
              </w:rPr>
              <w:t xml:space="preserve">Upload your saved work</w:t>
            </w:r>
          </w:p>
        </w:tc>
      </w:tr>
      <w:tr>
        <w:tc>
          <w:tcPr>
            <w:tcW w:type="dxa" w:w="3000"/>
            <w:shd w:fill="F7F6F4" w:val="clear"/>
            <w:tcMar>
              <w:top w:type="dxa" w:w="80"/>
              <w:left w:type="dxa" w:w="110"/>
              <w:bottom w:type="dxa" w:w="80"/>
              <w:right w:type="dxa" w:w="110"/>
            </w:tcMar>
          </w:tcPr>
          <w:p>
            <w:pPr>
              <w:spacing w:after="0" w:line="260"/>
            </w:pPr>
            <w:r>
              <w:rPr>
                <w:b w:val="false"/>
                <w:bCs w:val="false"/>
                <w:color w:val="1A1A1A"/>
                <w:sz w:val="19"/>
                <w:szCs w:val="19"/>
              </w:rPr>
              <w:t xml:space="preserve">git status</w:t>
            </w:r>
          </w:p>
        </w:tc>
        <w:tc>
          <w:tcPr>
            <w:tcW w:type="dxa" w:w="6100"/>
            <w:shd w:fill="F7F6F4" w:val="clear"/>
            <w:tcMar>
              <w:top w:type="dxa" w:w="80"/>
              <w:left w:type="dxa" w:w="110"/>
              <w:bottom w:type="dxa" w:w="80"/>
              <w:right w:type="dxa" w:w="110"/>
            </w:tcMar>
          </w:tcPr>
          <w:p>
            <w:pPr>
              <w:spacing w:after="0" w:line="260"/>
            </w:pPr>
            <w:r>
              <w:rPr>
                <w:b w:val="false"/>
                <w:bCs w:val="false"/>
                <w:color w:val="1A1A1A"/>
                <w:sz w:val="19"/>
                <w:szCs w:val="19"/>
              </w:rPr>
              <w:t xml:space="preserve">Show what has changed since the last save</w:t>
            </w:r>
          </w:p>
        </w:tc>
      </w:tr>
      <w:tr>
        <w:tc>
          <w:tcPr>
            <w:tcW w:type="dxa" w:w="3000"/>
            <w:tcMar>
              <w:top w:type="dxa" w:w="80"/>
              <w:left w:type="dxa" w:w="110"/>
              <w:bottom w:type="dxa" w:w="80"/>
              <w:right w:type="dxa" w:w="110"/>
            </w:tcMar>
          </w:tcPr>
          <w:p>
            <w:pPr>
              <w:spacing w:after="0" w:line="260"/>
            </w:pPr>
            <w:r>
              <w:rPr>
                <w:b w:val="false"/>
                <w:bCs w:val="false"/>
                <w:color w:val="1A1A1A"/>
                <w:sz w:val="19"/>
                <w:szCs w:val="19"/>
              </w:rPr>
              <w:t xml:space="preserve">git reset --hard HEAD</w:t>
            </w:r>
          </w:p>
        </w:tc>
        <w:tc>
          <w:tcPr>
            <w:tcW w:type="dxa" w:w="6100"/>
            <w:tcMar>
              <w:top w:type="dxa" w:w="80"/>
              <w:left w:type="dxa" w:w="110"/>
              <w:bottom w:type="dxa" w:w="80"/>
              <w:right w:type="dxa" w:w="110"/>
            </w:tcMar>
          </w:tcPr>
          <w:p>
            <w:pPr>
              <w:spacing w:after="0" w:line="260"/>
            </w:pPr>
            <w:r>
              <w:rPr>
                <w:b w:val="false"/>
                <w:bCs w:val="false"/>
                <w:color w:val="1A1A1A"/>
                <w:sz w:val="19"/>
                <w:szCs w:val="19"/>
              </w:rPr>
              <w:t xml:space="preserve">Throw away all changes since the last save</w:t>
            </w:r>
          </w:p>
        </w:tc>
      </w:tr>
      <w:tr>
        <w:tc>
          <w:tcPr>
            <w:tcW w:type="dxa" w:w="3000"/>
            <w:shd w:fill="F7F6F4" w:val="clear"/>
            <w:tcMar>
              <w:top w:type="dxa" w:w="80"/>
              <w:left w:type="dxa" w:w="110"/>
              <w:bottom w:type="dxa" w:w="80"/>
              <w:right w:type="dxa" w:w="110"/>
            </w:tcMar>
          </w:tcPr>
          <w:p>
            <w:pPr>
              <w:spacing w:after="0" w:line="260"/>
            </w:pPr>
            <w:r>
              <w:rPr>
                <w:b w:val="false"/>
                <w:bCs w:val="false"/>
                <w:color w:val="1A1A1A"/>
                <w:sz w:val="19"/>
                <w:szCs w:val="19"/>
              </w:rPr>
              <w:t xml:space="preserve">git check-ignore -v .env</w:t>
            </w:r>
          </w:p>
        </w:tc>
        <w:tc>
          <w:tcPr>
            <w:tcW w:type="dxa" w:w="6100"/>
            <w:shd w:fill="F7F6F4" w:val="clear"/>
            <w:tcMar>
              <w:top w:type="dxa" w:w="80"/>
              <w:left w:type="dxa" w:w="110"/>
              <w:bottom w:type="dxa" w:w="80"/>
              <w:right w:type="dxa" w:w="110"/>
            </w:tcMar>
          </w:tcPr>
          <w:p>
            <w:pPr>
              <w:spacing w:after="0" w:line="260"/>
            </w:pPr>
            <w:r>
              <w:rPr>
                <w:b w:val="false"/>
                <w:bCs w:val="false"/>
                <w:color w:val="1A1A1A"/>
                <w:sz w:val="19"/>
                <w:szCs w:val="19"/>
              </w:rPr>
              <w:t xml:space="preserve">Confirm secret files are protected</w:t>
            </w:r>
          </w:p>
        </w:tc>
      </w:tr>
      <w:tr>
        <w:tc>
          <w:tcPr>
            <w:tcW w:type="dxa" w:w="3000"/>
            <w:tcMar>
              <w:top w:type="dxa" w:w="80"/>
              <w:left w:type="dxa" w:w="110"/>
              <w:bottom w:type="dxa" w:w="80"/>
              <w:right w:type="dxa" w:w="110"/>
            </w:tcMar>
          </w:tcPr>
          <w:p>
            <w:pPr>
              <w:spacing w:after="0" w:line="260"/>
            </w:pPr>
            <w:r>
              <w:rPr>
                <w:b w:val="false"/>
                <w:bCs w:val="false"/>
                <w:color w:val="1A1A1A"/>
                <w:sz w:val="19"/>
                <w:szCs w:val="19"/>
              </w:rPr>
              <w:t xml:space="preserve">docker compose up</w:t>
            </w:r>
          </w:p>
        </w:tc>
        <w:tc>
          <w:tcPr>
            <w:tcW w:type="dxa" w:w="6100"/>
            <w:tcMar>
              <w:top w:type="dxa" w:w="80"/>
              <w:left w:type="dxa" w:w="110"/>
              <w:bottom w:type="dxa" w:w="80"/>
              <w:right w:type="dxa" w:w="110"/>
            </w:tcMar>
          </w:tcPr>
          <w:p>
            <w:pPr>
              <w:spacing w:after="0" w:line="260"/>
            </w:pPr>
            <w:r>
              <w:rPr>
                <w:b w:val="false"/>
                <w:bCs w:val="false"/>
                <w:color w:val="1A1A1A"/>
                <w:sz w:val="19"/>
                <w:szCs w:val="19"/>
              </w:rPr>
              <w:t xml:space="preserve">Start the database and services</w:t>
            </w:r>
          </w:p>
        </w:tc>
      </w:tr>
      <w:tr>
        <w:tc>
          <w:tcPr>
            <w:tcW w:type="dxa" w:w="3000"/>
            <w:shd w:fill="F7F6F4" w:val="clear"/>
            <w:tcMar>
              <w:top w:type="dxa" w:w="80"/>
              <w:left w:type="dxa" w:w="110"/>
              <w:bottom w:type="dxa" w:w="80"/>
              <w:right w:type="dxa" w:w="110"/>
            </w:tcMar>
          </w:tcPr>
          <w:p>
            <w:pPr>
              <w:spacing w:after="0" w:line="260"/>
            </w:pPr>
            <w:r>
              <w:rPr>
                <w:b w:val="false"/>
                <w:bCs w:val="false"/>
                <w:color w:val="1A1A1A"/>
                <w:sz w:val="19"/>
                <w:szCs w:val="19"/>
              </w:rPr>
              <w:t xml:space="preserve">docker compose down</w:t>
            </w:r>
          </w:p>
        </w:tc>
        <w:tc>
          <w:tcPr>
            <w:tcW w:type="dxa" w:w="6100"/>
            <w:shd w:fill="F7F6F4" w:val="clear"/>
            <w:tcMar>
              <w:top w:type="dxa" w:w="80"/>
              <w:left w:type="dxa" w:w="110"/>
              <w:bottom w:type="dxa" w:w="80"/>
              <w:right w:type="dxa" w:w="110"/>
            </w:tcMar>
          </w:tcPr>
          <w:p>
            <w:pPr>
              <w:spacing w:after="0" w:line="260"/>
            </w:pPr>
            <w:r>
              <w:rPr>
                <w:b w:val="false"/>
                <w:bCs w:val="false"/>
                <w:color w:val="1A1A1A"/>
                <w:sz w:val="19"/>
                <w:szCs w:val="19"/>
              </w:rPr>
              <w:t xml:space="preserve">Stop them</w:t>
            </w:r>
          </w:p>
        </w:tc>
      </w:tr>
      <w:tr>
        <w:tc>
          <w:tcPr>
            <w:tcW w:type="dxa" w:w="3000"/>
            <w:tcMar>
              <w:top w:type="dxa" w:w="80"/>
              <w:left w:type="dxa" w:w="110"/>
              <w:bottom w:type="dxa" w:w="80"/>
              <w:right w:type="dxa" w:w="110"/>
            </w:tcMar>
          </w:tcPr>
          <w:p>
            <w:pPr>
              <w:spacing w:after="0" w:line="260"/>
            </w:pPr>
            <w:r>
              <w:rPr>
                <w:b w:val="false"/>
                <w:bCs w:val="false"/>
                <w:color w:val="1A1A1A"/>
                <w:sz w:val="19"/>
                <w:szCs w:val="19"/>
              </w:rPr>
              <w:t xml:space="preserve">docker compose ps</w:t>
            </w:r>
          </w:p>
        </w:tc>
        <w:tc>
          <w:tcPr>
            <w:tcW w:type="dxa" w:w="6100"/>
            <w:tcMar>
              <w:top w:type="dxa" w:w="80"/>
              <w:left w:type="dxa" w:w="110"/>
              <w:bottom w:type="dxa" w:w="80"/>
              <w:right w:type="dxa" w:w="110"/>
            </w:tcMar>
          </w:tcPr>
          <w:p>
            <w:pPr>
              <w:spacing w:after="0" w:line="260"/>
            </w:pPr>
            <w:r>
              <w:rPr>
                <w:b w:val="false"/>
                <w:bCs w:val="false"/>
                <w:color w:val="1A1A1A"/>
                <w:sz w:val="19"/>
                <w:szCs w:val="19"/>
              </w:rPr>
              <w:t xml:space="preserve">Show what is running</w:t>
            </w:r>
          </w:p>
        </w:tc>
      </w:tr>
    </w:tbl>
    <w:p>
      <w:pPr>
        <w:spacing w:after="120"/>
      </w:pPr>
    </w:p>
    <w:p>
      <w:pPr>
        <w:pStyle w:val="Heading2"/>
        <w:spacing w:after="140" w:before="320"/>
      </w:pPr>
      <w:r>
        <w:t xml:space="preserve">9.3  Words explained</w:t>
      </w:r>
    </w:p>
    <w:p>
      <w:pPr>
        <w:spacing w:after="12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006A4E" w:val="clear"/>
            <w:tcMar>
              <w:top w:type="dxa" w:w="80"/>
              <w:left w:type="dxa" w:w="110"/>
              <w:bottom w:type="dxa" w:w="80"/>
              <w:right w:type="dxa" w:w="110"/>
            </w:tcMar>
          </w:tcPr>
          <w:p>
            <w:pPr>
              <w:spacing w:after="0" w:line="260"/>
            </w:pPr>
            <w:r>
              <w:rPr>
                <w:b/>
                <w:bCs/>
                <w:color w:val="FFFFFF"/>
                <w:sz w:val="19"/>
                <w:szCs w:val="19"/>
              </w:rPr>
              <w:t xml:space="preserve">Word</w:t>
            </w:r>
          </w:p>
        </w:tc>
        <w:tc>
          <w:tcPr>
            <w:tcW w:type="dxa" w:w="6500"/>
            <w:shd w:fill="006A4E" w:val="clear"/>
            <w:tcMar>
              <w:top w:type="dxa" w:w="80"/>
              <w:left w:type="dxa" w:w="110"/>
              <w:bottom w:type="dxa" w:w="80"/>
              <w:right w:type="dxa" w:w="110"/>
            </w:tcMar>
          </w:tcPr>
          <w:p>
            <w:pPr>
              <w:spacing w:after="0" w:line="260"/>
            </w:pPr>
            <w:r>
              <w:rPr>
                <w:b/>
                <w:bCs/>
                <w:color w:val="FFFFFF"/>
                <w:sz w:val="19"/>
                <w:szCs w:val="19"/>
              </w:rPr>
              <w:t xml:space="preserve">What it means</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Unit</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One small job, small enough to finish in one sitting</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Spec</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The instruction sheet for one unit</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Commit</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A save point you can always return to</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Repository (repo)</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Your project folder plus its full history</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CI</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Automatic checks that run before code can be accepted</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Typecheck</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A check that catches mistakes before the code ever runs</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Lint</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A check that code follows the agreed style</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Migration</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A tracked, reversible change to the database structure</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Invariant</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A rule the application must never break, no matter what</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Authorization</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Deciding what a signed-in person is allowed to do</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Rate limiting</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Capping how often someone can do something, to stop abuse</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Audit log</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A permanent record of actions that can never be edited</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Pagination</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Loading a list in pages instead of all at once</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Environment variable</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A setting kept outside the code, such as a password</w:t>
            </w:r>
          </w:p>
        </w:tc>
      </w:tr>
      <w:tr>
        <w:tc>
          <w:tcPr>
            <w:tcW w:type="dxa" w:w="2600"/>
            <w:tcMar>
              <w:top w:type="dxa" w:w="80"/>
              <w:left w:type="dxa" w:w="110"/>
              <w:bottom w:type="dxa" w:w="80"/>
              <w:right w:type="dxa" w:w="110"/>
            </w:tcMar>
          </w:tcPr>
          <w:p>
            <w:pPr>
              <w:spacing w:after="0" w:line="260"/>
            </w:pPr>
            <w:r>
              <w:rPr>
                <w:b w:val="false"/>
                <w:bCs w:val="false"/>
                <w:color w:val="1A1A1A"/>
                <w:sz w:val="19"/>
                <w:szCs w:val="19"/>
              </w:rPr>
              <w:t xml:space="preserve">Docker</w:t>
            </w:r>
          </w:p>
        </w:tc>
        <w:tc>
          <w:tcPr>
            <w:tcW w:type="dxa" w:w="6500"/>
            <w:tcMar>
              <w:top w:type="dxa" w:w="80"/>
              <w:left w:type="dxa" w:w="110"/>
              <w:bottom w:type="dxa" w:w="80"/>
              <w:right w:type="dxa" w:w="110"/>
            </w:tcMar>
          </w:tcPr>
          <w:p>
            <w:pPr>
              <w:spacing w:after="0" w:line="260"/>
            </w:pPr>
            <w:r>
              <w:rPr>
                <w:b w:val="false"/>
                <w:bCs w:val="false"/>
                <w:color w:val="1A1A1A"/>
                <w:sz w:val="19"/>
                <w:szCs w:val="19"/>
              </w:rPr>
              <w:t xml:space="preserve">Runs the database and services without installing each one</w:t>
            </w:r>
          </w:p>
        </w:tc>
      </w:tr>
      <w:tr>
        <w:tc>
          <w:tcPr>
            <w:tcW w:type="dxa" w:w="2600"/>
            <w:shd w:fill="F7F6F4" w:val="clear"/>
            <w:tcMar>
              <w:top w:type="dxa" w:w="80"/>
              <w:left w:type="dxa" w:w="110"/>
              <w:bottom w:type="dxa" w:w="80"/>
              <w:right w:type="dxa" w:w="110"/>
            </w:tcMar>
          </w:tcPr>
          <w:p>
            <w:pPr>
              <w:spacing w:after="0" w:line="260"/>
            </w:pPr>
            <w:r>
              <w:rPr>
                <w:b w:val="false"/>
                <w:bCs w:val="false"/>
                <w:color w:val="1A1A1A"/>
                <w:sz w:val="19"/>
                <w:szCs w:val="19"/>
              </w:rPr>
              <w:t xml:space="preserve">Blocked unit</w:t>
            </w:r>
          </w:p>
        </w:tc>
        <w:tc>
          <w:tcPr>
            <w:tcW w:type="dxa" w:w="6500"/>
            <w:shd w:fill="F7F6F4" w:val="clear"/>
            <w:tcMar>
              <w:top w:type="dxa" w:w="80"/>
              <w:left w:type="dxa" w:w="110"/>
              <w:bottom w:type="dxa" w:w="80"/>
              <w:right w:type="dxa" w:w="110"/>
            </w:tcMar>
          </w:tcPr>
          <w:p>
            <w:pPr>
              <w:spacing w:after="0" w:line="260"/>
            </w:pPr>
            <w:r>
              <w:rPr>
                <w:b w:val="false"/>
                <w:bCs w:val="false"/>
                <w:color w:val="1A1A1A"/>
                <w:sz w:val="19"/>
                <w:szCs w:val="19"/>
              </w:rPr>
              <w:t xml:space="preserve">A unit waiting on an outside answer before it can be finished</w:t>
            </w:r>
          </w:p>
        </w:tc>
      </w:tr>
    </w:tbl>
    <w:p>
      <w:pPr>
        <w:spacing w:after="120"/>
      </w:pPr>
    </w:p>
    <w:p>
      <w:pPr>
        <w:pStyle w:val="Heading2"/>
        <w:spacing w:after="140" w:before="320"/>
      </w:pPr>
      <w:r>
        <w:t xml:space="preserve">9.4  A final word</w:t>
      </w:r>
    </w:p>
    <w:p>
      <w:pPr>
        <w:spacing w:after="140" w:line="280"/>
      </w:pPr>
      <w:r>
        <w:rPr>
          <w:color w:val="1A1A1A"/>
          <w:sz w:val="21"/>
          <w:szCs w:val="21"/>
        </w:rPr>
        <w:t xml:space="preserve">This guide asks you to do things that feel slow: read the instruction sheet before building, demand proof instead of accepting "done", write the problem down before asking for a fix, and build one small unit at a time.</w:t>
      </w:r>
    </w:p>
    <w:p>
      <w:pPr>
        <w:spacing w:after="140" w:line="280"/>
      </w:pPr>
      <w:r>
        <w:rPr>
          <w:color w:val="1A1A1A"/>
          <w:sz w:val="21"/>
          <w:szCs w:val="21"/>
        </w:rPr>
        <w:t xml:space="preserve">Every one of those habits trades a few minutes now for hours later. That trade is the entire difference between a project that ships and a project that collapses in week three.</w:t>
      </w:r>
    </w:p>
    <w:p>
      <w:pPr>
        <w:spacing w:after="140" w:line="280"/>
      </w:pPr>
      <w:r>
        <w:rPr>
          <w:color w:val="1A1A1A"/>
          <w:sz w:val="21"/>
          <w:szCs w:val="21"/>
        </w:rPr>
        <w:t xml:space="preserve">You do not need to know how to code to build this well. </w:t>
      </w:r>
      <w:r>
        <w:rPr>
          <w:b/>
          <w:bCs/>
          <w:color w:val="1A1A1A"/>
          <w:sz w:val="21"/>
          <w:szCs w:val="21"/>
        </w:rPr>
        <w:t xml:space="preserve">You need to be a careful manager of something that codes.</w:t>
      </w:r>
      <w:r>
        <w:rPr>
          <w:color w:val="1A1A1A"/>
          <w:sz w:val="21"/>
          <w:szCs w:val="21"/>
        </w:rPr>
        <w:t xml:space="preserve"> Ask for proof. Refuse vague answers. Keep the work small. Everything else follows from that.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Computer Operator AI — Build Guide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6D0C8" w:sz="8" w:space="6"/>
      </w:pBdr>
      <w:spacing w:after="200" w:before="400"/>
    </w:pPr>
    <w:rPr>
      <w:rFonts w:ascii="Calibri" w:cs="Calibri" w:eastAsia="Calibri" w:hAnsi="Calibri"/>
      <w:b/>
      <w:bCs/>
      <w:color w:val="006A4E"/>
      <w:sz w:val="34"/>
      <w:szCs w:val="34"/>
    </w:rPr>
  </w:style>
  <w:style w:type="paragraph" w:styleId="Heading2">
    <w:name w:val="Heading 2"/>
    <w:basedOn w:val="Normal"/>
    <w:next w:val="Normal"/>
    <w:qFormat/>
    <w:pPr>
      <w:spacing w:after="140" w:before="320"/>
    </w:pPr>
    <w:rPr>
      <w:rFonts w:ascii="Calibri" w:cs="Calibri" w:eastAsia="Calibri" w:hAnsi="Calibri"/>
      <w:b/>
      <w:bCs/>
      <w:color w:val="006A4E"/>
      <w:sz w:val="27"/>
      <w:szCs w:val="27"/>
    </w:rPr>
  </w:style>
  <w:style w:type="paragraph" w:styleId="Heading3">
    <w:name w:val="Heading 3"/>
    <w:basedOn w:val="Normal"/>
    <w:next w:val="Normal"/>
    <w:qFormat/>
    <w:pPr>
      <w:spacing w:after="100" w:before="240"/>
    </w:pPr>
    <w:rPr>
      <w:rFonts w:ascii="Calibri" w:cs="Calibri" w:eastAsia="Calibri" w:hAnsi="Calibri"/>
      <w:b/>
      <w:bCs/>
      <w:color w:val="1A1A1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Operator AI — Complete Build Guide</dc:title>
  <dc:creator>Computer Operator AI</dc:creator>
  <dc:description>Step-by-step guide to building a secure, fast web application with an AI coding agent</dc:description>
  <cp:lastModifiedBy>Un-named</cp:lastModifiedBy>
  <cp:revision>1</cp:revision>
  <dcterms:created xsi:type="dcterms:W3CDTF">2026-08-18T14:08:27.974Z</dcterms:created>
  <dcterms:modified xsi:type="dcterms:W3CDTF">2026-08-18T14:08:27.984Z</dcterms:modified>
</cp:coreProperties>
</file>

<file path=docProps/custom.xml><?xml version="1.0" encoding="utf-8"?>
<Properties xmlns="http://schemas.openxmlformats.org/officeDocument/2006/custom-properties" xmlns:vt="http://schemas.openxmlformats.org/officeDocument/2006/docPropsVTypes"/>
</file>