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06" w:rsidRDefault="00524807">
      <w:pPr>
        <w:rPr>
          <w:b/>
        </w:rPr>
      </w:pPr>
      <w:r w:rsidRPr="00524807">
        <w:rPr>
          <w:rFonts w:hint="eastAsia"/>
          <w:b/>
        </w:rPr>
        <w:t>体绘制</w:t>
      </w:r>
    </w:p>
    <w:p w:rsidR="00524807" w:rsidRPr="00ED70AF" w:rsidRDefault="00524807">
      <w:r w:rsidRPr="00ED70AF">
        <w:rPr>
          <w:rFonts w:hint="eastAsia"/>
        </w:rPr>
        <w:t>体绘制是一种三维空间中而非三维空间中的二维曲面上绘制三维数据的技术。体绘制和</w:t>
      </w:r>
      <w:r w:rsidR="005847C6" w:rsidRPr="00ED70AF">
        <w:rPr>
          <w:rFonts w:hint="eastAsia"/>
        </w:rPr>
        <w:t>几何</w:t>
      </w:r>
      <w:r w:rsidRPr="00ED70AF">
        <w:rPr>
          <w:rFonts w:hint="eastAsia"/>
        </w:rPr>
        <w:t>绘制并没有严格的界限。两种技术经常会有相似的结果，有时两者又可认为是一种技术。例如，利用轮廓提取技术从图形数据中提取等值面，然后利用几何渲染技术来绘制等值面</w:t>
      </w:r>
      <w:r w:rsidR="005847C6" w:rsidRPr="00ED70AF">
        <w:rPr>
          <w:rFonts w:hint="eastAsia"/>
        </w:rPr>
        <w:t>，也可以使用光线投射技术，在到达某个值时结束光线追踪来绘制等值面。这两种方法产生相似的效果。再比如，基于纹理映射的混合体绘制。该方法的适用数据是图像，因此可以看做是体绘制，也可以看做是几何绘制，因为它使用几何图元和标准的图形硬件。</w:t>
      </w:r>
    </w:p>
    <w:p w:rsidR="005847C6" w:rsidRPr="00ED70AF" w:rsidRDefault="005847C6">
      <w:r w:rsidRPr="00ED70AF">
        <w:rPr>
          <w:rFonts w:hint="eastAsia"/>
        </w:rPr>
        <w:t>为了根据渲染数据的属性进行定制，在</w:t>
      </w:r>
      <w:r w:rsidRPr="00ED70AF">
        <w:rPr>
          <w:rFonts w:hint="eastAsia"/>
        </w:rPr>
        <w:t>VTK</w:t>
      </w:r>
      <w:r w:rsidRPr="00ED70AF">
        <w:rPr>
          <w:rFonts w:hint="eastAsia"/>
        </w:rPr>
        <w:t>中两种渲染技术进行了区分。到目前为止看到的例子中，数据渲染都会用到</w:t>
      </w:r>
      <w:proofErr w:type="spellStart"/>
      <w:r w:rsidRPr="00ED70AF">
        <w:rPr>
          <w:rFonts w:hint="eastAsia"/>
        </w:rPr>
        <w:t>vtkActor</w:t>
      </w:r>
      <w:proofErr w:type="spellEnd"/>
      <w:r w:rsidRPr="00ED70AF">
        <w:rPr>
          <w:rFonts w:hint="eastAsia"/>
        </w:rPr>
        <w:t>，</w:t>
      </w:r>
      <w:proofErr w:type="spellStart"/>
      <w:r w:rsidRPr="00ED70AF">
        <w:rPr>
          <w:rFonts w:hint="eastAsia"/>
        </w:rPr>
        <w:t>vtkProperty</w:t>
      </w:r>
      <w:proofErr w:type="spellEnd"/>
      <w:r w:rsidRPr="00ED70AF">
        <w:rPr>
          <w:rFonts w:hint="eastAsia"/>
        </w:rPr>
        <w:t>以及</w:t>
      </w:r>
      <w:proofErr w:type="spellStart"/>
      <w:r w:rsidRPr="00ED70AF">
        <w:rPr>
          <w:rFonts w:hint="eastAsia"/>
        </w:rPr>
        <w:t>vtkMapper</w:t>
      </w:r>
      <w:proofErr w:type="spellEnd"/>
      <w:r w:rsidRPr="00ED70AF">
        <w:rPr>
          <w:rFonts w:hint="eastAsia"/>
        </w:rPr>
        <w:t>的子类。</w:t>
      </w:r>
      <w:proofErr w:type="spellStart"/>
      <w:r w:rsidRPr="00ED70AF">
        <w:rPr>
          <w:rFonts w:hint="eastAsia"/>
        </w:rPr>
        <w:t>vtkActor</w:t>
      </w:r>
      <w:proofErr w:type="spellEnd"/>
      <w:r w:rsidR="009613C5" w:rsidRPr="00ED70AF">
        <w:rPr>
          <w:rFonts w:hint="eastAsia"/>
        </w:rPr>
        <w:t>中保存了位置，方向以及缩放等信息，以及</w:t>
      </w:r>
      <w:r w:rsidR="009613C5" w:rsidRPr="00ED70AF">
        <w:rPr>
          <w:rFonts w:hint="eastAsia"/>
        </w:rPr>
        <w:t>Property</w:t>
      </w:r>
      <w:r w:rsidR="009613C5" w:rsidRPr="00ED70AF">
        <w:rPr>
          <w:rFonts w:hint="eastAsia"/>
        </w:rPr>
        <w:t>和</w:t>
      </w:r>
      <w:r w:rsidR="009613C5" w:rsidRPr="00ED70AF">
        <w:rPr>
          <w:rFonts w:hint="eastAsia"/>
        </w:rPr>
        <w:t>mapper</w:t>
      </w:r>
      <w:r w:rsidR="009613C5" w:rsidRPr="00ED70AF">
        <w:rPr>
          <w:rFonts w:hint="eastAsia"/>
        </w:rPr>
        <w:t>指针。</w:t>
      </w:r>
      <w:proofErr w:type="spellStart"/>
      <w:r w:rsidR="009613C5" w:rsidRPr="00ED70AF">
        <w:rPr>
          <w:rFonts w:hint="eastAsia"/>
        </w:rPr>
        <w:t>vtkProperty</w:t>
      </w:r>
      <w:proofErr w:type="spellEnd"/>
      <w:r w:rsidR="009613C5" w:rsidRPr="00ED70AF">
        <w:rPr>
          <w:rFonts w:hint="eastAsia"/>
        </w:rPr>
        <w:t>中存储了数据渲染时的表面属性，例如环境光参数，阴影类型等。</w:t>
      </w:r>
      <w:proofErr w:type="spellStart"/>
      <w:r w:rsidR="009613C5" w:rsidRPr="00ED70AF">
        <w:rPr>
          <w:rFonts w:hint="eastAsia"/>
        </w:rPr>
        <w:t>vtkMapper</w:t>
      </w:r>
      <w:proofErr w:type="spellEnd"/>
      <w:r w:rsidR="009613C5" w:rsidRPr="00ED70AF">
        <w:rPr>
          <w:rFonts w:hint="eastAsia"/>
        </w:rPr>
        <w:t>则负责数据渲染。对于体绘制，可以使用的类比较多。</w:t>
      </w:r>
      <w:proofErr w:type="spellStart"/>
      <w:r w:rsidR="009613C5" w:rsidRPr="00ED70AF">
        <w:rPr>
          <w:rFonts w:hint="eastAsia"/>
        </w:rPr>
        <w:t>vtkVolume</w:t>
      </w:r>
      <w:proofErr w:type="spellEnd"/>
      <w:r w:rsidR="009613C5" w:rsidRPr="00ED70AF">
        <w:rPr>
          <w:rFonts w:hint="eastAsia"/>
        </w:rPr>
        <w:t>用来替代</w:t>
      </w:r>
      <w:proofErr w:type="spellStart"/>
      <w:r w:rsidR="009613C5" w:rsidRPr="00ED70AF">
        <w:rPr>
          <w:rFonts w:hint="eastAsia"/>
        </w:rPr>
        <w:t>vtkActor</w:t>
      </w:r>
      <w:proofErr w:type="spellEnd"/>
      <w:r w:rsidR="009613C5" w:rsidRPr="00ED70AF">
        <w:rPr>
          <w:rFonts w:hint="eastAsia"/>
        </w:rPr>
        <w:t>表示空间对象。类似于</w:t>
      </w:r>
      <w:proofErr w:type="spellStart"/>
      <w:r w:rsidR="009613C5" w:rsidRPr="00ED70AF">
        <w:rPr>
          <w:rFonts w:hint="eastAsia"/>
        </w:rPr>
        <w:t>vtkActor</w:t>
      </w:r>
      <w:proofErr w:type="spellEnd"/>
      <w:r w:rsidR="009613C5" w:rsidRPr="00ED70AF">
        <w:rPr>
          <w:rFonts w:hint="eastAsia"/>
        </w:rPr>
        <w:t>，</w:t>
      </w:r>
      <w:proofErr w:type="spellStart"/>
      <w:r w:rsidR="009613C5" w:rsidRPr="00ED70AF">
        <w:rPr>
          <w:rFonts w:hint="eastAsia"/>
        </w:rPr>
        <w:t>vtkVolume</w:t>
      </w:r>
      <w:proofErr w:type="spellEnd"/>
      <w:r w:rsidR="009613C5" w:rsidRPr="00ED70AF">
        <w:rPr>
          <w:rFonts w:hint="eastAsia"/>
        </w:rPr>
        <w:t>中存储了数据的位置，方向和缩放参数。但是，其内部还有</w:t>
      </w:r>
      <w:proofErr w:type="spellStart"/>
      <w:r w:rsidR="009613C5" w:rsidRPr="00ED70AF">
        <w:rPr>
          <w:rFonts w:hint="eastAsia"/>
        </w:rPr>
        <w:t>vtkVolumeProperty</w:t>
      </w:r>
      <w:proofErr w:type="spellEnd"/>
      <w:r w:rsidR="009613C5" w:rsidRPr="00ED70AF">
        <w:rPr>
          <w:rFonts w:hint="eastAsia"/>
        </w:rPr>
        <w:t>和</w:t>
      </w:r>
      <w:proofErr w:type="spellStart"/>
      <w:r w:rsidR="009613C5" w:rsidRPr="00ED70AF">
        <w:rPr>
          <w:rFonts w:hint="eastAsia"/>
        </w:rPr>
        <w:t>vktAbstractVolumeMapper</w:t>
      </w:r>
      <w:proofErr w:type="spellEnd"/>
      <w:r w:rsidR="009613C5" w:rsidRPr="00ED70AF">
        <w:rPr>
          <w:rFonts w:hint="eastAsia"/>
        </w:rPr>
        <w:t>的引用。</w:t>
      </w:r>
      <w:proofErr w:type="spellStart"/>
      <w:r w:rsidR="009613C5" w:rsidRPr="00ED70AF">
        <w:rPr>
          <w:rFonts w:hint="eastAsia"/>
        </w:rPr>
        <w:t>vtkVolumeProperty</w:t>
      </w:r>
      <w:proofErr w:type="spellEnd"/>
      <w:r w:rsidR="009613C5" w:rsidRPr="00ED70AF">
        <w:rPr>
          <w:rFonts w:hint="eastAsia"/>
        </w:rPr>
        <w:t>中存储了影像数据实际显示效果的参数，这些参数不同与几何绘制的参数。</w:t>
      </w:r>
      <w:proofErr w:type="spellStart"/>
      <w:r w:rsidR="009613C5" w:rsidRPr="00ED70AF">
        <w:rPr>
          <w:rFonts w:hint="eastAsia"/>
        </w:rPr>
        <w:t>vktAbstractVolumeMapper</w:t>
      </w:r>
      <w:proofErr w:type="spellEnd"/>
      <w:r w:rsidR="009613C5" w:rsidRPr="00ED70AF">
        <w:rPr>
          <w:rFonts w:hint="eastAsia"/>
        </w:rPr>
        <w:t>负责数据体绘制和输入数据的合法性检查。</w:t>
      </w:r>
    </w:p>
    <w:p w:rsidR="009613C5" w:rsidRPr="00ED70AF" w:rsidRDefault="009613C5">
      <w:r w:rsidRPr="00ED70AF">
        <w:rPr>
          <w:rFonts w:hint="eastAsia"/>
        </w:rPr>
        <w:t>VTK</w:t>
      </w:r>
      <w:r w:rsidRPr="00ED70AF">
        <w:rPr>
          <w:rFonts w:hint="eastAsia"/>
        </w:rPr>
        <w:t>中对于矩形网格数据（</w:t>
      </w:r>
      <w:proofErr w:type="spellStart"/>
      <w:r w:rsidRPr="00ED70AF">
        <w:rPr>
          <w:rFonts w:hint="eastAsia"/>
        </w:rPr>
        <w:t>vtkImageData</w:t>
      </w:r>
      <w:proofErr w:type="spellEnd"/>
      <w:r w:rsidRPr="00ED70AF">
        <w:rPr>
          <w:rFonts w:hint="eastAsia"/>
        </w:rPr>
        <w:t>）和非规则网格（</w:t>
      </w:r>
      <w:proofErr w:type="spellStart"/>
      <w:r w:rsidRPr="00ED70AF">
        <w:rPr>
          <w:rFonts w:hint="eastAsia"/>
        </w:rPr>
        <w:t>vtkUnstructuredGrid</w:t>
      </w:r>
      <w:proofErr w:type="spellEnd"/>
      <w:r w:rsidRPr="00ED70AF">
        <w:rPr>
          <w:rFonts w:hint="eastAsia"/>
        </w:rPr>
        <w:t>）</w:t>
      </w:r>
      <w:r w:rsidR="00DA445F" w:rsidRPr="00ED70AF">
        <w:rPr>
          <w:rFonts w:hint="eastAsia"/>
        </w:rPr>
        <w:t>都可以进行体绘制。根据具体</w:t>
      </w:r>
      <w:proofErr w:type="spellStart"/>
      <w:r w:rsidR="00DA445F" w:rsidRPr="00ED70AF">
        <w:rPr>
          <w:rFonts w:hint="eastAsia"/>
        </w:rPr>
        <w:t>vktAbstractVolumeMapper</w:t>
      </w:r>
      <w:proofErr w:type="spellEnd"/>
      <w:r w:rsidR="00DA445F" w:rsidRPr="00ED70AF">
        <w:rPr>
          <w:rFonts w:hint="eastAsia"/>
        </w:rPr>
        <w:t>子类的</w:t>
      </w:r>
      <w:proofErr w:type="spellStart"/>
      <w:r w:rsidR="00DA445F" w:rsidRPr="00ED70AF">
        <w:rPr>
          <w:rFonts w:hint="eastAsia"/>
        </w:rPr>
        <w:t>SetInput</w:t>
      </w:r>
      <w:proofErr w:type="spellEnd"/>
      <w:r w:rsidR="00DA445F" w:rsidRPr="00ED70AF">
        <w:rPr>
          <w:rFonts w:hint="eastAsia"/>
        </w:rPr>
        <w:t>()</w:t>
      </w:r>
      <w:r w:rsidR="00DA445F" w:rsidRPr="00ED70AF">
        <w:rPr>
          <w:rFonts w:hint="eastAsia"/>
        </w:rPr>
        <w:t>函数来设置相应的数据指针（</w:t>
      </w:r>
      <w:proofErr w:type="spellStart"/>
      <w:r w:rsidR="00DA445F" w:rsidRPr="00ED70AF">
        <w:rPr>
          <w:rFonts w:hint="eastAsia"/>
        </w:rPr>
        <w:t>vtkImageData</w:t>
      </w:r>
      <w:proofErr w:type="spellEnd"/>
      <w:r w:rsidR="00DA445F" w:rsidRPr="00ED70AF">
        <w:rPr>
          <w:rFonts w:hint="eastAsia"/>
        </w:rPr>
        <w:t>或者</w:t>
      </w:r>
      <w:proofErr w:type="spellStart"/>
      <w:r w:rsidR="00DA445F" w:rsidRPr="00ED70AF">
        <w:rPr>
          <w:rFonts w:hint="eastAsia"/>
        </w:rPr>
        <w:t>vtkUnstructuredGrid</w:t>
      </w:r>
      <w:proofErr w:type="spellEnd"/>
      <w:r w:rsidR="00DA445F" w:rsidRPr="00ED70AF">
        <w:rPr>
          <w:rFonts w:hint="eastAsia"/>
        </w:rPr>
        <w:t>）。注意，可以将非规则数据进行重采样为规则数据进行体绘制。（</w:t>
      </w:r>
      <w:r w:rsidR="00DA445F" w:rsidRPr="00ED70AF">
        <w:rPr>
          <w:rFonts w:hint="eastAsia"/>
        </w:rPr>
        <w:t>100</w:t>
      </w:r>
      <w:r w:rsidR="00DA445F" w:rsidRPr="00ED70AF">
        <w:rPr>
          <w:rFonts w:hint="eastAsia"/>
        </w:rPr>
        <w:t>页“</w:t>
      </w:r>
      <w:r w:rsidR="00DA445F" w:rsidRPr="00ED70AF">
        <w:rPr>
          <w:rFonts w:hint="eastAsia"/>
        </w:rPr>
        <w:t>Probing</w:t>
      </w:r>
      <w:r w:rsidR="00DA445F" w:rsidRPr="00ED70AF">
        <w:rPr>
          <w:rFonts w:hint="eastAsia"/>
        </w:rPr>
        <w:t>”）。另外也可以通过四面体化技术来产生非规则网格来进行体绘制。</w:t>
      </w:r>
    </w:p>
    <w:p w:rsidR="00DA445F" w:rsidRDefault="00DA445F">
      <w:r w:rsidRPr="00ED70AF">
        <w:rPr>
          <w:rFonts w:hint="eastAsia"/>
        </w:rPr>
        <w:t>对于每种支持的数据类型，都有多种不同的体绘制技术可以使用，接下来会进行具体的分析。然后介绍这些技术中都用到的一些对象和参数，详细分析每种技术细节。最后再讨论一下每个方法的效率问题。</w:t>
      </w:r>
    </w:p>
    <w:p w:rsidR="008C5ED5" w:rsidRDefault="008C5ED5"/>
    <w:p w:rsidR="008C5ED5" w:rsidRPr="008C5ED5" w:rsidRDefault="008C5ED5">
      <w:pPr>
        <w:rPr>
          <w:b/>
        </w:rPr>
      </w:pPr>
      <w:r w:rsidRPr="008C5ED5">
        <w:rPr>
          <w:rFonts w:hint="eastAsia"/>
          <w:b/>
        </w:rPr>
        <w:t xml:space="preserve">7.1 </w:t>
      </w:r>
      <w:r w:rsidRPr="008C5ED5">
        <w:rPr>
          <w:rFonts w:hint="eastAsia"/>
          <w:b/>
        </w:rPr>
        <w:t>体绘制支持的数据类型发展历程</w:t>
      </w:r>
    </w:p>
    <w:p w:rsidR="008C5ED5" w:rsidRDefault="008C5ED5">
      <w:r>
        <w:rPr>
          <w:rFonts w:hint="eastAsia"/>
        </w:rPr>
        <w:t>VTK</w:t>
      </w:r>
      <w:r>
        <w:rPr>
          <w:rFonts w:hint="eastAsia"/>
        </w:rPr>
        <w:t>最开始仅仅支持的是基于</w:t>
      </w:r>
      <w:proofErr w:type="spellStart"/>
      <w:r>
        <w:rPr>
          <w:rFonts w:hint="eastAsia"/>
        </w:rPr>
        <w:t>vtkImageData</w:t>
      </w:r>
      <w:proofErr w:type="spellEnd"/>
      <w:r>
        <w:rPr>
          <w:rFonts w:hint="eastAsia"/>
        </w:rPr>
        <w:t>体的绘制方法。</w:t>
      </w:r>
      <w:proofErr w:type="spellStart"/>
      <w:r>
        <w:rPr>
          <w:rFonts w:hint="eastAsia"/>
        </w:rPr>
        <w:t>vtkVolumeMapper</w:t>
      </w:r>
      <w:proofErr w:type="spellEnd"/>
      <w:r>
        <w:rPr>
          <w:rFonts w:hint="eastAsia"/>
        </w:rPr>
        <w:t>类为这些体绘制方法定义了所有的</w:t>
      </w:r>
      <w:r>
        <w:rPr>
          <w:rFonts w:hint="eastAsia"/>
        </w:rPr>
        <w:t>API</w:t>
      </w:r>
      <w:r>
        <w:rPr>
          <w:rFonts w:hint="eastAsia"/>
        </w:rPr>
        <w:t>函数。后来，基于</w:t>
      </w:r>
      <w:proofErr w:type="spellStart"/>
      <w:r>
        <w:rPr>
          <w:rFonts w:hint="eastAsia"/>
        </w:rPr>
        <w:t>vtkUnstructuredGrid</w:t>
      </w:r>
      <w:proofErr w:type="spellEnd"/>
      <w:r>
        <w:rPr>
          <w:rFonts w:hint="eastAsia"/>
        </w:rPr>
        <w:t>数据的体绘制方法加入进来。为了保持向前兼容，引入了一个抽象基类作为所有的体绘制方法类的父类。类似地，为</w:t>
      </w:r>
      <w:proofErr w:type="spellStart"/>
      <w:r>
        <w:rPr>
          <w:rFonts w:hint="eastAsia"/>
        </w:rPr>
        <w:t>vtkVolumeMapper</w:t>
      </w:r>
      <w:proofErr w:type="spellEnd"/>
      <w:r>
        <w:rPr>
          <w:rFonts w:hint="eastAsia"/>
        </w:rPr>
        <w:t>（该类渲染</w:t>
      </w:r>
      <w:proofErr w:type="spellStart"/>
      <w:r>
        <w:rPr>
          <w:rFonts w:hint="eastAsia"/>
        </w:rPr>
        <w:t>vtkImageData</w:t>
      </w:r>
      <w:proofErr w:type="spellEnd"/>
      <w:r>
        <w:rPr>
          <w:rFonts w:hint="eastAsia"/>
        </w:rPr>
        <w:t>）和</w:t>
      </w:r>
      <w:proofErr w:type="spellStart"/>
      <w:r>
        <w:rPr>
          <w:rFonts w:hint="eastAsia"/>
        </w:rPr>
        <w:t>vtkUnstructuredGridVolumeMapper</w:t>
      </w:r>
      <w:proofErr w:type="spellEnd"/>
      <w:r>
        <w:rPr>
          <w:rFonts w:hint="eastAsia"/>
        </w:rPr>
        <w:t>（该类负责渲染</w:t>
      </w:r>
      <w:proofErr w:type="spellStart"/>
      <w:r>
        <w:rPr>
          <w:rFonts w:hint="eastAsia"/>
        </w:rPr>
        <w:t>vtkUnstructuredGrid</w:t>
      </w:r>
      <w:proofErr w:type="spellEnd"/>
      <w:r>
        <w:rPr>
          <w:rFonts w:hint="eastAsia"/>
        </w:rPr>
        <w:t>）引入一个父类</w:t>
      </w:r>
      <w:proofErr w:type="spellStart"/>
      <w:r>
        <w:rPr>
          <w:rFonts w:hint="eastAsia"/>
        </w:rPr>
        <w:t>vtkAbstractVolumeMapper</w:t>
      </w:r>
      <w:proofErr w:type="spellEnd"/>
      <w:r>
        <w:rPr>
          <w:rFonts w:hint="eastAsia"/>
        </w:rPr>
        <w:t>。</w:t>
      </w:r>
      <w:r w:rsidR="001529DD">
        <w:rPr>
          <w:rFonts w:hint="eastAsia"/>
        </w:rPr>
        <w:t xml:space="preserve"> </w:t>
      </w:r>
      <w:bookmarkStart w:id="0" w:name="_GoBack"/>
      <w:bookmarkEnd w:id="0"/>
    </w:p>
    <w:p w:rsidR="00731F86" w:rsidRDefault="00731F86">
      <w:pPr>
        <w:rPr>
          <w:b/>
        </w:rPr>
      </w:pPr>
    </w:p>
    <w:p w:rsidR="00731F86" w:rsidRDefault="00731F86">
      <w:pPr>
        <w:rPr>
          <w:b/>
        </w:rPr>
      </w:pPr>
    </w:p>
    <w:p w:rsidR="00731F86" w:rsidRPr="00731F86" w:rsidRDefault="008B7D96">
      <w:pPr>
        <w:rPr>
          <w:b/>
        </w:rPr>
      </w:pPr>
      <w:r>
        <w:rPr>
          <w:rFonts w:hint="eastAsia"/>
          <w:noProof/>
        </w:rPr>
        <w:lastRenderedPageBreak/>
        <w:drawing>
          <wp:anchor distT="0" distB="0" distL="114300" distR="114300" simplePos="0" relativeHeight="251658240" behindDoc="1" locked="0" layoutInCell="1" allowOverlap="1" wp14:anchorId="24FC0B85" wp14:editId="7452AE0D">
            <wp:simplePos x="0" y="0"/>
            <wp:positionH relativeFrom="column">
              <wp:posOffset>3629025</wp:posOffset>
            </wp:positionH>
            <wp:positionV relativeFrom="paragraph">
              <wp:posOffset>220980</wp:posOffset>
            </wp:positionV>
            <wp:extent cx="1852930" cy="2209800"/>
            <wp:effectExtent l="0" t="0" r="0" b="0"/>
            <wp:wrapThrough wrapText="bothSides">
              <wp:wrapPolygon edited="0">
                <wp:start x="0" y="0"/>
                <wp:lineTo x="0" y="21414"/>
                <wp:lineTo x="21319" y="21414"/>
                <wp:lineTo x="213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93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D5" w:rsidRPr="008C5ED5">
        <w:rPr>
          <w:rFonts w:hint="eastAsia"/>
          <w:b/>
        </w:rPr>
        <w:t xml:space="preserve">7.2 </w:t>
      </w:r>
      <w:r w:rsidR="008C5ED5" w:rsidRPr="008C5ED5">
        <w:rPr>
          <w:rFonts w:hint="eastAsia"/>
          <w:b/>
        </w:rPr>
        <w:t>一个简单的例子</w:t>
      </w:r>
    </w:p>
    <w:p w:rsidR="008C5ED5" w:rsidRPr="008B7D96" w:rsidRDefault="00FC53D6" w:rsidP="008B7D96">
      <w:pPr>
        <w:spacing w:after="0" w:line="360" w:lineRule="auto"/>
        <w:rPr>
          <w:rFonts w:ascii="Times New Roman" w:hAnsi="Times New Roman" w:cs="Times New Roman"/>
        </w:rPr>
      </w:pPr>
      <w:r w:rsidRPr="008B7D96">
        <w:rPr>
          <w:rFonts w:ascii="Times New Roman" w:hAnsi="Times New Roman" w:cs="Times New Roman" w:hint="eastAsia"/>
        </w:rPr>
        <w:t>图</w:t>
      </w:r>
      <w:r w:rsidRPr="008B7D96">
        <w:rPr>
          <w:rFonts w:ascii="Times New Roman" w:hAnsi="Times New Roman" w:cs="Times New Roman" w:hint="eastAsia"/>
        </w:rPr>
        <w:t>7-1</w:t>
      </w:r>
      <w:r w:rsidRPr="008B7D96">
        <w:rPr>
          <w:rFonts w:ascii="Times New Roman" w:hAnsi="Times New Roman" w:cs="Times New Roman" w:hint="eastAsia"/>
        </w:rPr>
        <w:t>中展示了一个简单的体绘制效果（参考</w:t>
      </w:r>
      <w:r w:rsidRPr="008B7D96">
        <w:rPr>
          <w:rFonts w:ascii="Times New Roman" w:hAnsi="Times New Roman" w:cs="Times New Roman" w:hint="eastAsia"/>
        </w:rPr>
        <w:t>VTK/Examples/</w:t>
      </w:r>
      <w:proofErr w:type="spellStart"/>
      <w:r w:rsidRPr="008B7D96">
        <w:rPr>
          <w:rFonts w:ascii="Times New Roman" w:hAnsi="Times New Roman" w:cs="Times New Roman" w:hint="eastAsia"/>
        </w:rPr>
        <w:t>VolumeRendering</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Tcl</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SimpleRayCast.tcl</w:t>
      </w:r>
      <w:proofErr w:type="spellEnd"/>
      <w:r w:rsidRPr="008B7D96">
        <w:rPr>
          <w:rFonts w:ascii="Times New Roman" w:hAnsi="Times New Roman" w:cs="Times New Roman" w:hint="eastAsia"/>
        </w:rPr>
        <w:t>）。该例子中对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采用光线投射方法进行体绘制，代码中黑体部分是体绘制的相关代码。从该例可以看出体绘制相关代码可以使用的其他的</w:t>
      </w:r>
      <w:r w:rsidRPr="008B7D96">
        <w:rPr>
          <w:rFonts w:ascii="Times New Roman" w:hAnsi="Times New Roman" w:cs="Times New Roman" w:hint="eastAsia"/>
        </w:rPr>
        <w:t>mappers</w:t>
      </w:r>
      <w:r w:rsidRPr="008B7D96">
        <w:rPr>
          <w:rFonts w:ascii="Times New Roman" w:hAnsi="Times New Roman" w:cs="Times New Roman" w:hint="eastAsia"/>
        </w:rPr>
        <w:t>进行替换来实现体绘制，主要包括针对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的纹理映射方法，针对</w:t>
      </w:r>
      <w:proofErr w:type="spellStart"/>
      <w:r w:rsidRPr="008B7D96">
        <w:rPr>
          <w:rFonts w:ascii="Times New Roman" w:hAnsi="Times New Roman" w:cs="Times New Roman" w:hint="eastAsia"/>
        </w:rPr>
        <w:t>vtkUnstructuredGrid</w:t>
      </w:r>
      <w:proofErr w:type="spellEnd"/>
      <w:r w:rsidRPr="008B7D96">
        <w:rPr>
          <w:rFonts w:ascii="Times New Roman" w:hAnsi="Times New Roman" w:cs="Times New Roman" w:hint="eastAsia"/>
        </w:rPr>
        <w:t>数据的基于投影的体绘制方法。在当前例子中只需要该很小的改动，因为大多数的功能函数都在基类中定义，因此对于所有的体绘制方法子类是共有的。</w:t>
      </w:r>
    </w:p>
    <w:p w:rsidR="008B7D96" w:rsidRDefault="008B7D9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Create the reader for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vtkStructuredPointsReader</w:t>
      </w:r>
      <w:proofErr w:type="spellEnd"/>
      <w:proofErr w:type="gramEnd"/>
      <w:r w:rsidRPr="00731F86">
        <w:rPr>
          <w:rFonts w:ascii="Times New Roman" w:hAnsi="Times New Roman" w:cs="Times New Roman"/>
        </w:rPr>
        <w:t xml:space="preserve"> reader</w:t>
      </w:r>
    </w:p>
    <w:p w:rsidR="008C5ED5"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reader</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SetFileName</w:t>
      </w:r>
      <w:proofErr w:type="spellEnd"/>
      <w:r w:rsidRPr="00731F86">
        <w:rPr>
          <w:rFonts w:ascii="Times New Roman" w:hAnsi="Times New Roman" w:cs="Times New Roman"/>
        </w:rPr>
        <w:t xml:space="preserve"> "$VTK_DATA_ROOT/Data/</w:t>
      </w:r>
      <w:proofErr w:type="spellStart"/>
      <w:r w:rsidRPr="00731F86">
        <w:rPr>
          <w:rFonts w:ascii="Times New Roman" w:hAnsi="Times New Roman" w:cs="Times New Roman"/>
        </w:rPr>
        <w:t>ironProt.vtk</w:t>
      </w:r>
      <w:proofErr w:type="spellEnd"/>
      <w:r w:rsidRPr="00731F86">
        <w:rPr>
          <w:rFonts w:ascii="Times New Roman" w:hAnsi="Times New Roman" w:cs="Times New Roman"/>
        </w:rPr>
        <w:t>"</w:t>
      </w:r>
    </w:p>
    <w:p w:rsidR="00731F86" w:rsidRPr="00731F86" w:rsidRDefault="00731F86" w:rsidP="00731F86">
      <w:pPr>
        <w:spacing w:after="0" w:line="24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opacity</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vtkPiecewiseFunction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20   0.0</w:t>
      </w:r>
    </w:p>
    <w:p w:rsidR="008C5ED5"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255  0.2</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color</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0.0 0.0 0.0 0.0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64.0 1.0 0.0 0.0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128.0 0.0 0.0 1.0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192.0 0.0 1.0 0.0</w:t>
      </w:r>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255.0 0.0 0.2 0.0</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property describes how the data will look</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SetColor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SetScalarOpacity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ShadeOn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lastRenderedPageBreak/>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SetInterpolationTypeToLinear</w:t>
      </w:r>
      <w:proofErr w:type="spellEnd"/>
    </w:p>
    <w:p w:rsidR="00731F86" w:rsidRDefault="00731F86" w:rsidP="00731F86">
      <w:pPr>
        <w:spacing w:after="0" w:line="36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mapper / ray cast function know how to render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vtkVolumeRayCastCompositeFunction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roofErr w:type="gramEnd"/>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SetVolumeRayCastFunction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SetInputConnection</w:t>
      </w:r>
      <w:proofErr w:type="spellEnd"/>
      <w:r w:rsidRPr="00731F86">
        <w:rPr>
          <w:rFonts w:ascii="Times New Roman" w:hAnsi="Times New Roman" w:cs="Times New Roman"/>
        </w:rPr>
        <w:t xml:space="preserve"> [reader </w:t>
      </w:r>
      <w:proofErr w:type="spellStart"/>
      <w:r w:rsidRPr="00731F86">
        <w:rPr>
          <w:rFonts w:ascii="Times New Roman" w:hAnsi="Times New Roman" w:cs="Times New Roman"/>
        </w:rPr>
        <w:t>GetOutputPort</w:t>
      </w:r>
      <w:proofErr w:type="spellEnd"/>
      <w:r w:rsidRPr="00731F86">
        <w:rPr>
          <w:rFonts w:ascii="Times New Roman" w:hAnsi="Times New Roman" w:cs="Times New Roman"/>
        </w:rPr>
        <w:t>]</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volume holds the mapper and the property and</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can be used to position/orient the volume</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w:t>
      </w:r>
      <w:proofErr w:type="spellEnd"/>
      <w:proofErr w:type="gramEnd"/>
      <w:r w:rsidRPr="00731F86">
        <w:rPr>
          <w:rFonts w:ascii="Times New Roman" w:hAnsi="Times New Roman" w:cs="Times New Roman"/>
        </w:rPr>
        <w:t xml:space="preserve"> volume</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SetMapper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SetProperty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proofErr w:type="gramStart"/>
      <w:r w:rsidRPr="00731F86">
        <w:rPr>
          <w:rFonts w:ascii="Times New Roman" w:hAnsi="Times New Roman" w:cs="Times New Roman"/>
        </w:rPr>
        <w:t>ren1</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AddVolume</w:t>
      </w:r>
      <w:proofErr w:type="spellEnd"/>
      <w:r w:rsidRPr="00731F86">
        <w:rPr>
          <w:rFonts w:ascii="Times New Roman" w:hAnsi="Times New Roman" w:cs="Times New Roman"/>
        </w:rPr>
        <w:t xml:space="preserve"> volume</w:t>
      </w:r>
    </w:p>
    <w:p w:rsid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renWin</w:t>
      </w:r>
      <w:proofErr w:type="spellEnd"/>
      <w:proofErr w:type="gramEnd"/>
      <w:r w:rsidRPr="00731F86">
        <w:rPr>
          <w:rFonts w:ascii="Times New Roman" w:hAnsi="Times New Roman" w:cs="Times New Roman"/>
        </w:rPr>
        <w:t xml:space="preserve"> Render</w:t>
      </w:r>
    </w:p>
    <w:p w:rsidR="00731F86" w:rsidRDefault="00731F86" w:rsidP="00731F86">
      <w:pPr>
        <w:spacing w:after="0" w:line="360" w:lineRule="auto"/>
        <w:rPr>
          <w:rFonts w:ascii="Times New Roman" w:hAnsi="Times New Roman" w:cs="Times New Roman"/>
        </w:rPr>
      </w:pPr>
    </w:p>
    <w:p w:rsidR="00731F86" w:rsidRDefault="008B7D96" w:rsidP="00731F86">
      <w:pPr>
        <w:spacing w:after="0" w:line="360" w:lineRule="auto"/>
        <w:rPr>
          <w:rFonts w:ascii="Times New Roman" w:hAnsi="Times New Roman" w:cs="Times New Roman"/>
        </w:rPr>
      </w:pPr>
      <w:r>
        <w:rPr>
          <w:rFonts w:ascii="Times New Roman" w:hAnsi="Times New Roman" w:cs="Times New Roman" w:hint="eastAsia"/>
        </w:rPr>
        <w:t>首先</w:t>
      </w:r>
      <w:r w:rsidR="00731F86">
        <w:rPr>
          <w:rFonts w:ascii="Times New Roman" w:hAnsi="Times New Roman" w:cs="Times New Roman" w:hint="eastAsia"/>
        </w:rPr>
        <w:t>从硬盘上读取一个图像</w:t>
      </w:r>
      <w:r>
        <w:rPr>
          <w:rFonts w:ascii="Times New Roman" w:hAnsi="Times New Roman" w:cs="Times New Roman" w:hint="eastAsia"/>
        </w:rPr>
        <w:t>，接着为</w:t>
      </w:r>
      <w:proofErr w:type="spellStart"/>
      <w:r>
        <w:rPr>
          <w:rFonts w:ascii="Times New Roman" w:hAnsi="Times New Roman" w:cs="Times New Roman" w:hint="eastAsia"/>
        </w:rPr>
        <w:t>vtkVolumeProperty</w:t>
      </w:r>
      <w:proofErr w:type="spellEnd"/>
      <w:r w:rsidR="00731F86">
        <w:rPr>
          <w:rFonts w:ascii="Times New Roman" w:hAnsi="Times New Roman" w:cs="Times New Roman" w:hint="eastAsia"/>
        </w:rPr>
        <w:t>定义两</w:t>
      </w:r>
      <w:r>
        <w:rPr>
          <w:rFonts w:ascii="Times New Roman" w:hAnsi="Times New Roman" w:cs="Times New Roman" w:hint="eastAsia"/>
        </w:rPr>
        <w:t>个函数，分别负责将像素映射为不透明度和颜色。然后，定义一个专用于光线投射体绘制方法的</w:t>
      </w:r>
      <w:proofErr w:type="spellStart"/>
      <w:r>
        <w:rPr>
          <w:rFonts w:ascii="Times New Roman" w:hAnsi="Times New Roman" w:cs="Times New Roman" w:hint="eastAsia"/>
        </w:rPr>
        <w:t>vtkVolumeRayCastCompositeFunction</w:t>
      </w:r>
      <w:proofErr w:type="spellEnd"/>
      <w:r>
        <w:rPr>
          <w:rFonts w:ascii="Times New Roman" w:hAnsi="Times New Roman" w:cs="Times New Roman" w:hint="eastAsia"/>
        </w:rPr>
        <w:t>对象。该对象负责合成投射光线上的采样点数据。另外还定义一个</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对象执行基本的光线投射操作，如空间变换和裁剪等。将读入的图像作为</w:t>
      </w:r>
      <w:proofErr w:type="spellStart"/>
      <w:r>
        <w:rPr>
          <w:rFonts w:ascii="Times New Roman" w:hAnsi="Times New Roman" w:cs="Times New Roman" w:hint="eastAsia"/>
        </w:rPr>
        <w:t>mappper</w:t>
      </w:r>
      <w:proofErr w:type="spellEnd"/>
      <w:r>
        <w:rPr>
          <w:rFonts w:ascii="Times New Roman" w:hAnsi="Times New Roman" w:cs="Times New Roman" w:hint="eastAsia"/>
        </w:rPr>
        <w:t>对象的输入数据，并创建一个</w:t>
      </w:r>
      <w:proofErr w:type="spellStart"/>
      <w:r>
        <w:rPr>
          <w:rFonts w:ascii="Times New Roman" w:hAnsi="Times New Roman" w:cs="Times New Roman" w:hint="eastAsia"/>
        </w:rPr>
        <w:t>vtkVolume</w:t>
      </w:r>
      <w:proofErr w:type="spellEnd"/>
      <w:r>
        <w:rPr>
          <w:rFonts w:ascii="Times New Roman" w:hAnsi="Times New Roman" w:cs="Times New Roman" w:hint="eastAsia"/>
        </w:rPr>
        <w:t>（该类是</w:t>
      </w:r>
      <w:r>
        <w:rPr>
          <w:rFonts w:ascii="Times New Roman" w:hAnsi="Times New Roman" w:cs="Times New Roman" w:hint="eastAsia"/>
        </w:rPr>
        <w:t>vtkProp3D</w:t>
      </w:r>
      <w:r>
        <w:rPr>
          <w:rFonts w:ascii="Times New Roman" w:hAnsi="Times New Roman" w:cs="Times New Roman" w:hint="eastAsia"/>
        </w:rPr>
        <w:t>的子类，与</w:t>
      </w:r>
      <w:proofErr w:type="spellStart"/>
      <w:r>
        <w:rPr>
          <w:rFonts w:ascii="Times New Roman" w:hAnsi="Times New Roman" w:cs="Times New Roman" w:hint="eastAsia"/>
        </w:rPr>
        <w:t>vtkActor</w:t>
      </w:r>
      <w:proofErr w:type="spellEnd"/>
      <w:r>
        <w:rPr>
          <w:rFonts w:ascii="Times New Roman" w:hAnsi="Times New Roman" w:cs="Times New Roman" w:hint="eastAsia"/>
        </w:rPr>
        <w:t>功能类似）对象来粗存储</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对象。最后，将</w:t>
      </w:r>
      <w:proofErr w:type="spellStart"/>
      <w:r>
        <w:rPr>
          <w:rFonts w:ascii="Times New Roman" w:hAnsi="Times New Roman" w:cs="Times New Roman" w:hint="eastAsia"/>
        </w:rPr>
        <w:t>vtkVolume</w:t>
      </w:r>
      <w:proofErr w:type="spellEnd"/>
      <w:r>
        <w:rPr>
          <w:rFonts w:ascii="Times New Roman" w:hAnsi="Times New Roman" w:cs="Times New Roman" w:hint="eastAsia"/>
        </w:rPr>
        <w:t>对象添加至</w:t>
      </w:r>
      <w:r>
        <w:rPr>
          <w:rFonts w:ascii="Times New Roman" w:hAnsi="Times New Roman" w:cs="Times New Roman" w:hint="eastAsia"/>
        </w:rPr>
        <w:t>renderer</w:t>
      </w:r>
      <w:r>
        <w:rPr>
          <w:rFonts w:ascii="Times New Roman" w:hAnsi="Times New Roman" w:cs="Times New Roman" w:hint="eastAsia"/>
        </w:rPr>
        <w:t>中实现场景渲染。</w:t>
      </w:r>
    </w:p>
    <w:p w:rsidR="008B7D96" w:rsidRDefault="008B7D96" w:rsidP="00731F86">
      <w:pPr>
        <w:spacing w:after="0" w:line="360" w:lineRule="auto"/>
        <w:rPr>
          <w:rFonts w:ascii="Times New Roman" w:hAnsi="Times New Roman" w:cs="Times New Roman"/>
        </w:rPr>
      </w:pPr>
      <w:r>
        <w:rPr>
          <w:rFonts w:ascii="Times New Roman" w:hAnsi="Times New Roman" w:cs="Times New Roman" w:hint="eastAsia"/>
        </w:rPr>
        <w:t>如果使用二维纹理映射方法来替代光线投射方法，那么黑体部分代码可以替换为：</w:t>
      </w:r>
    </w:p>
    <w:p w:rsidR="008B7D96" w:rsidRDefault="008B7D96" w:rsidP="00731F86">
      <w:pPr>
        <w:spacing w:after="0" w:line="360" w:lineRule="auto"/>
        <w:rPr>
          <w:rFonts w:ascii="Times New Roman" w:hAnsi="Times New Roman" w:cs="Times New Roman"/>
        </w:rPr>
      </w:pPr>
      <w:proofErr w:type="gramStart"/>
      <w:r>
        <w:rPr>
          <w:rFonts w:ascii="Times New Roman" w:hAnsi="Times New Roman" w:cs="Times New Roman" w:hint="eastAsia"/>
        </w:rPr>
        <w:t>vtkVolumeTextureMapper2D</w:t>
      </w:r>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8B7D96" w:rsidRDefault="008B7D96"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 </w:t>
      </w:r>
      <w:r>
        <w:rPr>
          <w:rFonts w:ascii="Times New Roman" w:hAnsi="Times New Roman" w:cs="Times New Roman"/>
        </w:rPr>
        <w:br/>
      </w:r>
    </w:p>
    <w:p w:rsidR="008B7D96" w:rsidRDefault="009011F3" w:rsidP="00731F86">
      <w:pPr>
        <w:spacing w:after="0" w:line="360" w:lineRule="auto"/>
        <w:rPr>
          <w:rFonts w:ascii="Times New Roman" w:hAnsi="Times New Roman" w:cs="Times New Roman"/>
        </w:rPr>
      </w:pPr>
      <w:r>
        <w:rPr>
          <w:rFonts w:ascii="Times New Roman" w:hAnsi="Times New Roman" w:cs="Times New Roman" w:hint="eastAsia"/>
        </w:rPr>
        <w:t>如果显卡支持三维纹理映射的话，那么上面代码还可以采用三维纹理映射替换如下：</w:t>
      </w:r>
    </w:p>
    <w:p w:rsidR="009011F3" w:rsidRDefault="009011F3"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vtkVolumeTextureMapper3D  </w:t>
      </w:r>
      <w:proofErr w:type="spellStart"/>
      <w:r>
        <w:rPr>
          <w:rFonts w:ascii="Times New Roman" w:hAnsi="Times New Roman" w:cs="Times New Roman" w:hint="eastAsia"/>
        </w:rPr>
        <w:t>volumeMapper</w:t>
      </w:r>
      <w:proofErr w:type="spellEnd"/>
      <w:proofErr w:type="gramEnd"/>
    </w:p>
    <w:p w:rsidR="009011F3" w:rsidRDefault="009011F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4B4AC2" w:rsidRDefault="004B4AC2" w:rsidP="00731F86">
      <w:pPr>
        <w:spacing w:after="0" w:line="360" w:lineRule="auto"/>
        <w:rPr>
          <w:rFonts w:ascii="Times New Roman" w:hAnsi="Times New Roman" w:cs="Times New Roman"/>
        </w:rPr>
      </w:pPr>
    </w:p>
    <w:p w:rsidR="004B4AC2" w:rsidRDefault="004B4AC2" w:rsidP="00731F86">
      <w:pPr>
        <w:spacing w:after="0" w:line="360" w:lineRule="auto"/>
        <w:rPr>
          <w:rFonts w:ascii="Times New Roman" w:hAnsi="Times New Roman" w:cs="Times New Roman"/>
        </w:rPr>
      </w:pPr>
      <w:bookmarkStart w:id="1" w:name="OLE_LINK1"/>
      <w:bookmarkStart w:id="2" w:name="OLE_LINK2"/>
      <w:proofErr w:type="spellStart"/>
      <w:r>
        <w:rPr>
          <w:rFonts w:ascii="Times New Roman" w:hAnsi="Times New Roman" w:cs="Times New Roman" w:hint="eastAsia"/>
        </w:rPr>
        <w:lastRenderedPageBreak/>
        <w:t>vtkFixedPointRayCastMapper</w:t>
      </w:r>
      <w:bookmarkEnd w:id="1"/>
      <w:bookmarkEnd w:id="2"/>
      <w:proofErr w:type="spellEnd"/>
      <w:r>
        <w:rPr>
          <w:rFonts w:ascii="Times New Roman" w:hAnsi="Times New Roman" w:cs="Times New Roman" w:hint="eastAsia"/>
        </w:rPr>
        <w:t>也可以用来替换</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，并且在多数情况下推荐使用该</w:t>
      </w:r>
      <w:r>
        <w:rPr>
          <w:rFonts w:ascii="Times New Roman" w:hAnsi="Times New Roman" w:cs="Times New Roman" w:hint="eastAsia"/>
        </w:rPr>
        <w:t>mapper</w:t>
      </w:r>
      <w:r>
        <w:rPr>
          <w:rFonts w:ascii="Times New Roman" w:hAnsi="Times New Roman" w:cs="Times New Roman" w:hint="eastAsia"/>
        </w:rPr>
        <w:t>。</w:t>
      </w:r>
      <w:proofErr w:type="spellStart"/>
      <w:r>
        <w:rPr>
          <w:rFonts w:ascii="Times New Roman" w:hAnsi="Times New Roman" w:cs="Times New Roman" w:hint="eastAsia"/>
        </w:rPr>
        <w:t>vtkFixedPointRayCastMapper</w:t>
      </w:r>
      <w:proofErr w:type="spellEnd"/>
      <w:r>
        <w:rPr>
          <w:rFonts w:ascii="Times New Roman" w:hAnsi="Times New Roman" w:cs="Times New Roman" w:hint="eastAsia"/>
        </w:rPr>
        <w:t>将所有数据类型都看做为多元数据，并使用定点计算和空间跳跃技术来实现高效计算。然后由于其混合操作采用的是硬编码，因此难于定制新的</w:t>
      </w:r>
      <w:r w:rsidR="00B014B5">
        <w:rPr>
          <w:rFonts w:ascii="Times New Roman" w:hAnsi="Times New Roman" w:cs="Times New Roman" w:hint="eastAsia"/>
        </w:rPr>
        <w:t>光线投射算法，可扩展性较差。上例中用</w:t>
      </w:r>
      <w:proofErr w:type="spellStart"/>
      <w:r w:rsidR="00B014B5">
        <w:rPr>
          <w:rFonts w:ascii="Times New Roman" w:hAnsi="Times New Roman" w:cs="Times New Roman" w:hint="eastAsia"/>
        </w:rPr>
        <w:t>vtkFixedPointRayCastMapper</w:t>
      </w:r>
      <w:proofErr w:type="spellEnd"/>
      <w:r w:rsidR="00B014B5">
        <w:rPr>
          <w:rFonts w:ascii="Times New Roman" w:hAnsi="Times New Roman" w:cs="Times New Roman" w:hint="eastAsia"/>
        </w:rPr>
        <w:t>替换如下：</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vtkFixedPointRayCastMapper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如果使用非规则数据的体绘制方法进行替换的话，那么替换的代码就会稍微复杂一些，因为在设置</w:t>
      </w:r>
      <w:r>
        <w:rPr>
          <w:rFonts w:ascii="Times New Roman" w:hAnsi="Times New Roman" w:cs="Times New Roman" w:hint="eastAsia"/>
        </w:rPr>
        <w:t>mapper</w:t>
      </w:r>
      <w:r>
        <w:rPr>
          <w:rFonts w:ascii="Times New Roman" w:hAnsi="Times New Roman" w:cs="Times New Roman" w:hint="eastAsia"/>
        </w:rPr>
        <w:t>输入前，需要先将</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类型数据。下面代码中使用了非规则网格体绘制技术，通过显卡将四面体网格数据进行投影。</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convert</w:t>
      </w:r>
      <w:proofErr w:type="gramEnd"/>
      <w:r>
        <w:rPr>
          <w:rFonts w:ascii="Times New Roman" w:hAnsi="Times New Roman" w:cs="Times New Roman" w:hint="eastAsia"/>
        </w:rPr>
        <w:t xml:space="preserve"> data to unstructured grid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vtkDataSetTriangleFilter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tetraFilter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tetraFilter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#creates the objects specific to the projected tetrahedral method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vtkProjectedTetrahedraMapper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tetraFilter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需要注意的是，不推荐将</w:t>
      </w:r>
      <w:proofErr w:type="spellStart"/>
      <w:r>
        <w:rPr>
          <w:rFonts w:ascii="Times New Roman" w:hAnsi="Times New Roman" w:cs="Times New Roman" w:hint="eastAsia"/>
        </w:rPr>
        <w:t>vtkImageData</w:t>
      </w:r>
      <w:proofErr w:type="spellEnd"/>
      <w:r>
        <w:rPr>
          <w:rFonts w:ascii="Times New Roman" w:hAnsi="Times New Roman" w:cs="Times New Roman" w:hint="eastAsia"/>
        </w:rPr>
        <w:t>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数据。因为针对</w:t>
      </w:r>
      <w:proofErr w:type="spellStart"/>
      <w:r w:rsidR="00D868EC">
        <w:rPr>
          <w:rFonts w:ascii="Times New Roman" w:hAnsi="Times New Roman" w:cs="Times New Roman" w:hint="eastAsia"/>
        </w:rPr>
        <w:t>vtkImageData</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无论在时间效率上还是渲染效果上都要优于针对</w:t>
      </w:r>
      <w:proofErr w:type="spellStart"/>
      <w:r w:rsidR="00D868EC">
        <w:rPr>
          <w:rFonts w:ascii="Times New Roman" w:hAnsi="Times New Roman" w:cs="Times New Roman" w:hint="eastAsia"/>
        </w:rPr>
        <w:t>vtkUnstructuredGrid</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w:t>
      </w:r>
    </w:p>
    <w:p w:rsidR="008C4A87" w:rsidRDefault="008C4A87" w:rsidP="00731F86">
      <w:pPr>
        <w:spacing w:after="0" w:line="360" w:lineRule="auto"/>
        <w:rPr>
          <w:rFonts w:ascii="Times New Roman" w:hAnsi="Times New Roman" w:cs="Times New Roman"/>
        </w:rPr>
      </w:pP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 xml:space="preserve">7.3 </w:t>
      </w:r>
      <w:r>
        <w:rPr>
          <w:rFonts w:ascii="Times New Roman" w:hAnsi="Times New Roman" w:cs="Times New Roman" w:hint="eastAsia"/>
        </w:rPr>
        <w:t>为什么需要多种体绘制技术？</w:t>
      </w: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从上面简单的例子中可以看出，不同渲染方法的代码的主要区别在于实例化的</w:t>
      </w:r>
      <w:proofErr w:type="spellStart"/>
      <w:r>
        <w:rPr>
          <w:rFonts w:ascii="Times New Roman" w:hAnsi="Times New Roman" w:cs="Times New Roman" w:hint="eastAsia"/>
        </w:rPr>
        <w:t>mappper</w:t>
      </w:r>
      <w:proofErr w:type="spellEnd"/>
      <w:r>
        <w:rPr>
          <w:rFonts w:ascii="Times New Roman" w:hAnsi="Times New Roman" w:cs="Times New Roman" w:hint="eastAsia"/>
        </w:rPr>
        <w:t>和每个渲染此方法特定的参数，例如光线投射法需要的光线投射函数。因此读者就会产生疑问：为什么</w:t>
      </w:r>
      <w:r>
        <w:rPr>
          <w:rFonts w:ascii="Times New Roman" w:hAnsi="Times New Roman" w:cs="Times New Roman" w:hint="eastAsia"/>
        </w:rPr>
        <w:t>VTK</w:t>
      </w:r>
      <w:r>
        <w:rPr>
          <w:rFonts w:ascii="Times New Roman" w:hAnsi="Times New Roman" w:cs="Times New Roman" w:hint="eastAsia"/>
        </w:rPr>
        <w:t>中会有多个不同的体绘制方法？为什么不直接选择一种最好的策略？首先，那种方法最好是难以确定的。当图像较小，</w:t>
      </w:r>
      <w:r w:rsidR="00BD5638">
        <w:rPr>
          <w:rFonts w:ascii="Times New Roman" w:hAnsi="Times New Roman" w:cs="Times New Roman" w:hint="eastAsia"/>
        </w:rPr>
        <w:t>有较多</w:t>
      </w:r>
      <w:r>
        <w:rPr>
          <w:rFonts w:ascii="Times New Roman" w:hAnsi="Times New Roman" w:cs="Times New Roman" w:hint="eastAsia"/>
        </w:rPr>
        <w:t>处理器可用，或者图形硬件限制渲染速率时，光线投射方法要优于</w:t>
      </w:r>
      <w:r w:rsidR="00BD5638">
        <w:rPr>
          <w:rFonts w:ascii="Times New Roman" w:hAnsi="Times New Roman" w:cs="Times New Roman" w:hint="eastAsia"/>
        </w:rPr>
        <w:t>纹理映射方法。这些参数在不同平台之间都是不同的，甚至在运行时都会改变。第二，由于计算复杂度限制，体绘制只能产生一种近似的效果。例如，图像内部采样并通过</w:t>
      </w:r>
      <w:r w:rsidR="00BD5638">
        <w:rPr>
          <w:rFonts w:ascii="Times New Roman" w:hAnsi="Times New Roman" w:cs="Times New Roman" w:hint="eastAsia"/>
        </w:rPr>
        <w:t>alpha</w:t>
      </w:r>
      <w:r w:rsidR="00BD5638">
        <w:rPr>
          <w:rFonts w:ascii="Times New Roman" w:hAnsi="Times New Roman" w:cs="Times New Roman" w:hint="eastAsia"/>
        </w:rPr>
        <w:t>混合函数对样本进行合成的技术，仅仅是对图像内部属性</w:t>
      </w:r>
      <w:r w:rsidR="00BD5638">
        <w:rPr>
          <w:rFonts w:ascii="Times New Roman" w:hAnsi="Times New Roman" w:cs="Times New Roman" w:hint="eastAsia"/>
        </w:rPr>
        <w:lastRenderedPageBreak/>
        <w:t>的近似。不同的环境下，不同的渲染技术在渲染质量和速度上都会有较大的差别。另外，有些技术仅仅在特定的条件下工作。例如，有些渲染技术仅仅支持</w:t>
      </w:r>
      <w:r w:rsidR="00BD5638">
        <w:rPr>
          <w:rFonts w:ascii="Times New Roman" w:hAnsi="Times New Roman" w:cs="Times New Roman" w:hint="eastAsia"/>
        </w:rPr>
        <w:t>unsigned char</w:t>
      </w:r>
      <w:r w:rsidR="00BD5638">
        <w:rPr>
          <w:rFonts w:ascii="Times New Roman" w:hAnsi="Times New Roman" w:cs="Times New Roman" w:hint="eastAsia"/>
        </w:rPr>
        <w:t>或者</w:t>
      </w:r>
      <w:r w:rsidR="00BD5638">
        <w:rPr>
          <w:rFonts w:ascii="Times New Roman" w:hAnsi="Times New Roman" w:cs="Times New Roman" w:hint="eastAsia"/>
        </w:rPr>
        <w:t>unsigned short</w:t>
      </w:r>
      <w:r w:rsidR="00BD5638">
        <w:rPr>
          <w:rFonts w:ascii="Times New Roman" w:hAnsi="Times New Roman" w:cs="Times New Roman" w:hint="eastAsia"/>
        </w:rPr>
        <w:t>类型的标量数据，而其他技术则支持任意的标量或者多元数据。“最好的方法”依赖于的要处理的数据，系统的硬件配置等因素。事实上，</w:t>
      </w:r>
      <w:r w:rsidR="00171EEE">
        <w:rPr>
          <w:rFonts w:ascii="Times New Roman" w:hAnsi="Times New Roman" w:cs="Times New Roman" w:hint="eastAsia"/>
        </w:rPr>
        <w:t>“最好的”技术实际上是一些技术的组合。本章主要讲述的是跨平台的交互体绘制技术，该技术主要使用的是细节层次技术（</w:t>
      </w:r>
      <w:r w:rsidR="00171EEE">
        <w:rPr>
          <w:rFonts w:ascii="Times New Roman" w:hAnsi="Times New Roman" w:cs="Times New Roman" w:hint="eastAsia"/>
        </w:rPr>
        <w:t>LOD</w:t>
      </w:r>
      <w:r w:rsidR="00171EEE">
        <w:rPr>
          <w:rFonts w:ascii="Times New Roman" w:hAnsi="Times New Roman" w:cs="Times New Roman" w:hint="eastAsia"/>
        </w:rPr>
        <w:t>）。</w:t>
      </w:r>
    </w:p>
    <w:p w:rsidR="00171EEE" w:rsidRDefault="00171EEE" w:rsidP="00731F86">
      <w:pPr>
        <w:spacing w:after="0" w:line="360" w:lineRule="auto"/>
        <w:rPr>
          <w:rFonts w:ascii="Times New Roman" w:hAnsi="Times New Roman" w:cs="Times New Roman"/>
        </w:rPr>
      </w:pPr>
    </w:p>
    <w:p w:rsidR="00171EEE" w:rsidRDefault="00171EEE" w:rsidP="00731F86">
      <w:pPr>
        <w:spacing w:after="0" w:line="360" w:lineRule="auto"/>
        <w:rPr>
          <w:rFonts w:ascii="Times New Roman" w:hAnsi="Times New Roman" w:cs="Times New Roman"/>
        </w:rPr>
      </w:pPr>
      <w:r>
        <w:rPr>
          <w:rFonts w:ascii="Times New Roman" w:hAnsi="Times New Roman" w:cs="Times New Roman" w:hint="eastAsia"/>
        </w:rPr>
        <w:t xml:space="preserve">7.4 </w:t>
      </w:r>
      <w:r>
        <w:rPr>
          <w:rFonts w:ascii="Times New Roman" w:hAnsi="Times New Roman" w:cs="Times New Roman" w:hint="eastAsia"/>
        </w:rPr>
        <w:t>创建</w:t>
      </w:r>
      <w:proofErr w:type="spellStart"/>
      <w:r>
        <w:rPr>
          <w:rFonts w:ascii="Times New Roman" w:hAnsi="Times New Roman" w:cs="Times New Roman" w:hint="eastAsia"/>
        </w:rPr>
        <w:t>vtkVolume</w:t>
      </w:r>
      <w:proofErr w:type="spellEnd"/>
    </w:p>
    <w:p w:rsidR="00804C8E" w:rsidRDefault="00804C8E"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继承自</w:t>
      </w:r>
      <w:r>
        <w:rPr>
          <w:rFonts w:ascii="Times New Roman" w:hAnsi="Times New Roman" w:cs="Times New Roman" w:hint="eastAsia"/>
        </w:rPr>
        <w:t>vtkProp3D</w:t>
      </w:r>
      <w:r>
        <w:rPr>
          <w:rFonts w:ascii="Times New Roman" w:hAnsi="Times New Roman" w:cs="Times New Roman" w:hint="eastAsia"/>
        </w:rPr>
        <w:t>，用来实现体绘制。类似于几何渲染中的</w:t>
      </w:r>
      <w:proofErr w:type="spellStart"/>
      <w:r>
        <w:rPr>
          <w:rFonts w:ascii="Times New Roman" w:hAnsi="Times New Roman" w:cs="Times New Roman" w:hint="eastAsia"/>
        </w:rPr>
        <w:t>vtkActor</w:t>
      </w:r>
      <w:proofErr w:type="spellEnd"/>
      <w:r>
        <w:rPr>
          <w:rFonts w:ascii="Times New Roman" w:hAnsi="Times New Roman" w:cs="Times New Roman" w:hint="eastAsia"/>
        </w:rPr>
        <w:t>，</w:t>
      </w:r>
      <w:proofErr w:type="spellStart"/>
      <w:r>
        <w:rPr>
          <w:rFonts w:ascii="Times New Roman" w:hAnsi="Times New Roman" w:cs="Times New Roman" w:hint="eastAsia"/>
        </w:rPr>
        <w:t>vtkVolume</w:t>
      </w:r>
      <w:proofErr w:type="spellEnd"/>
      <w:r>
        <w:rPr>
          <w:rFonts w:ascii="Times New Roman" w:hAnsi="Times New Roman" w:cs="Times New Roman" w:hint="eastAsia"/>
        </w:rPr>
        <w:t>中存储了变换信息，如位置，方向和缩放比例，以及</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指针。关于如何控制变换信息，参考</w:t>
      </w:r>
      <w:r>
        <w:rPr>
          <w:rFonts w:ascii="Times New Roman" w:hAnsi="Times New Roman" w:cs="Times New Roman" w:hint="eastAsia"/>
        </w:rPr>
        <w:t>52</w:t>
      </w:r>
      <w:r>
        <w:rPr>
          <w:rFonts w:ascii="Times New Roman" w:hAnsi="Times New Roman" w:cs="Times New Roman" w:hint="eastAsia"/>
        </w:rPr>
        <w:t>页“</w:t>
      </w:r>
      <w:r w:rsidR="00426EDB">
        <w:rPr>
          <w:rFonts w:ascii="Times New Roman" w:hAnsi="Times New Roman" w:cs="Times New Roman" w:hint="eastAsia"/>
        </w:rPr>
        <w:t>控制</w:t>
      </w:r>
      <w:r w:rsidR="00426EDB">
        <w:rPr>
          <w:rFonts w:ascii="Times New Roman" w:hAnsi="Times New Roman" w:cs="Times New Roman" w:hint="eastAsia"/>
        </w:rPr>
        <w:t>3D</w:t>
      </w:r>
      <w:r w:rsidR="00426EDB">
        <w:rPr>
          <w:rFonts w:ascii="Times New Roman" w:hAnsi="Times New Roman" w:cs="Times New Roman" w:hint="eastAsia"/>
        </w:rPr>
        <w:t>属性</w:t>
      </w:r>
      <w:r>
        <w:rPr>
          <w:rFonts w:ascii="Times New Roman" w:hAnsi="Times New Roman" w:cs="Times New Roman" w:hint="eastAsia"/>
        </w:rPr>
        <w:t>”</w:t>
      </w:r>
      <w:r w:rsidR="00426EDB">
        <w:rPr>
          <w:rFonts w:ascii="Times New Roman" w:hAnsi="Times New Roman" w:cs="Times New Roman" w:hint="eastAsia"/>
        </w:rPr>
        <w:t>。</w:t>
      </w:r>
    </w:p>
    <w:p w:rsidR="00426EDB" w:rsidRDefault="00426EDB"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中</w:t>
      </w:r>
      <w:proofErr w:type="spellStart"/>
      <w:r>
        <w:rPr>
          <w:rFonts w:ascii="Times New Roman" w:hAnsi="Times New Roman" w:cs="Times New Roman" w:hint="eastAsia"/>
        </w:rPr>
        <w:t>SetMapper</w:t>
      </w:r>
      <w:proofErr w:type="spellEnd"/>
      <w:r>
        <w:rPr>
          <w:rFonts w:ascii="Times New Roman" w:hAnsi="Times New Roman" w:cs="Times New Roman" w:hint="eastAsia"/>
        </w:rPr>
        <w:t>函数接收</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的子类类型数据，</w:t>
      </w:r>
      <w:proofErr w:type="spellStart"/>
      <w:proofErr w:type="gramStart"/>
      <w:r>
        <w:rPr>
          <w:rFonts w:ascii="Times New Roman" w:hAnsi="Times New Roman" w:cs="Times New Roman" w:hint="eastAsia"/>
        </w:rPr>
        <w:t>SetProperty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类型数据。</w:t>
      </w:r>
      <w:proofErr w:type="spellStart"/>
      <w:r>
        <w:rPr>
          <w:rFonts w:ascii="Times New Roman" w:hAnsi="Times New Roman" w:cs="Times New Roman" w:hint="eastAsia"/>
        </w:rPr>
        <w:t>vtkActor</w:t>
      </w:r>
      <w:proofErr w:type="spellEnd"/>
      <w:r>
        <w:rPr>
          <w:rFonts w:ascii="Times New Roman" w:hAnsi="Times New Roman" w:cs="Times New Roman" w:hint="eastAsia"/>
        </w:rPr>
        <w:t>和</w:t>
      </w:r>
      <w:proofErr w:type="spellStart"/>
      <w:r>
        <w:rPr>
          <w:rFonts w:ascii="Times New Roman" w:hAnsi="Times New Roman" w:cs="Times New Roman" w:hint="eastAsia"/>
        </w:rPr>
        <w:t>vtkProperty</w:t>
      </w:r>
      <w:proofErr w:type="spellEnd"/>
      <w:r>
        <w:rPr>
          <w:rFonts w:ascii="Times New Roman" w:hAnsi="Times New Roman" w:cs="Times New Roman" w:hint="eastAsia"/>
        </w:rPr>
        <w:t>是两种不同的对象来驱动各自不同的</w:t>
      </w:r>
      <w:r>
        <w:rPr>
          <w:rFonts w:ascii="Times New Roman" w:hAnsi="Times New Roman" w:cs="Times New Roman" w:hint="eastAsia"/>
        </w:rPr>
        <w:t>mappers</w:t>
      </w:r>
      <w:r>
        <w:rPr>
          <w:rFonts w:ascii="Times New Roman" w:hAnsi="Times New Roman" w:cs="Times New Roman" w:hint="eastAsia"/>
        </w:rPr>
        <w:t>和</w:t>
      </w:r>
      <w:r>
        <w:rPr>
          <w:rFonts w:ascii="Times New Roman" w:hAnsi="Times New Roman" w:cs="Times New Roman" w:hint="eastAsia"/>
        </w:rPr>
        <w:t>properties</w:t>
      </w:r>
      <w:r>
        <w:rPr>
          <w:rFonts w:ascii="Times New Roman" w:hAnsi="Times New Roman" w:cs="Times New Roman" w:hint="eastAsia"/>
        </w:rPr>
        <w:t>。因此几何绘制中的参数在体绘制中可能毫无意义，反之亦然。例如，</w:t>
      </w:r>
      <w:proofErr w:type="spellStart"/>
      <w:r>
        <w:rPr>
          <w:rFonts w:ascii="Times New Roman" w:hAnsi="Times New Roman" w:cs="Times New Roman" w:hint="eastAsia"/>
        </w:rPr>
        <w:t>vtkProperty</w:t>
      </w:r>
      <w:proofErr w:type="spellEnd"/>
      <w:r>
        <w:rPr>
          <w:rFonts w:ascii="Times New Roman" w:hAnsi="Times New Roman" w:cs="Times New Roman" w:hint="eastAsia"/>
        </w:rPr>
        <w:t>中的</w:t>
      </w:r>
      <w:proofErr w:type="spellStart"/>
      <w:r>
        <w:rPr>
          <w:rFonts w:ascii="Times New Roman" w:hAnsi="Times New Roman" w:cs="Times New Roman" w:hint="eastAsia"/>
        </w:rPr>
        <w:t>SetRepresentationToWireframe</w:t>
      </w:r>
      <w:proofErr w:type="spellEnd"/>
      <w:r>
        <w:rPr>
          <w:rFonts w:ascii="Times New Roman" w:hAnsi="Times New Roman" w:cs="Times New Roman" w:hint="eastAsia"/>
        </w:rPr>
        <w:t>()</w:t>
      </w:r>
      <w:r>
        <w:rPr>
          <w:rFonts w:ascii="Times New Roman" w:hAnsi="Times New Roman" w:cs="Times New Roman" w:hint="eastAsia"/>
        </w:rPr>
        <w:t>方法在几何渲染中是没有意义的。</w:t>
      </w:r>
    </w:p>
    <w:p w:rsidR="00750495" w:rsidRDefault="00750495"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 xml:space="preserve">7.5 </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函数使用</w:t>
      </w:r>
    </w:p>
    <w:p w:rsidR="003C536F" w:rsidRDefault="003C536F"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VTK</w:t>
      </w:r>
      <w:r>
        <w:rPr>
          <w:rFonts w:ascii="Times New Roman" w:hAnsi="Times New Roman" w:cs="Times New Roman" w:hint="eastAsia"/>
        </w:rPr>
        <w:t>中定义了多个映射函数来控制三维图形标量属性的显示。一般来说，所有的体绘制方法都需要定义两个映射函数。第一个叫做标量不透明度映射函数，即将图形灰度值映射为一个不透明度值。第二个称为颜色变换函数，将图像灰度值映射为一个彩色值。另外，有的体绘制方法还用到一个梯度不透明度映射函数。该函数将灰度的梯度值映射为一个不透明度的乘子。这些映射函数都是一对一的映射，因此可以使用</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表示。对于灰度值向彩色值的映射，则可以使用</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w:t>
      </w:r>
    </w:p>
    <w:p w:rsidR="003C536F" w:rsidRDefault="00750495" w:rsidP="00731F86">
      <w:pPr>
        <w:spacing w:after="0" w:line="360" w:lineRule="auto"/>
        <w:rPr>
          <w:rFonts w:ascii="Times New Roman" w:hAnsi="Times New Roman" w:cs="Times New Roman"/>
        </w:rPr>
      </w:pPr>
      <w:r>
        <w:rPr>
          <w:rFonts w:ascii="Times New Roman" w:hAnsi="Times New Roman" w:cs="Times New Roman" w:hint="eastAsia"/>
        </w:rPr>
        <w:t>从用户的角度看，</w:t>
      </w:r>
      <w:proofErr w:type="spellStart"/>
      <w:r>
        <w:rPr>
          <w:rFonts w:ascii="Times New Roman" w:hAnsi="Times New Roman" w:cs="Times New Roman" w:hint="eastAsia"/>
        </w:rPr>
        <w:t>vtkPiecewiseFucntion</w:t>
      </w:r>
      <w:proofErr w:type="spellEnd"/>
      <w:r w:rsidR="003C536F">
        <w:rPr>
          <w:rFonts w:ascii="Times New Roman" w:hAnsi="Times New Roman" w:cs="Times New Roman" w:hint="eastAsia"/>
        </w:rPr>
        <w:t>有两个方法，一个是添加映射信息。另一个是清除映射信息。当映射信息添加后，那么就可以通过插值方法计算介于添加的两个样本点之间的任意点的映射值。例如，下面一段脚本生成的映射函数如右侧图所示：</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Pr="003C536F" w:rsidRDefault="003C536F" w:rsidP="003C536F">
      <w:pP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096B80B1" wp14:editId="7C34C8AF">
            <wp:simplePos x="0" y="0"/>
            <wp:positionH relativeFrom="column">
              <wp:posOffset>2896235</wp:posOffset>
            </wp:positionH>
            <wp:positionV relativeFrom="paragraph">
              <wp:posOffset>-28575</wp:posOffset>
            </wp:positionV>
            <wp:extent cx="2437765" cy="1076325"/>
            <wp:effectExtent l="0" t="0" r="635" b="9525"/>
            <wp:wrapThrough wrapText="bothSides">
              <wp:wrapPolygon edited="0">
                <wp:start x="0" y="0"/>
                <wp:lineTo x="0" y="21409"/>
                <wp:lineTo x="21437" y="21409"/>
                <wp:lineTo x="21437" y="0"/>
                <wp:lineTo x="0" y="0"/>
              </wp:wrapPolygon>
            </wp:wrapThrough>
            <wp:docPr id="2" name="Picture 2" descr="C:\Users\zhangxd\AppData\Roaming\Tencent\Users\285249802\QQ\WinTemp\RichOle\7X}BLVX(ZG~F$QJ03RJDB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7X}BLVX(ZG~F$QJ03RJDB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7765" cy="1076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vtkPiecewiseFunction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50 0.2</w:t>
      </w: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200 1.0</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该例中标量值</w:t>
      </w:r>
      <w:r>
        <w:rPr>
          <w:rFonts w:ascii="Times New Roman" w:hAnsi="Times New Roman" w:cs="Times New Roman" w:hint="eastAsia"/>
        </w:rPr>
        <w:t>50</w:t>
      </w:r>
      <w:r>
        <w:rPr>
          <w:rFonts w:ascii="Times New Roman" w:hAnsi="Times New Roman" w:cs="Times New Roman" w:hint="eastAsia"/>
        </w:rPr>
        <w:t>和</w:t>
      </w:r>
      <w:r>
        <w:rPr>
          <w:rFonts w:ascii="Times New Roman" w:hAnsi="Times New Roman" w:cs="Times New Roman" w:hint="eastAsia"/>
        </w:rPr>
        <w:t>200</w:t>
      </w:r>
      <w:r>
        <w:rPr>
          <w:rFonts w:ascii="Times New Roman" w:hAnsi="Times New Roman" w:cs="Times New Roman" w:hint="eastAsia"/>
        </w:rPr>
        <w:t>分别映射为</w:t>
      </w:r>
      <w:r>
        <w:rPr>
          <w:rFonts w:ascii="Times New Roman" w:hAnsi="Times New Roman" w:cs="Times New Roman" w:hint="eastAsia"/>
        </w:rPr>
        <w:t>0.2</w:t>
      </w:r>
      <w:r>
        <w:rPr>
          <w:rFonts w:ascii="Times New Roman" w:hAnsi="Times New Roman" w:cs="Times New Roman" w:hint="eastAsia"/>
        </w:rPr>
        <w:t>和</w:t>
      </w:r>
      <w:r>
        <w:rPr>
          <w:rFonts w:ascii="Times New Roman" w:hAnsi="Times New Roman" w:cs="Times New Roman" w:hint="eastAsia"/>
        </w:rPr>
        <w:t>1.0</w:t>
      </w:r>
      <w:r>
        <w:rPr>
          <w:rFonts w:ascii="Times New Roman" w:hAnsi="Times New Roman" w:cs="Times New Roman" w:hint="eastAsia"/>
        </w:rPr>
        <w:t>，通过线性插值方法即可获得两者之间任意标量值的映射值。如果</w:t>
      </w:r>
      <w:r>
        <w:rPr>
          <w:rFonts w:ascii="Times New Roman" w:hAnsi="Times New Roman" w:cs="Times New Roman" w:hint="eastAsia"/>
        </w:rPr>
        <w:t>Clamping</w:t>
      </w:r>
      <w:r>
        <w:rPr>
          <w:rFonts w:ascii="Times New Roman" w:hAnsi="Times New Roman" w:cs="Times New Roman" w:hint="eastAsia"/>
        </w:rPr>
        <w:t>设置为</w:t>
      </w:r>
      <w:r>
        <w:rPr>
          <w:rFonts w:ascii="Times New Roman" w:hAnsi="Times New Roman" w:cs="Times New Roman" w:hint="eastAsia"/>
        </w:rPr>
        <w:t>on</w:t>
      </w:r>
      <w:r>
        <w:rPr>
          <w:rFonts w:ascii="Times New Roman" w:hAnsi="Times New Roman" w:cs="Times New Roman" w:hint="eastAsia"/>
        </w:rPr>
        <w:t>状态（默认），那么小</w:t>
      </w:r>
      <w:r>
        <w:rPr>
          <w:rFonts w:ascii="Times New Roman" w:hAnsi="Times New Roman" w:cs="Times New Roman" w:hint="eastAsia"/>
        </w:rPr>
        <w:t>50</w:t>
      </w:r>
      <w:r>
        <w:rPr>
          <w:rFonts w:ascii="Times New Roman" w:hAnsi="Times New Roman" w:cs="Times New Roman" w:hint="eastAsia"/>
        </w:rPr>
        <w:t>的值都被映射为</w:t>
      </w:r>
      <w:r>
        <w:rPr>
          <w:rFonts w:ascii="Times New Roman" w:hAnsi="Times New Roman" w:cs="Times New Roman" w:hint="eastAsia"/>
        </w:rPr>
        <w:t>0.2</w:t>
      </w:r>
      <w:r>
        <w:rPr>
          <w:rFonts w:ascii="Times New Roman" w:hAnsi="Times New Roman" w:cs="Times New Roman" w:hint="eastAsia"/>
        </w:rPr>
        <w:t>，大于</w:t>
      </w:r>
      <w:r>
        <w:rPr>
          <w:rFonts w:ascii="Times New Roman" w:hAnsi="Times New Roman" w:cs="Times New Roman" w:hint="eastAsia"/>
        </w:rPr>
        <w:t>200</w:t>
      </w:r>
      <w:r>
        <w:rPr>
          <w:rFonts w:ascii="Times New Roman" w:hAnsi="Times New Roman" w:cs="Times New Roman" w:hint="eastAsia"/>
        </w:rPr>
        <w:t>的任意值将被映射为</w:t>
      </w:r>
      <w:r>
        <w:rPr>
          <w:rFonts w:ascii="Times New Roman" w:hAnsi="Times New Roman" w:cs="Times New Roman" w:hint="eastAsia"/>
        </w:rPr>
        <w:t>1.0</w:t>
      </w:r>
      <w:r>
        <w:rPr>
          <w:rFonts w:ascii="Times New Roman" w:hAnsi="Times New Roman" w:cs="Times New Roman" w:hint="eastAsia"/>
        </w:rPr>
        <w:t>。如果设置</w:t>
      </w:r>
      <w:r>
        <w:rPr>
          <w:rFonts w:ascii="Times New Roman" w:hAnsi="Times New Roman" w:cs="Times New Roman" w:hint="eastAsia"/>
        </w:rPr>
        <w:t>Clamping</w:t>
      </w:r>
      <w:r>
        <w:rPr>
          <w:rFonts w:ascii="Times New Roman" w:hAnsi="Times New Roman" w:cs="Times New Roman" w:hint="eastAsia"/>
        </w:rPr>
        <w:t>为</w:t>
      </w:r>
      <w:r>
        <w:rPr>
          <w:rFonts w:ascii="Times New Roman" w:hAnsi="Times New Roman" w:cs="Times New Roman" w:hint="eastAsia"/>
        </w:rPr>
        <w:t>Off</w:t>
      </w:r>
      <w:r>
        <w:rPr>
          <w:rFonts w:ascii="Times New Roman" w:hAnsi="Times New Roman" w:cs="Times New Roman" w:hint="eastAsia"/>
        </w:rPr>
        <w:t>，</w:t>
      </w:r>
      <w:r w:rsidR="00B70899">
        <w:rPr>
          <w:rFonts w:ascii="Times New Roman" w:hAnsi="Times New Roman" w:cs="Times New Roman" w:hint="eastAsia"/>
        </w:rPr>
        <w:t>那么</w:t>
      </w:r>
      <w:r w:rsidR="00B70899">
        <w:rPr>
          <w:rFonts w:ascii="Times New Roman" w:hAnsi="Times New Roman" w:cs="Times New Roman" w:hint="eastAsia"/>
        </w:rPr>
        <w:t>50-200</w:t>
      </w:r>
      <w:r w:rsidR="00B70899">
        <w:rPr>
          <w:rFonts w:ascii="Times New Roman" w:hAnsi="Times New Roman" w:cs="Times New Roman" w:hint="eastAsia"/>
        </w:rPr>
        <w:t>范围以外的值都被映射为</w:t>
      </w:r>
      <w:r w:rsidR="00B70899">
        <w:rPr>
          <w:rFonts w:ascii="Times New Roman" w:hAnsi="Times New Roman" w:cs="Times New Roman" w:hint="eastAsia"/>
        </w:rPr>
        <w:t>0</w:t>
      </w:r>
      <w:r w:rsidR="00B70899">
        <w:rPr>
          <w:rFonts w:ascii="Times New Roman" w:hAnsi="Times New Roman" w:cs="Times New Roman" w:hint="eastAsia"/>
        </w:rPr>
        <w:t>。</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任意时刻都可以为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添加映射点。当映射点重新定义后，就取代当前的映射点。除了添加一个映射点，还可以添加一个映射线段，并清除该线段内的所有映射点。下面代码说明了该功能。</w:t>
      </w:r>
    </w:p>
    <w:p w:rsidR="00B70899" w:rsidRDefault="00B70899"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5AD5CAA9" wp14:editId="56CCA4BD">
            <wp:simplePos x="0" y="0"/>
            <wp:positionH relativeFrom="column">
              <wp:posOffset>57150</wp:posOffset>
            </wp:positionH>
            <wp:positionV relativeFrom="paragraph">
              <wp:posOffset>31750</wp:posOffset>
            </wp:positionV>
            <wp:extent cx="2724150" cy="2087245"/>
            <wp:effectExtent l="0" t="0" r="0" b="8255"/>
            <wp:wrapThrough wrapText="bothSides">
              <wp:wrapPolygon edited="0">
                <wp:start x="0" y="0"/>
                <wp:lineTo x="0" y="21488"/>
                <wp:lineTo x="21449" y="21488"/>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87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RemovePoint</w:t>
      </w:r>
      <w:proofErr w:type="spellEnd"/>
      <w:r>
        <w:rPr>
          <w:rFonts w:ascii="Times New Roman" w:hAnsi="Times New Roman" w:cs="Times New Roman" w:hint="eastAsia"/>
        </w:rPr>
        <w:t xml:space="preserve">   50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100 0.8 150 0.2</w:t>
      </w:r>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50  0.2</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60 0.4 190 0.8</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rPr>
        <w:t>tfun</w:t>
      </w:r>
      <w:proofErr w:type="spellEnd"/>
      <w:proofErr w:type="gramEnd"/>
      <w:r>
        <w:rPr>
          <w:rFonts w:ascii="Times New Roman" w:hAnsi="Times New Roman" w:cs="Times New Roman"/>
        </w:rPr>
        <w:t xml:space="preserve"> </w:t>
      </w:r>
      <w:proofErr w:type="spellStart"/>
      <w:r>
        <w:rPr>
          <w:rFonts w:ascii="Times New Roman" w:hAnsi="Times New Roman" w:cs="Times New Roman"/>
        </w:rPr>
        <w:t>ClampingOff</w:t>
      </w:r>
      <w:proofErr w:type="spellEnd"/>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首先移除映射点</w:t>
      </w:r>
      <w:r>
        <w:rPr>
          <w:rFonts w:ascii="Times New Roman" w:hAnsi="Times New Roman" w:cs="Times New Roman" w:hint="eastAsia"/>
        </w:rPr>
        <w:t>50</w:t>
      </w:r>
      <w:r>
        <w:rPr>
          <w:rFonts w:ascii="Times New Roman" w:hAnsi="Times New Roman" w:cs="Times New Roman" w:hint="eastAsia"/>
        </w:rPr>
        <w:t>，并重新添加该映射点，接着添加一个映射线段。</w:t>
      </w:r>
      <w:r w:rsidR="00D922FC">
        <w:rPr>
          <w:rFonts w:ascii="Times New Roman" w:hAnsi="Times New Roman" w:cs="Times New Roman" w:hint="eastAsia"/>
        </w:rPr>
        <w:t>在第二步中，直接添加了映射点</w:t>
      </w:r>
      <w:r w:rsidR="00D922FC">
        <w:rPr>
          <w:rFonts w:ascii="Times New Roman" w:hAnsi="Times New Roman" w:cs="Times New Roman" w:hint="eastAsia"/>
        </w:rPr>
        <w:t>50</w:t>
      </w:r>
      <w:r w:rsidR="00D922FC">
        <w:rPr>
          <w:rFonts w:ascii="Times New Roman" w:hAnsi="Times New Roman" w:cs="Times New Roman" w:hint="eastAsia"/>
        </w:rPr>
        <w:t>，而没有将其先移除，同样可以达到修改该映射点的效果。同时，添加了一个新的映射线段，添加后会移除所有位于该线段内的映射点，即</w:t>
      </w:r>
      <w:r w:rsidR="00D922FC">
        <w:rPr>
          <w:rFonts w:ascii="Times New Roman" w:hAnsi="Times New Roman" w:cs="Times New Roman" w:hint="eastAsia"/>
        </w:rPr>
        <w:t>100</w:t>
      </w:r>
      <w:r w:rsidR="00D922FC">
        <w:rPr>
          <w:rFonts w:ascii="Times New Roman" w:hAnsi="Times New Roman" w:cs="Times New Roman" w:hint="eastAsia"/>
        </w:rPr>
        <w:t>和</w:t>
      </w:r>
      <w:r w:rsidR="00D922FC">
        <w:rPr>
          <w:rFonts w:ascii="Times New Roman" w:hAnsi="Times New Roman" w:cs="Times New Roman" w:hint="eastAsia"/>
        </w:rPr>
        <w:t>150</w:t>
      </w:r>
      <w:r w:rsidR="00D922FC">
        <w:rPr>
          <w:rFonts w:ascii="Times New Roman" w:hAnsi="Times New Roman" w:cs="Times New Roman" w:hint="eastAsia"/>
        </w:rPr>
        <w:t>。最后关闭</w:t>
      </w:r>
      <w:r w:rsidR="00D922FC">
        <w:rPr>
          <w:rFonts w:ascii="Times New Roman" w:hAnsi="Times New Roman" w:cs="Times New Roman" w:hint="eastAsia"/>
        </w:rPr>
        <w:t>Clamping</w:t>
      </w:r>
      <w:r w:rsidR="00D922FC">
        <w:rPr>
          <w:rFonts w:ascii="Times New Roman" w:hAnsi="Times New Roman" w:cs="Times New Roman" w:hint="eastAsia"/>
        </w:rPr>
        <w:t>功能。</w:t>
      </w:r>
    </w:p>
    <w:p w:rsidR="00D922FC" w:rsidRDefault="00D922FC" w:rsidP="00731F86">
      <w:pPr>
        <w:spacing w:after="0" w:line="360" w:lineRule="auto"/>
        <w:rPr>
          <w:rFonts w:ascii="Times New Roman" w:hAnsi="Times New Roman" w:cs="Times New Roman"/>
        </w:rPr>
      </w:pP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7.6 </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使用</w:t>
      </w:r>
    </w:p>
    <w:p w:rsidR="00D922FC" w:rsidRDefault="00D922FC" w:rsidP="00731F86">
      <w:pPr>
        <w:spacing w:after="0" w:line="360" w:lineRule="auto"/>
        <w:rPr>
          <w:rFonts w:ascii="Times New Roman" w:hAnsi="Times New Roman" w:cs="Times New Roman"/>
        </w:rPr>
      </w:pP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用来完成标量值和</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HSV</w:t>
      </w:r>
      <w:r>
        <w:rPr>
          <w:rFonts w:ascii="Times New Roman" w:hAnsi="Times New Roman" w:cs="Times New Roman" w:hint="eastAsia"/>
        </w:rPr>
        <w:t>彩色值之间的映射。其定义的方法类似于</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，但是分别定义了两个版本。例如，</w:t>
      </w:r>
      <w:proofErr w:type="spellStart"/>
      <w:r>
        <w:rPr>
          <w:rFonts w:ascii="Times New Roman" w:hAnsi="Times New Roman" w:cs="Times New Roman" w:hint="eastAsia"/>
        </w:rPr>
        <w:t>AddRGBPoint</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AddHSVPoint</w:t>
      </w:r>
      <w:proofErr w:type="spellEnd"/>
      <w:r>
        <w:rPr>
          <w:rFonts w:ascii="Times New Roman" w:hAnsi="Times New Roman" w:cs="Times New Roman" w:hint="eastAsia"/>
        </w:rPr>
        <w:t xml:space="preserve"> ()</w:t>
      </w:r>
      <w:r>
        <w:rPr>
          <w:rFonts w:ascii="Times New Roman" w:hAnsi="Times New Roman" w:cs="Times New Roman" w:hint="eastAsia"/>
        </w:rPr>
        <w:t>都是为映射函数添加一个映射点，但是前者接收</w:t>
      </w:r>
      <w:r>
        <w:rPr>
          <w:rFonts w:ascii="Times New Roman" w:hAnsi="Times New Roman" w:cs="Times New Roman" w:hint="eastAsia"/>
        </w:rPr>
        <w:t>RGB</w:t>
      </w:r>
      <w:r>
        <w:rPr>
          <w:rFonts w:ascii="Times New Roman" w:hAnsi="Times New Roman" w:cs="Times New Roman" w:hint="eastAsia"/>
        </w:rPr>
        <w:t>值，后者接收</w:t>
      </w:r>
      <w:r>
        <w:rPr>
          <w:rFonts w:ascii="Times New Roman" w:hAnsi="Times New Roman" w:cs="Times New Roman" w:hint="eastAsia"/>
        </w:rPr>
        <w:t>HSV</w:t>
      </w:r>
      <w:r>
        <w:rPr>
          <w:rFonts w:ascii="Times New Roman" w:hAnsi="Times New Roman" w:cs="Times New Roman" w:hint="eastAsia"/>
        </w:rPr>
        <w:t>值。</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lastRenderedPageBreak/>
        <w:t>下面的</w:t>
      </w:r>
      <w:proofErr w:type="spellStart"/>
      <w:r>
        <w:rPr>
          <w:rFonts w:ascii="Times New Roman" w:hAnsi="Times New Roman" w:cs="Times New Roman" w:hint="eastAsia"/>
        </w:rPr>
        <w:t>Tcl</w:t>
      </w:r>
      <w:proofErr w:type="spellEnd"/>
      <w:r>
        <w:rPr>
          <w:rFonts w:ascii="Times New Roman" w:hAnsi="Times New Roman" w:cs="Times New Roman" w:hint="eastAsia"/>
        </w:rPr>
        <w:t>代码演示了怎么定义一个由红到绿再到蓝的映射函数。</w:t>
      </w:r>
    </w:p>
    <w:p w:rsidR="00D922FC" w:rsidRDefault="00D922FC"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vtkColorTransferFunction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ctfn</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SetColorSpaceToRGB</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0     1 0 0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127 0 1 0</w:t>
      </w:r>
    </w:p>
    <w:p w:rsidR="00D922FC" w:rsidRPr="00B70899"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r>
        <w:rPr>
          <w:rFonts w:ascii="Times New Roman" w:hAnsi="Times New Roman" w:cs="Times New Roman" w:hint="eastAsia"/>
        </w:rPr>
        <w:t xml:space="preserve">  255 0 0 1</w:t>
      </w:r>
      <w:r w:rsidR="00A6520D">
        <w:rPr>
          <w:rFonts w:ascii="Times New Roman" w:hAnsi="Times New Roman" w:cs="Times New Roman" w:hint="eastAsia"/>
        </w:rPr>
        <w:t xml:space="preserve"> </w:t>
      </w:r>
    </w:p>
    <w:sectPr w:rsidR="00D922FC" w:rsidRPr="00B70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C4"/>
    <w:rsid w:val="001529DD"/>
    <w:rsid w:val="00171EEE"/>
    <w:rsid w:val="001B3E06"/>
    <w:rsid w:val="003C536F"/>
    <w:rsid w:val="00426EDB"/>
    <w:rsid w:val="004B4AC2"/>
    <w:rsid w:val="00524807"/>
    <w:rsid w:val="005847C6"/>
    <w:rsid w:val="005C52C4"/>
    <w:rsid w:val="00731F86"/>
    <w:rsid w:val="00750495"/>
    <w:rsid w:val="00804C8E"/>
    <w:rsid w:val="008B7D96"/>
    <w:rsid w:val="008C4A87"/>
    <w:rsid w:val="008C5ED5"/>
    <w:rsid w:val="009011F3"/>
    <w:rsid w:val="009613C5"/>
    <w:rsid w:val="00A6520D"/>
    <w:rsid w:val="00B014B5"/>
    <w:rsid w:val="00B70899"/>
    <w:rsid w:val="00BD5638"/>
    <w:rsid w:val="00D868EC"/>
    <w:rsid w:val="00D922FC"/>
    <w:rsid w:val="00DA445F"/>
    <w:rsid w:val="00ED70AF"/>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955">
      <w:bodyDiv w:val="1"/>
      <w:marLeft w:val="0"/>
      <w:marRight w:val="0"/>
      <w:marTop w:val="0"/>
      <w:marBottom w:val="0"/>
      <w:divBdr>
        <w:top w:val="none" w:sz="0" w:space="0" w:color="auto"/>
        <w:left w:val="none" w:sz="0" w:space="0" w:color="auto"/>
        <w:bottom w:val="none" w:sz="0" w:space="0" w:color="auto"/>
        <w:right w:val="none" w:sz="0" w:space="0" w:color="auto"/>
      </w:divBdr>
      <w:divsChild>
        <w:div w:id="114762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C266F-6A31-4DDD-8678-D1ED9ADC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dc:creator>
  <cp:keywords/>
  <dc:description/>
  <cp:lastModifiedBy>zhangxd</cp:lastModifiedBy>
  <cp:revision>11</cp:revision>
  <dcterms:created xsi:type="dcterms:W3CDTF">2012-03-05T13:22:00Z</dcterms:created>
  <dcterms:modified xsi:type="dcterms:W3CDTF">2012-03-15T13:02:00Z</dcterms:modified>
</cp:coreProperties>
</file>