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68" w:rsidRPr="004E222D" w:rsidRDefault="004F5BA1" w:rsidP="004F5BA1">
      <w:pPr>
        <w:pStyle w:val="Title"/>
      </w:pPr>
      <w:r>
        <w:t>1. Describe the idea of the Alternate Network Configuration - User Configuration</w:t>
      </w:r>
    </w:p>
    <w:p w:rsidR="00AD057D" w:rsidRPr="004E222D" w:rsidRDefault="00AD057D" w:rsidP="004E222D">
      <w:pPr>
        <w:rPr>
          <w:lang w:val="bg-BG"/>
        </w:rPr>
      </w:pPr>
    </w:p>
    <w:p w:rsidR="00AD057D" w:rsidRDefault="00922DA5" w:rsidP="004F5BA1">
      <w:pPr>
        <w:pStyle w:val="Heading1"/>
        <w:rPr>
          <w:lang w:val="bg-BG"/>
        </w:rPr>
      </w:pPr>
      <w:r w:rsidRPr="004E222D">
        <w:rPr>
          <w:lang w:val="bg-BG"/>
        </w:rPr>
        <w:t>Описание</w:t>
      </w:r>
    </w:p>
    <w:p w:rsidR="00CC38FA" w:rsidRDefault="004F5BA1" w:rsidP="004F5BA1">
      <w:pPr>
        <w:rPr>
          <w:lang w:val="bg-BG"/>
        </w:rPr>
      </w:pPr>
      <w:r>
        <w:rPr>
          <w:lang w:val="bg-BG"/>
        </w:rPr>
        <w:t xml:space="preserve">Идеята, която стои зад </w:t>
      </w:r>
      <w:r>
        <w:t>Alternate Network Configuration</w:t>
      </w:r>
      <w:r>
        <w:rPr>
          <w:lang w:val="bg-BG"/>
        </w:rPr>
        <w:t xml:space="preserve"> </w:t>
      </w:r>
      <w:r>
        <w:t xml:space="preserve"> </w:t>
      </w:r>
      <w:r>
        <w:rPr>
          <w:lang w:val="bg-BG"/>
        </w:rPr>
        <w:t>като цяло е да предостави на потребителите допълнително средство за конфигуриране на мрежовите настройки на компютъра им, като се опита частично да автоматизира този процес</w:t>
      </w:r>
      <w:r w:rsidR="00CC38FA">
        <w:rPr>
          <w:lang w:val="bg-BG"/>
        </w:rPr>
        <w:t xml:space="preserve"> (или по-скоро свързването им към различни мрежи)</w:t>
      </w:r>
      <w:r>
        <w:rPr>
          <w:lang w:val="bg-BG"/>
        </w:rPr>
        <w:t>.</w:t>
      </w:r>
    </w:p>
    <w:p w:rsidR="004F5BA1" w:rsidRDefault="00CC38FA" w:rsidP="004F5BA1">
      <w:r>
        <w:rPr>
          <w:lang w:val="bg-BG"/>
        </w:rPr>
        <w:t>Тя се дели на два режима</w:t>
      </w:r>
      <w:r w:rsidR="00DB52E5">
        <w:rPr>
          <w:lang w:val="bg-BG"/>
        </w:rPr>
        <w:t>,</w:t>
      </w:r>
      <w:r>
        <w:rPr>
          <w:lang w:val="bg-BG"/>
        </w:rPr>
        <w:t xml:space="preserve"> ако може така да се каже, като единият е напълно </w:t>
      </w:r>
      <w:r w:rsidR="00421D46">
        <w:rPr>
          <w:lang w:val="bg-BG"/>
        </w:rPr>
        <w:t>автоматизиран</w:t>
      </w:r>
      <w:r>
        <w:rPr>
          <w:lang w:val="bg-BG"/>
        </w:rPr>
        <w:t xml:space="preserve"> – така нареченият </w:t>
      </w:r>
      <w:r>
        <w:t xml:space="preserve">APIPA (Automatic Private IP Address) </w:t>
      </w:r>
      <w:r>
        <w:rPr>
          <w:lang w:val="bg-BG"/>
        </w:rPr>
        <w:t xml:space="preserve">и </w:t>
      </w:r>
      <w:r w:rsidR="00DB52E5">
        <w:rPr>
          <w:lang w:val="bg-BG"/>
        </w:rPr>
        <w:t xml:space="preserve">другият, който се нарича </w:t>
      </w:r>
      <w:r>
        <w:t xml:space="preserve">User Configuration. </w:t>
      </w:r>
      <w:r>
        <w:rPr>
          <w:lang w:val="bg-BG"/>
        </w:rPr>
        <w:t xml:space="preserve">При първият </w:t>
      </w:r>
      <w:r>
        <w:t>Windows</w:t>
      </w:r>
      <w:r>
        <w:rPr>
          <w:lang w:val="bg-BG"/>
        </w:rPr>
        <w:t xml:space="preserve"> напълно</w:t>
      </w:r>
      <w:r w:rsidR="009109E3">
        <w:t xml:space="preserve"> </w:t>
      </w:r>
      <w:r>
        <w:rPr>
          <w:lang w:val="bg-BG"/>
        </w:rPr>
        <w:t xml:space="preserve">автоматично конфигурира мрежовите настройки при отсъствието на </w:t>
      </w:r>
      <w:r>
        <w:t xml:space="preserve">DHCP </w:t>
      </w:r>
      <w:r>
        <w:rPr>
          <w:lang w:val="bg-BG"/>
        </w:rPr>
        <w:t>сървър или</w:t>
      </w:r>
      <w:r w:rsidR="009109E3">
        <w:t xml:space="preserve"> </w:t>
      </w:r>
      <w:r>
        <w:rPr>
          <w:lang w:val="bg-BG"/>
        </w:rPr>
        <w:t>ръчно зададени</w:t>
      </w:r>
      <w:r w:rsidR="009109E3">
        <w:t xml:space="preserve"> </w:t>
      </w:r>
      <w:r w:rsidR="00DB52E5">
        <w:rPr>
          <w:lang w:val="bg-BG"/>
        </w:rPr>
        <w:t xml:space="preserve">статични от потребителя (не основни, а тези в </w:t>
      </w:r>
      <w:r w:rsidR="00DB52E5">
        <w:t>User Configuration</w:t>
      </w:r>
      <w:r w:rsidR="00DB52E5">
        <w:rPr>
          <w:lang w:val="bg-BG"/>
        </w:rPr>
        <w:t>)</w:t>
      </w:r>
      <w:r w:rsidR="00421D46">
        <w:rPr>
          <w:lang w:val="bg-BG"/>
        </w:rPr>
        <w:t xml:space="preserve"> – като конфигурира само </w:t>
      </w:r>
      <w:r w:rsidR="00421D46">
        <w:t xml:space="preserve">IP </w:t>
      </w:r>
      <w:r w:rsidR="00421D46">
        <w:rPr>
          <w:lang w:val="bg-BG"/>
        </w:rPr>
        <w:t>адрес (</w:t>
      </w:r>
      <w:r w:rsidR="00421D46">
        <w:rPr>
          <w:lang w:val="en"/>
        </w:rPr>
        <w:t>169.254.0</w:t>
      </w:r>
      <w:r w:rsidR="00421D46">
        <w:rPr>
          <w:lang w:val="bg-BG"/>
        </w:rPr>
        <w:t>.1/16)</w:t>
      </w:r>
      <w:r w:rsidR="009109E3">
        <w:t>,</w:t>
      </w:r>
      <w:r w:rsidR="009109E3">
        <w:rPr>
          <w:lang w:val="bg-BG"/>
        </w:rPr>
        <w:t xml:space="preserve"> докато при вторият режим настройките са предварително конфигурирани от самият потребител и целта е да бъдат изпилзвани в случай, че не е наличен </w:t>
      </w:r>
      <w:r w:rsidR="009109E3">
        <w:t>DHCP</w:t>
      </w:r>
      <w:r w:rsidR="009109E3">
        <w:rPr>
          <w:lang w:val="bg-BG"/>
        </w:rPr>
        <w:t xml:space="preserve"> сървър. Важно е да се отбележи, че настройките, които се правят </w:t>
      </w:r>
      <w:r w:rsidR="009109E3">
        <w:t>User Configuration</w:t>
      </w:r>
      <w:r w:rsidR="009109E3">
        <w:rPr>
          <w:lang w:val="bg-BG"/>
        </w:rPr>
        <w:t xml:space="preserve"> режима, не са тези мрежови настройки (основните), които обикновенно задаваме при нормалното конфигуриране на една мрежова карта, а по-скоро вторични, които да се ползват. Също така е необходимо да се каже, че в случай, че на основните мрежови зададем статични </w:t>
      </w:r>
      <w:r w:rsidR="009109E3">
        <w:t xml:space="preserve">IP </w:t>
      </w:r>
      <w:r w:rsidR="009109E3">
        <w:rPr>
          <w:lang w:val="bg-BG"/>
        </w:rPr>
        <w:t xml:space="preserve">адреси, </w:t>
      </w:r>
      <w:r w:rsidR="009109E3">
        <w:t>Windows</w:t>
      </w:r>
      <w:r w:rsidR="009109E3">
        <w:rPr>
          <w:lang w:val="bg-BG"/>
        </w:rPr>
        <w:t xml:space="preserve"> никога няма да използва тези въведени в </w:t>
      </w:r>
      <w:r w:rsidR="009109E3">
        <w:t xml:space="preserve">Alternate Network Configuration – User Configuration </w:t>
      </w:r>
      <w:r w:rsidR="009109E3">
        <w:rPr>
          <w:lang w:val="bg-BG"/>
        </w:rPr>
        <w:t xml:space="preserve">– те стават действащи само ако имаме зададено </w:t>
      </w:r>
      <w:r w:rsidR="009109E3">
        <w:t xml:space="preserve">IP </w:t>
      </w:r>
      <w:r w:rsidR="009109E3">
        <w:rPr>
          <w:lang w:val="bg-BG"/>
        </w:rPr>
        <w:t xml:space="preserve">адреса да се взима от </w:t>
      </w:r>
      <w:r w:rsidR="009109E3">
        <w:t>DHCP.</w:t>
      </w:r>
    </w:p>
    <w:p w:rsidR="00421D46" w:rsidRDefault="00421D46" w:rsidP="004F5BA1">
      <w:pPr>
        <w:rPr>
          <w:lang w:val="bg-BG"/>
        </w:rPr>
      </w:pPr>
      <w:r>
        <w:rPr>
          <w:lang w:val="bg-BG"/>
        </w:rPr>
        <w:t>Използването и на двата режима (</w:t>
      </w:r>
      <w:r w:rsidR="00DB52E5">
        <w:rPr>
          <w:lang w:val="bg-BG"/>
        </w:rPr>
        <w:t xml:space="preserve">само </w:t>
      </w:r>
      <w:r>
        <w:rPr>
          <w:lang w:val="bg-BG"/>
        </w:rPr>
        <w:t>единият от двата в даден момент</w:t>
      </w:r>
      <w:r w:rsidR="00DB52E5">
        <w:rPr>
          <w:lang w:val="bg-BG"/>
        </w:rPr>
        <w:t xml:space="preserve"> е възможен</w:t>
      </w:r>
      <w:r>
        <w:rPr>
          <w:lang w:val="bg-BG"/>
        </w:rPr>
        <w:t xml:space="preserve">) обикновено се случва, когато мрежата се сменя (например работа / </w:t>
      </w:r>
      <w:r w:rsidR="00DB52E5">
        <w:rPr>
          <w:lang w:val="bg-BG"/>
        </w:rPr>
        <w:t>в</w:t>
      </w:r>
      <w:bookmarkStart w:id="0" w:name="_GoBack"/>
      <w:bookmarkEnd w:id="0"/>
      <w:r>
        <w:rPr>
          <w:lang w:val="bg-BG"/>
        </w:rPr>
        <w:t xml:space="preserve">къщи), като </w:t>
      </w:r>
      <w:r>
        <w:t xml:space="preserve">APIPA </w:t>
      </w:r>
      <w:r>
        <w:rPr>
          <w:lang w:val="bg-BG"/>
        </w:rPr>
        <w:t>е по-скоро за комуникация м/у два компютъра (</w:t>
      </w:r>
      <w:r>
        <w:t>peer-to-peer</w:t>
      </w:r>
      <w:r>
        <w:rPr>
          <w:lang w:val="bg-BG"/>
        </w:rPr>
        <w:t>)</w:t>
      </w:r>
      <w:r>
        <w:t>,</w:t>
      </w:r>
      <w:r>
        <w:rPr>
          <w:lang w:val="bg-BG"/>
        </w:rPr>
        <w:t xml:space="preserve"> докато </w:t>
      </w:r>
      <w:r>
        <w:t>User Configuration</w:t>
      </w:r>
      <w:r>
        <w:rPr>
          <w:lang w:val="bg-BG"/>
        </w:rPr>
        <w:t xml:space="preserve"> позволява нормална/валидна мрежова конфигурация.</w:t>
      </w:r>
    </w:p>
    <w:p w:rsidR="00421D46" w:rsidRDefault="00421D46" w:rsidP="00421D46">
      <w:pPr>
        <w:pStyle w:val="Heading1"/>
        <w:rPr>
          <w:lang w:val="bg-BG"/>
        </w:rPr>
      </w:pPr>
      <w:r>
        <w:rPr>
          <w:lang w:val="bg-BG"/>
        </w:rPr>
        <w:t>Конфигуриране</w:t>
      </w:r>
    </w:p>
    <w:p w:rsidR="00421D46" w:rsidRDefault="001261BB" w:rsidP="00421D46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5829F" wp14:editId="0B50B986">
            <wp:simplePos x="0" y="0"/>
            <wp:positionH relativeFrom="column">
              <wp:posOffset>3020309</wp:posOffset>
            </wp:positionH>
            <wp:positionV relativeFrom="paragraph">
              <wp:posOffset>257423</wp:posOffset>
            </wp:positionV>
            <wp:extent cx="2580640" cy="18700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D46">
        <w:rPr>
          <w:lang w:val="bg-BG"/>
        </w:rPr>
        <w:t xml:space="preserve">Конфигурирането става през мрежовият интерфейс на </w:t>
      </w:r>
      <w:r w:rsidR="00421D46">
        <w:t>Windows</w:t>
      </w:r>
      <w:r w:rsidR="00421D46">
        <w:rPr>
          <w:lang w:val="bg-BG"/>
        </w:rPr>
        <w:t xml:space="preserve"> (</w:t>
      </w:r>
      <w:r w:rsidR="00421D46">
        <w:t>Control Panel – Network and Sharing Center).</w:t>
      </w:r>
    </w:p>
    <w:p w:rsidR="00341B3B" w:rsidRDefault="00341B3B" w:rsidP="00421D46">
      <w:pPr>
        <w:rPr>
          <w:lang w:val="bg-BG"/>
        </w:rPr>
      </w:pPr>
      <w:r>
        <w:rPr>
          <w:lang w:val="bg-BG"/>
        </w:rPr>
        <w:t xml:space="preserve">В лявата част на прозореца се избира </w:t>
      </w:r>
      <w:r>
        <w:t>Adapter Settings</w:t>
      </w:r>
      <w:r>
        <w:rPr>
          <w:lang w:val="bg-BG"/>
        </w:rPr>
        <w:t>, за да се доберем до всички налични на текущата машина мрежови карти.</w:t>
      </w:r>
    </w:p>
    <w:p w:rsidR="00341B3B" w:rsidRDefault="00341B3B" w:rsidP="00421D46">
      <w:pPr>
        <w:rPr>
          <w:lang w:val="bg-BG"/>
        </w:rPr>
      </w:pPr>
    </w:p>
    <w:p w:rsidR="00341B3B" w:rsidRDefault="00341B3B" w:rsidP="00421D46">
      <w:pPr>
        <w:rPr>
          <w:lang w:val="bg-BG"/>
        </w:rPr>
      </w:pPr>
    </w:p>
    <w:p w:rsidR="00341B3B" w:rsidRDefault="00341B3B" w:rsidP="00421D46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2D0D62" wp14:editId="4B674643">
            <wp:simplePos x="0" y="0"/>
            <wp:positionH relativeFrom="column">
              <wp:posOffset>72887</wp:posOffset>
            </wp:positionH>
            <wp:positionV relativeFrom="paragraph">
              <wp:posOffset>-496625</wp:posOffset>
            </wp:positionV>
            <wp:extent cx="2438400" cy="1349857"/>
            <wp:effectExtent l="0" t="0" r="0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1B3B" w:rsidRPr="00341B3B" w:rsidRDefault="00341B3B" w:rsidP="00421D46">
      <w:pPr>
        <w:rPr>
          <w:lang w:val="bg-BG"/>
        </w:rPr>
      </w:pPr>
    </w:p>
    <w:p w:rsidR="00922DA5" w:rsidRDefault="00341B3B" w:rsidP="00341B3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A5913A" wp14:editId="40C134B0">
            <wp:simplePos x="0" y="0"/>
            <wp:positionH relativeFrom="column">
              <wp:posOffset>3478116</wp:posOffset>
            </wp:positionH>
            <wp:positionV relativeFrom="paragraph">
              <wp:posOffset>332</wp:posOffset>
            </wp:positionV>
            <wp:extent cx="2086610" cy="1955165"/>
            <wp:effectExtent l="0" t="0" r="889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D46">
        <w:rPr>
          <w:lang w:val="bg-BG"/>
        </w:rPr>
        <w:t xml:space="preserve">Избира се желаната мрежова карта (в случай, че са повече от една) </w:t>
      </w:r>
      <w:r>
        <w:rPr>
          <w:lang w:val="bg-BG"/>
        </w:rPr>
        <w:t xml:space="preserve">и от контексното меню избираме </w:t>
      </w:r>
      <w:r>
        <w:t xml:space="preserve">Properties. </w:t>
      </w:r>
    </w:p>
    <w:p w:rsidR="00341B3B" w:rsidRDefault="00341B3B" w:rsidP="00341B3B">
      <w:pPr>
        <w:rPr>
          <w:lang w:val="bg-BG"/>
        </w:rPr>
      </w:pPr>
      <w:r>
        <w:rPr>
          <w:lang w:val="bg-BG"/>
        </w:rPr>
        <w:t>Трябва да се внимава коя карта сме избрали, защото в много случаи е възможно наличието на много такива, но не васяка от тях да е физически съществуваща, въпреки, че в някои сценарии това може да е търсен ефект.</w:t>
      </w:r>
    </w:p>
    <w:p w:rsidR="00341B3B" w:rsidRPr="00341B3B" w:rsidRDefault="00341B3B" w:rsidP="00341B3B">
      <w:r>
        <w:rPr>
          <w:noProof/>
        </w:rPr>
        <w:drawing>
          <wp:anchor distT="0" distB="0" distL="114300" distR="114300" simplePos="0" relativeHeight="251662336" behindDoc="0" locked="0" layoutInCell="1" allowOverlap="1" wp14:anchorId="4A4D2089" wp14:editId="0BE6049C">
            <wp:simplePos x="0" y="0"/>
            <wp:positionH relativeFrom="column">
              <wp:posOffset>3835510</wp:posOffset>
            </wp:positionH>
            <wp:positionV relativeFrom="paragraph">
              <wp:posOffset>907801</wp:posOffset>
            </wp:positionV>
            <wp:extent cx="1934817" cy="2137832"/>
            <wp:effectExtent l="0" t="0" r="889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17" cy="213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2C2693" wp14:editId="5CD0D8AD">
            <wp:simplePos x="0" y="0"/>
            <wp:positionH relativeFrom="column">
              <wp:posOffset>39204</wp:posOffset>
            </wp:positionH>
            <wp:positionV relativeFrom="paragraph">
              <wp:posOffset>364490</wp:posOffset>
            </wp:positionV>
            <wp:extent cx="1715770" cy="21412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От настройките на дадената карта избираме (маркираме) </w:t>
      </w:r>
      <w:r>
        <w:t xml:space="preserve">IPv4 </w:t>
      </w:r>
      <w:r>
        <w:rPr>
          <w:lang w:val="bg-BG"/>
        </w:rPr>
        <w:t xml:space="preserve">протокола и натискаме бутона </w:t>
      </w:r>
      <w:r>
        <w:t xml:space="preserve">Properties, </w:t>
      </w:r>
      <w:r>
        <w:rPr>
          <w:lang w:val="bg-BG"/>
        </w:rPr>
        <w:t xml:space="preserve">за да отидем на самите настройки на </w:t>
      </w:r>
      <w:r>
        <w:t xml:space="preserve">IP </w:t>
      </w:r>
      <w:r>
        <w:rPr>
          <w:lang w:val="bg-BG"/>
        </w:rPr>
        <w:t>протокола – където и реално се намират тези за</w:t>
      </w:r>
      <w:r>
        <w:t xml:space="preserve"> User Configuration  </w:t>
      </w:r>
      <w:r>
        <w:rPr>
          <w:lang w:val="bg-BG"/>
        </w:rPr>
        <w:t>на Alternate Network Configuration.</w:t>
      </w:r>
    </w:p>
    <w:p w:rsidR="00884D29" w:rsidRDefault="00341B3B" w:rsidP="004E222D">
      <w:r>
        <w:rPr>
          <w:lang w:val="bg-BG"/>
        </w:rPr>
        <w:t xml:space="preserve">В табът </w:t>
      </w:r>
      <w:r>
        <w:t>General</w:t>
      </w:r>
      <w:r>
        <w:rPr>
          <w:lang w:val="bg-BG"/>
        </w:rPr>
        <w:t xml:space="preserve"> се извършват основните настройки на мрежовата карта като </w:t>
      </w:r>
      <w:r>
        <w:t>IP</w:t>
      </w:r>
      <w:r>
        <w:rPr>
          <w:lang w:val="bg-BG"/>
        </w:rPr>
        <w:t xml:space="preserve"> адрес, мрежова маска, </w:t>
      </w:r>
      <w:r w:rsidR="00E152BF">
        <w:rPr>
          <w:lang w:val="bg-BG"/>
        </w:rPr>
        <w:t xml:space="preserve">гейтуей, </w:t>
      </w:r>
      <w:r w:rsidR="00E152BF">
        <w:t>DNS</w:t>
      </w:r>
      <w:r w:rsidR="00E152BF">
        <w:rPr>
          <w:lang w:val="bg-BG"/>
        </w:rPr>
        <w:t xml:space="preserve"> и т.н.</w:t>
      </w:r>
      <w:r w:rsidR="00E152BF">
        <w:t xml:space="preserve">, </w:t>
      </w:r>
      <w:r w:rsidR="00E152BF">
        <w:rPr>
          <w:lang w:val="bg-BG"/>
        </w:rPr>
        <w:t xml:space="preserve">докато тези за </w:t>
      </w:r>
      <w:r w:rsidR="00E152BF">
        <w:t>ANC – User Configuration</w:t>
      </w:r>
      <w:r w:rsidR="00E152BF">
        <w:rPr>
          <w:lang w:val="bg-BG"/>
        </w:rPr>
        <w:t xml:space="preserve"> се извършват във вторият таб – </w:t>
      </w:r>
      <w:r w:rsidR="00E152BF">
        <w:t>Alternate Configuration.</w:t>
      </w:r>
    </w:p>
    <w:p w:rsidR="00E152BF" w:rsidRDefault="00E152BF" w:rsidP="004E222D">
      <w:pPr>
        <w:rPr>
          <w:lang w:val="bg-BG"/>
        </w:rPr>
      </w:pPr>
      <w:r>
        <w:rPr>
          <w:lang w:val="bg-BG"/>
        </w:rPr>
        <w:t>Обърнете внимание, че ако изберете да въведете статични основни мрежови настройки (</w:t>
      </w:r>
      <w:r>
        <w:t>IP</w:t>
      </w:r>
      <w:r>
        <w:rPr>
          <w:lang w:val="bg-BG"/>
        </w:rPr>
        <w:t xml:space="preserve"> адрес и т.н.</w:t>
      </w:r>
      <w:r>
        <w:t xml:space="preserve">), </w:t>
      </w:r>
      <w:r>
        <w:rPr>
          <w:lang w:val="bg-BG"/>
        </w:rPr>
        <w:t xml:space="preserve">табът с </w:t>
      </w:r>
      <w:r>
        <w:t>Alternate Configuration</w:t>
      </w:r>
      <w:r>
        <w:rPr>
          <w:lang w:val="bg-BG"/>
        </w:rPr>
        <w:t xml:space="preserve"> изчезва, т.е. пак да повторим, за да можем да направим </w:t>
      </w:r>
      <w:r>
        <w:t>Alternate Network Configuration – User Configuration</w:t>
      </w:r>
      <w:r>
        <w:rPr>
          <w:lang w:val="bg-BG"/>
        </w:rPr>
        <w:t xml:space="preserve"> настройки</w:t>
      </w:r>
      <w:r>
        <w:t xml:space="preserve"> e </w:t>
      </w:r>
      <w:r>
        <w:rPr>
          <w:lang w:val="bg-BG"/>
        </w:rPr>
        <w:t xml:space="preserve">необходимо основните ни настройки да са сложени на </w:t>
      </w:r>
      <w:r>
        <w:t>DHCP</w:t>
      </w:r>
      <w:r>
        <w:rPr>
          <w:lang w:val="bg-BG"/>
        </w:rPr>
        <w:t xml:space="preserve"> сървър, иначе </w:t>
      </w:r>
      <w:r>
        <w:t xml:space="preserve">Windows </w:t>
      </w:r>
      <w:r>
        <w:rPr>
          <w:lang w:val="bg-BG"/>
        </w:rPr>
        <w:t xml:space="preserve"> никога няма да предпочете тях пред статични основни мрежови настройки.</w:t>
      </w:r>
    </w:p>
    <w:p w:rsidR="00E152BF" w:rsidRDefault="00E152BF" w:rsidP="004E222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98840D" wp14:editId="660EA210">
            <wp:simplePos x="0" y="0"/>
            <wp:positionH relativeFrom="column">
              <wp:posOffset>3776814</wp:posOffset>
            </wp:positionH>
            <wp:positionV relativeFrom="paragraph">
              <wp:posOffset>-2650</wp:posOffset>
            </wp:positionV>
            <wp:extent cx="1993900" cy="2195195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След като изберем табът </w:t>
      </w:r>
      <w:r>
        <w:t xml:space="preserve">Alternate Configuration </w:t>
      </w:r>
      <w:r>
        <w:rPr>
          <w:lang w:val="bg-BG"/>
        </w:rPr>
        <w:t xml:space="preserve">се отваря следният изглед, където можем да зададем самите </w:t>
      </w:r>
      <w:r>
        <w:t xml:space="preserve">User Configuration </w:t>
      </w:r>
      <w:r>
        <w:rPr>
          <w:lang w:val="bg-BG"/>
        </w:rPr>
        <w:t xml:space="preserve">настройки – </w:t>
      </w:r>
      <w:r>
        <w:t xml:space="preserve">IP </w:t>
      </w:r>
      <w:r>
        <w:rPr>
          <w:lang w:val="bg-BG"/>
        </w:rPr>
        <w:t xml:space="preserve">адрес, мрежова маска, гейтуей, </w:t>
      </w:r>
      <w:r>
        <w:t>DNS</w:t>
      </w:r>
      <w:r>
        <w:rPr>
          <w:lang w:val="bg-BG"/>
        </w:rPr>
        <w:t xml:space="preserve"> и </w:t>
      </w:r>
      <w:r>
        <w:t>WINS</w:t>
      </w:r>
      <w:r>
        <w:rPr>
          <w:lang w:val="bg-BG"/>
        </w:rPr>
        <w:t xml:space="preserve"> съръври, необходимо е само да изберем радио бутона „User configured</w:t>
      </w:r>
      <w:r>
        <w:t xml:space="preserve">”. </w:t>
      </w:r>
      <w:r>
        <w:rPr>
          <w:lang w:val="bg-BG"/>
        </w:rPr>
        <w:t xml:space="preserve">Тука можем да въвеждаме напълно валидни адреси, а не само такива от частното простраство на </w:t>
      </w:r>
      <w:r>
        <w:t xml:space="preserve">IP </w:t>
      </w:r>
      <w:r>
        <w:rPr>
          <w:lang w:val="bg-BG"/>
        </w:rPr>
        <w:t>адресите. Ако оставим избран „</w:t>
      </w:r>
      <w:r>
        <w:t xml:space="preserve">Automatic private IP address”, </w:t>
      </w:r>
      <w:r>
        <w:rPr>
          <w:lang w:val="bg-BG"/>
        </w:rPr>
        <w:t xml:space="preserve">реално оставяме включен режимът </w:t>
      </w:r>
      <w:r>
        <w:t>APIPA</w:t>
      </w:r>
      <w:r>
        <w:rPr>
          <w:lang w:val="bg-BG"/>
        </w:rPr>
        <w:t>, който напълно автоматично конфигурира мрежата.</w:t>
      </w:r>
    </w:p>
    <w:p w:rsidR="001261BB" w:rsidRDefault="001261BB" w:rsidP="004E222D">
      <w:pPr>
        <w:rPr>
          <w:lang w:val="bg-BG"/>
        </w:rPr>
      </w:pPr>
    </w:p>
    <w:p w:rsidR="001261BB" w:rsidRDefault="001261BB" w:rsidP="004E222D">
      <w:pPr>
        <w:rPr>
          <w:lang w:val="bg-BG"/>
        </w:rPr>
      </w:pPr>
    </w:p>
    <w:p w:rsidR="001261BB" w:rsidRDefault="001261BB" w:rsidP="004E222D">
      <w:pPr>
        <w:rPr>
          <w:lang w:val="bg-BG"/>
        </w:rPr>
      </w:pPr>
    </w:p>
    <w:p w:rsidR="001261BB" w:rsidRDefault="001261BB" w:rsidP="004E222D">
      <w:pPr>
        <w:rPr>
          <w:lang w:val="bg-BG"/>
        </w:rPr>
      </w:pPr>
    </w:p>
    <w:p w:rsidR="00E152BF" w:rsidRDefault="00E152BF" w:rsidP="004E222D">
      <w:pPr>
        <w:rPr>
          <w:lang w:val="bg-BG"/>
        </w:rPr>
      </w:pPr>
      <w:r>
        <w:rPr>
          <w:lang w:val="bg-BG"/>
        </w:rPr>
        <w:lastRenderedPageBreak/>
        <w:t>Ето един пример за конфигуриране:</w:t>
      </w:r>
    </w:p>
    <w:p w:rsidR="00E152BF" w:rsidRPr="00E152BF" w:rsidRDefault="00E152BF" w:rsidP="004E222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56F5D2" wp14:editId="54216556">
            <wp:simplePos x="0" y="0"/>
            <wp:positionH relativeFrom="column">
              <wp:posOffset>40337</wp:posOffset>
            </wp:positionH>
            <wp:positionV relativeFrom="paragraph">
              <wp:posOffset>-248</wp:posOffset>
            </wp:positionV>
            <wp:extent cx="2133600" cy="240284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61BB" w:rsidRPr="001261BB" w:rsidRDefault="00E152BF" w:rsidP="004E222D">
      <w:pPr>
        <w:rPr>
          <w:lang w:val="bg-BG"/>
        </w:rPr>
      </w:pPr>
      <w:r>
        <w:rPr>
          <w:lang w:val="bg-BG"/>
        </w:rPr>
        <w:t xml:space="preserve">След тази конфигурация можем да ползваме </w:t>
      </w:r>
      <w:r>
        <w:t xml:space="preserve">DHCP </w:t>
      </w:r>
      <w:r>
        <w:rPr>
          <w:lang w:val="bg-BG"/>
        </w:rPr>
        <w:t>сървър</w:t>
      </w:r>
      <w:r w:rsidR="001261BB">
        <w:rPr>
          <w:lang w:val="bg-BG"/>
        </w:rPr>
        <w:t xml:space="preserve"> в офиса</w:t>
      </w:r>
      <w:r>
        <w:rPr>
          <w:lang w:val="bg-BG"/>
        </w:rPr>
        <w:t xml:space="preserve">, а като се приберем в къщи, компютъра автоматично да ползва статичните адреси, тъй като да речем нямаме </w:t>
      </w:r>
      <w:r>
        <w:t>DHCP</w:t>
      </w:r>
      <w:r w:rsidR="001261BB">
        <w:rPr>
          <w:lang w:val="bg-BG"/>
        </w:rPr>
        <w:t xml:space="preserve"> сървър в мрежата и не е необходимо потребителя да направи всеки път настройки на мрежата от </w:t>
      </w:r>
      <w:r w:rsidR="001261BB">
        <w:t>DHCP</w:t>
      </w:r>
      <w:r w:rsidR="001261BB">
        <w:rPr>
          <w:lang w:val="bg-BG"/>
        </w:rPr>
        <w:t xml:space="preserve"> към статични и обратно.</w:t>
      </w:r>
    </w:p>
    <w:sectPr w:rsidR="001261BB" w:rsidRPr="001261BB" w:rsidSect="000E22E7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1B931647"/>
    <w:multiLevelType w:val="multilevel"/>
    <w:tmpl w:val="CF1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73259"/>
    <w:multiLevelType w:val="multilevel"/>
    <w:tmpl w:val="6A3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F04E5"/>
    <w:multiLevelType w:val="hybridMultilevel"/>
    <w:tmpl w:val="CDA48496"/>
    <w:lvl w:ilvl="0" w:tplc="5854FD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71223"/>
    <w:multiLevelType w:val="hybridMultilevel"/>
    <w:tmpl w:val="9666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73500"/>
    <w:multiLevelType w:val="hybridMultilevel"/>
    <w:tmpl w:val="FA6C8D38"/>
    <w:lvl w:ilvl="0" w:tplc="08D2A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16000"/>
    <w:multiLevelType w:val="hybridMultilevel"/>
    <w:tmpl w:val="88A8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B16FD"/>
    <w:multiLevelType w:val="hybridMultilevel"/>
    <w:tmpl w:val="17E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F671A"/>
    <w:multiLevelType w:val="hybridMultilevel"/>
    <w:tmpl w:val="3CCC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6554D"/>
    <w:multiLevelType w:val="multilevel"/>
    <w:tmpl w:val="7A2C67C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7636A7"/>
    <w:multiLevelType w:val="multilevel"/>
    <w:tmpl w:val="BC8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68"/>
    <w:rsid w:val="0009593B"/>
    <w:rsid w:val="000C11B6"/>
    <w:rsid w:val="000D7761"/>
    <w:rsid w:val="000E22E7"/>
    <w:rsid w:val="001138F6"/>
    <w:rsid w:val="001261BB"/>
    <w:rsid w:val="00127DDC"/>
    <w:rsid w:val="001A672A"/>
    <w:rsid w:val="001B0F30"/>
    <w:rsid w:val="00341B3B"/>
    <w:rsid w:val="00376ABE"/>
    <w:rsid w:val="0038451F"/>
    <w:rsid w:val="003A40E9"/>
    <w:rsid w:val="00421D46"/>
    <w:rsid w:val="00440CE7"/>
    <w:rsid w:val="00492371"/>
    <w:rsid w:val="004B2C6F"/>
    <w:rsid w:val="004B6F2A"/>
    <w:rsid w:val="004E222D"/>
    <w:rsid w:val="004F5BA1"/>
    <w:rsid w:val="006B734B"/>
    <w:rsid w:val="007522B4"/>
    <w:rsid w:val="00783023"/>
    <w:rsid w:val="007A79EE"/>
    <w:rsid w:val="007B2483"/>
    <w:rsid w:val="007C004B"/>
    <w:rsid w:val="00856F14"/>
    <w:rsid w:val="00861B38"/>
    <w:rsid w:val="00884D29"/>
    <w:rsid w:val="009109E3"/>
    <w:rsid w:val="00922DA5"/>
    <w:rsid w:val="00961C30"/>
    <w:rsid w:val="00A1323D"/>
    <w:rsid w:val="00A873DD"/>
    <w:rsid w:val="00A92109"/>
    <w:rsid w:val="00AB79CE"/>
    <w:rsid w:val="00AD057D"/>
    <w:rsid w:val="00B025BF"/>
    <w:rsid w:val="00B231F9"/>
    <w:rsid w:val="00B6523B"/>
    <w:rsid w:val="00BF6B43"/>
    <w:rsid w:val="00C82768"/>
    <w:rsid w:val="00C869DA"/>
    <w:rsid w:val="00C922DC"/>
    <w:rsid w:val="00CB4080"/>
    <w:rsid w:val="00CC38FA"/>
    <w:rsid w:val="00CD5F5B"/>
    <w:rsid w:val="00D02388"/>
    <w:rsid w:val="00DB52E5"/>
    <w:rsid w:val="00DF1CD6"/>
    <w:rsid w:val="00E152BF"/>
    <w:rsid w:val="00E2055C"/>
    <w:rsid w:val="00ED15B0"/>
    <w:rsid w:val="00F067E6"/>
    <w:rsid w:val="00F5205A"/>
    <w:rsid w:val="00F5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5EBB99-E95C-4B79-A32D-A3E9F52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52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0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0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DD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76ABE"/>
    <w:rPr>
      <w:b/>
      <w:bCs/>
    </w:rPr>
  </w:style>
  <w:style w:type="paragraph" w:styleId="NormalWeb">
    <w:name w:val="Normal (Web)"/>
    <w:basedOn w:val="Normal"/>
    <w:uiPriority w:val="99"/>
    <w:unhideWhenUsed/>
    <w:rsid w:val="0092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D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77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7594">
          <w:marLeft w:val="0"/>
          <w:marRight w:val="0"/>
          <w:marTop w:val="0"/>
          <w:marBottom w:val="225"/>
          <w:divBdr>
            <w:top w:val="single" w:sz="6" w:space="31" w:color="E5E5E6"/>
            <w:left w:val="single" w:sz="6" w:space="0" w:color="E5E5E6"/>
            <w:bottom w:val="single" w:sz="6" w:space="0" w:color="E5E5E6"/>
            <w:right w:val="single" w:sz="6" w:space="0" w:color="E5E5E6"/>
          </w:divBdr>
          <w:divsChild>
            <w:div w:id="1662151152">
              <w:marLeft w:val="1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E3321-112B-4671-976C-058A1E68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23</cp:revision>
  <dcterms:created xsi:type="dcterms:W3CDTF">2013-12-02T13:52:00Z</dcterms:created>
  <dcterms:modified xsi:type="dcterms:W3CDTF">2013-12-18T21:55:00Z</dcterms:modified>
</cp:coreProperties>
</file>