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80AE2" w14:textId="77777777" w:rsidR="007D092C" w:rsidRDefault="007D092C" w:rsidP="007D092C">
      <w:pPr>
        <w:spacing w:line="480" w:lineRule="auto"/>
        <w:rPr>
          <w:rFonts w:ascii="Times New Roman" w:hAnsi="Times New Roman" w:cs="Times New Roman"/>
          <w:b/>
          <w:sz w:val="32"/>
          <w:szCs w:val="32"/>
        </w:rPr>
      </w:pPr>
      <w:bookmarkStart w:id="0" w:name="_GoBack"/>
      <w:bookmarkEnd w:id="0"/>
      <w:commentRangeStart w:id="1"/>
      <w:r w:rsidRPr="00EF1AEC">
        <w:rPr>
          <w:rFonts w:ascii="Times New Roman" w:hAnsi="Times New Roman" w:cs="Times New Roman"/>
          <w:b/>
          <w:sz w:val="32"/>
          <w:szCs w:val="32"/>
        </w:rPr>
        <w:t>Methods</w:t>
      </w:r>
      <w:commentRangeEnd w:id="1"/>
      <w:r>
        <w:rPr>
          <w:rStyle w:val="CommentReference"/>
        </w:rPr>
        <w:commentReference w:id="1"/>
      </w:r>
    </w:p>
    <w:p w14:paraId="12662545" w14:textId="77777777" w:rsidR="007D092C" w:rsidRPr="00EF1AEC" w:rsidRDefault="007D092C" w:rsidP="007D092C">
      <w:pPr>
        <w:spacing w:line="480" w:lineRule="auto"/>
        <w:rPr>
          <w:rFonts w:ascii="Times New Roman" w:hAnsi="Times New Roman" w:cs="Times New Roman"/>
          <w:b/>
          <w:sz w:val="32"/>
          <w:szCs w:val="32"/>
        </w:rPr>
      </w:pPr>
    </w:p>
    <w:p w14:paraId="73B07F23" w14:textId="77777777" w:rsidR="007D092C" w:rsidRPr="00EF1AEC" w:rsidRDefault="007D092C" w:rsidP="007D092C">
      <w:pPr>
        <w:spacing w:line="480" w:lineRule="auto"/>
        <w:rPr>
          <w:rFonts w:ascii="Times New Roman" w:hAnsi="Times New Roman" w:cs="Times New Roman"/>
          <w:b/>
        </w:rPr>
      </w:pPr>
      <w:r w:rsidRPr="00EF1AEC">
        <w:rPr>
          <w:rFonts w:ascii="Times New Roman" w:hAnsi="Times New Roman" w:cs="Times New Roman"/>
          <w:b/>
        </w:rPr>
        <w:t>Measures of host-symbiont phylogenetic congruence</w:t>
      </w:r>
    </w:p>
    <w:p w14:paraId="093D42F4" w14:textId="77777777" w:rsidR="007D092C" w:rsidRDefault="007D092C" w:rsidP="007D092C">
      <w:pPr>
        <w:spacing w:line="480" w:lineRule="auto"/>
        <w:rPr>
          <w:rFonts w:ascii="Times New Roman" w:hAnsi="Times New Roman" w:cs="Times New Roman"/>
          <w:b/>
        </w:rPr>
      </w:pPr>
    </w:p>
    <w:p w14:paraId="0FC06552" w14:textId="4DB6CD74" w:rsidR="00BB0095" w:rsidRDefault="00610161" w:rsidP="007C7B50">
      <w:pPr>
        <w:spacing w:line="480" w:lineRule="auto"/>
        <w:rPr>
          <w:rFonts w:ascii="Times New Roman" w:hAnsi="Times New Roman" w:cs="Times New Roman"/>
        </w:rPr>
      </w:pPr>
      <w:r>
        <w:rPr>
          <w:rFonts w:ascii="Times New Roman" w:hAnsi="Times New Roman" w:cs="Times New Roman"/>
        </w:rPr>
        <w:t>W</w:t>
      </w:r>
      <w:r w:rsidR="00C03A4E">
        <w:rPr>
          <w:rFonts w:ascii="Times New Roman" w:hAnsi="Times New Roman" w:cs="Times New Roman"/>
        </w:rPr>
        <w:t xml:space="preserve">e </w:t>
      </w:r>
      <w:r w:rsidR="00280306">
        <w:rPr>
          <w:rFonts w:ascii="Times New Roman" w:hAnsi="Times New Roman" w:cs="Times New Roman"/>
        </w:rPr>
        <w:t>consider</w:t>
      </w:r>
      <w:ins w:id="2" w:author="Alexander Hayward" w:date="2019-07-08T11:09:00Z">
        <w:r w:rsidR="006327E4">
          <w:rPr>
            <w:rFonts w:ascii="Times New Roman" w:hAnsi="Times New Roman" w:cs="Times New Roman"/>
          </w:rPr>
          <w:t>ed</w:t>
        </w:r>
      </w:ins>
      <w:r w:rsidR="00280306">
        <w:rPr>
          <w:rFonts w:ascii="Times New Roman" w:hAnsi="Times New Roman" w:cs="Times New Roman"/>
        </w:rPr>
        <w:t xml:space="preserve"> studies that reconcile</w:t>
      </w:r>
      <w:r>
        <w:rPr>
          <w:rFonts w:ascii="Times New Roman" w:hAnsi="Times New Roman" w:cs="Times New Roman"/>
        </w:rPr>
        <w:t xml:space="preserve"> </w:t>
      </w:r>
      <w:r w:rsidR="00EF299B">
        <w:rPr>
          <w:rFonts w:ascii="Times New Roman" w:hAnsi="Times New Roman" w:cs="Times New Roman"/>
        </w:rPr>
        <w:t xml:space="preserve">host and </w:t>
      </w:r>
      <w:r w:rsidR="00C03A4E">
        <w:rPr>
          <w:rFonts w:ascii="Times New Roman" w:hAnsi="Times New Roman" w:cs="Times New Roman"/>
        </w:rPr>
        <w:t xml:space="preserve">symbiont </w:t>
      </w:r>
      <w:r w:rsidR="00280306">
        <w:rPr>
          <w:rFonts w:ascii="Times New Roman" w:hAnsi="Times New Roman" w:cs="Times New Roman"/>
        </w:rPr>
        <w:t xml:space="preserve">phylogeny </w:t>
      </w:r>
      <w:r w:rsidR="00C47FDB">
        <w:rPr>
          <w:rFonts w:ascii="Times New Roman" w:hAnsi="Times New Roman" w:cs="Times New Roman"/>
        </w:rPr>
        <w:t xml:space="preserve">to test for topological congruence, </w:t>
      </w:r>
      <w:r>
        <w:rPr>
          <w:rFonts w:ascii="Times New Roman" w:hAnsi="Times New Roman" w:cs="Times New Roman"/>
        </w:rPr>
        <w:t>using</w:t>
      </w:r>
      <w:r w:rsidR="00BA01DE">
        <w:rPr>
          <w:rFonts w:ascii="Times New Roman" w:hAnsi="Times New Roman" w:cs="Times New Roman"/>
        </w:rPr>
        <w:t xml:space="preserve"> knowledge of the associations that exist b</w:t>
      </w:r>
      <w:r w:rsidR="00C47FDB">
        <w:rPr>
          <w:rFonts w:ascii="Times New Roman" w:hAnsi="Times New Roman" w:cs="Times New Roman"/>
        </w:rPr>
        <w:t xml:space="preserve">etween </w:t>
      </w:r>
      <w:proofErr w:type="gramStart"/>
      <w:r w:rsidR="00C47FDB">
        <w:rPr>
          <w:rFonts w:ascii="Times New Roman" w:hAnsi="Times New Roman" w:cs="Times New Roman"/>
        </w:rPr>
        <w:t>symbiont</w:t>
      </w:r>
      <w:proofErr w:type="gramEnd"/>
      <w:r w:rsidR="00C47FDB">
        <w:rPr>
          <w:rFonts w:ascii="Times New Roman" w:hAnsi="Times New Roman" w:cs="Times New Roman"/>
        </w:rPr>
        <w:t xml:space="preserve"> and host </w:t>
      </w:r>
      <w:ins w:id="3" w:author="Alexander Hayward" w:date="2019-07-08T11:09:00Z">
        <w:r w:rsidR="006327E4">
          <w:rPr>
            <w:rFonts w:ascii="Times New Roman" w:hAnsi="Times New Roman" w:cs="Times New Roman"/>
          </w:rPr>
          <w:t>tips</w:t>
        </w:r>
      </w:ins>
      <w:ins w:id="4" w:author="Alexander Hayward" w:date="2019-07-08T11:35:00Z">
        <w:r w:rsidR="00B42C3C">
          <w:rPr>
            <w:rFonts w:ascii="Times New Roman" w:hAnsi="Times New Roman" w:cs="Times New Roman"/>
          </w:rPr>
          <w:t>, where host phylogeny is considered the independent variable and the sy</w:t>
        </w:r>
      </w:ins>
      <w:ins w:id="5" w:author="Microsoft Office User" w:date="2019-07-09T07:15:00Z">
        <w:r w:rsidR="007E3895">
          <w:rPr>
            <w:rFonts w:ascii="Times New Roman" w:hAnsi="Times New Roman" w:cs="Times New Roman"/>
          </w:rPr>
          <w:t>m</w:t>
        </w:r>
      </w:ins>
      <w:ins w:id="6" w:author="Alexander Hayward" w:date="2019-07-08T11:35:00Z">
        <w:r w:rsidR="00B42C3C">
          <w:rPr>
            <w:rFonts w:ascii="Times New Roman" w:hAnsi="Times New Roman" w:cs="Times New Roman"/>
          </w:rPr>
          <w:t>biont phylogeny is considered the dependent variable</w:t>
        </w:r>
      </w:ins>
      <w:r w:rsidR="00893944">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rPr>
          <w:rFonts w:ascii="Times New Roman" w:hAnsi="Times New Roman" w:cs="Times New Roman"/>
        </w:rPr>
        <w:fldChar w:fldCharType="separate"/>
      </w:r>
      <w:r w:rsidR="00893944" w:rsidRPr="00893944">
        <w:rPr>
          <w:rFonts w:ascii="Times New Roman" w:hAnsi="Times New Roman" w:cs="Times New Roman"/>
          <w:noProof/>
          <w:vertAlign w:val="superscript"/>
        </w:rPr>
        <w:t>1</w:t>
      </w:r>
      <w:r w:rsidR="00893944">
        <w:rPr>
          <w:rFonts w:ascii="Times New Roman" w:hAnsi="Times New Roman" w:cs="Times New Roman"/>
        </w:rPr>
        <w:fldChar w:fldCharType="end"/>
      </w:r>
      <w:r w:rsidR="00280306">
        <w:rPr>
          <w:rFonts w:ascii="Times New Roman" w:hAnsi="Times New Roman" w:cs="Times New Roman"/>
        </w:rPr>
        <w:t>.</w:t>
      </w:r>
      <w:r>
        <w:rPr>
          <w:rFonts w:ascii="Times New Roman" w:hAnsi="Times New Roman" w:cs="Times New Roman"/>
        </w:rPr>
        <w:t xml:space="preserve"> </w:t>
      </w:r>
      <w:r w:rsidR="00B750A7" w:rsidRPr="00EF1AEC">
        <w:rPr>
          <w:rFonts w:ascii="Times New Roman" w:hAnsi="Times New Roman" w:cs="Times New Roman"/>
        </w:rPr>
        <w:t xml:space="preserve">We </w:t>
      </w:r>
      <w:r w:rsidR="00245B89">
        <w:rPr>
          <w:rFonts w:ascii="Times New Roman" w:hAnsi="Times New Roman" w:cs="Times New Roman"/>
        </w:rPr>
        <w:t>include</w:t>
      </w:r>
      <w:ins w:id="7" w:author="Alexander Hayward" w:date="2019-07-08T11:10:00Z">
        <w:r w:rsidR="006327E4">
          <w:rPr>
            <w:rFonts w:ascii="Times New Roman" w:hAnsi="Times New Roman" w:cs="Times New Roman"/>
          </w:rPr>
          <w:t>d</w:t>
        </w:r>
      </w:ins>
      <w:r w:rsidR="00B750A7" w:rsidRPr="00EF1AEC">
        <w:rPr>
          <w:rFonts w:ascii="Times New Roman" w:hAnsi="Times New Roman" w:cs="Times New Roman"/>
        </w:rPr>
        <w:t xml:space="preserve"> reported test statistics from </w:t>
      </w:r>
      <w:r w:rsidR="008D2101">
        <w:rPr>
          <w:rFonts w:ascii="Times New Roman" w:hAnsi="Times New Roman" w:cs="Times New Roman"/>
        </w:rPr>
        <w:t xml:space="preserve">the </w:t>
      </w:r>
      <w:r w:rsidR="00B750A7" w:rsidRPr="00EF1AEC">
        <w:rPr>
          <w:rFonts w:ascii="Times New Roman" w:hAnsi="Times New Roman" w:cs="Times New Roman"/>
        </w:rPr>
        <w:t xml:space="preserve">two </w:t>
      </w:r>
      <w:r w:rsidR="008D2101">
        <w:rPr>
          <w:rFonts w:ascii="Times New Roman" w:hAnsi="Times New Roman" w:cs="Times New Roman"/>
        </w:rPr>
        <w:t xml:space="preserve">most </w:t>
      </w:r>
      <w:r w:rsidR="00B750A7" w:rsidRPr="00EF1AEC">
        <w:rPr>
          <w:rFonts w:ascii="Times New Roman" w:hAnsi="Times New Roman" w:cs="Times New Roman"/>
        </w:rPr>
        <w:t xml:space="preserve">widely applied </w:t>
      </w:r>
      <w:ins w:id="8" w:author="Alexander Hayward" w:date="2019-07-05T11:57:00Z">
        <w:r w:rsidR="002246EB">
          <w:rPr>
            <w:rFonts w:ascii="Times New Roman" w:hAnsi="Times New Roman" w:cs="Times New Roman"/>
          </w:rPr>
          <w:t xml:space="preserve">analytical </w:t>
        </w:r>
      </w:ins>
      <w:r w:rsidR="00B750A7" w:rsidRPr="00EF1AEC">
        <w:rPr>
          <w:rFonts w:ascii="Times New Roman" w:hAnsi="Times New Roman" w:cs="Times New Roman"/>
        </w:rPr>
        <w:t>approaches for estimating host-symbiont phylogenetic congruence</w:t>
      </w:r>
      <w:r w:rsidR="00EF299B">
        <w:rPr>
          <w:rFonts w:ascii="Times New Roman" w:hAnsi="Times New Roman" w:cs="Times New Roman"/>
        </w:rPr>
        <w:t xml:space="preserve"> (</w:t>
      </w:r>
      <w:commentRangeStart w:id="9"/>
      <w:r w:rsidR="000B4842">
        <w:rPr>
          <w:rFonts w:ascii="Times New Roman" w:hAnsi="Times New Roman" w:cs="Times New Roman"/>
        </w:rPr>
        <w:t>Extended Data Tab. 2</w:t>
      </w:r>
      <w:commentRangeEnd w:id="9"/>
      <w:r w:rsidR="00D732A8">
        <w:rPr>
          <w:rStyle w:val="CommentReference"/>
        </w:rPr>
        <w:commentReference w:id="9"/>
      </w:r>
      <w:r w:rsidR="000B4842">
        <w:rPr>
          <w:rFonts w:ascii="Times New Roman" w:hAnsi="Times New Roman" w:cs="Times New Roman"/>
        </w:rPr>
        <w:t>)</w:t>
      </w:r>
      <w:r w:rsidR="00C47FDB">
        <w:rPr>
          <w:rFonts w:ascii="Times New Roman" w:hAnsi="Times New Roman" w:cs="Times New Roman"/>
        </w:rPr>
        <w:t xml:space="preserve">: </w:t>
      </w:r>
      <w:r w:rsidR="00381E2B">
        <w:rPr>
          <w:rFonts w:ascii="Times New Roman" w:hAnsi="Times New Roman" w:cs="Times New Roman"/>
        </w:rPr>
        <w:t>TreeMap</w: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 </w:instrTex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EN.CITE.DATA </w:instrText>
      </w:r>
      <w:r w:rsidR="00381E2B">
        <w:rPr>
          <w:rFonts w:ascii="Times New Roman" w:hAnsi="Times New Roman" w:cs="Times New Roman"/>
        </w:rPr>
      </w:r>
      <w:r w:rsidR="00381E2B">
        <w:rPr>
          <w:rFonts w:ascii="Times New Roman" w:hAnsi="Times New Roman" w:cs="Times New Roman"/>
        </w:rPr>
        <w:fldChar w:fldCharType="end"/>
      </w:r>
      <w:r w:rsidR="00381E2B">
        <w:rPr>
          <w:rFonts w:ascii="Times New Roman" w:hAnsi="Times New Roman" w:cs="Times New Roman"/>
        </w:rPr>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2-4</w:t>
      </w:r>
      <w:r w:rsidR="00381E2B">
        <w:rPr>
          <w:rFonts w:ascii="Times New Roman" w:hAnsi="Times New Roman" w:cs="Times New Roman"/>
        </w:rPr>
        <w:fldChar w:fldCharType="end"/>
      </w:r>
      <w:r w:rsidR="00381E2B">
        <w:rPr>
          <w:rFonts w:ascii="Times New Roman" w:hAnsi="Times New Roman" w:cs="Times New Roman"/>
        </w:rPr>
        <w:t>,</w:t>
      </w:r>
      <w:r w:rsidR="00EE0747">
        <w:rPr>
          <w:rFonts w:ascii="Times New Roman" w:hAnsi="Times New Roman" w:cs="Times New Roman"/>
        </w:rPr>
        <w:t xml:space="preserve"> </w:t>
      </w:r>
      <w:r w:rsidR="00C47FDB">
        <w:rPr>
          <w:rFonts w:ascii="Times New Roman" w:hAnsi="Times New Roman" w:cs="Times New Roman"/>
        </w:rPr>
        <w:t>based on estimate</w:t>
      </w:r>
      <w:r w:rsidR="00EE0747" w:rsidRPr="00EF1AEC">
        <w:rPr>
          <w:rFonts w:ascii="Times New Roman" w:hAnsi="Times New Roman" w:cs="Times New Roman"/>
        </w:rPr>
        <w:t>s of shared discrete macroevolutionary events</w:t>
      </w:r>
      <w:r w:rsidR="00EE0747">
        <w:rPr>
          <w:rFonts w:ascii="Times New Roman" w:hAnsi="Times New Roman" w:cs="Times New Roman"/>
        </w:rPr>
        <w:t>,</w:t>
      </w:r>
      <w:r w:rsidR="00381E2B">
        <w:rPr>
          <w:rFonts w:ascii="Times New Roman" w:hAnsi="Times New Roman" w:cs="Times New Roman"/>
        </w:rPr>
        <w:t xml:space="preserve"> </w:t>
      </w:r>
      <w:r w:rsidR="00B750A7" w:rsidRPr="00EF1AEC">
        <w:rPr>
          <w:rFonts w:ascii="Times New Roman" w:hAnsi="Times New Roman" w:cs="Times New Roman"/>
        </w:rPr>
        <w:t xml:space="preserve">and </w:t>
      </w:r>
      <w:r w:rsidR="00381E2B">
        <w:rPr>
          <w:rFonts w:ascii="Times New Roman" w:hAnsi="Times New Roman" w:cs="Times New Roman"/>
        </w:rPr>
        <w:t>Para</w:t>
      </w:r>
      <w:ins w:id="10" w:author="Alexander Hayward" w:date="2019-07-05T12:04:00Z">
        <w:r w:rsidR="002246EB">
          <w:rPr>
            <w:rFonts w:ascii="Times New Roman" w:hAnsi="Times New Roman" w:cs="Times New Roman"/>
          </w:rPr>
          <w:t>F</w:t>
        </w:r>
      </w:ins>
      <w:r w:rsidR="00381E2B">
        <w:rPr>
          <w:rFonts w:ascii="Times New Roman" w:hAnsi="Times New Roman" w:cs="Times New Roman"/>
        </w:rPr>
        <w:t>it</w:t>
      </w:r>
      <w:r w:rsidR="00381E2B">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381E2B">
        <w:rPr>
          <w:rFonts w:ascii="Times New Roman" w:hAnsi="Times New Roman" w:cs="Times New Roman"/>
        </w:rPr>
        <w:fldChar w:fldCharType="end"/>
      </w:r>
      <w:r w:rsidR="00EE0747">
        <w:rPr>
          <w:rFonts w:ascii="Times New Roman" w:hAnsi="Times New Roman" w:cs="Times New Roman"/>
        </w:rPr>
        <w:t xml:space="preserve">, </w:t>
      </w:r>
      <w:r w:rsidR="00EE0747" w:rsidRPr="00EF1AEC">
        <w:rPr>
          <w:rFonts w:ascii="Times New Roman" w:hAnsi="Times New Roman" w:cs="Times New Roman"/>
        </w:rPr>
        <w:t>based on branch-length comparisons to estimate overall similarity</w:t>
      </w:r>
      <w:r w:rsidR="00B750A7" w:rsidRPr="00EF1AEC">
        <w:rPr>
          <w:rFonts w:ascii="Times New Roman" w:hAnsi="Times New Roman" w:cs="Times New Roman"/>
        </w:rPr>
        <w:t>.</w:t>
      </w:r>
      <w:r w:rsidR="004E2561">
        <w:rPr>
          <w:rFonts w:ascii="Times New Roman" w:hAnsi="Times New Roman" w:cs="Times New Roman"/>
        </w:rPr>
        <w:t xml:space="preserve"> </w:t>
      </w:r>
      <w:ins w:id="11" w:author="Alexander Hayward" w:date="2019-07-08T11:40:00Z">
        <w:r w:rsidR="003B2CAE">
          <w:rPr>
            <w:rFonts w:ascii="Times New Roman" w:hAnsi="Times New Roman" w:cs="Times New Roman"/>
          </w:rPr>
          <w:t xml:space="preserve">Both approaches adopt a null hypothesis of independent evolution between host and symbiont phylogenetic trees, but </w:t>
        </w:r>
      </w:ins>
      <w:ins w:id="12" w:author="Alexander Hayward" w:date="2019-07-09T10:37:00Z">
        <w:r w:rsidR="00426500">
          <w:rPr>
            <w:rFonts w:ascii="Times New Roman" w:hAnsi="Times New Roman" w:cs="Times New Roman"/>
          </w:rPr>
          <w:t xml:space="preserve">they </w:t>
        </w:r>
      </w:ins>
      <w:ins w:id="13" w:author="Alexander Hayward" w:date="2019-07-09T10:36:00Z">
        <w:r w:rsidR="00426500">
          <w:rPr>
            <w:rFonts w:ascii="Times New Roman" w:hAnsi="Times New Roman" w:cs="Times New Roman"/>
          </w:rPr>
          <w:t>inter</w:t>
        </w:r>
      </w:ins>
      <w:ins w:id="14" w:author="Alexander Hayward" w:date="2019-07-09T10:37:00Z">
        <w:r w:rsidR="00426500">
          <w:rPr>
            <w:rFonts w:ascii="Times New Roman" w:hAnsi="Times New Roman" w:cs="Times New Roman"/>
          </w:rPr>
          <w:t>r</w:t>
        </w:r>
      </w:ins>
      <w:ins w:id="15" w:author="Alexander Hayward" w:date="2019-07-09T10:36:00Z">
        <w:r w:rsidR="00426500">
          <w:rPr>
            <w:rFonts w:ascii="Times New Roman" w:hAnsi="Times New Roman" w:cs="Times New Roman"/>
          </w:rPr>
          <w:t>ogate the</w:t>
        </w:r>
      </w:ins>
      <w:ins w:id="16" w:author="Alexander Hayward" w:date="2019-07-08T11:40:00Z">
        <w:r w:rsidR="003B2CAE">
          <w:rPr>
            <w:rFonts w:ascii="Times New Roman" w:hAnsi="Times New Roman" w:cs="Times New Roman"/>
          </w:rPr>
          <w:t xml:space="preserve"> hypothesis </w:t>
        </w:r>
      </w:ins>
      <w:ins w:id="17" w:author="Alexander Hayward" w:date="2019-07-08T11:41:00Z">
        <w:r w:rsidR="00426500">
          <w:rPr>
            <w:rFonts w:ascii="Times New Roman" w:hAnsi="Times New Roman" w:cs="Times New Roman"/>
          </w:rPr>
          <w:t>using different form</w:t>
        </w:r>
        <w:r w:rsidR="003B2CAE">
          <w:rPr>
            <w:rFonts w:ascii="Times New Roman" w:hAnsi="Times New Roman" w:cs="Times New Roman"/>
          </w:rPr>
          <w:t xml:space="preserve">s of phylogenetic data. </w:t>
        </w:r>
      </w:ins>
      <w:proofErr w:type="gramStart"/>
      <w:r w:rsidR="00EF299B">
        <w:rPr>
          <w:rFonts w:ascii="Times New Roman" w:hAnsi="Times New Roman" w:cs="Times New Roman"/>
        </w:rPr>
        <w:t>Briefly, i</w:t>
      </w:r>
      <w:r w:rsidR="00780E5C">
        <w:rPr>
          <w:rFonts w:ascii="Times New Roman" w:hAnsi="Times New Roman" w:cs="Times New Roman"/>
        </w:rPr>
        <w:t>n TreeMap</w:t>
      </w:r>
      <w:r w:rsidR="00381E2B">
        <w:rPr>
          <w:rFonts w:ascii="Times New Roman" w:hAnsi="Times New Roman" w:cs="Times New Roman"/>
        </w:rPr>
        <w:t xml:space="preserve"> </w:t>
      </w:r>
      <w:r w:rsidR="002461D2">
        <w:rPr>
          <w:rFonts w:ascii="Times New Roman" w:hAnsi="Times New Roman" w:cs="Times New Roman"/>
        </w:rPr>
        <w:t xml:space="preserve">congruence is </w:t>
      </w:r>
      <w:ins w:id="18" w:author="Alexander Hayward" w:date="2019-07-05T13:57:00Z">
        <w:r w:rsidR="00DF365A">
          <w:rPr>
            <w:rFonts w:ascii="Times New Roman" w:hAnsi="Times New Roman" w:cs="Times New Roman"/>
          </w:rPr>
          <w:t xml:space="preserve">assessed </w:t>
        </w:r>
      </w:ins>
      <w:r w:rsidR="002461D2">
        <w:rPr>
          <w:rFonts w:ascii="Times New Roman" w:hAnsi="Times New Roman" w:cs="Times New Roman"/>
        </w:rPr>
        <w:t xml:space="preserve">by </w:t>
      </w:r>
      <w:ins w:id="19" w:author="Alexander Hayward" w:date="2019-07-05T12:26:00Z">
        <w:r w:rsidR="003A7A35">
          <w:rPr>
            <w:rFonts w:ascii="Times New Roman" w:hAnsi="Times New Roman" w:cs="Times New Roman"/>
          </w:rPr>
          <w:t xml:space="preserve">mapping symbiont phylogeny onto host phylogeny and </w:t>
        </w:r>
      </w:ins>
      <w:ins w:id="20" w:author="Alexander Hayward" w:date="2019-07-05T13:57:00Z">
        <w:r w:rsidR="007C7B50">
          <w:rPr>
            <w:rFonts w:ascii="Times New Roman" w:hAnsi="Times New Roman" w:cs="Times New Roman"/>
          </w:rPr>
          <w:t xml:space="preserve">quantifying </w:t>
        </w:r>
      </w:ins>
      <w:r w:rsidR="002461D2">
        <w:rPr>
          <w:rFonts w:ascii="Times New Roman" w:hAnsi="Times New Roman" w:cs="Times New Roman"/>
        </w:rPr>
        <w:t xml:space="preserve">apparent </w:t>
      </w:r>
      <w:r w:rsidR="00780E5C">
        <w:rPr>
          <w:rFonts w:ascii="Times New Roman" w:hAnsi="Times New Roman" w:cs="Times New Roman"/>
        </w:rPr>
        <w:t xml:space="preserve">host-symbiont </w:t>
      </w:r>
      <w:r w:rsidR="002461D2">
        <w:rPr>
          <w:rFonts w:ascii="Times New Roman" w:hAnsi="Times New Roman" w:cs="Times New Roman"/>
        </w:rPr>
        <w:t>cospeciation events</w:t>
      </w:r>
      <w:ins w:id="21" w:author="Alexander Hayward" w:date="2019-07-05T13:54:00Z">
        <w:r w:rsidR="00DF365A">
          <w:rPr>
            <w:rFonts w:ascii="Times New Roman" w:hAnsi="Times New Roman" w:cs="Times New Roman"/>
          </w:rPr>
          <w:t xml:space="preserve"> (out of a maximum </w:t>
        </w:r>
      </w:ins>
      <w:ins w:id="22" w:author="Alexander Hayward" w:date="2019-07-05T13:55:00Z">
        <w:r w:rsidR="00DF365A">
          <w:rPr>
            <w:rFonts w:ascii="Times New Roman" w:hAnsi="Times New Roman" w:cs="Times New Roman"/>
          </w:rPr>
          <w:t xml:space="preserve">of </w:t>
        </w:r>
        <w:r w:rsidR="00DF365A">
          <w:rPr>
            <w:rFonts w:ascii="Times New Roman" w:hAnsi="Times New Roman" w:cs="Times New Roman"/>
            <w:i/>
          </w:rPr>
          <w:t xml:space="preserve">n </w:t>
        </w:r>
        <w:r w:rsidR="00DF365A">
          <w:rPr>
            <w:rFonts w:ascii="Times New Roman" w:hAnsi="Times New Roman" w:cs="Times New Roman"/>
          </w:rPr>
          <w:t xml:space="preserve">– 1 for a phylogeny of </w:t>
        </w:r>
        <w:r w:rsidR="00DF365A">
          <w:rPr>
            <w:rFonts w:ascii="Times New Roman" w:hAnsi="Times New Roman" w:cs="Times New Roman"/>
            <w:i/>
          </w:rPr>
          <w:t xml:space="preserve">n </w:t>
        </w:r>
        <w:r w:rsidR="00DF365A">
          <w:rPr>
            <w:rFonts w:ascii="Times New Roman" w:hAnsi="Times New Roman" w:cs="Times New Roman"/>
          </w:rPr>
          <w:t>symbiont taxa</w:t>
        </w:r>
      </w:ins>
      <w:ins w:id="23" w:author="Alexander Hayward" w:date="2019-07-05T13:56:00Z">
        <w:r w:rsidR="00DF365A">
          <w:rPr>
            <w:rFonts w:ascii="Times New Roman" w:hAnsi="Times New Roman" w:cs="Times New Roman"/>
          </w:rPr>
          <w:t>)</w:t>
        </w:r>
      </w:ins>
      <w:ins w:id="24" w:author="Alexander Hayward" w:date="2019-07-05T13:57:00Z">
        <w:r w:rsidR="007C7B50">
          <w:rPr>
            <w:rFonts w:ascii="Times New Roman" w:hAnsi="Times New Roman" w:cs="Times New Roman"/>
          </w:rPr>
          <w:t>, vers</w:t>
        </w:r>
      </w:ins>
      <w:ins w:id="25" w:author="Microsoft Office User" w:date="2019-07-09T07:16:00Z">
        <w:r w:rsidR="002E6BBE">
          <w:rPr>
            <w:rFonts w:ascii="Times New Roman" w:hAnsi="Times New Roman" w:cs="Times New Roman"/>
          </w:rPr>
          <w:t>u</w:t>
        </w:r>
      </w:ins>
      <w:ins w:id="26" w:author="Alexander Hayward" w:date="2019-07-05T13:57:00Z">
        <w:r w:rsidR="007C7B50">
          <w:rPr>
            <w:rFonts w:ascii="Times New Roman" w:hAnsi="Times New Roman" w:cs="Times New Roman"/>
          </w:rPr>
          <w:t xml:space="preserve">s other </w:t>
        </w:r>
      </w:ins>
      <w:ins w:id="27" w:author="Alexander Hayward" w:date="2019-07-05T13:58:00Z">
        <w:r w:rsidR="007C7B50">
          <w:rPr>
            <w:rFonts w:ascii="Times New Roman" w:hAnsi="Times New Roman" w:cs="Times New Roman"/>
          </w:rPr>
          <w:t>events</w:t>
        </w:r>
        <w:proofErr w:type="gramEnd"/>
        <w:r w:rsidR="007C7B50">
          <w:rPr>
            <w:rFonts w:ascii="Times New Roman" w:hAnsi="Times New Roman" w:cs="Times New Roman"/>
          </w:rPr>
          <w:t xml:space="preserve"> (i.e. independent speciations, host switches, and sorting events)</w:t>
        </w:r>
      </w:ins>
      <w:ins w:id="28" w:author="Alexander Hayward" w:date="2019-07-05T13:55:00Z">
        <w:r w:rsidR="007C7B50">
          <w:rPr>
            <w:rFonts w:ascii="Times New Roman" w:hAnsi="Times New Roman" w:cs="Times New Roman"/>
          </w:rPr>
          <w:t>.</w:t>
        </w:r>
        <w:r w:rsidR="00DF365A">
          <w:rPr>
            <w:rFonts w:ascii="Times New Roman" w:hAnsi="Times New Roman" w:cs="Times New Roman"/>
          </w:rPr>
          <w:t xml:space="preserve"> </w:t>
        </w:r>
      </w:ins>
      <w:ins w:id="29" w:author="Alexander Hayward" w:date="2019-07-08T11:37:00Z">
        <w:r w:rsidR="003B2CAE">
          <w:rPr>
            <w:rFonts w:ascii="Times New Roman" w:hAnsi="Times New Roman" w:cs="Times New Roman"/>
          </w:rPr>
          <w:t>Host and symbiont phylogenies are considered congruent if</w:t>
        </w:r>
      </w:ins>
      <w:r w:rsidR="001F057C">
        <w:rPr>
          <w:rFonts w:ascii="Times New Roman" w:hAnsi="Times New Roman" w:cs="Times New Roman"/>
        </w:rPr>
        <w:t xml:space="preserve"> the </w:t>
      </w:r>
      <w:ins w:id="30" w:author="Alexander Hayward" w:date="2019-07-08T11:37:00Z">
        <w:r w:rsidR="003B2CAE">
          <w:rPr>
            <w:rFonts w:ascii="Times New Roman" w:hAnsi="Times New Roman" w:cs="Times New Roman"/>
          </w:rPr>
          <w:t>total</w:t>
        </w:r>
      </w:ins>
      <w:ins w:id="31" w:author="Alexander Hayward" w:date="2019-07-05T13:58:00Z">
        <w:r w:rsidR="007C7B50">
          <w:rPr>
            <w:rFonts w:ascii="Times New Roman" w:hAnsi="Times New Roman" w:cs="Times New Roman"/>
          </w:rPr>
          <w:t xml:space="preserve"> </w:t>
        </w:r>
      </w:ins>
      <w:r w:rsidR="00EF299B">
        <w:rPr>
          <w:rFonts w:ascii="Times New Roman" w:hAnsi="Times New Roman" w:cs="Times New Roman"/>
        </w:rPr>
        <w:t>is</w:t>
      </w:r>
      <w:r w:rsidR="002461D2">
        <w:rPr>
          <w:rFonts w:ascii="Times New Roman" w:hAnsi="Times New Roman" w:cs="Times New Roman"/>
        </w:rPr>
        <w:t xml:space="preserve"> significantly greater than </w:t>
      </w:r>
      <w:ins w:id="32" w:author="Alexander Hayward" w:date="2019-07-05T13:59:00Z">
        <w:r w:rsidR="007C7B50">
          <w:rPr>
            <w:rFonts w:ascii="Times New Roman" w:hAnsi="Times New Roman" w:cs="Times New Roman"/>
          </w:rPr>
          <w:t>the distribution</w:t>
        </w:r>
      </w:ins>
      <w:ins w:id="33" w:author="Alexander Hayward" w:date="2019-07-08T11:39:00Z">
        <w:r w:rsidR="003B2CAE">
          <w:rPr>
            <w:rFonts w:ascii="Times New Roman" w:hAnsi="Times New Roman" w:cs="Times New Roman"/>
          </w:rPr>
          <w:t xml:space="preserve"> of scores</w:t>
        </w:r>
      </w:ins>
      <w:ins w:id="34" w:author="Alexander Hayward" w:date="2019-07-05T13:59:00Z">
        <w:r w:rsidR="007C7B50">
          <w:rPr>
            <w:rFonts w:ascii="Times New Roman" w:hAnsi="Times New Roman" w:cs="Times New Roman"/>
          </w:rPr>
          <w:t xml:space="preserve"> observed</w:t>
        </w:r>
      </w:ins>
      <w:r w:rsidR="00E83308">
        <w:rPr>
          <w:rFonts w:ascii="Times New Roman" w:hAnsi="Times New Roman" w:cs="Times New Roman"/>
        </w:rPr>
        <w:t xml:space="preserve"> </w:t>
      </w:r>
      <w:r w:rsidR="002065A7">
        <w:rPr>
          <w:rFonts w:ascii="Times New Roman" w:hAnsi="Times New Roman" w:cs="Times New Roman"/>
        </w:rPr>
        <w:t xml:space="preserve">when </w:t>
      </w:r>
      <w:r w:rsidR="00E83308">
        <w:rPr>
          <w:rFonts w:ascii="Times New Roman" w:hAnsi="Times New Roman" w:cs="Times New Roman"/>
        </w:rPr>
        <w:t>symbiont phylogeny is randomized a large number of times</w:t>
      </w:r>
      <w:r w:rsidR="00BD2D72">
        <w:rPr>
          <w:rFonts w:ascii="Times New Roman" w:hAnsi="Times New Roman" w:cs="Times New Roman"/>
        </w:rPr>
        <w:t xml:space="preserve"> and mapped back onto host phylogeny</w:t>
      </w:r>
      <w:ins w:id="35" w:author="Alexander Hayward" w:date="2019-07-05T14:00:00Z">
        <w:r w:rsidR="007C7B50">
          <w:rPr>
            <w:rFonts w:ascii="Times New Roman" w:hAnsi="Times New Roman" w:cs="Times New Roman"/>
          </w:rPr>
          <w:t xml:space="preserve">, </w:t>
        </w:r>
      </w:ins>
      <w:ins w:id="36" w:author="Alexander Hayward" w:date="2019-07-08T11:38:00Z">
        <w:r w:rsidR="003B2CAE">
          <w:rPr>
            <w:rFonts w:ascii="Times New Roman" w:hAnsi="Times New Roman" w:cs="Times New Roman"/>
          </w:rPr>
          <w:t xml:space="preserve">with </w:t>
        </w:r>
      </w:ins>
      <w:ins w:id="37" w:author="Alexander Hayward" w:date="2019-07-05T14:00:00Z">
        <w:r w:rsidR="007C7B50">
          <w:rPr>
            <w:rFonts w:ascii="Times New Roman" w:hAnsi="Times New Roman" w:cs="Times New Roman"/>
          </w:rPr>
          <w:t>the</w:t>
        </w:r>
        <w:r w:rsidR="003B2CAE">
          <w:rPr>
            <w:rFonts w:ascii="Times New Roman" w:hAnsi="Times New Roman" w:cs="Times New Roman"/>
          </w:rPr>
          <w:t xml:space="preserve"> resultant </w:t>
        </w:r>
      </w:ins>
      <w:ins w:id="38" w:author="Alexander Hayward" w:date="2019-07-08T11:38:00Z">
        <w:r w:rsidR="003B2CAE">
          <w:rPr>
            <w:rFonts w:ascii="Times New Roman" w:hAnsi="Times New Roman" w:cs="Times New Roman"/>
            <w:i/>
          </w:rPr>
          <w:t>p</w:t>
        </w:r>
        <w:r w:rsidR="003B2CAE">
          <w:rPr>
            <w:rFonts w:ascii="Times New Roman" w:hAnsi="Times New Roman" w:cs="Times New Roman"/>
          </w:rPr>
          <w:t xml:space="preserve"> value indicating </w:t>
        </w:r>
      </w:ins>
      <w:ins w:id="39" w:author="Alexander Hayward" w:date="2019-07-08T11:42:00Z">
        <w:r w:rsidR="003B2CAE">
          <w:rPr>
            <w:rFonts w:ascii="Times New Roman" w:hAnsi="Times New Roman" w:cs="Times New Roman"/>
          </w:rPr>
          <w:t xml:space="preserve">the </w:t>
        </w:r>
      </w:ins>
      <w:ins w:id="40" w:author="Alexander Hayward" w:date="2019-07-08T11:38:00Z">
        <w:r w:rsidR="003B2CAE">
          <w:rPr>
            <w:rFonts w:ascii="Times New Roman" w:hAnsi="Times New Roman" w:cs="Times New Roman"/>
          </w:rPr>
          <w:t>level of significance</w:t>
        </w:r>
      </w:ins>
      <w:r w:rsidR="00893944">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 </w:instrText>
      </w:r>
      <w:r w:rsidR="00421D5E">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EN.CITE.DATA </w:instrText>
      </w:r>
      <w:r w:rsidR="00421D5E">
        <w:rPr>
          <w:rFonts w:ascii="Times New Roman" w:hAnsi="Times New Roman" w:cs="Times New Roman"/>
        </w:rPr>
      </w:r>
      <w:r w:rsidR="00421D5E">
        <w:rPr>
          <w:rFonts w:ascii="Times New Roman" w:hAnsi="Times New Roman" w:cs="Times New Roman"/>
        </w:rPr>
        <w:fldChar w:fldCharType="end"/>
      </w:r>
      <w:r w:rsidR="00893944">
        <w:rPr>
          <w:rFonts w:ascii="Times New Roman" w:hAnsi="Times New Roman" w:cs="Times New Roman"/>
        </w:rPr>
      </w:r>
      <w:r w:rsidR="00893944">
        <w:rPr>
          <w:rFonts w:ascii="Times New Roman" w:hAnsi="Times New Roman" w:cs="Times New Roman"/>
        </w:rPr>
        <w:fldChar w:fldCharType="separate"/>
      </w:r>
      <w:r w:rsidR="00421D5E" w:rsidRPr="00421D5E">
        <w:rPr>
          <w:rFonts w:ascii="Times New Roman" w:hAnsi="Times New Roman" w:cs="Times New Roman"/>
          <w:noProof/>
          <w:vertAlign w:val="superscript"/>
        </w:rPr>
        <w:t>1-4</w:t>
      </w:r>
      <w:r w:rsidR="00893944">
        <w:rPr>
          <w:rFonts w:ascii="Times New Roman" w:hAnsi="Times New Roman" w:cs="Times New Roman"/>
        </w:rPr>
        <w:fldChar w:fldCharType="end"/>
      </w:r>
      <w:r w:rsidR="00E83308">
        <w:rPr>
          <w:rFonts w:ascii="Times New Roman" w:hAnsi="Times New Roman" w:cs="Times New Roman"/>
        </w:rPr>
        <w:t>.</w:t>
      </w:r>
      <w:r w:rsidR="006540F2">
        <w:rPr>
          <w:rFonts w:ascii="Times New Roman" w:hAnsi="Times New Roman" w:cs="Times New Roman"/>
        </w:rPr>
        <w:t xml:space="preserve"> In contrast, </w:t>
      </w:r>
      <w:ins w:id="41" w:author="Alexander Hayward" w:date="2019-07-05T12:02:00Z">
        <w:r w:rsidR="002246EB">
          <w:rPr>
            <w:rFonts w:ascii="Times New Roman" w:hAnsi="Times New Roman" w:cs="Times New Roman"/>
          </w:rPr>
          <w:t xml:space="preserve">instead of proposing evolutionary scenarios, </w:t>
        </w:r>
      </w:ins>
      <w:ins w:id="42" w:author="Alexander Hayward" w:date="2019-07-05T12:04:00Z">
        <w:r w:rsidR="002246EB">
          <w:rPr>
            <w:rFonts w:ascii="Times New Roman" w:hAnsi="Times New Roman" w:cs="Times New Roman"/>
          </w:rPr>
          <w:t xml:space="preserve">ParaFit </w:t>
        </w:r>
      </w:ins>
      <w:ins w:id="43" w:author="Alexander Hayward" w:date="2019-07-05T11:48:00Z">
        <w:r w:rsidR="002246EB">
          <w:rPr>
            <w:rFonts w:ascii="Times New Roman" w:hAnsi="Times New Roman" w:cs="Times New Roman"/>
          </w:rPr>
          <w:t xml:space="preserve">adopts a </w:t>
        </w:r>
      </w:ins>
      <w:ins w:id="44" w:author="Alexander Hayward" w:date="2019-07-08T11:42:00Z">
        <w:r w:rsidR="003B2CAE">
          <w:rPr>
            <w:rFonts w:ascii="Times New Roman" w:hAnsi="Times New Roman" w:cs="Times New Roman"/>
          </w:rPr>
          <w:t xml:space="preserve">distance </w:t>
        </w:r>
      </w:ins>
      <w:ins w:id="45" w:author="Alexander Hayward" w:date="2019-07-05T11:48:00Z">
        <w:r w:rsidR="002246EB">
          <w:rPr>
            <w:rFonts w:ascii="Times New Roman" w:hAnsi="Times New Roman" w:cs="Times New Roman"/>
          </w:rPr>
          <w:t xml:space="preserve">matrix approach </w:t>
        </w:r>
      </w:ins>
      <w:ins w:id="46" w:author="Alexander Hayward" w:date="2019-07-05T11:49:00Z">
        <w:r w:rsidR="002246EB">
          <w:rPr>
            <w:rFonts w:ascii="Times New Roman" w:hAnsi="Times New Roman" w:cs="Times New Roman"/>
          </w:rPr>
          <w:t xml:space="preserve">to </w:t>
        </w:r>
      </w:ins>
      <w:ins w:id="47" w:author="Alexander Hayward" w:date="2019-07-05T12:03:00Z">
        <w:r w:rsidR="002246EB">
          <w:rPr>
            <w:rFonts w:ascii="Times New Roman" w:hAnsi="Times New Roman" w:cs="Times New Roman"/>
          </w:rPr>
          <w:t>quantify</w:t>
        </w:r>
      </w:ins>
      <w:ins w:id="48" w:author="Alexander Hayward" w:date="2019-07-05T12:04:00Z">
        <w:r w:rsidR="002246EB">
          <w:rPr>
            <w:rFonts w:ascii="Times New Roman" w:hAnsi="Times New Roman" w:cs="Times New Roman"/>
          </w:rPr>
          <w:t>ing</w:t>
        </w:r>
      </w:ins>
      <w:ins w:id="49" w:author="Alexander Hayward" w:date="2019-07-05T12:03:00Z">
        <w:r w:rsidR="002246EB">
          <w:rPr>
            <w:rFonts w:ascii="Times New Roman" w:hAnsi="Times New Roman" w:cs="Times New Roman"/>
          </w:rPr>
          <w:t xml:space="preserve"> congruence between </w:t>
        </w:r>
      </w:ins>
      <w:ins w:id="50" w:author="Alexander Hayward" w:date="2019-07-05T11:49:00Z">
        <w:r w:rsidR="002246EB">
          <w:rPr>
            <w:rFonts w:ascii="Times New Roman" w:hAnsi="Times New Roman" w:cs="Times New Roman"/>
          </w:rPr>
          <w:t>host</w:t>
        </w:r>
      </w:ins>
      <w:ins w:id="51" w:author="Alexander Hayward" w:date="2019-07-05T12:03:00Z">
        <w:r w:rsidR="002246EB">
          <w:rPr>
            <w:rFonts w:ascii="Times New Roman" w:hAnsi="Times New Roman" w:cs="Times New Roman"/>
          </w:rPr>
          <w:t xml:space="preserve"> and </w:t>
        </w:r>
      </w:ins>
      <w:ins w:id="52" w:author="Alexander Hayward" w:date="2019-07-05T11:49:00Z">
        <w:r w:rsidR="002246EB">
          <w:rPr>
            <w:rFonts w:ascii="Times New Roman" w:hAnsi="Times New Roman" w:cs="Times New Roman"/>
          </w:rPr>
          <w:t>symbiont phylogenies</w:t>
        </w:r>
      </w:ins>
      <w:r w:rsidR="00672E17">
        <w:rPr>
          <w:rFonts w:ascii="Times New Roman" w:hAnsi="Times New Roman" w:cs="Times New Roman"/>
        </w:rPr>
        <w:fldChar w:fldCharType="begin"/>
      </w:r>
      <w:r w:rsidR="00672E17">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rPr>
          <w:rFonts w:ascii="Times New Roman" w:hAnsi="Times New Roman" w:cs="Times New Roman"/>
        </w:rPr>
        <w:fldChar w:fldCharType="separate"/>
      </w:r>
      <w:r w:rsidR="00672E17" w:rsidRPr="00672E17">
        <w:rPr>
          <w:rFonts w:ascii="Times New Roman" w:hAnsi="Times New Roman" w:cs="Times New Roman"/>
          <w:noProof/>
          <w:vertAlign w:val="superscript"/>
        </w:rPr>
        <w:t>5</w:t>
      </w:r>
      <w:r w:rsidR="00672E17">
        <w:rPr>
          <w:rFonts w:ascii="Times New Roman" w:hAnsi="Times New Roman" w:cs="Times New Roman"/>
        </w:rPr>
        <w:fldChar w:fldCharType="end"/>
      </w:r>
      <w:ins w:id="53" w:author="Alexander Hayward" w:date="2019-07-05T11:53:00Z">
        <w:r w:rsidR="002246EB">
          <w:rPr>
            <w:rFonts w:ascii="Times New Roman" w:hAnsi="Times New Roman" w:cs="Times New Roman"/>
          </w:rPr>
          <w:t xml:space="preserve">. </w:t>
        </w:r>
      </w:ins>
      <w:ins w:id="54" w:author="Alexander Hayward" w:date="2019-07-08T11:43:00Z">
        <w:r w:rsidR="00A457D9">
          <w:rPr>
            <w:rFonts w:ascii="Times New Roman" w:hAnsi="Times New Roman" w:cs="Times New Roman"/>
          </w:rPr>
          <w:t>H</w:t>
        </w:r>
      </w:ins>
      <w:r w:rsidR="006540F2">
        <w:rPr>
          <w:rFonts w:ascii="Times New Roman" w:hAnsi="Times New Roman" w:cs="Times New Roman"/>
        </w:rPr>
        <w:t xml:space="preserve">ost-symbiont data </w:t>
      </w:r>
      <w:ins w:id="55" w:author="Alexander Hayward" w:date="2019-07-08T11:43:00Z">
        <w:r w:rsidR="00A457D9">
          <w:rPr>
            <w:rFonts w:ascii="Times New Roman" w:hAnsi="Times New Roman" w:cs="Times New Roman"/>
          </w:rPr>
          <w:t xml:space="preserve">is transformed </w:t>
        </w:r>
      </w:ins>
      <w:r w:rsidR="006540F2">
        <w:rPr>
          <w:rFonts w:ascii="Times New Roman" w:hAnsi="Times New Roman" w:cs="Times New Roman"/>
        </w:rPr>
        <w:t xml:space="preserve">into </w:t>
      </w:r>
      <w:ins w:id="56" w:author="Alexander Hayward" w:date="2019-07-05T11:49:00Z">
        <w:r w:rsidR="002246EB">
          <w:rPr>
            <w:rFonts w:ascii="Times New Roman" w:hAnsi="Times New Roman" w:cs="Times New Roman"/>
          </w:rPr>
          <w:t xml:space="preserve">a </w:t>
        </w:r>
      </w:ins>
      <w:r w:rsidR="006540F2">
        <w:rPr>
          <w:rFonts w:ascii="Times New Roman" w:hAnsi="Times New Roman" w:cs="Times New Roman"/>
        </w:rPr>
        <w:t>distance matri</w:t>
      </w:r>
      <w:ins w:id="57" w:author="Alexander Hayward" w:date="2019-07-05T11:51:00Z">
        <w:r w:rsidR="002246EB">
          <w:rPr>
            <w:rFonts w:ascii="Times New Roman" w:hAnsi="Times New Roman" w:cs="Times New Roman"/>
          </w:rPr>
          <w:t>x</w:t>
        </w:r>
      </w:ins>
      <w:r w:rsidR="006540F2">
        <w:rPr>
          <w:rFonts w:ascii="Times New Roman" w:hAnsi="Times New Roman" w:cs="Times New Roman"/>
        </w:rPr>
        <w:t xml:space="preserve"> </w:t>
      </w:r>
      <w:r w:rsidR="001F057C">
        <w:rPr>
          <w:rFonts w:ascii="Times New Roman" w:hAnsi="Times New Roman" w:cs="Times New Roman"/>
        </w:rPr>
        <w:t>us</w:t>
      </w:r>
      <w:ins w:id="58" w:author="Alexander Hayward" w:date="2019-07-05T11:54:00Z">
        <w:r w:rsidR="002246EB">
          <w:rPr>
            <w:rFonts w:ascii="Times New Roman" w:hAnsi="Times New Roman" w:cs="Times New Roman"/>
          </w:rPr>
          <w:t>ing</w:t>
        </w:r>
      </w:ins>
      <w:r w:rsidR="00780E5C">
        <w:rPr>
          <w:rFonts w:ascii="Times New Roman" w:hAnsi="Times New Roman" w:cs="Times New Roman"/>
        </w:rPr>
        <w:t xml:space="preserve"> the</w:t>
      </w:r>
      <w:r w:rsidR="00EF299B">
        <w:rPr>
          <w:rFonts w:ascii="Times New Roman" w:hAnsi="Times New Roman" w:cs="Times New Roman"/>
        </w:rPr>
        <w:t xml:space="preserve"> </w:t>
      </w:r>
      <w:r w:rsidR="001F057C">
        <w:rPr>
          <w:rFonts w:ascii="Times New Roman" w:hAnsi="Times New Roman" w:cs="Times New Roman"/>
        </w:rPr>
        <w:t>sum of squared distances</w:t>
      </w:r>
      <w:r w:rsidR="00EF299B">
        <w:rPr>
          <w:rFonts w:ascii="Times New Roman" w:hAnsi="Times New Roman" w:cs="Times New Roman"/>
        </w:rPr>
        <w:t xml:space="preserve"> to </w:t>
      </w:r>
      <w:r w:rsidR="001F057C">
        <w:rPr>
          <w:rFonts w:ascii="Times New Roman" w:hAnsi="Times New Roman" w:cs="Times New Roman"/>
        </w:rPr>
        <w:t>quantify</w:t>
      </w:r>
      <w:r w:rsidR="00EF299B">
        <w:rPr>
          <w:rFonts w:ascii="Times New Roman" w:hAnsi="Times New Roman" w:cs="Times New Roman"/>
        </w:rPr>
        <w:t xml:space="preserve"> </w:t>
      </w:r>
      <w:r w:rsidR="00EF299B">
        <w:rPr>
          <w:rFonts w:ascii="Times New Roman" w:hAnsi="Times New Roman" w:cs="Times New Roman"/>
        </w:rPr>
        <w:lastRenderedPageBreak/>
        <w:t>the simila</w:t>
      </w:r>
      <w:r w:rsidR="00780E5C">
        <w:rPr>
          <w:rFonts w:ascii="Times New Roman" w:hAnsi="Times New Roman" w:cs="Times New Roman"/>
        </w:rPr>
        <w:t>rity between</w:t>
      </w:r>
      <w:r w:rsidR="00EF299B">
        <w:rPr>
          <w:rFonts w:ascii="Times New Roman" w:hAnsi="Times New Roman" w:cs="Times New Roman"/>
        </w:rPr>
        <w:t xml:space="preserve"> host and symbiont trees</w:t>
      </w:r>
      <w:ins w:id="59" w:author="Alexander Hayward" w:date="2019-07-08T11:43:00Z">
        <w:r w:rsidR="00A457D9">
          <w:rPr>
            <w:rFonts w:ascii="Times New Roman" w:hAnsi="Times New Roman" w:cs="Times New Roman"/>
          </w:rPr>
          <w:t>.</w:t>
        </w:r>
      </w:ins>
      <w:r w:rsidR="00EF299B">
        <w:rPr>
          <w:rFonts w:ascii="Times New Roman" w:hAnsi="Times New Roman" w:cs="Times New Roman"/>
        </w:rPr>
        <w:t xml:space="preserve"> </w:t>
      </w:r>
      <w:ins w:id="60" w:author="Alexander Hayward" w:date="2019-07-08T11:43:00Z">
        <w:r w:rsidR="00A457D9">
          <w:rPr>
            <w:rFonts w:ascii="Times New Roman" w:hAnsi="Times New Roman" w:cs="Times New Roman"/>
          </w:rPr>
          <w:t>T</w:t>
        </w:r>
      </w:ins>
      <w:ins w:id="61" w:author="Alexander Hayward" w:date="2019-07-05T12:16:00Z">
        <w:r w:rsidR="00D449E7">
          <w:rPr>
            <w:rFonts w:ascii="Times New Roman" w:hAnsi="Times New Roman" w:cs="Times New Roman"/>
          </w:rPr>
          <w:t>ogether with an incidence matrix describing host-symbiont associations</w:t>
        </w:r>
      </w:ins>
      <w:ins w:id="62" w:author="Alexander Hayward" w:date="2019-07-05T12:18:00Z">
        <w:r w:rsidR="00E81BAC">
          <w:rPr>
            <w:rFonts w:ascii="Times New Roman" w:hAnsi="Times New Roman" w:cs="Times New Roman"/>
          </w:rPr>
          <w:t xml:space="preserve"> (i.e. ‘H-P links’)</w:t>
        </w:r>
      </w:ins>
      <w:ins w:id="63" w:author="Alexander Hayward" w:date="2019-07-05T12:16:00Z">
        <w:r w:rsidR="00D449E7">
          <w:rPr>
            <w:rFonts w:ascii="Times New Roman" w:hAnsi="Times New Roman" w:cs="Times New Roman"/>
          </w:rPr>
          <w:t xml:space="preserve">, </w:t>
        </w:r>
      </w:ins>
      <w:ins w:id="64" w:author="Alexander Hayward" w:date="2019-07-08T11:43:00Z">
        <w:r w:rsidR="00A457D9">
          <w:rPr>
            <w:rFonts w:ascii="Times New Roman" w:hAnsi="Times New Roman" w:cs="Times New Roman"/>
          </w:rPr>
          <w:t xml:space="preserve">this is then </w:t>
        </w:r>
      </w:ins>
      <w:r w:rsidR="001F057C">
        <w:rPr>
          <w:rFonts w:ascii="Times New Roman" w:hAnsi="Times New Roman" w:cs="Times New Roman"/>
        </w:rPr>
        <w:t>compar</w:t>
      </w:r>
      <w:ins w:id="65" w:author="Alexander Hayward" w:date="2019-07-05T11:55:00Z">
        <w:r w:rsidR="00A457D9">
          <w:rPr>
            <w:rFonts w:ascii="Times New Roman" w:hAnsi="Times New Roman" w:cs="Times New Roman"/>
          </w:rPr>
          <w:t>ed</w:t>
        </w:r>
      </w:ins>
      <w:ins w:id="66" w:author="Alexander Hayward" w:date="2019-07-05T11:54:00Z">
        <w:r w:rsidR="002246EB">
          <w:rPr>
            <w:rFonts w:ascii="Times New Roman" w:hAnsi="Times New Roman" w:cs="Times New Roman"/>
          </w:rPr>
          <w:t xml:space="preserve"> </w:t>
        </w:r>
      </w:ins>
      <w:r w:rsidR="001F057C">
        <w:rPr>
          <w:rFonts w:ascii="Times New Roman" w:hAnsi="Times New Roman" w:cs="Times New Roman"/>
        </w:rPr>
        <w:t>to</w:t>
      </w:r>
      <w:r w:rsidR="00EF299B">
        <w:rPr>
          <w:rFonts w:ascii="Times New Roman" w:hAnsi="Times New Roman" w:cs="Times New Roman"/>
        </w:rPr>
        <w:t xml:space="preserve"> the distribution of values obtained by permutating the dataset to determine significance</w:t>
      </w:r>
      <w:ins w:id="67" w:author="Alexander Hayward" w:date="2019-07-05T11:47:00Z">
        <w:r w:rsidR="002246EB">
          <w:rPr>
            <w:rFonts w:ascii="Times New Roman" w:hAnsi="Times New Roman" w:cs="Times New Roman"/>
          </w:rPr>
          <w:t xml:space="preserve"> (</w:t>
        </w:r>
      </w:ins>
      <w:ins w:id="68" w:author="Alexander Hayward" w:date="2019-07-05T11:48:00Z">
        <w:r w:rsidR="002246EB">
          <w:rPr>
            <w:rFonts w:ascii="Times New Roman" w:hAnsi="Times New Roman" w:cs="Times New Roman"/>
          </w:rPr>
          <w:t>i.e.</w:t>
        </w:r>
      </w:ins>
      <w:ins w:id="69" w:author="Alexander Hayward" w:date="2019-07-05T12:17:00Z">
        <w:r w:rsidR="00A457D9">
          <w:rPr>
            <w:rFonts w:ascii="Times New Roman" w:hAnsi="Times New Roman" w:cs="Times New Roman"/>
          </w:rPr>
          <w:t xml:space="preserve"> the</w:t>
        </w:r>
        <w:r w:rsidR="00E81BAC">
          <w:rPr>
            <w:rFonts w:ascii="Times New Roman" w:hAnsi="Times New Roman" w:cs="Times New Roman"/>
          </w:rPr>
          <w:t xml:space="preserve"> </w:t>
        </w:r>
      </w:ins>
      <w:ins w:id="70" w:author="Alexander Hayward" w:date="2019-07-05T11:48:00Z">
        <w:r w:rsidR="002246EB">
          <w:rPr>
            <w:rFonts w:ascii="Times New Roman" w:hAnsi="Times New Roman" w:cs="Times New Roman"/>
          </w:rPr>
          <w:t>global tes</w:t>
        </w:r>
        <w:r w:rsidR="00E81BAC">
          <w:rPr>
            <w:rFonts w:ascii="Times New Roman" w:hAnsi="Times New Roman" w:cs="Times New Roman"/>
          </w:rPr>
          <w:t xml:space="preserve">t of host-symbiont </w:t>
        </w:r>
      </w:ins>
      <w:ins w:id="71" w:author="Alexander Hayward" w:date="2019-07-05T12:18:00Z">
        <w:r w:rsidR="00E81BAC">
          <w:rPr>
            <w:rFonts w:ascii="Times New Roman" w:hAnsi="Times New Roman" w:cs="Times New Roman"/>
          </w:rPr>
          <w:t>co</w:t>
        </w:r>
      </w:ins>
      <w:ins w:id="72" w:author="Alexander Hayward" w:date="2019-07-05T11:48:00Z">
        <w:r w:rsidR="00E81BAC">
          <w:rPr>
            <w:rFonts w:ascii="Times New Roman" w:hAnsi="Times New Roman" w:cs="Times New Roman"/>
          </w:rPr>
          <w:t>phylogeny</w:t>
        </w:r>
      </w:ins>
      <w:ins w:id="73" w:author="Alexander Hayward" w:date="2019-07-08T11:44:00Z">
        <w:r w:rsidR="00A457D9">
          <w:rPr>
            <w:rFonts w:ascii="Times New Roman" w:hAnsi="Times New Roman" w:cs="Times New Roman"/>
          </w:rPr>
          <w:t xml:space="preserve"> ‘ParaFitGlobal’</w:t>
        </w:r>
      </w:ins>
      <w:ins w:id="74" w:author="Alexander Hayward" w:date="2019-07-05T11:48:00Z">
        <w:r w:rsidR="002246EB">
          <w:rPr>
            <w:rFonts w:ascii="Times New Roman" w:hAnsi="Times New Roman" w:cs="Times New Roman"/>
          </w:rPr>
          <w:t>)</w:t>
        </w:r>
      </w:ins>
      <w:r w:rsidR="00EF299B">
        <w:rPr>
          <w:rFonts w:ascii="Times New Roman" w:hAnsi="Times New Roman" w:cs="Times New Roman"/>
        </w:rPr>
        <w:fldChar w:fldCharType="begin"/>
      </w:r>
      <w:r w:rsidR="00EF299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rPr>
          <w:rFonts w:ascii="Times New Roman" w:hAnsi="Times New Roman" w:cs="Times New Roman"/>
        </w:rPr>
        <w:fldChar w:fldCharType="separate"/>
      </w:r>
      <w:r w:rsidR="00EF299B" w:rsidRPr="00EF299B">
        <w:rPr>
          <w:rFonts w:ascii="Times New Roman" w:hAnsi="Times New Roman" w:cs="Times New Roman"/>
          <w:noProof/>
          <w:vertAlign w:val="superscript"/>
        </w:rPr>
        <w:t>5</w:t>
      </w:r>
      <w:r w:rsidR="00EF299B">
        <w:rPr>
          <w:rFonts w:ascii="Times New Roman" w:hAnsi="Times New Roman" w:cs="Times New Roman"/>
        </w:rPr>
        <w:fldChar w:fldCharType="end"/>
      </w:r>
      <w:r w:rsidR="00EF299B">
        <w:rPr>
          <w:rFonts w:ascii="Times New Roman" w:hAnsi="Times New Roman" w:cs="Times New Roman"/>
        </w:rPr>
        <w:t xml:space="preserve">. </w:t>
      </w:r>
    </w:p>
    <w:p w14:paraId="55BA8346" w14:textId="2F0FF12D" w:rsidR="00282C7B" w:rsidRDefault="004E2561" w:rsidP="00DD03F8">
      <w:pPr>
        <w:spacing w:line="480" w:lineRule="auto"/>
        <w:ind w:firstLine="720"/>
        <w:rPr>
          <w:rFonts w:ascii="Times New Roman" w:hAnsi="Times New Roman" w:cs="Times New Roman"/>
        </w:rPr>
      </w:pPr>
      <w:r>
        <w:rPr>
          <w:rFonts w:ascii="Times New Roman" w:hAnsi="Times New Roman" w:cs="Times New Roman"/>
        </w:rPr>
        <w:t xml:space="preserve">Both </w:t>
      </w:r>
      <w:r w:rsidR="00BB0095">
        <w:rPr>
          <w:rFonts w:ascii="Times New Roman" w:hAnsi="Times New Roman" w:cs="Times New Roman"/>
        </w:rPr>
        <w:t>Parafit and TreeMap</w:t>
      </w:r>
      <w:r>
        <w:rPr>
          <w:rFonts w:ascii="Times New Roman" w:hAnsi="Times New Roman" w:cs="Times New Roman"/>
        </w:rPr>
        <w:t xml:space="preserve"> presume </w:t>
      </w:r>
      <w:r w:rsidRPr="004E2561">
        <w:rPr>
          <w:rFonts w:ascii="Times New Roman" w:hAnsi="Times New Roman" w:cs="Times New Roman"/>
        </w:rPr>
        <w:t xml:space="preserve">fully resolved </w:t>
      </w:r>
      <w:r>
        <w:rPr>
          <w:rFonts w:ascii="Times New Roman" w:hAnsi="Times New Roman" w:cs="Times New Roman"/>
        </w:rPr>
        <w:t>and accurate host and parasite phylogenies</w:t>
      </w:r>
      <w:r w:rsidR="00EF299B">
        <w:rPr>
          <w:rFonts w:ascii="Times New Roman" w:hAnsi="Times New Roman" w:cs="Times New Roman"/>
        </w:rPr>
        <w:t>, and neither method takes phylogenetic uncertainly into account</w:t>
      </w:r>
      <w:r>
        <w:rPr>
          <w:rFonts w:ascii="Times New Roman" w:hAnsi="Times New Roman" w:cs="Times New Roman"/>
        </w:rPr>
        <w:t>.</w:t>
      </w:r>
      <w:r w:rsidR="00BB0095">
        <w:rPr>
          <w:rFonts w:ascii="Times New Roman" w:hAnsi="Times New Roman" w:cs="Times New Roman"/>
        </w:rPr>
        <w:t xml:space="preserve"> </w:t>
      </w:r>
      <w:r w:rsidR="00EE0747">
        <w:rPr>
          <w:rFonts w:ascii="Times New Roman" w:hAnsi="Times New Roman" w:cs="Times New Roman"/>
        </w:rPr>
        <w:t>Currently, m</w:t>
      </w:r>
      <w:r w:rsidR="00BB0095">
        <w:rPr>
          <w:rFonts w:ascii="Times New Roman" w:hAnsi="Times New Roman" w:cs="Times New Roman"/>
        </w:rPr>
        <w:t xml:space="preserve">any host and symbiont phylogenies are based on single gene analyses, and there </w:t>
      </w:r>
      <w:r w:rsidR="00282C7B">
        <w:rPr>
          <w:rFonts w:ascii="Times New Roman" w:hAnsi="Times New Roman" w:cs="Times New Roman"/>
        </w:rPr>
        <w:t>is undou</w:t>
      </w:r>
      <w:ins w:id="75" w:author="Alexander Hayward" w:date="2019-07-08T11:10:00Z">
        <w:r w:rsidR="006327E4">
          <w:rPr>
            <w:rFonts w:ascii="Times New Roman" w:hAnsi="Times New Roman" w:cs="Times New Roman"/>
          </w:rPr>
          <w:t>b</w:t>
        </w:r>
      </w:ins>
      <w:r w:rsidR="00282C7B">
        <w:rPr>
          <w:rFonts w:ascii="Times New Roman" w:hAnsi="Times New Roman" w:cs="Times New Roman"/>
        </w:rPr>
        <w:t xml:space="preserve">tedly </w:t>
      </w:r>
      <w:r w:rsidR="00BB0095">
        <w:rPr>
          <w:rFonts w:ascii="Times New Roman" w:hAnsi="Times New Roman" w:cs="Times New Roman"/>
        </w:rPr>
        <w:t>scope for improvements in phylog</w:t>
      </w:r>
      <w:r w:rsidR="00282C7B">
        <w:rPr>
          <w:rFonts w:ascii="Times New Roman" w:hAnsi="Times New Roman" w:cs="Times New Roman"/>
        </w:rPr>
        <w:t xml:space="preserve">enetic accuracy </w:t>
      </w:r>
      <w:r w:rsidR="00BB0095">
        <w:rPr>
          <w:rFonts w:ascii="Times New Roman" w:hAnsi="Times New Roman" w:cs="Times New Roman"/>
        </w:rPr>
        <w:t>by using multi-gene approaches</w:t>
      </w:r>
      <w:ins w:id="76" w:author="Alexander Hayward" w:date="2019-07-08T11:45:00Z">
        <w:r w:rsidR="006D3521">
          <w:rPr>
            <w:rFonts w:ascii="Times New Roman" w:hAnsi="Times New Roman" w:cs="Times New Roman"/>
          </w:rPr>
          <w:t xml:space="preserve"> and accounting for phylogenetic uncertainty</w:t>
        </w:r>
      </w:ins>
      <w:r w:rsidR="00BB0095">
        <w:rPr>
          <w:rFonts w:ascii="Times New Roman" w:hAnsi="Times New Roman" w:cs="Times New Roman"/>
        </w:rPr>
        <w:t xml:space="preserve">. </w:t>
      </w:r>
      <w:r w:rsidR="00DD03F8">
        <w:rPr>
          <w:rFonts w:ascii="Times New Roman" w:hAnsi="Times New Roman" w:cs="Times New Roman"/>
        </w:rPr>
        <w:t>However, there is no evidence to suggest that any errors that may be present in individual host or symbiont phylogenies affect assessments of congruence in a syste</w:t>
      </w:r>
      <w:r w:rsidR="00780E5C">
        <w:rPr>
          <w:rFonts w:ascii="Times New Roman" w:hAnsi="Times New Roman" w:cs="Times New Roman"/>
        </w:rPr>
        <w:t>matic manner</w:t>
      </w:r>
      <w:r w:rsidR="00DD03F8">
        <w:rPr>
          <w:rFonts w:ascii="Times New Roman" w:hAnsi="Times New Roman" w:cs="Times New Roman"/>
        </w:rPr>
        <w:t>.</w:t>
      </w:r>
    </w:p>
    <w:p w14:paraId="4CE9C7A5" w14:textId="68F08279" w:rsidR="00610161" w:rsidRDefault="00396695" w:rsidP="00664D04">
      <w:pPr>
        <w:spacing w:line="480" w:lineRule="auto"/>
        <w:ind w:firstLine="720"/>
        <w:rPr>
          <w:rFonts w:ascii="Times New Roman" w:hAnsi="Times New Roman" w:cs="Times New Roman"/>
        </w:rPr>
      </w:pPr>
      <w:r>
        <w:rPr>
          <w:rFonts w:ascii="Times New Roman" w:hAnsi="Times New Roman" w:cs="Times New Roman"/>
        </w:rPr>
        <w:t>P</w:t>
      </w:r>
      <w:r w:rsidR="00DD03F8">
        <w:rPr>
          <w:rFonts w:ascii="Times New Roman" w:hAnsi="Times New Roman" w:cs="Times New Roman"/>
        </w:rPr>
        <w:t xml:space="preserve">hylogenetic </w:t>
      </w:r>
      <w:r w:rsidR="00610161">
        <w:rPr>
          <w:rFonts w:ascii="Times New Roman" w:hAnsi="Times New Roman" w:cs="Times New Roman"/>
        </w:rPr>
        <w:t xml:space="preserve">congruence </w:t>
      </w:r>
      <w:r w:rsidR="00DD03F8">
        <w:rPr>
          <w:rFonts w:ascii="Times New Roman" w:hAnsi="Times New Roman" w:cs="Times New Roman"/>
        </w:rPr>
        <w:t>arising</w:t>
      </w:r>
      <w:r w:rsidR="001F057C">
        <w:rPr>
          <w:rFonts w:ascii="Times New Roman" w:hAnsi="Times New Roman" w:cs="Times New Roman"/>
        </w:rPr>
        <w:t xml:space="preserve"> </w:t>
      </w:r>
      <w:r w:rsidR="00610161">
        <w:rPr>
          <w:rFonts w:ascii="Times New Roman" w:hAnsi="Times New Roman" w:cs="Times New Roman"/>
        </w:rPr>
        <w:t xml:space="preserve">as a result of cospeciation, </w:t>
      </w:r>
      <w:r w:rsidR="009373BF">
        <w:rPr>
          <w:rFonts w:ascii="Times New Roman" w:hAnsi="Times New Roman" w:cs="Times New Roman"/>
        </w:rPr>
        <w:t>and</w:t>
      </w:r>
      <w:r w:rsidR="00610161">
        <w:rPr>
          <w:rFonts w:ascii="Times New Roman" w:hAnsi="Times New Roman" w:cs="Times New Roman"/>
        </w:rPr>
        <w:t xml:space="preserve"> </w:t>
      </w:r>
      <w:r w:rsidR="00DD03F8">
        <w:rPr>
          <w:rFonts w:ascii="Times New Roman" w:hAnsi="Times New Roman" w:cs="Times New Roman"/>
        </w:rPr>
        <w:t xml:space="preserve">phylogenetic </w:t>
      </w:r>
      <w:r w:rsidR="00610161">
        <w:rPr>
          <w:rFonts w:ascii="Times New Roman" w:hAnsi="Times New Roman" w:cs="Times New Roman"/>
        </w:rPr>
        <w:t xml:space="preserve">congruence arising </w:t>
      </w:r>
      <w:r w:rsidR="00DD03F8">
        <w:rPr>
          <w:rFonts w:ascii="Times New Roman" w:hAnsi="Times New Roman" w:cs="Times New Roman"/>
        </w:rPr>
        <w:t>via</w:t>
      </w:r>
      <w:r w:rsidR="00610161">
        <w:rPr>
          <w:rFonts w:ascii="Times New Roman" w:hAnsi="Times New Roman" w:cs="Times New Roman"/>
        </w:rPr>
        <w:t xml:space="preserve"> other means</w:t>
      </w:r>
      <w:r w:rsidR="009373BF">
        <w:rPr>
          <w:rFonts w:ascii="Times New Roman" w:hAnsi="Times New Roman" w:cs="Times New Roman"/>
        </w:rPr>
        <w:t xml:space="preserve"> that</w:t>
      </w:r>
      <w:r w:rsidR="001F057C">
        <w:rPr>
          <w:rFonts w:ascii="Times New Roman" w:hAnsi="Times New Roman" w:cs="Times New Roman"/>
        </w:rPr>
        <w:t xml:space="preserve"> can produce a phylogenetic signature similar to cospeciation</w:t>
      </w:r>
      <w:r w:rsidR="009373BF">
        <w:rPr>
          <w:rFonts w:ascii="Times New Roman" w:hAnsi="Times New Roman" w:cs="Times New Roman"/>
        </w:rPr>
        <w:t xml:space="preserve"> (such as successive host-switching across host phylogeny)</w:t>
      </w:r>
      <w:r w:rsidR="001F057C">
        <w:rPr>
          <w:rFonts w:ascii="Times New Roman" w:hAnsi="Times New Roman" w:cs="Times New Roman"/>
        </w:rPr>
        <w:t xml:space="preserve">, </w:t>
      </w:r>
      <w:r w:rsidR="009373BF">
        <w:rPr>
          <w:rFonts w:ascii="Times New Roman" w:hAnsi="Times New Roman" w:cs="Times New Roman"/>
        </w:rPr>
        <w:t>are not differentiated</w:t>
      </w:r>
      <w:r w:rsidR="00BB0095">
        <w:rPr>
          <w:rFonts w:ascii="Times New Roman" w:hAnsi="Times New Roman" w:cs="Times New Roman"/>
        </w:rPr>
        <w:t xml:space="preserve"> by Parafit or TreeMap</w:t>
      </w:r>
      <w:r w:rsidR="009373BF">
        <w:rPr>
          <w:rFonts w:ascii="Times New Roman" w:hAnsi="Times New Roman" w:cs="Times New Roman"/>
        </w:rPr>
        <w:t xml:space="preserve">, </w:t>
      </w:r>
      <w:r w:rsidR="00BB0095">
        <w:rPr>
          <w:rFonts w:ascii="Times New Roman" w:hAnsi="Times New Roman" w:cs="Times New Roman"/>
        </w:rPr>
        <w:t>as this</w:t>
      </w:r>
      <w:r w:rsidR="009373BF">
        <w:rPr>
          <w:rFonts w:ascii="Times New Roman" w:hAnsi="Times New Roman" w:cs="Times New Roman"/>
        </w:rPr>
        <w:t xml:space="preserve"> requires</w:t>
      </w:r>
      <w:r w:rsidR="00610161">
        <w:rPr>
          <w:rFonts w:ascii="Times New Roman" w:hAnsi="Times New Roman" w:cs="Times New Roman"/>
        </w:rPr>
        <w:t xml:space="preserve"> accurately dated host and </w:t>
      </w:r>
      <w:ins w:id="77" w:author="Microsoft Office User" w:date="2019-07-09T07:19:00Z">
        <w:r w:rsidR="006D5061">
          <w:rPr>
            <w:rFonts w:ascii="Times New Roman" w:hAnsi="Times New Roman" w:cs="Times New Roman"/>
          </w:rPr>
          <w:t xml:space="preserve">parasite </w:t>
        </w:r>
      </w:ins>
      <w:r w:rsidR="00610161">
        <w:rPr>
          <w:rFonts w:ascii="Times New Roman" w:hAnsi="Times New Roman" w:cs="Times New Roman"/>
        </w:rPr>
        <w:t>phylogenies, of which relatively few pairs are available</w:t>
      </w:r>
      <w:r w:rsidR="001F057C">
        <w:rPr>
          <w:rFonts w:ascii="Times New Roman" w:hAnsi="Times New Roman" w:cs="Times New Roman"/>
        </w:rPr>
        <w:t xml:space="preserve"> currently</w:t>
      </w:r>
      <w:r w:rsidR="00610161">
        <w:rPr>
          <w:rFonts w:ascii="Times New Roman" w:hAnsi="Times New Roman" w:cs="Times New Roman"/>
        </w:rPr>
        <w:t>.</w:t>
      </w:r>
      <w:r w:rsidR="009373BF">
        <w:rPr>
          <w:rFonts w:ascii="Times New Roman" w:hAnsi="Times New Roman" w:cs="Times New Roman"/>
        </w:rPr>
        <w:t xml:space="preserve"> </w:t>
      </w:r>
      <w:r w:rsidR="00DD03F8">
        <w:rPr>
          <w:rFonts w:ascii="Times New Roman" w:hAnsi="Times New Roman" w:cs="Times New Roman"/>
        </w:rPr>
        <w:t xml:space="preserve">However, </w:t>
      </w:r>
      <w:r w:rsidR="009373BF">
        <w:rPr>
          <w:rFonts w:ascii="Times New Roman" w:hAnsi="Times New Roman" w:cs="Times New Roman"/>
        </w:rPr>
        <w:t xml:space="preserve">our analyses </w:t>
      </w:r>
      <w:ins w:id="78" w:author="Alexander Hayward" w:date="2019-07-08T11:10:00Z">
        <w:r w:rsidR="006327E4">
          <w:rPr>
            <w:rFonts w:ascii="Times New Roman" w:hAnsi="Times New Roman" w:cs="Times New Roman"/>
          </w:rPr>
          <w:t>we</w:t>
        </w:r>
      </w:ins>
      <w:r w:rsidR="009373BF">
        <w:rPr>
          <w:rFonts w:ascii="Times New Roman" w:hAnsi="Times New Roman" w:cs="Times New Roman"/>
        </w:rPr>
        <w:t xml:space="preserve">re not directed at unravelling </w:t>
      </w:r>
      <w:r w:rsidR="00664D04">
        <w:rPr>
          <w:rFonts w:ascii="Times New Roman" w:hAnsi="Times New Roman" w:cs="Times New Roman"/>
        </w:rPr>
        <w:t xml:space="preserve">among alternative </w:t>
      </w:r>
      <w:r w:rsidR="004E4B32">
        <w:rPr>
          <w:rFonts w:ascii="Times New Roman" w:hAnsi="Times New Roman" w:cs="Times New Roman"/>
        </w:rPr>
        <w:t xml:space="preserve">scenarios </w:t>
      </w:r>
      <w:r w:rsidR="00664D04">
        <w:rPr>
          <w:rFonts w:ascii="Times New Roman" w:hAnsi="Times New Roman" w:cs="Times New Roman"/>
        </w:rPr>
        <w:t xml:space="preserve">underlying </w:t>
      </w:r>
      <w:r>
        <w:rPr>
          <w:rFonts w:ascii="Times New Roman" w:hAnsi="Times New Roman" w:cs="Times New Roman"/>
        </w:rPr>
        <w:t>host and symbiont speciation</w:t>
      </w:r>
      <w:r w:rsidR="00664D04">
        <w:rPr>
          <w:rFonts w:ascii="Times New Roman" w:hAnsi="Times New Roman" w:cs="Times New Roman"/>
        </w:rPr>
        <w:t xml:space="preserve">, but rather towards considering </w:t>
      </w:r>
      <w:r w:rsidR="009373BF">
        <w:rPr>
          <w:rFonts w:ascii="Times New Roman" w:hAnsi="Times New Roman" w:cs="Times New Roman"/>
        </w:rPr>
        <w:t>broadscale patterns in phylogenetic congruence.</w:t>
      </w:r>
    </w:p>
    <w:p w14:paraId="3DBC89D7" w14:textId="77777777" w:rsidR="00610161" w:rsidRPr="00610161" w:rsidRDefault="00610161" w:rsidP="007D092C">
      <w:pPr>
        <w:spacing w:line="480" w:lineRule="auto"/>
        <w:rPr>
          <w:rFonts w:ascii="Times New Roman" w:hAnsi="Times New Roman" w:cs="Times New Roman"/>
        </w:rPr>
      </w:pPr>
    </w:p>
    <w:p w14:paraId="3376CD6C" w14:textId="7EA71031" w:rsidR="00537EAA" w:rsidRDefault="007D092C" w:rsidP="007D092C">
      <w:pPr>
        <w:spacing w:line="480" w:lineRule="auto"/>
        <w:rPr>
          <w:rFonts w:ascii="Times New Roman" w:hAnsi="Times New Roman" w:cs="Times New Roman"/>
          <w:b/>
        </w:rPr>
      </w:pPr>
      <w:r w:rsidRPr="00EF1AEC">
        <w:rPr>
          <w:rFonts w:ascii="Times New Roman" w:hAnsi="Times New Roman" w:cs="Times New Roman"/>
          <w:b/>
        </w:rPr>
        <w:t>Data collection</w:t>
      </w:r>
    </w:p>
    <w:p w14:paraId="73A64A8C" w14:textId="77777777" w:rsidR="00537EAA" w:rsidRPr="00537EAA" w:rsidRDefault="00537EAA" w:rsidP="007D092C">
      <w:pPr>
        <w:spacing w:line="480" w:lineRule="auto"/>
        <w:rPr>
          <w:rFonts w:ascii="Times New Roman" w:hAnsi="Times New Roman" w:cs="Times New Roman"/>
          <w:b/>
        </w:rPr>
      </w:pPr>
    </w:p>
    <w:p w14:paraId="29C9A58E" w14:textId="7187062F" w:rsidR="00C5624E" w:rsidRPr="00C5624E" w:rsidRDefault="00C5624E" w:rsidP="007D092C">
      <w:pPr>
        <w:spacing w:line="480" w:lineRule="auto"/>
        <w:rPr>
          <w:rFonts w:ascii="Times New Roman" w:hAnsi="Times New Roman" w:cs="Times New Roman"/>
          <w:i/>
        </w:rPr>
      </w:pPr>
      <w:r>
        <w:rPr>
          <w:rFonts w:ascii="Times New Roman" w:hAnsi="Times New Roman" w:cs="Times New Roman"/>
          <w:i/>
        </w:rPr>
        <w:t>Literature search</w:t>
      </w:r>
    </w:p>
    <w:p w14:paraId="7868AE4C" w14:textId="77777777" w:rsidR="00C5624E" w:rsidRDefault="00C5624E" w:rsidP="007D092C">
      <w:pPr>
        <w:spacing w:line="480" w:lineRule="auto"/>
        <w:rPr>
          <w:rFonts w:ascii="Times New Roman" w:hAnsi="Times New Roman" w:cs="Times New Roman"/>
        </w:rPr>
      </w:pPr>
    </w:p>
    <w:p w14:paraId="45E97B61" w14:textId="1CD3467A" w:rsidR="00537EAA" w:rsidRPr="00E25AAB" w:rsidRDefault="004B3D22" w:rsidP="00537EAA">
      <w:pPr>
        <w:spacing w:line="480" w:lineRule="auto"/>
        <w:rPr>
          <w:rFonts w:ascii="Times New Roman" w:hAnsi="Times New Roman" w:cs="Times New Roman"/>
        </w:rPr>
      </w:pPr>
      <w:r>
        <w:rPr>
          <w:rFonts w:ascii="Times New Roman" w:hAnsi="Times New Roman" w:cs="Times New Roman"/>
        </w:rPr>
        <w:lastRenderedPageBreak/>
        <w:t>A</w:t>
      </w:r>
      <w:r w:rsidR="00B750A7">
        <w:rPr>
          <w:rFonts w:ascii="Times New Roman" w:hAnsi="Times New Roman" w:cs="Times New Roman"/>
        </w:rPr>
        <w:t xml:space="preserve"> literature search </w:t>
      </w:r>
      <w:r w:rsidR="00760854">
        <w:rPr>
          <w:rFonts w:ascii="Times New Roman" w:hAnsi="Times New Roman" w:cs="Times New Roman"/>
        </w:rPr>
        <w:t xml:space="preserve">was </w:t>
      </w:r>
      <w:r>
        <w:rPr>
          <w:rFonts w:ascii="Times New Roman" w:hAnsi="Times New Roman" w:cs="Times New Roman"/>
        </w:rPr>
        <w:t>performed using Google Scholar on 19</w:t>
      </w:r>
      <w:r w:rsidRPr="00B750A7">
        <w:rPr>
          <w:rFonts w:ascii="Times New Roman" w:hAnsi="Times New Roman" w:cs="Times New Roman"/>
          <w:vertAlign w:val="superscript"/>
        </w:rPr>
        <w:t>th</w:t>
      </w:r>
      <w:r>
        <w:rPr>
          <w:rFonts w:ascii="Times New Roman" w:hAnsi="Times New Roman" w:cs="Times New Roman"/>
        </w:rPr>
        <w:t xml:space="preserve"> March 2019</w:t>
      </w:r>
      <w:r w:rsidR="00760854">
        <w:rPr>
          <w:rFonts w:ascii="Times New Roman" w:hAnsi="Times New Roman" w:cs="Times New Roman"/>
        </w:rPr>
        <w:t>, which</w:t>
      </w:r>
      <w:r>
        <w:rPr>
          <w:rFonts w:ascii="Times New Roman" w:hAnsi="Times New Roman" w:cs="Times New Roman"/>
        </w:rPr>
        <w:t xml:space="preserve"> </w:t>
      </w:r>
      <w:r w:rsidR="00B750A7">
        <w:rPr>
          <w:rFonts w:ascii="Times New Roman" w:hAnsi="Times New Roman" w:cs="Times New Roman"/>
        </w:rPr>
        <w:t>identified 368 cit</w:t>
      </w:r>
      <w:ins w:id="79" w:author="Alexander Hayward" w:date="2019-07-08T11:11:00Z">
        <w:r w:rsidR="006327E4">
          <w:rPr>
            <w:rFonts w:ascii="Times New Roman" w:hAnsi="Times New Roman" w:cs="Times New Roman"/>
          </w:rPr>
          <w:t>ations of</w:t>
        </w:r>
      </w:ins>
      <w:r w:rsidR="00B750A7">
        <w:rPr>
          <w:rFonts w:ascii="Times New Roman" w:hAnsi="Times New Roman" w:cs="Times New Roman"/>
        </w:rPr>
        <w:t xml:space="preserve"> the original paper for TreeMap</w:t>
      </w:r>
      <w:r w:rsidR="00B750A7">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ascii="Times New Roman" w:hAnsi="Times New Roman" w:cs="Times New Roman"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w:instrText>
      </w:r>
      <w:r w:rsidR="00893944">
        <w:rPr>
          <w:rFonts w:ascii="Times New Roman" w:hAnsi="Times New Roman" w:cs="Times New Roman" w:hint="eastAsia"/>
        </w:rPr>
        <w:instrText>‐</w:instrText>
      </w:r>
      <w:r w:rsidR="00893944">
        <w:rPr>
          <w:rFonts w:ascii="Times New Roman" w:hAnsi="Times New Roman" w:cs="Times New Roman" w:hint="eastAsia"/>
        </w:rPr>
        <w:instrText>parasite</w:instrText>
      </w:r>
      <w:r w:rsidR="00893944">
        <w:rPr>
          <w:rFonts w:ascii="Times New Roman" w:hAnsi="Times New Roman" w:cs="Times New Roman"/>
        </w:rPr>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rPr>
          <w:rFonts w:ascii="Times New Roman" w:hAnsi="Times New Roman" w:cs="Times New Roman"/>
        </w:rPr>
        <w:fldChar w:fldCharType="separate"/>
      </w:r>
      <w:r w:rsidR="00893944" w:rsidRPr="00893944">
        <w:rPr>
          <w:rFonts w:ascii="Times New Roman" w:hAnsi="Times New Roman" w:cs="Times New Roman"/>
          <w:noProof/>
          <w:vertAlign w:val="superscript"/>
        </w:rPr>
        <w:t>2</w:t>
      </w:r>
      <w:r w:rsidR="00B750A7">
        <w:rPr>
          <w:rFonts w:ascii="Times New Roman" w:hAnsi="Times New Roman" w:cs="Times New Roman"/>
        </w:rPr>
        <w:fldChar w:fldCharType="end"/>
      </w:r>
      <w:r w:rsidR="00B750A7">
        <w:rPr>
          <w:rFonts w:ascii="Times New Roman" w:hAnsi="Times New Roman" w:cs="Times New Roman"/>
        </w:rPr>
        <w:t xml:space="preserve">, and 332 </w:t>
      </w:r>
      <w:ins w:id="80" w:author="Alexander Hayward" w:date="2019-07-08T11:11:00Z">
        <w:r w:rsidR="006327E4">
          <w:rPr>
            <w:rFonts w:ascii="Times New Roman" w:hAnsi="Times New Roman" w:cs="Times New Roman"/>
          </w:rPr>
          <w:t>citations for</w:t>
        </w:r>
      </w:ins>
      <w:r w:rsidR="00B750A7">
        <w:rPr>
          <w:rFonts w:ascii="Times New Roman" w:hAnsi="Times New Roman" w:cs="Times New Roman"/>
        </w:rPr>
        <w:t xml:space="preserve"> the original paper for Parafit</w:t>
      </w:r>
      <w:r w:rsidR="00B750A7">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B750A7">
        <w:rPr>
          <w:rFonts w:ascii="Times New Roman" w:hAnsi="Times New Roman" w:cs="Times New Roman"/>
        </w:rPr>
        <w:fldChar w:fldCharType="end"/>
      </w:r>
      <w:r w:rsidR="00B750A7">
        <w:rPr>
          <w:rFonts w:ascii="Times New Roman" w:hAnsi="Times New Roman" w:cs="Times New Roman"/>
        </w:rPr>
        <w:t xml:space="preserve">, resulting in a total of 700 </w:t>
      </w:r>
      <w:ins w:id="81" w:author="Alexander Hayward" w:date="2019-07-08T11:11:00Z">
        <w:r w:rsidR="006327E4">
          <w:rPr>
            <w:rFonts w:ascii="Times New Roman" w:hAnsi="Times New Roman" w:cs="Times New Roman"/>
          </w:rPr>
          <w:t xml:space="preserve">citations </w:t>
        </w:r>
      </w:ins>
      <w:r w:rsidR="00760854">
        <w:rPr>
          <w:rFonts w:ascii="Times New Roman" w:hAnsi="Times New Roman" w:cs="Times New Roman"/>
        </w:rPr>
        <w:t>that</w:t>
      </w:r>
      <w:r w:rsidR="00B750A7">
        <w:rPr>
          <w:rFonts w:ascii="Times New Roman" w:hAnsi="Times New Roman" w:cs="Times New Roman"/>
        </w:rPr>
        <w:t xml:space="preserve"> were screened </w:t>
      </w:r>
      <w:r w:rsidR="00760854">
        <w:rPr>
          <w:rFonts w:ascii="Times New Roman" w:hAnsi="Times New Roman" w:cs="Times New Roman"/>
        </w:rPr>
        <w:t>to extract</w:t>
      </w:r>
      <w:r w:rsidR="00B750A7">
        <w:rPr>
          <w:rFonts w:ascii="Times New Roman" w:hAnsi="Times New Roman" w:cs="Times New Roman"/>
        </w:rPr>
        <w:t xml:space="preserve"> metrics for inclusion in our meta-analysis. </w:t>
      </w:r>
      <w:r w:rsidR="0063727C">
        <w:rPr>
          <w:rFonts w:ascii="Times New Roman" w:hAnsi="Times New Roman" w:cs="Times New Roman"/>
        </w:rPr>
        <w:t xml:space="preserve">Articles that did not contain cophylogenetic analyses were </w:t>
      </w:r>
      <w:r w:rsidR="006A5A23">
        <w:rPr>
          <w:rFonts w:ascii="Times New Roman" w:hAnsi="Times New Roman" w:cs="Times New Roman"/>
        </w:rPr>
        <w:t xml:space="preserve">immediately </w:t>
      </w:r>
      <w:r w:rsidR="0063727C">
        <w:rPr>
          <w:rFonts w:ascii="Times New Roman" w:hAnsi="Times New Roman" w:cs="Times New Roman"/>
        </w:rPr>
        <w:t>excluded. Studies focussing at the population level were also excluded, as these do not represent true cophylogenetic analyses</w:t>
      </w:r>
      <w:r w:rsidR="006A5A23">
        <w:rPr>
          <w:rFonts w:ascii="Times New Roman" w:hAnsi="Times New Roman" w:cs="Times New Roman"/>
        </w:rPr>
        <w:t xml:space="preserve"> at the macroevolutionary level</w:t>
      </w:r>
      <w:r w:rsidR="0063727C">
        <w:rPr>
          <w:rFonts w:ascii="Times New Roman" w:hAnsi="Times New Roman" w:cs="Times New Roman"/>
        </w:rPr>
        <w:t>. Additionally, s</w:t>
      </w:r>
      <w:r w:rsidR="00F60009">
        <w:rPr>
          <w:rFonts w:ascii="Times New Roman" w:hAnsi="Times New Roman" w:cs="Times New Roman"/>
        </w:rPr>
        <w:t>tudie</w:t>
      </w:r>
      <w:r w:rsidR="0063727C">
        <w:rPr>
          <w:rFonts w:ascii="Times New Roman" w:hAnsi="Times New Roman" w:cs="Times New Roman"/>
        </w:rPr>
        <w:t>s that included less than 4 taxa were excluded from consideration, as these do not provide sufficient power for</w:t>
      </w:r>
      <w:r w:rsidR="00760854">
        <w:rPr>
          <w:rFonts w:ascii="Times New Roman" w:hAnsi="Times New Roman" w:cs="Times New Roman"/>
        </w:rPr>
        <w:t xml:space="preserve"> inclusion in the meta-analysis, while s</w:t>
      </w:r>
      <w:r w:rsidR="0063727C">
        <w:rPr>
          <w:rFonts w:ascii="Times New Roman" w:hAnsi="Times New Roman" w:cs="Times New Roman"/>
        </w:rPr>
        <w:t xml:space="preserve">tudies that did not report the test statistic for congruence were also necessarily excluded. </w:t>
      </w:r>
      <w:r w:rsidR="006A5A23">
        <w:rPr>
          <w:rFonts w:ascii="Times New Roman" w:hAnsi="Times New Roman" w:cs="Times New Roman"/>
        </w:rPr>
        <w:t>After exclusions were applied, a</w:t>
      </w:r>
      <w:r w:rsidR="0063727C">
        <w:rPr>
          <w:rFonts w:ascii="Times New Roman" w:hAnsi="Times New Roman" w:cs="Times New Roman"/>
        </w:rPr>
        <w:t xml:space="preserve"> sample of 232 separate host-symbiont cophylogenetic</w:t>
      </w:r>
      <w:r w:rsidR="006A5A23">
        <w:rPr>
          <w:rFonts w:ascii="Times New Roman" w:hAnsi="Times New Roman" w:cs="Times New Roman"/>
        </w:rPr>
        <w:t xml:space="preserve"> studies remained, </w:t>
      </w:r>
      <w:ins w:id="82" w:author="Alexander Hayward" w:date="2019-07-08T11:11:00Z">
        <w:r w:rsidR="006327E4">
          <w:rPr>
            <w:rFonts w:ascii="Times New Roman" w:hAnsi="Times New Roman" w:cs="Times New Roman"/>
          </w:rPr>
          <w:t xml:space="preserve">upon </w:t>
        </w:r>
      </w:ins>
      <w:r w:rsidR="006A5A23">
        <w:rPr>
          <w:rFonts w:ascii="Times New Roman" w:hAnsi="Times New Roman" w:cs="Times New Roman"/>
        </w:rPr>
        <w:t xml:space="preserve">which our meta-analysis </w:t>
      </w:r>
      <w:r w:rsidR="00760854">
        <w:rPr>
          <w:rFonts w:ascii="Times New Roman" w:hAnsi="Times New Roman" w:cs="Times New Roman"/>
        </w:rPr>
        <w:t>is based (</w:t>
      </w:r>
      <w:commentRangeStart w:id="83"/>
      <w:r w:rsidR="00760854">
        <w:rPr>
          <w:rFonts w:ascii="Times New Roman" w:hAnsi="Times New Roman" w:cs="Times New Roman"/>
        </w:rPr>
        <w:t xml:space="preserve">Extended Data Tab. </w:t>
      </w:r>
      <w:commentRangeEnd w:id="83"/>
      <w:r w:rsidR="00D732A8">
        <w:rPr>
          <w:rStyle w:val="CommentReference"/>
        </w:rPr>
        <w:commentReference w:id="83"/>
      </w:r>
      <w:r w:rsidR="00760854">
        <w:rPr>
          <w:rFonts w:ascii="Times New Roman" w:hAnsi="Times New Roman" w:cs="Times New Roman"/>
        </w:rPr>
        <w:t>1)</w:t>
      </w:r>
      <w:r w:rsidR="0063727C">
        <w:rPr>
          <w:rFonts w:ascii="Times New Roman" w:hAnsi="Times New Roman" w:cs="Times New Roman"/>
        </w:rPr>
        <w:t>.</w:t>
      </w:r>
    </w:p>
    <w:p w14:paraId="3E7F29C8" w14:textId="77777777" w:rsidR="00537EAA" w:rsidRDefault="00537EAA" w:rsidP="007D092C">
      <w:pPr>
        <w:spacing w:line="480" w:lineRule="auto"/>
        <w:rPr>
          <w:rFonts w:ascii="Times New Roman" w:hAnsi="Times New Roman" w:cs="Times New Roman"/>
        </w:rPr>
      </w:pPr>
    </w:p>
    <w:p w14:paraId="505349AB" w14:textId="2FD6FFC3" w:rsidR="007D092C" w:rsidRDefault="00C36461" w:rsidP="007D092C">
      <w:pPr>
        <w:spacing w:line="480" w:lineRule="auto"/>
        <w:rPr>
          <w:rFonts w:ascii="Times New Roman" w:hAnsi="Times New Roman" w:cs="Times New Roman"/>
          <w:i/>
        </w:rPr>
      </w:pPr>
      <w:r>
        <w:rPr>
          <w:rFonts w:ascii="Times New Roman" w:hAnsi="Times New Roman" w:cs="Times New Roman"/>
          <w:i/>
        </w:rPr>
        <w:t>Explanation of</w:t>
      </w:r>
      <w:r w:rsidR="007D092C" w:rsidRPr="00C5624E">
        <w:rPr>
          <w:rFonts w:ascii="Times New Roman" w:hAnsi="Times New Roman" w:cs="Times New Roman"/>
          <w:i/>
        </w:rPr>
        <w:t xml:space="preserve"> </w:t>
      </w:r>
      <w:r w:rsidR="00E81786">
        <w:rPr>
          <w:rFonts w:ascii="Times New Roman" w:hAnsi="Times New Roman" w:cs="Times New Roman"/>
          <w:i/>
        </w:rPr>
        <w:t>metrics</w:t>
      </w:r>
    </w:p>
    <w:p w14:paraId="3ABD6E29" w14:textId="77777777" w:rsidR="00C5624E" w:rsidRPr="00C5624E" w:rsidRDefault="00C5624E" w:rsidP="007D092C">
      <w:pPr>
        <w:spacing w:line="480" w:lineRule="auto"/>
        <w:rPr>
          <w:rFonts w:ascii="Times New Roman" w:hAnsi="Times New Roman" w:cs="Times New Roman"/>
          <w:i/>
        </w:rPr>
      </w:pPr>
    </w:p>
    <w:p w14:paraId="15FEA5DC" w14:textId="77777777" w:rsidR="00760854" w:rsidRDefault="00D842A0" w:rsidP="00CD768E">
      <w:pPr>
        <w:spacing w:line="480" w:lineRule="auto"/>
        <w:rPr>
          <w:rFonts w:ascii="Times New Roman" w:hAnsi="Times New Roman" w:cs="Times New Roman"/>
        </w:rPr>
      </w:pPr>
      <w:r>
        <w:rPr>
          <w:rFonts w:ascii="Times New Roman" w:hAnsi="Times New Roman" w:cs="Times New Roman"/>
        </w:rPr>
        <w:t xml:space="preserve">Metrics collected for this study are described </w:t>
      </w:r>
      <w:r w:rsidR="00C36461">
        <w:rPr>
          <w:rFonts w:ascii="Times New Roman" w:hAnsi="Times New Roman" w:cs="Times New Roman"/>
        </w:rPr>
        <w:t xml:space="preserve">below, </w:t>
      </w:r>
      <w:r w:rsidR="007400C9">
        <w:rPr>
          <w:rFonts w:ascii="Times New Roman" w:hAnsi="Times New Roman" w:cs="Times New Roman"/>
        </w:rPr>
        <w:t>with re</w:t>
      </w:r>
      <w:r w:rsidR="00C36461">
        <w:rPr>
          <w:rFonts w:ascii="Times New Roman" w:hAnsi="Times New Roman" w:cs="Times New Roman"/>
        </w:rPr>
        <w:t>ference to Extended Data Tab. 1</w:t>
      </w:r>
      <w:r w:rsidR="007400C9">
        <w:rPr>
          <w:rFonts w:ascii="Times New Roman" w:hAnsi="Times New Roman" w:cs="Times New Roman"/>
        </w:rPr>
        <w:t xml:space="preserve">. </w:t>
      </w:r>
    </w:p>
    <w:p w14:paraId="16C81BFC" w14:textId="28301A11" w:rsidR="00C36461" w:rsidRDefault="007400C9" w:rsidP="00760854">
      <w:pPr>
        <w:spacing w:line="480" w:lineRule="auto"/>
        <w:ind w:firstLine="720"/>
        <w:rPr>
          <w:rFonts w:ascii="Times New Roman" w:hAnsi="Times New Roman" w:cs="Times New Roman"/>
        </w:rPr>
      </w:pPr>
      <w:r>
        <w:rPr>
          <w:rFonts w:ascii="Times New Roman" w:hAnsi="Times New Roman" w:cs="Times New Roman"/>
        </w:rPr>
        <w:t xml:space="preserve">A </w:t>
      </w:r>
      <w:r w:rsidR="00D842A0">
        <w:rPr>
          <w:rFonts w:ascii="Times New Roman" w:hAnsi="Times New Roman" w:cs="Times New Roman"/>
        </w:rPr>
        <w:t xml:space="preserve">short citation </w:t>
      </w:r>
      <w:r>
        <w:rPr>
          <w:rFonts w:ascii="Times New Roman" w:hAnsi="Times New Roman" w:cs="Times New Roman"/>
        </w:rPr>
        <w:t>of each</w:t>
      </w:r>
      <w:r w:rsidR="00D842A0">
        <w:rPr>
          <w:rFonts w:ascii="Times New Roman" w:hAnsi="Times New Roman" w:cs="Times New Roman"/>
        </w:rPr>
        <w:t xml:space="preserve"> study was recorded </w:t>
      </w:r>
      <w:r>
        <w:rPr>
          <w:rFonts w:ascii="Times New Roman" w:hAnsi="Times New Roman" w:cs="Times New Roman"/>
        </w:rPr>
        <w:t>under</w:t>
      </w:r>
      <w:r w:rsidR="00D842A0">
        <w:rPr>
          <w:rFonts w:ascii="Times New Roman" w:hAnsi="Times New Roman" w:cs="Times New Roman"/>
        </w:rPr>
        <w:t xml:space="preserve"> ‘</w:t>
      </w:r>
      <w:r w:rsidR="00D842A0" w:rsidRPr="008200F4">
        <w:rPr>
          <w:rFonts w:ascii="Times New Roman" w:hAnsi="Times New Roman" w:cs="Times New Roman"/>
          <w:i/>
        </w:rPr>
        <w:t>authors</w:t>
      </w:r>
      <w:r w:rsidR="00D842A0">
        <w:rPr>
          <w:rFonts w:ascii="Times New Roman" w:hAnsi="Times New Roman" w:cs="Times New Roman"/>
        </w:rPr>
        <w:t>’, and the year of publication was recorded in ‘</w:t>
      </w:r>
      <w:r w:rsidR="00D842A0" w:rsidRPr="008200F4">
        <w:rPr>
          <w:rFonts w:ascii="Times New Roman" w:hAnsi="Times New Roman" w:cs="Times New Roman"/>
          <w:i/>
        </w:rPr>
        <w:t>year</w:t>
      </w:r>
      <w:r w:rsidR="00D842A0">
        <w:rPr>
          <w:rFonts w:ascii="Times New Roman" w:hAnsi="Times New Roman" w:cs="Times New Roman"/>
        </w:rPr>
        <w:t xml:space="preserve">’. </w:t>
      </w:r>
      <w:r w:rsidR="00B8015C">
        <w:rPr>
          <w:rFonts w:ascii="Times New Roman" w:hAnsi="Times New Roman" w:cs="Times New Roman"/>
        </w:rPr>
        <w:t>Hosts and symbionts were</w:t>
      </w:r>
      <w:r w:rsidR="00B523CF">
        <w:rPr>
          <w:rFonts w:ascii="Times New Roman" w:hAnsi="Times New Roman" w:cs="Times New Roman"/>
        </w:rPr>
        <w:t xml:space="preserve"> </w:t>
      </w:r>
      <w:r w:rsidR="00B8015C">
        <w:rPr>
          <w:rFonts w:ascii="Times New Roman" w:hAnsi="Times New Roman" w:cs="Times New Roman"/>
        </w:rPr>
        <w:t xml:space="preserve">classified </w:t>
      </w:r>
      <w:r w:rsidR="00B523CF">
        <w:rPr>
          <w:rFonts w:ascii="Times New Roman" w:hAnsi="Times New Roman" w:cs="Times New Roman"/>
        </w:rPr>
        <w:t xml:space="preserve">broadly </w:t>
      </w:r>
      <w:r w:rsidR="00760854">
        <w:rPr>
          <w:rFonts w:ascii="Times New Roman" w:hAnsi="Times New Roman" w:cs="Times New Roman"/>
        </w:rPr>
        <w:t xml:space="preserve">according to Linnean taxonomy </w:t>
      </w:r>
      <w:r w:rsidR="00D842A0">
        <w:rPr>
          <w:rFonts w:ascii="Times New Roman" w:hAnsi="Times New Roman" w:cs="Times New Roman"/>
        </w:rPr>
        <w:t>for ‘</w:t>
      </w:r>
      <w:r w:rsidR="00D842A0" w:rsidRPr="008200F4">
        <w:rPr>
          <w:rFonts w:ascii="Times New Roman" w:hAnsi="Times New Roman" w:cs="Times New Roman"/>
          <w:i/>
        </w:rPr>
        <w:t>host_tax_broad’</w:t>
      </w:r>
      <w:r w:rsidR="00D842A0">
        <w:rPr>
          <w:rFonts w:ascii="Times New Roman" w:hAnsi="Times New Roman" w:cs="Times New Roman"/>
        </w:rPr>
        <w:t xml:space="preserve"> and ‘</w:t>
      </w:r>
      <w:r w:rsidR="00D842A0" w:rsidRPr="008200F4">
        <w:rPr>
          <w:rFonts w:ascii="Times New Roman" w:hAnsi="Times New Roman" w:cs="Times New Roman"/>
          <w:i/>
        </w:rPr>
        <w:t>symbiont_tax_broad</w:t>
      </w:r>
      <w:r w:rsidR="00D842A0">
        <w:rPr>
          <w:rFonts w:ascii="Times New Roman" w:hAnsi="Times New Roman" w:cs="Times New Roman"/>
        </w:rPr>
        <w:t xml:space="preserve">’ </w:t>
      </w:r>
      <w:r w:rsidR="00B8015C">
        <w:rPr>
          <w:rFonts w:ascii="Times New Roman" w:hAnsi="Times New Roman" w:cs="Times New Roman"/>
        </w:rPr>
        <w:t>as</w:t>
      </w:r>
      <w:r w:rsidR="00760854">
        <w:rPr>
          <w:rFonts w:ascii="Times New Roman" w:hAnsi="Times New Roman" w:cs="Times New Roman"/>
        </w:rPr>
        <w:t xml:space="preserve"> either:</w:t>
      </w:r>
      <w:r w:rsidR="00B8015C">
        <w:rPr>
          <w:rFonts w:ascii="Times New Roman" w:hAnsi="Times New Roman" w:cs="Times New Roman"/>
        </w:rPr>
        <w:t xml:space="preserve"> inver</w:t>
      </w:r>
      <w:r w:rsidR="00B523CF">
        <w:rPr>
          <w:rFonts w:ascii="Times New Roman" w:hAnsi="Times New Roman" w:cs="Times New Roman"/>
        </w:rPr>
        <w:t>tebrate</w:t>
      </w:r>
      <w:r w:rsidR="00D842A0">
        <w:rPr>
          <w:rFonts w:ascii="Times New Roman" w:hAnsi="Times New Roman" w:cs="Times New Roman"/>
        </w:rPr>
        <w:t>, vertebrate, microbe, or plant.</w:t>
      </w:r>
      <w:r w:rsidR="00B523CF">
        <w:rPr>
          <w:rFonts w:ascii="Times New Roman" w:hAnsi="Times New Roman" w:cs="Times New Roman"/>
        </w:rPr>
        <w:t xml:space="preserve"> </w:t>
      </w:r>
      <w:commentRangeStart w:id="84"/>
      <w:commentRangeStart w:id="85"/>
      <w:r w:rsidR="00D842A0">
        <w:rPr>
          <w:rFonts w:ascii="Times New Roman" w:hAnsi="Times New Roman" w:cs="Times New Roman"/>
        </w:rPr>
        <w:t xml:space="preserve">Hosts and symbionts were </w:t>
      </w:r>
      <w:r w:rsidR="00760854">
        <w:rPr>
          <w:rFonts w:ascii="Times New Roman" w:hAnsi="Times New Roman" w:cs="Times New Roman"/>
        </w:rPr>
        <w:t xml:space="preserve">also </w:t>
      </w:r>
      <w:r w:rsidR="00D842A0">
        <w:rPr>
          <w:rFonts w:ascii="Times New Roman" w:hAnsi="Times New Roman" w:cs="Times New Roman"/>
        </w:rPr>
        <w:t>classified</w:t>
      </w:r>
      <w:r w:rsidR="00B523CF">
        <w:rPr>
          <w:rFonts w:ascii="Times New Roman" w:hAnsi="Times New Roman" w:cs="Times New Roman"/>
        </w:rPr>
        <w:t xml:space="preserve"> finely </w:t>
      </w:r>
      <w:r w:rsidR="00D842A0">
        <w:rPr>
          <w:rFonts w:ascii="Times New Roman" w:hAnsi="Times New Roman" w:cs="Times New Roman"/>
        </w:rPr>
        <w:t>for ‘</w:t>
      </w:r>
      <w:r w:rsidR="00D842A0" w:rsidRPr="008200F4">
        <w:rPr>
          <w:rFonts w:ascii="Times New Roman" w:hAnsi="Times New Roman" w:cs="Times New Roman"/>
          <w:i/>
        </w:rPr>
        <w:t>host_tax_f</w:t>
      </w:r>
      <w:r w:rsidR="00760854" w:rsidRPr="008200F4">
        <w:rPr>
          <w:rFonts w:ascii="Times New Roman" w:hAnsi="Times New Roman" w:cs="Times New Roman"/>
          <w:i/>
        </w:rPr>
        <w:t xml:space="preserve">ine’ </w:t>
      </w:r>
      <w:r w:rsidR="00760854">
        <w:rPr>
          <w:rFonts w:ascii="Times New Roman" w:hAnsi="Times New Roman" w:cs="Times New Roman"/>
        </w:rPr>
        <w:t>and ‘</w:t>
      </w:r>
      <w:r w:rsidR="00760854" w:rsidRPr="008200F4">
        <w:rPr>
          <w:rFonts w:ascii="Times New Roman" w:hAnsi="Times New Roman" w:cs="Times New Roman"/>
          <w:i/>
        </w:rPr>
        <w:t>symbiont_tax_fine’</w:t>
      </w:r>
      <w:r w:rsidR="00760854">
        <w:rPr>
          <w:rFonts w:ascii="Times New Roman" w:hAnsi="Times New Roman" w:cs="Times New Roman"/>
        </w:rPr>
        <w:t xml:space="preserve"> as:</w:t>
      </w:r>
      <w:r w:rsidR="00B523CF">
        <w:rPr>
          <w:rFonts w:ascii="Times New Roman" w:hAnsi="Times New Roman" w:cs="Times New Roman"/>
        </w:rPr>
        <w:t xml:space="preserve"> f</w:t>
      </w:r>
      <w:r w:rsidR="00B523CF" w:rsidRPr="00B523CF">
        <w:rPr>
          <w:rFonts w:ascii="Times New Roman" w:hAnsi="Times New Roman" w:cs="Times New Roman"/>
        </w:rPr>
        <w:t xml:space="preserve">ungus, </w:t>
      </w:r>
      <w:r w:rsidR="00B523CF">
        <w:rPr>
          <w:rFonts w:ascii="Times New Roman" w:hAnsi="Times New Roman" w:cs="Times New Roman"/>
        </w:rPr>
        <w:t>virus, protist, bacterium, plant,</w:t>
      </w:r>
      <w:ins w:id="86" w:author="Alexander Hayward" w:date="2019-07-08T11:25:00Z">
        <w:r w:rsidR="00686367">
          <w:rPr>
            <w:rFonts w:ascii="Times New Roman" w:hAnsi="Times New Roman" w:cs="Times New Roman"/>
          </w:rPr>
          <w:t xml:space="preserve"> invertebrate</w:t>
        </w:r>
      </w:ins>
      <w:r w:rsidR="00B523CF">
        <w:rPr>
          <w:rFonts w:ascii="Times New Roman" w:hAnsi="Times New Roman" w:cs="Times New Roman"/>
        </w:rPr>
        <w:t xml:space="preserve"> </w:t>
      </w:r>
      <w:ins w:id="87" w:author="Alexander Hayward" w:date="2019-07-08T11:25:00Z">
        <w:r w:rsidR="00686367">
          <w:rPr>
            <w:rFonts w:ascii="Times New Roman" w:hAnsi="Times New Roman" w:cs="Times New Roman"/>
          </w:rPr>
          <w:t xml:space="preserve">or </w:t>
        </w:r>
      </w:ins>
      <w:r w:rsidR="00B523CF">
        <w:rPr>
          <w:rFonts w:ascii="Times New Roman" w:hAnsi="Times New Roman" w:cs="Times New Roman"/>
        </w:rPr>
        <w:t>b</w:t>
      </w:r>
      <w:r w:rsidR="00B523CF" w:rsidRPr="00B523CF">
        <w:rPr>
          <w:rFonts w:ascii="Times New Roman" w:hAnsi="Times New Roman" w:cs="Times New Roman"/>
        </w:rPr>
        <w:t>ird</w:t>
      </w:r>
      <w:proofErr w:type="gramStart"/>
      <w:ins w:id="88" w:author="Alexander Hayward" w:date="2019-07-08T11:25:00Z">
        <w:r w:rsidR="00686367">
          <w:rPr>
            <w:rFonts w:ascii="Times New Roman" w:hAnsi="Times New Roman" w:cs="Times New Roman"/>
          </w:rPr>
          <w:t>.</w:t>
        </w:r>
      </w:ins>
      <w:r w:rsidR="00B523CF">
        <w:rPr>
          <w:rFonts w:ascii="Times New Roman" w:hAnsi="Times New Roman" w:cs="Times New Roman"/>
        </w:rPr>
        <w:t>.</w:t>
      </w:r>
      <w:proofErr w:type="gramEnd"/>
      <w:r w:rsidR="00B523CF" w:rsidRPr="00B523CF">
        <w:rPr>
          <w:rFonts w:ascii="Times New Roman" w:hAnsi="Times New Roman" w:cs="Times New Roman"/>
        </w:rPr>
        <w:t xml:space="preserve"> </w:t>
      </w:r>
      <w:commentRangeEnd w:id="84"/>
      <w:r w:rsidR="007C1E0D">
        <w:rPr>
          <w:rStyle w:val="CommentReference"/>
        </w:rPr>
        <w:commentReference w:id="84"/>
      </w:r>
      <w:commentRangeEnd w:id="85"/>
      <w:r w:rsidR="00D732A8">
        <w:rPr>
          <w:rStyle w:val="CommentReference"/>
        </w:rPr>
        <w:commentReference w:id="85"/>
      </w:r>
    </w:p>
    <w:p w14:paraId="7B467EED" w14:textId="10D973B1" w:rsidR="00C36461" w:rsidRDefault="007D092C" w:rsidP="008200F4">
      <w:pPr>
        <w:spacing w:line="480" w:lineRule="auto"/>
        <w:ind w:firstLine="720"/>
        <w:rPr>
          <w:rFonts w:ascii="Times New Roman" w:hAnsi="Times New Roman" w:cs="Times New Roman"/>
        </w:rPr>
      </w:pPr>
      <w:r>
        <w:rPr>
          <w:rFonts w:ascii="Times New Roman" w:hAnsi="Times New Roman" w:cs="Times New Roman"/>
        </w:rPr>
        <w:t xml:space="preserve">We </w:t>
      </w:r>
      <w:r w:rsidR="00E81786">
        <w:rPr>
          <w:rFonts w:ascii="Times New Roman" w:hAnsi="Times New Roman" w:cs="Times New Roman"/>
        </w:rPr>
        <w:t xml:space="preserve">adopted the </w:t>
      </w:r>
      <w:r>
        <w:rPr>
          <w:rFonts w:ascii="Times New Roman" w:hAnsi="Times New Roman" w:cs="Times New Roman"/>
        </w:rPr>
        <w:t>mode of symbiosis</w:t>
      </w:r>
      <w:r w:rsidR="00913C5E">
        <w:rPr>
          <w:rFonts w:ascii="Times New Roman" w:hAnsi="Times New Roman" w:cs="Times New Roman"/>
        </w:rPr>
        <w:t xml:space="preserve"> and mode of transmission</w:t>
      </w:r>
      <w:r>
        <w:rPr>
          <w:rFonts w:ascii="Times New Roman" w:hAnsi="Times New Roman" w:cs="Times New Roman"/>
        </w:rPr>
        <w:t xml:space="preserve"> </w:t>
      </w:r>
      <w:r w:rsidR="00D842A0">
        <w:rPr>
          <w:rFonts w:ascii="Times New Roman" w:hAnsi="Times New Roman" w:cs="Times New Roman"/>
        </w:rPr>
        <w:t>specified by</w:t>
      </w:r>
      <w:r w:rsidR="008200F4">
        <w:rPr>
          <w:rFonts w:ascii="Times New Roman" w:hAnsi="Times New Roman" w:cs="Times New Roman"/>
        </w:rPr>
        <w:t xml:space="preserve"> the authors in</w:t>
      </w:r>
      <w:r>
        <w:rPr>
          <w:rFonts w:ascii="Times New Roman" w:hAnsi="Times New Roman" w:cs="Times New Roman"/>
        </w:rPr>
        <w:t xml:space="preserve"> each </w:t>
      </w:r>
      <w:r w:rsidR="00E81786">
        <w:rPr>
          <w:rFonts w:ascii="Times New Roman" w:hAnsi="Times New Roman" w:cs="Times New Roman"/>
        </w:rPr>
        <w:t xml:space="preserve">individual </w:t>
      </w:r>
      <w:r>
        <w:rPr>
          <w:rFonts w:ascii="Times New Roman" w:hAnsi="Times New Roman" w:cs="Times New Roman"/>
        </w:rPr>
        <w:t>stu</w:t>
      </w:r>
      <w:r w:rsidR="006102CF">
        <w:rPr>
          <w:rFonts w:ascii="Times New Roman" w:hAnsi="Times New Roman" w:cs="Times New Roman"/>
        </w:rPr>
        <w:t>dy</w:t>
      </w:r>
      <w:r w:rsidR="00E81786">
        <w:rPr>
          <w:rFonts w:ascii="Times New Roman" w:hAnsi="Times New Roman" w:cs="Times New Roman"/>
        </w:rPr>
        <w:t xml:space="preserve"> considered</w:t>
      </w:r>
      <w:r w:rsidR="00984847">
        <w:rPr>
          <w:rFonts w:ascii="Times New Roman" w:hAnsi="Times New Roman" w:cs="Times New Roman"/>
        </w:rPr>
        <w:t xml:space="preserve"> </w:t>
      </w:r>
      <w:r w:rsidR="008200F4">
        <w:rPr>
          <w:rFonts w:ascii="Times New Roman" w:hAnsi="Times New Roman" w:cs="Times New Roman"/>
        </w:rPr>
        <w:t xml:space="preserve">for </w:t>
      </w:r>
      <w:r w:rsidR="00984847">
        <w:rPr>
          <w:rFonts w:ascii="Times New Roman" w:hAnsi="Times New Roman" w:cs="Times New Roman"/>
        </w:rPr>
        <w:t>‘</w:t>
      </w:r>
      <w:r w:rsidR="00984847" w:rsidRPr="008200F4">
        <w:rPr>
          <w:rFonts w:ascii="Times New Roman" w:hAnsi="Times New Roman" w:cs="Times New Roman"/>
          <w:i/>
        </w:rPr>
        <w:t>symbiosis</w:t>
      </w:r>
      <w:r w:rsidR="00984847">
        <w:rPr>
          <w:rFonts w:ascii="Times New Roman" w:hAnsi="Times New Roman" w:cs="Times New Roman"/>
        </w:rPr>
        <w:t xml:space="preserve">’ and </w:t>
      </w:r>
      <w:r w:rsidR="00984847">
        <w:rPr>
          <w:rFonts w:ascii="Times New Roman" w:hAnsi="Times New Roman" w:cs="Times New Roman"/>
        </w:rPr>
        <w:lastRenderedPageBreak/>
        <w:t>‘</w:t>
      </w:r>
      <w:r w:rsidR="00984847" w:rsidRPr="008200F4">
        <w:rPr>
          <w:rFonts w:ascii="Times New Roman" w:hAnsi="Times New Roman" w:cs="Times New Roman"/>
          <w:i/>
        </w:rPr>
        <w:t>mode_of_transmission</w:t>
      </w:r>
      <w:r w:rsidR="00984847" w:rsidRPr="008200F4">
        <w:rPr>
          <w:rFonts w:ascii="Times New Roman" w:hAnsi="Times New Roman" w:cs="Times New Roman"/>
        </w:rPr>
        <w:t>’</w:t>
      </w:r>
      <w:r w:rsidR="006102CF">
        <w:rPr>
          <w:rFonts w:ascii="Times New Roman" w:hAnsi="Times New Roman" w:cs="Times New Roman"/>
        </w:rPr>
        <w:t xml:space="preserve">. In cases where </w:t>
      </w:r>
      <w:r w:rsidR="00913C5E">
        <w:rPr>
          <w:rFonts w:ascii="Times New Roman" w:hAnsi="Times New Roman" w:cs="Times New Roman"/>
        </w:rPr>
        <w:t xml:space="preserve">either </w:t>
      </w:r>
      <w:r w:rsidR="006102CF">
        <w:rPr>
          <w:rFonts w:ascii="Times New Roman" w:hAnsi="Times New Roman" w:cs="Times New Roman"/>
        </w:rPr>
        <w:t>mode of symbiosis</w:t>
      </w:r>
      <w:r>
        <w:rPr>
          <w:rFonts w:ascii="Times New Roman" w:hAnsi="Times New Roman" w:cs="Times New Roman"/>
        </w:rPr>
        <w:t xml:space="preserve"> </w:t>
      </w:r>
      <w:r w:rsidR="00913C5E">
        <w:rPr>
          <w:rFonts w:ascii="Times New Roman" w:hAnsi="Times New Roman" w:cs="Times New Roman"/>
        </w:rPr>
        <w:t xml:space="preserve">or </w:t>
      </w:r>
      <w:proofErr w:type="gramStart"/>
      <w:r w:rsidR="00913C5E">
        <w:rPr>
          <w:rFonts w:ascii="Times New Roman" w:hAnsi="Times New Roman" w:cs="Times New Roman"/>
        </w:rPr>
        <w:t>mode of transmission were</w:t>
      </w:r>
      <w:proofErr w:type="gramEnd"/>
      <w:r>
        <w:rPr>
          <w:rFonts w:ascii="Times New Roman" w:hAnsi="Times New Roman" w:cs="Times New Roman"/>
        </w:rPr>
        <w:t xml:space="preserve"> not </w:t>
      </w:r>
      <w:r w:rsidR="006102CF">
        <w:rPr>
          <w:rFonts w:ascii="Times New Roman" w:hAnsi="Times New Roman" w:cs="Times New Roman"/>
        </w:rPr>
        <w:t>directly specified</w:t>
      </w:r>
      <w:r w:rsidR="00913C5E">
        <w:rPr>
          <w:rFonts w:ascii="Times New Roman" w:hAnsi="Times New Roman" w:cs="Times New Roman"/>
        </w:rPr>
        <w:t xml:space="preserve"> by authors</w:t>
      </w:r>
      <w:r w:rsidR="006102CF">
        <w:rPr>
          <w:rFonts w:ascii="Times New Roman" w:hAnsi="Times New Roman" w:cs="Times New Roman"/>
        </w:rPr>
        <w:t xml:space="preserve">, we consulted the </w:t>
      </w:r>
      <w:r w:rsidR="00913C5E">
        <w:rPr>
          <w:rFonts w:ascii="Times New Roman" w:hAnsi="Times New Roman" w:cs="Times New Roman"/>
        </w:rPr>
        <w:t xml:space="preserve">literature </w:t>
      </w:r>
      <w:r w:rsidR="0005555C">
        <w:rPr>
          <w:rFonts w:ascii="Times New Roman" w:hAnsi="Times New Roman" w:cs="Times New Roman"/>
        </w:rPr>
        <w:t>for clarification</w:t>
      </w:r>
      <w:r>
        <w:rPr>
          <w:rFonts w:ascii="Times New Roman" w:hAnsi="Times New Roman" w:cs="Times New Roman"/>
        </w:rPr>
        <w:t xml:space="preserve">. </w:t>
      </w:r>
      <w:r w:rsidR="006102CF">
        <w:rPr>
          <w:rFonts w:ascii="Times New Roman" w:hAnsi="Times New Roman" w:cs="Times New Roman"/>
        </w:rPr>
        <w:t>I</w:t>
      </w:r>
      <w:r w:rsidR="00984847">
        <w:rPr>
          <w:rFonts w:ascii="Times New Roman" w:hAnsi="Times New Roman" w:cs="Times New Roman"/>
        </w:rPr>
        <w:t xml:space="preserve">n a small number of </w:t>
      </w:r>
      <w:r w:rsidR="008200F4">
        <w:rPr>
          <w:rFonts w:ascii="Times New Roman" w:hAnsi="Times New Roman" w:cs="Times New Roman"/>
        </w:rPr>
        <w:t>studies</w:t>
      </w:r>
      <w:r w:rsidR="006102CF">
        <w:rPr>
          <w:rFonts w:ascii="Times New Roman" w:hAnsi="Times New Roman" w:cs="Times New Roman"/>
        </w:rPr>
        <w:t xml:space="preserve"> </w:t>
      </w:r>
      <w:r w:rsidR="00033E4A">
        <w:rPr>
          <w:rFonts w:ascii="Times New Roman" w:hAnsi="Times New Roman" w:cs="Times New Roman"/>
        </w:rPr>
        <w:t xml:space="preserve">restricted to bacterial intracellular symbionts, </w:t>
      </w:r>
      <w:r w:rsidR="006102CF">
        <w:rPr>
          <w:rFonts w:ascii="Times New Roman" w:hAnsi="Times New Roman" w:cs="Times New Roman"/>
        </w:rPr>
        <w:t xml:space="preserve">the </w:t>
      </w:r>
      <w:r w:rsidR="00E81786">
        <w:rPr>
          <w:rFonts w:ascii="Times New Roman" w:hAnsi="Times New Roman" w:cs="Times New Roman"/>
        </w:rPr>
        <w:t xml:space="preserve">mutualism-parasitism </w:t>
      </w:r>
      <w:r w:rsidR="006102CF">
        <w:rPr>
          <w:rFonts w:ascii="Times New Roman" w:hAnsi="Times New Roman" w:cs="Times New Roman"/>
        </w:rPr>
        <w:t xml:space="preserve">distinction was not </w:t>
      </w:r>
      <w:r w:rsidR="0005555C">
        <w:rPr>
          <w:rFonts w:ascii="Times New Roman" w:hAnsi="Times New Roman" w:cs="Times New Roman"/>
        </w:rPr>
        <w:t>defined by the authors</w:t>
      </w:r>
      <w:r w:rsidR="006102CF">
        <w:rPr>
          <w:rFonts w:ascii="Times New Roman" w:hAnsi="Times New Roman" w:cs="Times New Roman"/>
        </w:rPr>
        <w:t xml:space="preserve"> </w:t>
      </w:r>
      <w:r w:rsidR="00E81786">
        <w:rPr>
          <w:rFonts w:ascii="Times New Roman" w:hAnsi="Times New Roman" w:cs="Times New Roman"/>
        </w:rPr>
        <w:t xml:space="preserve">and </w:t>
      </w:r>
      <w:r w:rsidR="00984847">
        <w:rPr>
          <w:rFonts w:ascii="Times New Roman" w:hAnsi="Times New Roman" w:cs="Times New Roman"/>
        </w:rPr>
        <w:t xml:space="preserve">either no </w:t>
      </w:r>
      <w:r w:rsidR="00FD7AE1">
        <w:rPr>
          <w:rFonts w:ascii="Times New Roman" w:hAnsi="Times New Roman" w:cs="Times New Roman"/>
        </w:rPr>
        <w:t>further</w:t>
      </w:r>
      <w:r w:rsidR="00984847">
        <w:rPr>
          <w:rFonts w:ascii="Times New Roman" w:hAnsi="Times New Roman" w:cs="Times New Roman"/>
        </w:rPr>
        <w:t xml:space="preserve"> information was available, or </w:t>
      </w:r>
      <w:r w:rsidR="006102CF">
        <w:rPr>
          <w:rFonts w:ascii="Times New Roman" w:hAnsi="Times New Roman" w:cs="Times New Roman"/>
        </w:rPr>
        <w:t xml:space="preserve">a </w:t>
      </w:r>
      <w:r w:rsidR="00E81786">
        <w:rPr>
          <w:rFonts w:ascii="Times New Roman" w:hAnsi="Times New Roman" w:cs="Times New Roman"/>
        </w:rPr>
        <w:t>symbiont</w:t>
      </w:r>
      <w:r w:rsidR="006102CF">
        <w:rPr>
          <w:rFonts w:ascii="Times New Roman" w:hAnsi="Times New Roman" w:cs="Times New Roman"/>
        </w:rPr>
        <w:t xml:space="preserve"> was cited </w:t>
      </w:r>
      <w:r w:rsidR="00984847">
        <w:rPr>
          <w:rFonts w:ascii="Times New Roman" w:hAnsi="Times New Roman" w:cs="Times New Roman"/>
        </w:rPr>
        <w:t xml:space="preserve">in the literature </w:t>
      </w:r>
      <w:r w:rsidR="006102CF">
        <w:rPr>
          <w:rFonts w:ascii="Times New Roman" w:hAnsi="Times New Roman" w:cs="Times New Roman"/>
        </w:rPr>
        <w:t>as being both a mutualist or a parasite</w:t>
      </w:r>
      <w:r w:rsidR="00984847">
        <w:rPr>
          <w:rFonts w:ascii="Times New Roman" w:hAnsi="Times New Roman" w:cs="Times New Roman"/>
        </w:rPr>
        <w:t>,</w:t>
      </w:r>
      <w:r w:rsidR="00E81786">
        <w:rPr>
          <w:rFonts w:ascii="Times New Roman" w:hAnsi="Times New Roman" w:cs="Times New Roman"/>
        </w:rPr>
        <w:t xml:space="preserve"> depending on </w:t>
      </w:r>
      <w:r w:rsidR="00FD7AE1">
        <w:rPr>
          <w:rFonts w:ascii="Times New Roman" w:hAnsi="Times New Roman" w:cs="Times New Roman"/>
        </w:rPr>
        <w:t>which</w:t>
      </w:r>
      <w:r w:rsidR="0005555C">
        <w:rPr>
          <w:rFonts w:ascii="Times New Roman" w:hAnsi="Times New Roman" w:cs="Times New Roman"/>
        </w:rPr>
        <w:t xml:space="preserve"> </w:t>
      </w:r>
      <w:r w:rsidR="00E81786">
        <w:rPr>
          <w:rFonts w:ascii="Times New Roman" w:hAnsi="Times New Roman" w:cs="Times New Roman"/>
        </w:rPr>
        <w:t>study</w:t>
      </w:r>
      <w:r w:rsidR="0005555C">
        <w:rPr>
          <w:rFonts w:ascii="Times New Roman" w:hAnsi="Times New Roman" w:cs="Times New Roman"/>
        </w:rPr>
        <w:t xml:space="preserve"> </w:t>
      </w:r>
      <w:r w:rsidR="00FD7AE1">
        <w:rPr>
          <w:rFonts w:ascii="Times New Roman" w:hAnsi="Times New Roman" w:cs="Times New Roman"/>
        </w:rPr>
        <w:t xml:space="preserve">was </w:t>
      </w:r>
      <w:r w:rsidR="0005555C">
        <w:rPr>
          <w:rFonts w:ascii="Times New Roman" w:hAnsi="Times New Roman" w:cs="Times New Roman"/>
        </w:rPr>
        <w:t>considered</w:t>
      </w:r>
      <w:r w:rsidR="00E81786">
        <w:rPr>
          <w:rFonts w:ascii="Times New Roman" w:hAnsi="Times New Roman" w:cs="Times New Roman"/>
        </w:rPr>
        <w:t xml:space="preserve">. </w:t>
      </w:r>
      <w:r>
        <w:rPr>
          <w:rFonts w:ascii="Times New Roman" w:hAnsi="Times New Roman" w:cs="Times New Roman"/>
        </w:rPr>
        <w:t xml:space="preserve">The nature of the relationship between bacterial intracellular symbionts and their hosts is complex, and </w:t>
      </w:r>
      <w:r w:rsidR="00984847">
        <w:rPr>
          <w:rFonts w:ascii="Times New Roman" w:hAnsi="Times New Roman" w:cs="Times New Roman"/>
        </w:rPr>
        <w:t>in some cases they</w:t>
      </w:r>
      <w:r>
        <w:rPr>
          <w:rFonts w:ascii="Times New Roman" w:hAnsi="Times New Roman" w:cs="Times New Roman"/>
        </w:rPr>
        <w:t xml:space="preserve"> may </w:t>
      </w:r>
      <w:ins w:id="89" w:author="Shinichi Nakagawa" w:date="2019-07-09T06:41:00Z">
        <w:r w:rsidR="00D732A8">
          <w:rPr>
            <w:rFonts w:ascii="Times New Roman" w:hAnsi="Times New Roman" w:cs="Times New Roman"/>
          </w:rPr>
          <w:t>display</w:t>
        </w:r>
      </w:ins>
      <w:r>
        <w:rPr>
          <w:rFonts w:ascii="Times New Roman" w:hAnsi="Times New Roman" w:cs="Times New Roman"/>
        </w:rPr>
        <w:t xml:space="preserve"> both beneficial and detrimental effects </w:t>
      </w:r>
      <w:r w:rsidR="008200F4">
        <w:rPr>
          <w:rFonts w:ascii="Times New Roman" w:hAnsi="Times New Roman" w:cs="Times New Roman"/>
        </w:rPr>
        <w:t>simultaneously</w:t>
      </w:r>
      <w:r>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rPr>
          <w:rFonts w:ascii="Times New Roman" w:hAnsi="Times New Roman" w:cs="Times New Roman"/>
        </w:rPr>
        <w:fldChar w:fldCharType="separate"/>
      </w:r>
      <w:r w:rsidR="00381E2B" w:rsidRPr="00381E2B">
        <w:rPr>
          <w:rFonts w:ascii="Times New Roman" w:hAnsi="Times New Roman" w:cs="Times New Roman"/>
          <w:noProof/>
          <w:vertAlign w:val="superscript"/>
        </w:rPr>
        <w:t>6</w:t>
      </w:r>
      <w:r>
        <w:rPr>
          <w:rFonts w:ascii="Times New Roman" w:hAnsi="Times New Roman" w:cs="Times New Roman"/>
        </w:rPr>
        <w:fldChar w:fldCharType="end"/>
      </w:r>
      <w:commentRangeStart w:id="90"/>
      <w:del w:id="91" w:author="Alexander Hayward" w:date="2019-07-09T10:43:00Z">
        <w:r w:rsidDel="00140021">
          <w:rPr>
            <w:rFonts w:ascii="Times New Roman" w:hAnsi="Times New Roman" w:cs="Times New Roman"/>
          </w:rPr>
          <w:delText xml:space="preserve">, or </w:delText>
        </w:r>
        <w:r w:rsidR="00FD7AE1" w:rsidDel="00140021">
          <w:rPr>
            <w:rFonts w:ascii="Times New Roman" w:hAnsi="Times New Roman" w:cs="Times New Roman"/>
          </w:rPr>
          <w:delText>alternatively</w:delText>
        </w:r>
        <w:r w:rsidR="008200F4" w:rsidDel="00140021">
          <w:rPr>
            <w:rFonts w:ascii="Times New Roman" w:hAnsi="Times New Roman" w:cs="Times New Roman"/>
          </w:rPr>
          <w:delText>,</w:delText>
        </w:r>
        <w:r w:rsidR="00FD7AE1" w:rsidDel="00140021">
          <w:rPr>
            <w:rFonts w:ascii="Times New Roman" w:hAnsi="Times New Roman" w:cs="Times New Roman"/>
          </w:rPr>
          <w:delText xml:space="preserve"> they may </w:delText>
        </w:r>
        <w:r w:rsidDel="00140021">
          <w:rPr>
            <w:rFonts w:ascii="Times New Roman" w:hAnsi="Times New Roman" w:cs="Times New Roman"/>
          </w:rPr>
          <w:delText>occupy a changing position along the mutualism-parasitism spectrum depending upon environmental conditions</w:delText>
        </w:r>
        <w:r w:rsidR="00C71A91"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 </w:delInstrText>
        </w:r>
        <w:r w:rsidR="00B10258"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EN.CITE.DATA </w:delInstrText>
        </w:r>
        <w:r w:rsidR="00B10258" w:rsidDel="00140021">
          <w:rPr>
            <w:rFonts w:ascii="Times New Roman" w:hAnsi="Times New Roman" w:cs="Times New Roman"/>
          </w:rPr>
        </w:r>
        <w:r w:rsidR="00B10258" w:rsidDel="00140021">
          <w:rPr>
            <w:rFonts w:ascii="Times New Roman" w:hAnsi="Times New Roman" w:cs="Times New Roman"/>
          </w:rPr>
          <w:fldChar w:fldCharType="end"/>
        </w:r>
        <w:r w:rsidR="00C71A91" w:rsidDel="00140021">
          <w:rPr>
            <w:rFonts w:ascii="Times New Roman" w:hAnsi="Times New Roman" w:cs="Times New Roman"/>
          </w:rPr>
        </w:r>
        <w:r w:rsidR="00C71A91" w:rsidDel="00140021">
          <w:rPr>
            <w:rFonts w:ascii="Times New Roman" w:hAnsi="Times New Roman" w:cs="Times New Roman"/>
          </w:rPr>
          <w:fldChar w:fldCharType="separate"/>
        </w:r>
        <w:r w:rsidR="00B10258" w:rsidRPr="00B10258" w:rsidDel="00140021">
          <w:rPr>
            <w:rFonts w:ascii="Times New Roman" w:hAnsi="Times New Roman" w:cs="Times New Roman"/>
            <w:noProof/>
            <w:vertAlign w:val="superscript"/>
          </w:rPr>
          <w:delText>7-9</w:delText>
        </w:r>
        <w:r w:rsidR="00C71A91" w:rsidDel="00140021">
          <w:rPr>
            <w:rFonts w:ascii="Times New Roman" w:hAnsi="Times New Roman" w:cs="Times New Roman"/>
          </w:rPr>
          <w:fldChar w:fldCharType="end"/>
        </w:r>
      </w:del>
      <w:ins w:id="92" w:author="Alexander Hayward" w:date="2019-07-08T11:55:00Z">
        <w:r w:rsidR="00C71A91">
          <w:rPr>
            <w:rFonts w:ascii="Times New Roman" w:hAnsi="Times New Roman" w:cs="Times New Roman"/>
          </w:rPr>
          <w:t>.</w:t>
        </w:r>
      </w:ins>
      <w:commentRangeEnd w:id="90"/>
      <w:ins w:id="93" w:author="Alexander Hayward" w:date="2019-07-09T10:43:00Z">
        <w:r w:rsidR="00140021">
          <w:rPr>
            <w:rStyle w:val="CommentReference"/>
          </w:rPr>
          <w:commentReference w:id="90"/>
        </w:r>
      </w:ins>
      <w:ins w:id="95" w:author="Alexander Hayward" w:date="2019-07-08T11:55:00Z">
        <w:r w:rsidR="00C71A91">
          <w:rPr>
            <w:rFonts w:ascii="Times New Roman" w:hAnsi="Times New Roman" w:cs="Times New Roman"/>
          </w:rPr>
          <w:t xml:space="preserve"> </w:t>
        </w:r>
      </w:ins>
      <w:ins w:id="96" w:author="Alexander Hayward" w:date="2019-07-08T11:58:00Z">
        <w:r w:rsidR="00C71A91">
          <w:rPr>
            <w:rFonts w:ascii="Times New Roman" w:hAnsi="Times New Roman" w:cs="Times New Roman"/>
          </w:rPr>
          <w:t>I</w:t>
        </w:r>
      </w:ins>
      <w:r w:rsidR="00984847">
        <w:rPr>
          <w:rFonts w:ascii="Times New Roman" w:hAnsi="Times New Roman" w:cs="Times New Roman"/>
        </w:rPr>
        <w:t>n conflicting cases or where data were absent, we classified bacterial intracellular symbionts as mutualists</w:t>
      </w:r>
      <w:ins w:id="97" w:author="Alexander Hayward" w:date="2019-07-08T11:28:00Z">
        <w:r w:rsidR="00686367">
          <w:rPr>
            <w:rFonts w:ascii="Times New Roman" w:hAnsi="Times New Roman" w:cs="Times New Roman"/>
          </w:rPr>
          <w:t xml:space="preserve"> as the vast majority of available references indicated this</w:t>
        </w:r>
      </w:ins>
      <w:r w:rsidR="00984847">
        <w:rPr>
          <w:rFonts w:ascii="Times New Roman" w:hAnsi="Times New Roman" w:cs="Times New Roman"/>
        </w:rPr>
        <w:t xml:space="preserve">. </w:t>
      </w:r>
      <w:r w:rsidR="00BF067D">
        <w:rPr>
          <w:rFonts w:ascii="Times New Roman" w:hAnsi="Times New Roman" w:cs="Times New Roman"/>
        </w:rPr>
        <w:t xml:space="preserve">Meanwhile, </w:t>
      </w:r>
      <w:r w:rsidR="00D86B70">
        <w:rPr>
          <w:rFonts w:ascii="Times New Roman" w:hAnsi="Times New Roman" w:cs="Times New Roman"/>
        </w:rPr>
        <w:t>if authors did not explicitly state</w:t>
      </w:r>
      <w:r w:rsidR="00BF067D">
        <w:rPr>
          <w:rFonts w:ascii="Times New Roman" w:hAnsi="Times New Roman" w:cs="Times New Roman"/>
        </w:rPr>
        <w:t xml:space="preserve"> mode of transmission for bacterial intracellular symbionts, we assumed a</w:t>
      </w:r>
      <w:r w:rsidR="008200F4">
        <w:rPr>
          <w:rFonts w:ascii="Times New Roman" w:hAnsi="Times New Roman" w:cs="Times New Roman"/>
        </w:rPr>
        <w:t xml:space="preserve"> vertical mode of transmission</w:t>
      </w:r>
      <w:ins w:id="98" w:author="Alexander Hayward" w:date="2019-07-08T12:00:00Z">
        <w:r w:rsidR="00C71A91">
          <w:rPr>
            <w:rFonts w:ascii="Times New Roman" w:hAnsi="Times New Roman" w:cs="Times New Roman"/>
          </w:rPr>
          <w:t>, on the basis of the majority of available references</w:t>
        </w:r>
      </w:ins>
      <w:r w:rsidR="008200F4">
        <w:rPr>
          <w:rFonts w:ascii="Times New Roman" w:hAnsi="Times New Roman" w:cs="Times New Roman"/>
        </w:rPr>
        <w:t>.</w:t>
      </w:r>
      <w:r w:rsidR="003B0169">
        <w:rPr>
          <w:rFonts w:ascii="Times New Roman" w:hAnsi="Times New Roman" w:cs="Times New Roman"/>
        </w:rPr>
        <w:t xml:space="preserve"> </w:t>
      </w:r>
    </w:p>
    <w:p w14:paraId="104A31DF" w14:textId="78073D55" w:rsidR="00ED2F57" w:rsidRDefault="003B0169" w:rsidP="008200F4">
      <w:pPr>
        <w:spacing w:line="480" w:lineRule="auto"/>
        <w:ind w:firstLine="720"/>
        <w:rPr>
          <w:rFonts w:ascii="Times New Roman" w:hAnsi="Times New Roman" w:cs="Times New Roman"/>
        </w:rPr>
      </w:pPr>
      <w:r>
        <w:rPr>
          <w:rFonts w:ascii="Times New Roman" w:hAnsi="Times New Roman" w:cs="Times New Roman"/>
        </w:rPr>
        <w:t xml:space="preserve">The total number of host </w:t>
      </w:r>
      <w:ins w:id="99" w:author="Alexander Hayward" w:date="2019-07-08T11:33:00Z">
        <w:r w:rsidR="00F64965">
          <w:rPr>
            <w:rFonts w:ascii="Times New Roman" w:hAnsi="Times New Roman" w:cs="Times New Roman"/>
          </w:rPr>
          <w:t xml:space="preserve">tips </w:t>
        </w:r>
      </w:ins>
      <w:r>
        <w:rPr>
          <w:rFonts w:ascii="Times New Roman" w:hAnsi="Times New Roman" w:cs="Times New Roman"/>
        </w:rPr>
        <w:t>with a link to a symbiont taxon were</w:t>
      </w:r>
      <w:r w:rsidR="00D842A0">
        <w:rPr>
          <w:rFonts w:ascii="Times New Roman" w:hAnsi="Times New Roman" w:cs="Times New Roman"/>
        </w:rPr>
        <w:t xml:space="preserve"> summed to pro</w:t>
      </w:r>
      <w:r w:rsidR="0008791B">
        <w:rPr>
          <w:rFonts w:ascii="Times New Roman" w:hAnsi="Times New Roman" w:cs="Times New Roman"/>
        </w:rPr>
        <w:t>vide ‘</w:t>
      </w:r>
      <w:r w:rsidR="0008791B" w:rsidRPr="008200F4">
        <w:rPr>
          <w:rFonts w:ascii="Times New Roman" w:hAnsi="Times New Roman" w:cs="Times New Roman"/>
          <w:i/>
        </w:rPr>
        <w:t>host_tips_linked</w:t>
      </w:r>
      <w:r w:rsidR="00D842A0">
        <w:rPr>
          <w:rFonts w:ascii="Times New Roman" w:hAnsi="Times New Roman" w:cs="Times New Roman"/>
        </w:rPr>
        <w:t>’</w:t>
      </w:r>
      <w:r w:rsidR="0008791B">
        <w:rPr>
          <w:rFonts w:ascii="Times New Roman" w:hAnsi="Times New Roman" w:cs="Times New Roman"/>
        </w:rPr>
        <w:t xml:space="preserve">, which in a very few cases </w:t>
      </w:r>
      <w:r w:rsidR="00C968F4">
        <w:rPr>
          <w:rFonts w:ascii="Times New Roman" w:hAnsi="Times New Roman" w:cs="Times New Roman"/>
        </w:rPr>
        <w:t>was corrected to remove mu</w:t>
      </w:r>
      <w:ins w:id="100" w:author="Alexander Hayward" w:date="2019-07-08T11:29:00Z">
        <w:r w:rsidR="00686367">
          <w:rPr>
            <w:rFonts w:ascii="Times New Roman" w:hAnsi="Times New Roman" w:cs="Times New Roman"/>
          </w:rPr>
          <w:t>l</w:t>
        </w:r>
      </w:ins>
      <w:r w:rsidR="00C968F4">
        <w:rPr>
          <w:rFonts w:ascii="Times New Roman" w:hAnsi="Times New Roman" w:cs="Times New Roman"/>
        </w:rPr>
        <w:t xml:space="preserve">tiple sampling of the same host species, </w:t>
      </w:r>
      <w:r w:rsidR="0008791B">
        <w:rPr>
          <w:rFonts w:ascii="Times New Roman" w:hAnsi="Times New Roman" w:cs="Times New Roman"/>
        </w:rPr>
        <w:t>to provide ‘</w:t>
      </w:r>
      <w:r w:rsidR="0008791B" w:rsidRPr="008200F4">
        <w:rPr>
          <w:rFonts w:ascii="Times New Roman" w:hAnsi="Times New Roman" w:cs="Times New Roman"/>
          <w:i/>
        </w:rPr>
        <w:t>host_tips_linked_corrected</w:t>
      </w:r>
      <w:r w:rsidR="0008791B">
        <w:rPr>
          <w:rFonts w:ascii="Times New Roman" w:hAnsi="Times New Roman" w:cs="Times New Roman"/>
        </w:rPr>
        <w:t xml:space="preserve">’. The total </w:t>
      </w:r>
      <w:proofErr w:type="gramStart"/>
      <w:r w:rsidR="0008791B">
        <w:rPr>
          <w:rFonts w:ascii="Times New Roman" w:hAnsi="Times New Roman" w:cs="Times New Roman"/>
        </w:rPr>
        <w:t xml:space="preserve">number of symbiont </w:t>
      </w:r>
      <w:ins w:id="101" w:author="Alexander Hayward" w:date="2019-07-08T11:33:00Z">
        <w:r w:rsidR="00F64965">
          <w:rPr>
            <w:rFonts w:ascii="Times New Roman" w:hAnsi="Times New Roman" w:cs="Times New Roman"/>
          </w:rPr>
          <w:t>tip</w:t>
        </w:r>
      </w:ins>
      <w:r w:rsidR="0008791B">
        <w:rPr>
          <w:rFonts w:ascii="Times New Roman" w:hAnsi="Times New Roman" w:cs="Times New Roman"/>
        </w:rPr>
        <w:t>s with a link to a host taxon were</w:t>
      </w:r>
      <w:proofErr w:type="gramEnd"/>
      <w:r w:rsidR="0008791B">
        <w:rPr>
          <w:rFonts w:ascii="Times New Roman" w:hAnsi="Times New Roman" w:cs="Times New Roman"/>
        </w:rPr>
        <w:t xml:space="preserve"> summed to</w:t>
      </w:r>
      <w:r w:rsidR="00192FF7">
        <w:rPr>
          <w:rFonts w:ascii="Times New Roman" w:hAnsi="Times New Roman" w:cs="Times New Roman"/>
        </w:rPr>
        <w:t xml:space="preserve"> provide ‘</w:t>
      </w:r>
      <w:r w:rsidR="00192FF7" w:rsidRPr="008200F4">
        <w:rPr>
          <w:rFonts w:ascii="Times New Roman" w:hAnsi="Times New Roman" w:cs="Times New Roman"/>
          <w:i/>
        </w:rPr>
        <w:t>symbiont_tips_linked</w:t>
      </w:r>
      <w:r w:rsidR="008200F4">
        <w:rPr>
          <w:rFonts w:ascii="Times New Roman" w:hAnsi="Times New Roman" w:cs="Times New Roman"/>
        </w:rPr>
        <w:t>’, while th</w:t>
      </w:r>
      <w:r w:rsidR="003D1728">
        <w:rPr>
          <w:rFonts w:ascii="Times New Roman" w:hAnsi="Times New Roman" w:cs="Times New Roman"/>
        </w:rPr>
        <w:t>e total number of individual links between hosts and symbionts was recorded as ‘</w:t>
      </w:r>
      <w:r w:rsidR="003D1728" w:rsidRPr="008200F4">
        <w:rPr>
          <w:rFonts w:ascii="Times New Roman" w:hAnsi="Times New Roman" w:cs="Times New Roman"/>
          <w:i/>
        </w:rPr>
        <w:t>total_host_symbiont_links</w:t>
      </w:r>
      <w:r w:rsidR="003D1728">
        <w:rPr>
          <w:rFonts w:ascii="Times New Roman" w:hAnsi="Times New Roman" w:cs="Times New Roman"/>
        </w:rPr>
        <w:t>’</w:t>
      </w:r>
      <w:r w:rsidR="0008791B">
        <w:rPr>
          <w:rFonts w:ascii="Times New Roman" w:hAnsi="Times New Roman" w:cs="Times New Roman"/>
        </w:rPr>
        <w:t>.</w:t>
      </w:r>
      <w:r w:rsidR="00CD768E">
        <w:rPr>
          <w:rFonts w:ascii="Times New Roman" w:hAnsi="Times New Roman" w:cs="Times New Roman"/>
        </w:rPr>
        <w:t xml:space="preserve"> </w:t>
      </w:r>
      <w:r w:rsidR="0008791B" w:rsidRPr="0008791B">
        <w:rPr>
          <w:rFonts w:ascii="Times New Roman" w:hAnsi="Times New Roman" w:cs="Times New Roman"/>
        </w:rPr>
        <w:t xml:space="preserve">If all symbionts </w:t>
      </w:r>
      <w:r w:rsidR="00C36461">
        <w:rPr>
          <w:rFonts w:ascii="Times New Roman" w:hAnsi="Times New Roman" w:cs="Times New Roman"/>
        </w:rPr>
        <w:t xml:space="preserve">in a phylogeny </w:t>
      </w:r>
      <w:r w:rsidR="0008791B" w:rsidRPr="0008791B">
        <w:rPr>
          <w:rFonts w:ascii="Times New Roman" w:hAnsi="Times New Roman" w:cs="Times New Roman"/>
        </w:rPr>
        <w:t>were strict specialists,</w:t>
      </w:r>
      <w:r w:rsidR="0008791B">
        <w:rPr>
          <w:rFonts w:ascii="Times New Roman" w:hAnsi="Times New Roman" w:cs="Times New Roman"/>
        </w:rPr>
        <w:t xml:space="preserve"> </w:t>
      </w:r>
      <w:r w:rsidR="00C36461">
        <w:rPr>
          <w:rFonts w:ascii="Times New Roman" w:hAnsi="Times New Roman" w:cs="Times New Roman"/>
        </w:rPr>
        <w:t xml:space="preserve">such that </w:t>
      </w:r>
      <w:r w:rsidR="00CD768E">
        <w:rPr>
          <w:rFonts w:ascii="Times New Roman" w:hAnsi="Times New Roman" w:cs="Times New Roman"/>
        </w:rPr>
        <w:t xml:space="preserve">each </w:t>
      </w:r>
      <w:r w:rsidR="00C36461">
        <w:rPr>
          <w:rFonts w:ascii="Times New Roman" w:hAnsi="Times New Roman" w:cs="Times New Roman"/>
        </w:rPr>
        <w:t xml:space="preserve">one had </w:t>
      </w:r>
      <w:r w:rsidR="0008791B">
        <w:rPr>
          <w:rFonts w:ascii="Times New Roman" w:hAnsi="Times New Roman" w:cs="Times New Roman"/>
        </w:rPr>
        <w:t>a single link</w:t>
      </w:r>
      <w:r w:rsidR="00192FF7">
        <w:rPr>
          <w:rFonts w:ascii="Times New Roman" w:hAnsi="Times New Roman" w:cs="Times New Roman"/>
        </w:rPr>
        <w:t xml:space="preserve"> </w:t>
      </w:r>
      <w:r w:rsidR="0008791B">
        <w:rPr>
          <w:rFonts w:ascii="Times New Roman" w:hAnsi="Times New Roman" w:cs="Times New Roman"/>
        </w:rPr>
        <w:t xml:space="preserve">to </w:t>
      </w:r>
      <w:r w:rsidR="00192FF7">
        <w:rPr>
          <w:rFonts w:ascii="Times New Roman" w:hAnsi="Times New Roman" w:cs="Times New Roman"/>
        </w:rPr>
        <w:t>a single</w:t>
      </w:r>
      <w:r w:rsidR="0008791B">
        <w:rPr>
          <w:rFonts w:ascii="Times New Roman" w:hAnsi="Times New Roman" w:cs="Times New Roman"/>
        </w:rPr>
        <w:t xml:space="preserve"> host, ‘</w:t>
      </w:r>
      <w:r w:rsidR="00CD768E" w:rsidRPr="008200F4">
        <w:rPr>
          <w:rFonts w:ascii="Times New Roman" w:hAnsi="Times New Roman" w:cs="Times New Roman"/>
          <w:i/>
        </w:rPr>
        <w:t>total_host_symbiont_links</w:t>
      </w:r>
      <w:r w:rsidR="0008791B">
        <w:rPr>
          <w:rFonts w:ascii="Times New Roman" w:hAnsi="Times New Roman" w:cs="Times New Roman"/>
        </w:rPr>
        <w:t>’</w:t>
      </w:r>
      <w:r w:rsidR="0008791B" w:rsidRPr="0008791B">
        <w:rPr>
          <w:rFonts w:ascii="Times New Roman" w:hAnsi="Times New Roman" w:cs="Times New Roman"/>
        </w:rPr>
        <w:t xml:space="preserve"> would simply equal </w:t>
      </w:r>
      <w:r w:rsidR="00CD768E">
        <w:rPr>
          <w:rFonts w:ascii="Times New Roman" w:hAnsi="Times New Roman" w:cs="Times New Roman"/>
        </w:rPr>
        <w:t>‘</w:t>
      </w:r>
      <w:r w:rsidR="00CD768E" w:rsidRPr="008200F4">
        <w:rPr>
          <w:rFonts w:ascii="Times New Roman" w:hAnsi="Times New Roman" w:cs="Times New Roman"/>
          <w:i/>
        </w:rPr>
        <w:t>symbiont_tips_linked</w:t>
      </w:r>
      <w:r w:rsidR="00CD768E">
        <w:rPr>
          <w:rFonts w:ascii="Times New Roman" w:hAnsi="Times New Roman" w:cs="Times New Roman"/>
        </w:rPr>
        <w:t>’</w:t>
      </w:r>
      <w:r w:rsidR="0008791B" w:rsidRPr="0008791B">
        <w:rPr>
          <w:rFonts w:ascii="Times New Roman" w:hAnsi="Times New Roman" w:cs="Times New Roman"/>
        </w:rPr>
        <w:t>. However, because symbionts are often associat</w:t>
      </w:r>
      <w:r w:rsidR="00CD768E">
        <w:rPr>
          <w:rFonts w:ascii="Times New Roman" w:hAnsi="Times New Roman" w:cs="Times New Roman"/>
        </w:rPr>
        <w:t>ed with more than one host, the</w:t>
      </w:r>
      <w:r w:rsidR="0008791B" w:rsidRPr="0008791B">
        <w:rPr>
          <w:rFonts w:ascii="Times New Roman" w:hAnsi="Times New Roman" w:cs="Times New Roman"/>
        </w:rPr>
        <w:t xml:space="preserve"> value </w:t>
      </w:r>
      <w:r w:rsidR="00CD768E">
        <w:rPr>
          <w:rFonts w:ascii="Times New Roman" w:hAnsi="Times New Roman" w:cs="Times New Roman"/>
        </w:rPr>
        <w:t>of ‘</w:t>
      </w:r>
      <w:r w:rsidR="00CD768E" w:rsidRPr="008200F4">
        <w:rPr>
          <w:rFonts w:ascii="Times New Roman" w:hAnsi="Times New Roman" w:cs="Times New Roman"/>
          <w:i/>
        </w:rPr>
        <w:t>total_host_symbiont_links</w:t>
      </w:r>
      <w:r w:rsidR="00CD768E">
        <w:rPr>
          <w:rFonts w:ascii="Times New Roman" w:hAnsi="Times New Roman" w:cs="Times New Roman"/>
        </w:rPr>
        <w:t xml:space="preserve">’ </w:t>
      </w:r>
      <w:r w:rsidR="00C36461">
        <w:rPr>
          <w:rFonts w:ascii="Times New Roman" w:hAnsi="Times New Roman" w:cs="Times New Roman"/>
        </w:rPr>
        <w:t>was</w:t>
      </w:r>
      <w:r w:rsidR="0008791B" w:rsidRPr="0008791B">
        <w:rPr>
          <w:rFonts w:ascii="Times New Roman" w:hAnsi="Times New Roman" w:cs="Times New Roman"/>
        </w:rPr>
        <w:t xml:space="preserve"> often higher than the total number of symbionts included in </w:t>
      </w:r>
      <w:r w:rsidR="00CD768E">
        <w:rPr>
          <w:rFonts w:ascii="Times New Roman" w:hAnsi="Times New Roman" w:cs="Times New Roman"/>
        </w:rPr>
        <w:t>a</w:t>
      </w:r>
      <w:r w:rsidR="0008791B" w:rsidRPr="0008791B">
        <w:rPr>
          <w:rFonts w:ascii="Times New Roman" w:hAnsi="Times New Roman" w:cs="Times New Roman"/>
        </w:rPr>
        <w:t xml:space="preserve"> study.</w:t>
      </w:r>
      <w:r w:rsidR="0008791B">
        <w:rPr>
          <w:rFonts w:ascii="Times New Roman" w:hAnsi="Times New Roman" w:cs="Times New Roman"/>
        </w:rPr>
        <w:t xml:space="preserve"> </w:t>
      </w:r>
      <w:r w:rsidR="00C36461">
        <w:rPr>
          <w:rFonts w:ascii="Times New Roman" w:hAnsi="Times New Roman" w:cs="Times New Roman"/>
        </w:rPr>
        <w:t>Thus, a</w:t>
      </w:r>
      <w:r w:rsidR="0008791B">
        <w:rPr>
          <w:rFonts w:ascii="Times New Roman" w:hAnsi="Times New Roman" w:cs="Times New Roman"/>
        </w:rPr>
        <w:t xml:space="preserve"> measure of symbiont generalism was captured using ‘</w:t>
      </w:r>
      <w:r w:rsidR="0008791B" w:rsidRPr="008200F4">
        <w:rPr>
          <w:rFonts w:ascii="Times New Roman" w:hAnsi="Times New Roman" w:cs="Times New Roman"/>
          <w:i/>
        </w:rPr>
        <w:t>host_range_link_ratio</w:t>
      </w:r>
      <w:r w:rsidR="0008791B">
        <w:rPr>
          <w:rFonts w:ascii="Times New Roman" w:hAnsi="Times New Roman" w:cs="Times New Roman"/>
        </w:rPr>
        <w:t>’, defined as ‘</w:t>
      </w:r>
      <w:r w:rsidR="006E1413" w:rsidRPr="008200F4">
        <w:rPr>
          <w:rFonts w:ascii="Times New Roman" w:hAnsi="Times New Roman" w:cs="Times New Roman"/>
          <w:i/>
        </w:rPr>
        <w:t>t</w:t>
      </w:r>
      <w:r w:rsidR="0008791B" w:rsidRPr="008200F4">
        <w:rPr>
          <w:rFonts w:ascii="Times New Roman" w:hAnsi="Times New Roman" w:cs="Times New Roman"/>
          <w:i/>
        </w:rPr>
        <w:t>otal_host_symbioint_links</w:t>
      </w:r>
      <w:r w:rsidR="0008791B">
        <w:rPr>
          <w:rFonts w:ascii="Times New Roman" w:hAnsi="Times New Roman" w:cs="Times New Roman"/>
        </w:rPr>
        <w:t>’</w:t>
      </w:r>
      <w:r w:rsidR="0008791B" w:rsidRPr="0008791B">
        <w:rPr>
          <w:rFonts w:ascii="Times New Roman" w:hAnsi="Times New Roman" w:cs="Times New Roman"/>
        </w:rPr>
        <w:t xml:space="preserve"> divided by </w:t>
      </w:r>
      <w:r w:rsidR="0008791B">
        <w:rPr>
          <w:rFonts w:ascii="Times New Roman" w:hAnsi="Times New Roman" w:cs="Times New Roman"/>
        </w:rPr>
        <w:lastRenderedPageBreak/>
        <w:t>‘</w:t>
      </w:r>
      <w:r w:rsidR="006E1413" w:rsidRPr="008200F4">
        <w:rPr>
          <w:rFonts w:ascii="Times New Roman" w:hAnsi="Times New Roman" w:cs="Times New Roman"/>
          <w:i/>
        </w:rPr>
        <w:t>s</w:t>
      </w:r>
      <w:r w:rsidR="0008791B" w:rsidRPr="008200F4">
        <w:rPr>
          <w:rFonts w:ascii="Times New Roman" w:hAnsi="Times New Roman" w:cs="Times New Roman"/>
          <w:i/>
        </w:rPr>
        <w:t>ymbiont_tips_linked</w:t>
      </w:r>
      <w:r w:rsidR="0008791B" w:rsidRPr="008200F4">
        <w:rPr>
          <w:rFonts w:ascii="Times New Roman" w:hAnsi="Times New Roman" w:cs="Times New Roman"/>
        </w:rPr>
        <w:t>’</w:t>
      </w:r>
      <w:r w:rsidR="006E1413">
        <w:rPr>
          <w:rFonts w:ascii="Times New Roman" w:hAnsi="Times New Roman" w:cs="Times New Roman"/>
        </w:rPr>
        <w:t xml:space="preserve">, </w:t>
      </w:r>
      <w:r w:rsidR="00CD768E">
        <w:rPr>
          <w:rFonts w:ascii="Times New Roman" w:hAnsi="Times New Roman" w:cs="Times New Roman"/>
        </w:rPr>
        <w:t>provid</w:t>
      </w:r>
      <w:ins w:id="102" w:author="Alexander Hayward" w:date="2019-07-08T12:02:00Z">
        <w:r w:rsidR="00C71A91">
          <w:rPr>
            <w:rFonts w:ascii="Times New Roman" w:hAnsi="Times New Roman" w:cs="Times New Roman"/>
          </w:rPr>
          <w:t>ing</w:t>
        </w:r>
      </w:ins>
      <w:r w:rsidR="00C91206">
        <w:rPr>
          <w:rFonts w:ascii="Times New Roman" w:hAnsi="Times New Roman" w:cs="Times New Roman"/>
        </w:rPr>
        <w:t xml:space="preserve"> the mean </w:t>
      </w:r>
      <w:r w:rsidR="006E1413">
        <w:rPr>
          <w:rFonts w:ascii="Times New Roman" w:hAnsi="Times New Roman" w:cs="Times New Roman"/>
        </w:rPr>
        <w:t>number of host-symbiont links observed per symbiont taxon</w:t>
      </w:r>
      <w:r w:rsidR="00003F80">
        <w:rPr>
          <w:rFonts w:ascii="Times New Roman" w:hAnsi="Times New Roman" w:cs="Times New Roman"/>
        </w:rPr>
        <w:t xml:space="preserve">, with </w:t>
      </w:r>
      <w:r w:rsidR="00C91206">
        <w:rPr>
          <w:rFonts w:ascii="Times New Roman" w:hAnsi="Times New Roman" w:cs="Times New Roman"/>
        </w:rPr>
        <w:t>the measure increasing with increasing generalism</w:t>
      </w:r>
      <w:r w:rsidR="006E1413">
        <w:rPr>
          <w:rFonts w:ascii="Times New Roman" w:hAnsi="Times New Roman" w:cs="Times New Roman"/>
        </w:rPr>
        <w:t>. An alternative estimate of symbiont host specificity was captured using ‘</w:t>
      </w:r>
      <w:r w:rsidR="006E1413" w:rsidRPr="008200F4">
        <w:rPr>
          <w:rFonts w:ascii="Times New Roman" w:hAnsi="Times New Roman" w:cs="Times New Roman"/>
          <w:i/>
        </w:rPr>
        <w:t>host_range_</w:t>
      </w:r>
      <w:r w:rsidR="00003F80" w:rsidRPr="008200F4">
        <w:rPr>
          <w:rFonts w:ascii="Times New Roman" w:hAnsi="Times New Roman" w:cs="Times New Roman"/>
          <w:i/>
        </w:rPr>
        <w:t>taxonomic_breadth</w:t>
      </w:r>
      <w:r w:rsidR="00003F80" w:rsidRPr="0008791B">
        <w:rPr>
          <w:rFonts w:ascii="Times New Roman" w:hAnsi="Times New Roman" w:cs="Times New Roman"/>
        </w:rPr>
        <w:t>’</w:t>
      </w:r>
      <w:r w:rsidR="006E1413">
        <w:rPr>
          <w:rFonts w:ascii="Times New Roman" w:hAnsi="Times New Roman" w:cs="Times New Roman"/>
        </w:rPr>
        <w:t>, which consider</w:t>
      </w:r>
      <w:r w:rsidR="00003F80">
        <w:rPr>
          <w:rFonts w:ascii="Times New Roman" w:hAnsi="Times New Roman" w:cs="Times New Roman"/>
        </w:rPr>
        <w:t>s</w:t>
      </w:r>
      <w:r w:rsidR="00CA6509">
        <w:rPr>
          <w:rFonts w:ascii="Times New Roman" w:hAnsi="Times New Roman" w:cs="Times New Roman"/>
        </w:rPr>
        <w:t xml:space="preserve"> Linnean taxonomic rank, an</w:t>
      </w:r>
      <w:r w:rsidR="008200F4">
        <w:rPr>
          <w:rFonts w:ascii="Times New Roman" w:hAnsi="Times New Roman" w:cs="Times New Roman"/>
        </w:rPr>
        <w:t xml:space="preserve">d was calculated by assigning an incremental </w:t>
      </w:r>
      <w:r w:rsidR="00CA6509">
        <w:rPr>
          <w:rFonts w:ascii="Times New Roman" w:hAnsi="Times New Roman" w:cs="Times New Roman"/>
        </w:rPr>
        <w:t xml:space="preserve">score to successive </w:t>
      </w:r>
      <w:r w:rsidR="00003F80">
        <w:rPr>
          <w:rFonts w:ascii="Times New Roman" w:hAnsi="Times New Roman" w:cs="Times New Roman"/>
        </w:rPr>
        <w:t xml:space="preserve">host taxonomic </w:t>
      </w:r>
      <w:r w:rsidR="00CA6509">
        <w:rPr>
          <w:rFonts w:ascii="Times New Roman" w:hAnsi="Times New Roman" w:cs="Times New Roman"/>
        </w:rPr>
        <w:t>ranks</w:t>
      </w:r>
      <w:r w:rsidR="008200F4">
        <w:rPr>
          <w:rFonts w:ascii="Times New Roman" w:hAnsi="Times New Roman" w:cs="Times New Roman"/>
        </w:rPr>
        <w:t xml:space="preserve"> per symbiont</w:t>
      </w:r>
      <w:r w:rsidR="008D4B07">
        <w:rPr>
          <w:rFonts w:ascii="Times New Roman" w:hAnsi="Times New Roman" w:cs="Times New Roman"/>
        </w:rPr>
        <w:t xml:space="preserve"> </w:t>
      </w:r>
      <w:r w:rsidR="008200F4">
        <w:rPr>
          <w:rFonts w:ascii="Times New Roman" w:hAnsi="Times New Roman" w:cs="Times New Roman"/>
        </w:rPr>
        <w:t xml:space="preserve">in turn </w:t>
      </w:r>
      <w:r w:rsidR="008D4B07">
        <w:rPr>
          <w:rFonts w:ascii="Times New Roman" w:hAnsi="Times New Roman" w:cs="Times New Roman"/>
        </w:rPr>
        <w:t>(</w:t>
      </w:r>
      <w:r w:rsidR="008200F4">
        <w:rPr>
          <w:rFonts w:ascii="Times New Roman" w:hAnsi="Times New Roman" w:cs="Times New Roman"/>
        </w:rPr>
        <w:t xml:space="preserve">i.e. </w:t>
      </w:r>
      <w:r w:rsidR="008D4B07">
        <w:rPr>
          <w:rFonts w:ascii="Times New Roman" w:hAnsi="Times New Roman" w:cs="Times New Roman"/>
        </w:rPr>
        <w:t>single host species = 1, mul</w:t>
      </w:r>
      <w:ins w:id="103" w:author="Alexander Hayward" w:date="2019-07-08T11:29:00Z">
        <w:r w:rsidR="00686367">
          <w:rPr>
            <w:rFonts w:ascii="Times New Roman" w:hAnsi="Times New Roman" w:cs="Times New Roman"/>
          </w:rPr>
          <w:t>t</w:t>
        </w:r>
      </w:ins>
      <w:r w:rsidR="008D4B07">
        <w:rPr>
          <w:rFonts w:ascii="Times New Roman" w:hAnsi="Times New Roman" w:cs="Times New Roman"/>
        </w:rPr>
        <w:t>iple host species in the same genus = 2, multiple host genera = 3, multiple host families = 4, multiple host orders = 5)</w:t>
      </w:r>
      <w:r w:rsidR="008200F4">
        <w:rPr>
          <w:rFonts w:ascii="Times New Roman" w:hAnsi="Times New Roman" w:cs="Times New Roman"/>
        </w:rPr>
        <w:t>,</w:t>
      </w:r>
      <w:r w:rsidR="00C36461">
        <w:rPr>
          <w:rFonts w:ascii="Times New Roman" w:hAnsi="Times New Roman" w:cs="Times New Roman"/>
        </w:rPr>
        <w:t xml:space="preserve"> </w:t>
      </w:r>
      <w:r w:rsidR="00CA6509">
        <w:rPr>
          <w:rFonts w:ascii="Times New Roman" w:hAnsi="Times New Roman" w:cs="Times New Roman"/>
        </w:rPr>
        <w:t>summing the total</w:t>
      </w:r>
      <w:r w:rsidR="00003F80">
        <w:rPr>
          <w:rFonts w:ascii="Times New Roman" w:hAnsi="Times New Roman" w:cs="Times New Roman"/>
        </w:rPr>
        <w:t xml:space="preserve"> score</w:t>
      </w:r>
      <w:r w:rsidR="008200F4">
        <w:rPr>
          <w:rFonts w:ascii="Times New Roman" w:hAnsi="Times New Roman" w:cs="Times New Roman"/>
        </w:rPr>
        <w:t xml:space="preserve"> across all symbionts</w:t>
      </w:r>
      <w:r w:rsidR="00CA6509">
        <w:rPr>
          <w:rFonts w:ascii="Times New Roman" w:hAnsi="Times New Roman" w:cs="Times New Roman"/>
        </w:rPr>
        <w:t>, and</w:t>
      </w:r>
      <w:r w:rsidR="00C36461">
        <w:rPr>
          <w:rFonts w:ascii="Times New Roman" w:hAnsi="Times New Roman" w:cs="Times New Roman"/>
        </w:rPr>
        <w:t xml:space="preserve"> </w:t>
      </w:r>
      <w:r w:rsidR="00CA6509">
        <w:rPr>
          <w:rFonts w:ascii="Times New Roman" w:hAnsi="Times New Roman" w:cs="Times New Roman"/>
        </w:rPr>
        <w:t xml:space="preserve">dividing by </w:t>
      </w:r>
      <w:r w:rsidR="008200F4">
        <w:rPr>
          <w:rFonts w:ascii="Times New Roman" w:hAnsi="Times New Roman" w:cs="Times New Roman"/>
        </w:rPr>
        <w:t>‘</w:t>
      </w:r>
      <w:r w:rsidR="008200F4" w:rsidRPr="008200F4">
        <w:rPr>
          <w:rFonts w:ascii="Times New Roman" w:hAnsi="Times New Roman" w:cs="Times New Roman"/>
          <w:i/>
        </w:rPr>
        <w:t>symbiont_tips_linked</w:t>
      </w:r>
      <w:r w:rsidR="008200F4">
        <w:rPr>
          <w:rFonts w:ascii="Times New Roman" w:hAnsi="Times New Roman" w:cs="Times New Roman"/>
        </w:rPr>
        <w:t>’ (i.e. the total number of symbionts)</w:t>
      </w:r>
      <w:r w:rsidR="008D4B07">
        <w:rPr>
          <w:rFonts w:ascii="Times New Roman" w:hAnsi="Times New Roman" w:cs="Times New Roman"/>
        </w:rPr>
        <w:t xml:space="preserve">. </w:t>
      </w:r>
      <w:r w:rsidR="00C36461">
        <w:rPr>
          <w:rFonts w:ascii="Times New Roman" w:hAnsi="Times New Roman" w:cs="Times New Roman"/>
        </w:rPr>
        <w:t>Consequently</w:t>
      </w:r>
      <w:r w:rsidR="00003F80">
        <w:rPr>
          <w:rFonts w:ascii="Times New Roman" w:hAnsi="Times New Roman" w:cs="Times New Roman"/>
        </w:rPr>
        <w:t>, ‘</w:t>
      </w:r>
      <w:r w:rsidR="00003F80" w:rsidRPr="008200F4">
        <w:rPr>
          <w:rFonts w:ascii="Times New Roman" w:hAnsi="Times New Roman" w:cs="Times New Roman"/>
          <w:i/>
        </w:rPr>
        <w:t>host_range_taxonomic_breadth</w:t>
      </w:r>
      <w:r w:rsidR="00003F80" w:rsidRPr="008200F4">
        <w:rPr>
          <w:rFonts w:ascii="Times New Roman" w:hAnsi="Times New Roman" w:cs="Times New Roman"/>
        </w:rPr>
        <w:t>’</w:t>
      </w:r>
      <w:r w:rsidR="00003F80">
        <w:rPr>
          <w:rFonts w:ascii="Times New Roman" w:hAnsi="Times New Roman" w:cs="Times New Roman"/>
        </w:rPr>
        <w:t xml:space="preserve"> increases with symbiont</w:t>
      </w:r>
      <w:r w:rsidR="007F31AA">
        <w:rPr>
          <w:rFonts w:ascii="Times New Roman" w:hAnsi="Times New Roman" w:cs="Times New Roman"/>
        </w:rPr>
        <w:t xml:space="preserve"> generalism, such that symbiont phylogenies containing symbionts</w:t>
      </w:r>
      <w:r w:rsidR="00003F80">
        <w:rPr>
          <w:rFonts w:ascii="Times New Roman" w:hAnsi="Times New Roman" w:cs="Times New Roman"/>
        </w:rPr>
        <w:t xml:space="preserve"> capable of infecting </w:t>
      </w:r>
      <w:r w:rsidR="007F31AA">
        <w:rPr>
          <w:rFonts w:ascii="Times New Roman" w:hAnsi="Times New Roman" w:cs="Times New Roman"/>
        </w:rPr>
        <w:t xml:space="preserve">hosts from a wide range of taxonomic ranks </w:t>
      </w:r>
      <w:r w:rsidR="00003F80">
        <w:rPr>
          <w:rFonts w:ascii="Times New Roman" w:hAnsi="Times New Roman" w:cs="Times New Roman"/>
        </w:rPr>
        <w:t xml:space="preserve">are assigned a greater score. </w:t>
      </w:r>
    </w:p>
    <w:p w14:paraId="4B324CCB" w14:textId="4B2998CD" w:rsidR="005203DD" w:rsidRDefault="00003F80" w:rsidP="00ED471E">
      <w:pPr>
        <w:spacing w:line="480" w:lineRule="auto"/>
        <w:ind w:firstLine="720"/>
        <w:rPr>
          <w:rFonts w:ascii="Times New Roman" w:hAnsi="Times New Roman" w:cs="Times New Roman"/>
        </w:rPr>
      </w:pPr>
      <w:commentRangeStart w:id="104"/>
      <w:commentRangeStart w:id="105"/>
      <w:r>
        <w:rPr>
          <w:rFonts w:ascii="Times New Roman" w:hAnsi="Times New Roman" w:cs="Times New Roman"/>
        </w:rPr>
        <w:t xml:space="preserve">The number of phylogenetic permutations performed by authors during cophylogenetic analyses was recorded as </w:t>
      </w:r>
      <w:r w:rsidR="0008791B" w:rsidRPr="0008791B">
        <w:rPr>
          <w:rFonts w:ascii="Times New Roman" w:hAnsi="Times New Roman" w:cs="Times New Roman"/>
        </w:rPr>
        <w:t>‘no_randomizations’</w:t>
      </w:r>
      <w:r>
        <w:rPr>
          <w:rFonts w:ascii="Times New Roman" w:hAnsi="Times New Roman" w:cs="Times New Roman"/>
        </w:rPr>
        <w:t xml:space="preserve">. </w:t>
      </w:r>
      <w:commentRangeEnd w:id="104"/>
      <w:r w:rsidR="007F31AA">
        <w:rPr>
          <w:rStyle w:val="CommentReference"/>
        </w:rPr>
        <w:commentReference w:id="104"/>
      </w:r>
      <w:commentRangeEnd w:id="105"/>
      <w:r w:rsidR="00D732A8">
        <w:rPr>
          <w:rStyle w:val="CommentReference"/>
        </w:rPr>
        <w:commentReference w:id="105"/>
      </w:r>
      <w:r w:rsidR="00EC66E9">
        <w:rPr>
          <w:rFonts w:ascii="Times New Roman" w:hAnsi="Times New Roman" w:cs="Times New Roman"/>
        </w:rPr>
        <w:t>T</w:t>
      </w:r>
      <w:r>
        <w:rPr>
          <w:rFonts w:ascii="Times New Roman" w:hAnsi="Times New Roman" w:cs="Times New Roman"/>
        </w:rPr>
        <w:t xml:space="preserve">he resultant </w:t>
      </w:r>
      <w:r w:rsidRPr="008D4B07">
        <w:rPr>
          <w:rFonts w:ascii="Times New Roman" w:hAnsi="Times New Roman" w:cs="Times New Roman"/>
          <w:i/>
        </w:rPr>
        <w:t>p</w:t>
      </w:r>
      <w:r w:rsidR="000B4842">
        <w:rPr>
          <w:rFonts w:ascii="Times New Roman" w:hAnsi="Times New Roman" w:cs="Times New Roman"/>
        </w:rPr>
        <w:t xml:space="preserve"> value</w:t>
      </w:r>
      <w:r w:rsidR="00EC66E9">
        <w:rPr>
          <w:rFonts w:ascii="Times New Roman" w:hAnsi="Times New Roman" w:cs="Times New Roman"/>
        </w:rPr>
        <w:t xml:space="preserve"> </w:t>
      </w:r>
      <w:r w:rsidR="007F31AA">
        <w:rPr>
          <w:rFonts w:ascii="Times New Roman" w:hAnsi="Times New Roman" w:cs="Times New Roman"/>
        </w:rPr>
        <w:t>from</w:t>
      </w:r>
      <w:r w:rsidR="00EC66E9">
        <w:rPr>
          <w:rFonts w:ascii="Times New Roman" w:hAnsi="Times New Roman" w:cs="Times New Roman"/>
        </w:rPr>
        <w:t xml:space="preserve"> each study was recorded as ‘</w:t>
      </w:r>
      <w:r w:rsidR="00EC66E9" w:rsidRPr="007F31AA">
        <w:rPr>
          <w:rFonts w:ascii="Times New Roman" w:hAnsi="Times New Roman" w:cs="Times New Roman"/>
          <w:i/>
        </w:rPr>
        <w:t>p_value</w:t>
      </w:r>
      <w:r w:rsidR="00EC66E9" w:rsidRPr="007F31AA">
        <w:rPr>
          <w:rFonts w:ascii="Times New Roman" w:hAnsi="Times New Roman" w:cs="Times New Roman"/>
        </w:rPr>
        <w:t>’</w:t>
      </w:r>
      <w:r w:rsidR="007F31AA">
        <w:rPr>
          <w:rFonts w:ascii="Times New Roman" w:hAnsi="Times New Roman" w:cs="Times New Roman"/>
        </w:rPr>
        <w:t>, whereby</w:t>
      </w:r>
      <w:r w:rsidR="00ED2F57">
        <w:rPr>
          <w:rFonts w:ascii="Times New Roman" w:hAnsi="Times New Roman" w:cs="Times New Roman"/>
        </w:rPr>
        <w:t xml:space="preserve"> observed</w:t>
      </w:r>
      <w:r>
        <w:rPr>
          <w:rFonts w:ascii="Times New Roman" w:hAnsi="Times New Roman" w:cs="Times New Roman"/>
        </w:rPr>
        <w:t xml:space="preserve"> </w:t>
      </w:r>
      <w:r w:rsidR="00EC66E9" w:rsidRPr="008D4B07">
        <w:rPr>
          <w:rFonts w:ascii="Times New Roman" w:hAnsi="Times New Roman" w:cs="Times New Roman"/>
          <w:i/>
        </w:rPr>
        <w:t>p</w:t>
      </w:r>
      <w:r w:rsidR="000B4842">
        <w:rPr>
          <w:rFonts w:ascii="Times New Roman" w:hAnsi="Times New Roman" w:cs="Times New Roman"/>
        </w:rPr>
        <w:t xml:space="preserve"> value</w:t>
      </w:r>
      <w:r w:rsidR="00ED2F57">
        <w:rPr>
          <w:rFonts w:ascii="Times New Roman" w:hAnsi="Times New Roman" w:cs="Times New Roman"/>
        </w:rPr>
        <w:t>s</w:t>
      </w:r>
      <w:r w:rsidR="00EC66E9">
        <w:rPr>
          <w:rFonts w:ascii="Times New Roman" w:hAnsi="Times New Roman" w:cs="Times New Roman"/>
        </w:rPr>
        <w:t xml:space="preserve"> decreas</w:t>
      </w:r>
      <w:r w:rsidR="007F31AA">
        <w:rPr>
          <w:rFonts w:ascii="Times New Roman" w:hAnsi="Times New Roman" w:cs="Times New Roman"/>
        </w:rPr>
        <w:t>e</w:t>
      </w:r>
      <w:r w:rsidR="00EC66E9">
        <w:rPr>
          <w:rFonts w:ascii="Times New Roman" w:hAnsi="Times New Roman" w:cs="Times New Roman"/>
        </w:rPr>
        <w:t xml:space="preserve"> with </w:t>
      </w:r>
      <w:r w:rsidR="007F31AA">
        <w:rPr>
          <w:rFonts w:ascii="Times New Roman" w:hAnsi="Times New Roman" w:cs="Times New Roman"/>
        </w:rPr>
        <w:t>a</w:t>
      </w:r>
      <w:r w:rsidR="00EC66E9">
        <w:rPr>
          <w:rFonts w:ascii="Times New Roman" w:hAnsi="Times New Roman" w:cs="Times New Roman"/>
        </w:rPr>
        <w:t xml:space="preserve"> </w:t>
      </w:r>
      <w:r w:rsidR="00ED2F57">
        <w:rPr>
          <w:rFonts w:ascii="Times New Roman" w:hAnsi="Times New Roman" w:cs="Times New Roman"/>
        </w:rPr>
        <w:t xml:space="preserve">decreasing </w:t>
      </w:r>
      <w:r w:rsidR="00EC66E9">
        <w:rPr>
          <w:rFonts w:ascii="Times New Roman" w:hAnsi="Times New Roman" w:cs="Times New Roman"/>
        </w:rPr>
        <w:t>likelihood</w:t>
      </w:r>
      <w:r>
        <w:rPr>
          <w:rFonts w:ascii="Times New Roman" w:hAnsi="Times New Roman" w:cs="Times New Roman"/>
        </w:rPr>
        <w:t xml:space="preserve"> of observing host-symbiont cophylogeny by chance alone</w:t>
      </w:r>
      <w:r w:rsidR="00EC66E9">
        <w:rPr>
          <w:rFonts w:ascii="Times New Roman" w:hAnsi="Times New Roman" w:cs="Times New Roman"/>
        </w:rPr>
        <w:t xml:space="preserve"> (</w:t>
      </w:r>
      <w:r w:rsidR="007F31AA">
        <w:rPr>
          <w:rFonts w:ascii="Times New Roman" w:hAnsi="Times New Roman" w:cs="Times New Roman"/>
        </w:rPr>
        <w:t xml:space="preserve">i.e. </w:t>
      </w:r>
      <w:r w:rsidR="00EC66E9">
        <w:rPr>
          <w:rFonts w:ascii="Times New Roman" w:hAnsi="Times New Roman" w:cs="Times New Roman"/>
        </w:rPr>
        <w:t xml:space="preserve">as </w:t>
      </w:r>
      <w:r w:rsidR="00ED2F57">
        <w:rPr>
          <w:rFonts w:ascii="Times New Roman" w:hAnsi="Times New Roman" w:cs="Times New Roman"/>
        </w:rPr>
        <w:t>calculated during</w:t>
      </w:r>
      <w:r w:rsidR="00EC66E9">
        <w:rPr>
          <w:rFonts w:ascii="Times New Roman" w:hAnsi="Times New Roman" w:cs="Times New Roman"/>
        </w:rPr>
        <w:t xml:space="preserve"> permutation tests of host-symbiont phylogenies</w:t>
      </w:r>
      <w:r w:rsidR="00ED2F57">
        <w:rPr>
          <w:rFonts w:ascii="Times New Roman" w:hAnsi="Times New Roman" w:cs="Times New Roman"/>
        </w:rPr>
        <w:t xml:space="preserve"> </w:t>
      </w:r>
      <w:r w:rsidR="008D4B07">
        <w:rPr>
          <w:rFonts w:ascii="Times New Roman" w:hAnsi="Times New Roman" w:cs="Times New Roman"/>
        </w:rPr>
        <w:t>performed by authors during TreeMap or Parafit analyses</w:t>
      </w:r>
      <w:r w:rsidR="00EC66E9">
        <w:rPr>
          <w:rFonts w:ascii="Times New Roman" w:hAnsi="Times New Roman" w:cs="Times New Roman"/>
        </w:rPr>
        <w:t>)</w:t>
      </w:r>
      <w:r>
        <w:rPr>
          <w:rFonts w:ascii="Times New Roman" w:hAnsi="Times New Roman" w:cs="Times New Roman"/>
        </w:rPr>
        <w:t>.</w:t>
      </w:r>
      <w:r w:rsidR="00793B8C">
        <w:rPr>
          <w:rFonts w:ascii="Times New Roman" w:hAnsi="Times New Roman" w:cs="Times New Roman"/>
        </w:rPr>
        <w:t xml:space="preserve"> </w:t>
      </w:r>
    </w:p>
    <w:p w14:paraId="5EE043F1" w14:textId="77777777" w:rsidR="007D092C" w:rsidRPr="000B4842" w:rsidRDefault="007D092C" w:rsidP="007D092C">
      <w:pPr>
        <w:spacing w:line="480" w:lineRule="auto"/>
        <w:rPr>
          <w:rFonts w:ascii="Times New Roman" w:hAnsi="Times New Roman" w:cs="Times New Roman"/>
          <w:b/>
        </w:rPr>
      </w:pPr>
    </w:p>
    <w:p w14:paraId="4D7FBF79" w14:textId="322B58F5" w:rsidR="007D092C" w:rsidRPr="000B4842" w:rsidRDefault="007D092C" w:rsidP="007D092C">
      <w:pPr>
        <w:spacing w:line="480" w:lineRule="auto"/>
        <w:rPr>
          <w:rFonts w:ascii="Times New Roman" w:hAnsi="Times New Roman" w:cs="Times New Roman"/>
          <w:b/>
        </w:rPr>
      </w:pPr>
      <w:r w:rsidRPr="000B4842">
        <w:rPr>
          <w:rFonts w:ascii="Times New Roman" w:hAnsi="Times New Roman" w:cs="Times New Roman"/>
          <w:b/>
        </w:rPr>
        <w:t>Meta-analysis</w:t>
      </w:r>
    </w:p>
    <w:p w14:paraId="5C091800" w14:textId="77777777" w:rsidR="00537EAA" w:rsidRPr="000B4842" w:rsidRDefault="00537EAA" w:rsidP="00537EAA">
      <w:pPr>
        <w:spacing w:line="480" w:lineRule="auto"/>
        <w:rPr>
          <w:rFonts w:ascii="Times New Roman" w:hAnsi="Times New Roman" w:cs="Times New Roman"/>
          <w:b/>
        </w:rPr>
      </w:pPr>
    </w:p>
    <w:p w14:paraId="4F5CC7C6" w14:textId="44F4A2ED" w:rsidR="00537EAA"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We used </w:t>
      </w:r>
      <w:r w:rsidRPr="000B4842">
        <w:rPr>
          <w:rFonts w:ascii="Times New Roman" w:hAnsi="Times New Roman" w:cs="Times New Roman"/>
          <w:i/>
        </w:rPr>
        <w:t>p</w:t>
      </w:r>
      <w:r w:rsidR="000B4842">
        <w:rPr>
          <w:rFonts w:ascii="Times New Roman" w:hAnsi="Times New Roman" w:cs="Times New Roman"/>
        </w:rPr>
        <w:t xml:space="preserve"> values obtained from random</w:t>
      </w:r>
      <w:r w:rsidRPr="000B4842">
        <w:rPr>
          <w:rFonts w:ascii="Times New Roman" w:hAnsi="Times New Roman" w:cs="Times New Roman"/>
        </w:rPr>
        <w:t>ization tests that are implemented in ‘TreeMap’ and ‘Parafit’ as measures of incongr</w:t>
      </w:r>
      <w:r w:rsidR="000B4842">
        <w:rPr>
          <w:rFonts w:ascii="Times New Roman" w:hAnsi="Times New Roman" w:cs="Times New Roman"/>
        </w:rPr>
        <w:t>uen</w:t>
      </w:r>
      <w:r w:rsidRPr="000B4842">
        <w:rPr>
          <w:rFonts w:ascii="Times New Roman" w:hAnsi="Times New Roman" w:cs="Times New Roman"/>
        </w:rPr>
        <w:t xml:space="preserve">ce. These </w:t>
      </w:r>
      <w:r w:rsidRPr="000B4842">
        <w:rPr>
          <w:rFonts w:ascii="Times New Roman" w:hAnsi="Times New Roman" w:cs="Times New Roman"/>
          <w:i/>
        </w:rPr>
        <w:t>p</w:t>
      </w:r>
      <w:r w:rsidRPr="000B4842">
        <w:rPr>
          <w:rFonts w:ascii="Times New Roman" w:hAnsi="Times New Roman" w:cs="Times New Roman"/>
        </w:rPr>
        <w:t xml:space="preserve"> values were converted into </w:t>
      </w:r>
      <w:r w:rsidRPr="000B4842">
        <w:rPr>
          <w:rFonts w:ascii="Times New Roman" w:hAnsi="Times New Roman" w:cs="Times New Roman"/>
          <w:i/>
        </w:rPr>
        <w:t>r</w:t>
      </w:r>
      <w:r w:rsidRPr="000B4842">
        <w:rPr>
          <w:rFonts w:ascii="Times New Roman" w:hAnsi="Times New Roman" w:cs="Times New Roman"/>
        </w:rPr>
        <w:t xml:space="preserve"> and its transformation </w:t>
      </w:r>
      <w:r w:rsidRPr="000B4842">
        <w:rPr>
          <w:rFonts w:ascii="Times New Roman" w:hAnsi="Times New Roman" w:cs="Times New Roman"/>
          <w:i/>
        </w:rPr>
        <w:t>Zr</w:t>
      </w:r>
      <w:r w:rsidRPr="000B4842">
        <w:rPr>
          <w:rFonts w:ascii="Times New Roman" w:hAnsi="Times New Roman" w:cs="Times New Roman"/>
        </w:rPr>
        <w:t>. We can ca</w:t>
      </w:r>
      <w:ins w:id="106" w:author="Alexander Hayward" w:date="2019-07-08T11:31:00Z">
        <w:r w:rsidR="00686367">
          <w:rPr>
            <w:rFonts w:ascii="Times New Roman" w:hAnsi="Times New Roman" w:cs="Times New Roman"/>
          </w:rPr>
          <w:t>l</w:t>
        </w:r>
      </w:ins>
      <w:r w:rsidRPr="000B4842">
        <w:rPr>
          <w:rFonts w:ascii="Times New Roman" w:hAnsi="Times New Roman" w:cs="Times New Roman"/>
        </w:rPr>
        <w:t xml:space="preserve">culate </w:t>
      </w:r>
      <w:r w:rsidRPr="000B4842">
        <w:rPr>
          <w:rFonts w:ascii="Times New Roman" w:hAnsi="Times New Roman" w:cs="Times New Roman"/>
          <w:i/>
        </w:rPr>
        <w:t>r</w:t>
      </w:r>
      <w:r w:rsidRPr="000B4842">
        <w:rPr>
          <w:rFonts w:ascii="Times New Roman" w:hAnsi="Times New Roman" w:cs="Times New Roman"/>
          <w:i/>
          <w:vertAlign w:val="subscript"/>
        </w:rPr>
        <w:t>equivalent</w:t>
      </w:r>
      <w:r w:rsidRPr="000B4842">
        <w:rPr>
          <w:rFonts w:ascii="Times New Roman" w:hAnsi="Times New Roman" w:cs="Times New Roman"/>
        </w:rPr>
        <w:t xml:space="preserve"> via </w:t>
      </w:r>
      <w:r w:rsidRPr="000B4842">
        <w:rPr>
          <w:rFonts w:ascii="Times New Roman" w:hAnsi="Times New Roman" w:cs="Times New Roman"/>
          <w:i/>
        </w:rPr>
        <w:t>t</w:t>
      </w:r>
      <w:r w:rsidRPr="000B4842">
        <w:rPr>
          <w:rFonts w:ascii="Times New Roman" w:hAnsi="Times New Roman" w:cs="Times New Roman"/>
        </w:rPr>
        <w:t xml:space="preserve"> values with </w:t>
      </w:r>
      <w:r w:rsidRPr="000B4842">
        <w:rPr>
          <w:rFonts w:ascii="Times New Roman" w:hAnsi="Times New Roman" w:cs="Times New Roman"/>
          <w:i/>
        </w:rPr>
        <w:t>df</w:t>
      </w:r>
      <w:r w:rsidRPr="000B4842">
        <w:rPr>
          <w:rFonts w:ascii="Times New Roman" w:hAnsi="Times New Roman" w:cs="Times New Roman"/>
        </w:rPr>
        <w:t xml:space="preserve"> = </w:t>
      </w:r>
      <w:r w:rsidRPr="000B4842">
        <w:rPr>
          <w:rFonts w:ascii="Times New Roman" w:hAnsi="Times New Roman" w:cs="Times New Roman"/>
          <w:i/>
        </w:rPr>
        <w:t>N</w:t>
      </w:r>
      <w:r w:rsidRPr="000B4842">
        <w:rPr>
          <w:rFonts w:ascii="Times New Roman" w:hAnsi="Times New Roman" w:cs="Times New Roman"/>
        </w:rPr>
        <w:t xml:space="preserve"> - 2 from </w:t>
      </w:r>
      <w:r w:rsidRPr="000B4842">
        <w:rPr>
          <w:rFonts w:ascii="Times New Roman" w:hAnsi="Times New Roman" w:cs="Times New Roman"/>
          <w:i/>
        </w:rPr>
        <w:t>p</w:t>
      </w:r>
      <w:r w:rsidRPr="000B4842">
        <w:rPr>
          <w:rFonts w:ascii="Times New Roman" w:hAnsi="Times New Roman" w:cs="Times New Roman"/>
        </w:rPr>
        <w:t xml:space="preserve"> values (one-tailed)</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&lt;EndNote&gt;&lt;Cite&gt;&lt;Author&gt;Rosenthal&lt;/Author&gt;&lt;Year&gt;2003&lt;/Year&gt;&lt;RecNum&gt;76&lt;/RecNum&gt;&lt;DisplayText&gt;&lt;style face="superscript"&gt;10&lt;/style&gt;&lt;/DisplayText&gt;&lt;record&gt;&lt;rec-number&gt;76&lt;/rec-number&gt;&lt;foreign-keys&gt;&lt;key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10</w:t>
      </w:r>
      <w:r w:rsidR="000B4842">
        <w:rPr>
          <w:rFonts w:ascii="Times New Roman" w:hAnsi="Times New Roman" w:cs="Times New Roman"/>
        </w:rPr>
        <w:fldChar w:fldCharType="end"/>
      </w:r>
      <w:ins w:id="107"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and then, also obtain </w:t>
      </w:r>
      <w:r w:rsidRPr="000B4842">
        <w:rPr>
          <w:rFonts w:ascii="Times New Roman" w:hAnsi="Times New Roman" w:cs="Times New Roman"/>
          <w:i/>
        </w:rPr>
        <w:t>Zr</w:t>
      </w:r>
      <w:r w:rsidRPr="000B4842">
        <w:rPr>
          <w:rFonts w:ascii="Times New Roman" w:hAnsi="Times New Roman" w:cs="Times New Roman"/>
          <w:vertAlign w:val="subscript"/>
        </w:rPr>
        <w:t>equivalent</w:t>
      </w:r>
      <w:r w:rsidRPr="000B4842">
        <w:rPr>
          <w:rFonts w:ascii="Times New Roman" w:hAnsi="Times New Roman" w:cs="Times New Roman"/>
        </w:rPr>
        <w:t xml:space="preserve"> from </w:t>
      </w:r>
      <w:r w:rsidRPr="000B4842">
        <w:rPr>
          <w:rFonts w:ascii="Times New Roman" w:hAnsi="Times New Roman" w:cs="Times New Roman"/>
          <w:i/>
        </w:rPr>
        <w:t>r</w:t>
      </w:r>
      <w:r w:rsidRPr="000B4842">
        <w:rPr>
          <w:rFonts w:ascii="Times New Roman" w:hAnsi="Times New Roman" w:cs="Times New Roman"/>
          <w:vertAlign w:val="subscript"/>
        </w:rPr>
        <w:t>equivalent</w:t>
      </w:r>
      <w:r w:rsidRPr="000B4842">
        <w:rPr>
          <w:rFonts w:ascii="Times New Roman" w:hAnsi="Times New Roman" w:cs="Times New Roman"/>
        </w:rPr>
        <w:t>, as follows:</w:t>
      </w:r>
    </w:p>
    <w:p w14:paraId="577E72DF" w14:textId="77777777" w:rsidR="00C27B07" w:rsidRPr="000B4842" w:rsidRDefault="00C27B07" w:rsidP="00537EAA">
      <w:pPr>
        <w:spacing w:line="480" w:lineRule="auto"/>
        <w:rPr>
          <w:rFonts w:ascii="Times New Roman" w:hAnsi="Times New Roman" w:cs="Times New Roman"/>
        </w:rPr>
      </w:pPr>
    </w:p>
    <w:p w14:paraId="3568D784" w14:textId="77777777" w:rsidR="00537EAA" w:rsidRPr="000B4842" w:rsidRDefault="008F42CD" w:rsidP="00537EAA">
      <w:pPr>
        <w:spacing w:line="480" w:lineRule="auto"/>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+(N-2)</m:t>
                        </m:r>
                      </m:den>
                    </m:f>
                  </m:e>
                </m:rad>
              </m:e>
            </m:mr>
            <m:mr>
              <m:e/>
              <m:e/>
            </m:mr>
            <m:m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den>
                    </m:f>
                  </m:e>
                </m:d>
              </m:e>
            </m:mr>
          </m:m>
        </m:oMath>
      </m:oMathPara>
    </w:p>
    <w:p w14:paraId="7D117191" w14:textId="77777777" w:rsidR="00C27B07" w:rsidRDefault="00C27B07" w:rsidP="00537EAA">
      <w:pPr>
        <w:spacing w:line="480" w:lineRule="auto"/>
        <w:rPr>
          <w:rFonts w:ascii="Times New Roman" w:hAnsi="Times New Roman" w:cs="Times New Roman"/>
        </w:rPr>
      </w:pPr>
    </w:p>
    <w:p w14:paraId="1220B29B" w14:textId="3DDE813A" w:rsidR="00537EAA" w:rsidRPr="000B4842" w:rsidRDefault="00537EAA" w:rsidP="00537EAA">
      <w:pPr>
        <w:spacing w:line="480" w:lineRule="auto"/>
        <w:rPr>
          <w:rFonts w:ascii="Times New Roman" w:hAnsi="Times New Roman" w:cs="Times New Roman"/>
        </w:rPr>
      </w:pPr>
      <w:proofErr w:type="gramStart"/>
      <w:r w:rsidRPr="000B4842">
        <w:rPr>
          <w:rFonts w:ascii="Times New Roman" w:hAnsi="Times New Roman" w:cs="Times New Roman"/>
        </w:rPr>
        <w:t>where</w:t>
      </w:r>
      <w:proofErr w:type="gramEnd"/>
      <w:r w:rsidRPr="000B4842">
        <w:rPr>
          <w:rFonts w:ascii="Times New Roman" w:hAnsi="Times New Roman" w:cs="Times New Roman"/>
        </w:rPr>
        <w:t xml:space="preserve"> </w:t>
      </w:r>
      <w:r w:rsidRPr="000B4842">
        <w:rPr>
          <w:rFonts w:ascii="Times New Roman" w:hAnsi="Times New Roman" w:cs="Times New Roman"/>
          <w:i/>
        </w:rPr>
        <w:t>N</w:t>
      </w:r>
      <w:r w:rsidRPr="000B4842">
        <w:rPr>
          <w:rFonts w:ascii="Times New Roman" w:hAnsi="Times New Roman" w:cs="Times New Roman"/>
        </w:rPr>
        <w:t xml:space="preserve"> is sample size</w:t>
      </w:r>
      <w:ins w:id="108"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w:t>
      </w:r>
      <w:ins w:id="109" w:author="Alexander Hayward" w:date="2019-07-08T11:32:00Z">
        <w:r w:rsidR="00686367">
          <w:rPr>
            <w:rFonts w:ascii="Times New Roman" w:hAnsi="Times New Roman" w:cs="Times New Roman"/>
          </w:rPr>
          <w:t>which is</w:t>
        </w:r>
      </w:ins>
      <w:r w:rsidRPr="000B4842">
        <w:rPr>
          <w:rFonts w:ascii="Times New Roman" w:hAnsi="Times New Roman" w:cs="Times New Roman"/>
        </w:rPr>
        <w:t>, in our case, the sum of the numbers of host and symbiont species included in a randomi</w:t>
      </w:r>
      <w:ins w:id="110" w:author="Alexander Hayward" w:date="2019-07-08T11:32:00Z">
        <w:r w:rsidR="00686367">
          <w:rPr>
            <w:rFonts w:ascii="Times New Roman" w:hAnsi="Times New Roman" w:cs="Times New Roman"/>
          </w:rPr>
          <w:t>s</w:t>
        </w:r>
      </w:ins>
      <w:r w:rsidRPr="000B4842">
        <w:rPr>
          <w:rFonts w:ascii="Times New Roman" w:hAnsi="Times New Roman" w:cs="Times New Roman"/>
        </w:rPr>
        <w:t>ation test.</w:t>
      </w:r>
    </w:p>
    <w:p w14:paraId="0B709B03" w14:textId="59BE4FC1" w:rsidR="00537EAA" w:rsidRPr="000B4842" w:rsidRDefault="00537EAA" w:rsidP="000B4842">
      <w:pPr>
        <w:spacing w:line="480" w:lineRule="auto"/>
        <w:ind w:firstLine="720"/>
        <w:rPr>
          <w:rFonts w:ascii="Times New Roman" w:hAnsi="Times New Roman" w:cs="Times New Roman"/>
        </w:rPr>
      </w:pPr>
      <w:r w:rsidRPr="000B4842">
        <w:rPr>
          <w:rFonts w:ascii="Times New Roman" w:hAnsi="Times New Roman" w:cs="Times New Roman"/>
        </w:rPr>
        <w:t>All stat</w:t>
      </w:r>
      <w:ins w:id="111" w:author="Alexander Hayward" w:date="2019-07-08T11:32:00Z">
        <w:r w:rsidR="00686367">
          <w:rPr>
            <w:rFonts w:ascii="Times New Roman" w:hAnsi="Times New Roman" w:cs="Times New Roman"/>
          </w:rPr>
          <w:t>i</w:t>
        </w:r>
      </w:ins>
      <w:r w:rsidRPr="000B4842">
        <w:rPr>
          <w:rFonts w:ascii="Times New Roman" w:hAnsi="Times New Roman" w:cs="Times New Roman"/>
        </w:rPr>
        <w:t xml:space="preserve">stical analyses were </w:t>
      </w:r>
      <w:r w:rsidR="000B4842">
        <w:rPr>
          <w:rFonts w:ascii="Times New Roman" w:hAnsi="Times New Roman" w:cs="Times New Roman"/>
        </w:rPr>
        <w:t>conducted using R version 3.5.2</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&lt;EndNote&gt;&lt;Cite&gt;&lt;Author&gt;Team&lt;/Author&gt;&lt;Year&gt;2018&lt;/Year&gt;&lt;RecNum&gt;77&lt;/RecNum&gt;&lt;DisplayText&gt;&lt;style face="superscript"&gt;11&lt;/style&gt;&lt;/DisplayText&gt;&lt;record&gt;&lt;rec-number&gt;77&lt;/rec-number&gt;&lt;foreign-keys&gt;&lt;key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11</w:t>
      </w:r>
      <w:r w:rsidR="000B4842">
        <w:rPr>
          <w:rFonts w:ascii="Times New Roman" w:hAnsi="Times New Roman" w:cs="Times New Roman"/>
        </w:rPr>
        <w:fldChar w:fldCharType="end"/>
      </w:r>
      <w:r w:rsidRPr="000B4842">
        <w:rPr>
          <w:rFonts w:ascii="Times New Roman" w:hAnsi="Times New Roman" w:cs="Times New Roman"/>
        </w:rPr>
        <w:t>. We used multilevel (random-effects) meta-anal</w:t>
      </w:r>
      <w:r w:rsidR="000B4842">
        <w:rPr>
          <w:rFonts w:ascii="Times New Roman" w:hAnsi="Times New Roman" w:cs="Times New Roman"/>
        </w:rPr>
        <w:t>ytic and meta-regression models</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&lt;EndNote&gt;&lt;Cite&gt;&lt;Author&gt;Nakagawa&lt;/Author&gt;&lt;Year&gt;2012&lt;/Year&gt;&lt;RecNum&gt;78&lt;/RecNum&gt;&lt;DisplayText&gt;&lt;style face="superscript"&gt;12&lt;/style&gt;&lt;/DisplayText&gt;&lt;record&gt;&lt;rec-number&gt;78&lt;/rec-number&gt;&lt;foreign-keys&gt;&lt;key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12</w:t>
      </w:r>
      <w:r w:rsidR="000B4842">
        <w:rPr>
          <w:rFonts w:ascii="Times New Roman" w:hAnsi="Times New Roman" w:cs="Times New Roman"/>
        </w:rPr>
        <w:fldChar w:fldCharType="end"/>
      </w:r>
      <w:r w:rsidR="000B4842">
        <w:rPr>
          <w:rFonts w:ascii="Times New Roman" w:hAnsi="Times New Roman" w:cs="Times New Roman"/>
        </w:rPr>
        <w:t>, becau</w:t>
      </w:r>
      <w:r w:rsidRPr="000B4842">
        <w:rPr>
          <w:rFonts w:ascii="Times New Roman" w:hAnsi="Times New Roman" w:cs="Times New Roman"/>
        </w:rPr>
        <w:t>se multiple effect sizes were obtained from some studies (i.e., study IDs were included as a random factor in the models to account for non-indepe</w:t>
      </w:r>
      <w:ins w:id="112" w:author="Alexander Hayward" w:date="2019-07-08T11:32:00Z">
        <w:r w:rsidR="001128A2">
          <w:rPr>
            <w:rFonts w:ascii="Times New Roman" w:hAnsi="Times New Roman" w:cs="Times New Roman"/>
          </w:rPr>
          <w:t>n</w:t>
        </w:r>
      </w:ins>
      <w:r w:rsidRPr="000B4842">
        <w:rPr>
          <w:rFonts w:ascii="Times New Roman" w:hAnsi="Times New Roman" w:cs="Times New Roman"/>
        </w:rPr>
        <w:t xml:space="preserve">dence). All meta-analytic models were implemented using the function, </w:t>
      </w:r>
      <w:r w:rsidRPr="000B4842">
        <w:rPr>
          <w:rFonts w:ascii="Times New Roman" w:hAnsi="Times New Roman" w:cs="Times New Roman"/>
          <w:i/>
        </w:rPr>
        <w:t>rma.mv</w:t>
      </w:r>
      <w:r w:rsidRPr="000B4842">
        <w:rPr>
          <w:rFonts w:ascii="Times New Roman" w:hAnsi="Times New Roman" w:cs="Times New Roman"/>
        </w:rPr>
        <w:t xml:space="preserve"> in the R pack</w:t>
      </w:r>
      <w:ins w:id="113" w:author="Alexander Hayward" w:date="2019-07-08T11:32:00Z">
        <w:r w:rsidR="001128A2">
          <w:rPr>
            <w:rFonts w:ascii="Times New Roman" w:hAnsi="Times New Roman" w:cs="Times New Roman"/>
          </w:rPr>
          <w:t>a</w:t>
        </w:r>
      </w:ins>
      <w:r w:rsidRPr="000B4842">
        <w:rPr>
          <w:rFonts w:ascii="Times New Roman" w:hAnsi="Times New Roman" w:cs="Times New Roman"/>
        </w:rPr>
        <w:t xml:space="preserve">ge, </w:t>
      </w:r>
      <w:r w:rsidRPr="000B4842">
        <w:rPr>
          <w:rFonts w:ascii="Times New Roman" w:hAnsi="Times New Roman" w:cs="Times New Roman"/>
          <w:i/>
        </w:rPr>
        <w:t>metafor</w:t>
      </w:r>
      <w:r w:rsidR="000B4842">
        <w:rPr>
          <w:rFonts w:ascii="Times New Roman" w:hAnsi="Times New Roman" w:cs="Times New Roman"/>
        </w:rPr>
        <w:t xml:space="preserve"> version 2.0-0</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&lt;EndNote&gt;&lt;Cite&gt;&lt;Author&gt;Viechtbauer&lt;/Author&gt;&lt;Year&gt;2010&lt;/Year&gt;&lt;RecNum&gt;79&lt;/RecNum&gt;&lt;DisplayText&gt;&lt;style face="superscript"&gt;13&lt;/style&gt;&lt;/DisplayText&gt;&lt;record&gt;&lt;rec-number&gt;79&lt;/rec-number&gt;&lt;foreign-keys&gt;&lt;key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13</w:t>
      </w:r>
      <w:r w:rsidR="000B4842">
        <w:rPr>
          <w:rFonts w:ascii="Times New Roman" w:hAnsi="Times New Roman" w:cs="Times New Roman"/>
        </w:rPr>
        <w:fldChar w:fldCharType="end"/>
      </w:r>
      <w:r w:rsidRPr="000B4842">
        <w:rPr>
          <w:rFonts w:ascii="Times New Roman" w:hAnsi="Times New Roman" w:cs="Times New Roman"/>
        </w:rPr>
        <w:t>. All model specifications and model selection procedures are found in our electronic suppl</w:t>
      </w:r>
      <w:ins w:id="114" w:author="Microsoft Office User" w:date="2019-07-09T07:25:00Z">
        <w:r w:rsidR="00376D13">
          <w:rPr>
            <w:rFonts w:ascii="Times New Roman" w:hAnsi="Times New Roman" w:cs="Times New Roman"/>
          </w:rPr>
          <w:t>e</w:t>
        </w:r>
      </w:ins>
      <w:r w:rsidRPr="000B4842">
        <w:rPr>
          <w:rFonts w:ascii="Times New Roman" w:hAnsi="Times New Roman" w:cs="Times New Roman"/>
        </w:rPr>
        <w:t>mentary materials (ESM)</w:t>
      </w:r>
      <w:r w:rsidR="000B4842">
        <w:rPr>
          <w:rFonts w:ascii="Times New Roman" w:hAnsi="Times New Roman" w:cs="Times New Roman"/>
        </w:rPr>
        <w:t>.</w:t>
      </w:r>
    </w:p>
    <w:p w14:paraId="79F76621" w14:textId="77777777" w:rsidR="00537EAA" w:rsidRPr="000B4842" w:rsidRDefault="00537EAA" w:rsidP="00537EAA">
      <w:pPr>
        <w:spacing w:line="480" w:lineRule="auto"/>
        <w:rPr>
          <w:rFonts w:ascii="Times New Roman" w:hAnsi="Times New Roman" w:cs="Times New Roman"/>
          <w:u w:val="single"/>
        </w:rPr>
      </w:pPr>
    </w:p>
    <w:p w14:paraId="1A71B33F" w14:textId="77777777" w:rsidR="00537EAA" w:rsidRDefault="00537EAA" w:rsidP="00537EAA">
      <w:pPr>
        <w:spacing w:line="480" w:lineRule="auto"/>
        <w:rPr>
          <w:rFonts w:ascii="Times New Roman" w:hAnsi="Times New Roman" w:cs="Times New Roman"/>
          <w:b/>
        </w:rPr>
      </w:pPr>
      <w:commentRangeStart w:id="115"/>
      <w:r w:rsidRPr="000B4842">
        <w:rPr>
          <w:rFonts w:ascii="Times New Roman" w:hAnsi="Times New Roman" w:cs="Times New Roman"/>
          <w:b/>
        </w:rPr>
        <w:t>Publication bias and sensitivity analysis</w:t>
      </w:r>
      <w:commentRangeEnd w:id="115"/>
      <w:r w:rsidRPr="000B4842">
        <w:rPr>
          <w:rStyle w:val="CommentReference"/>
          <w:rFonts w:ascii="Times New Roman" w:hAnsi="Times New Roman" w:cs="Times New Roman"/>
          <w:sz w:val="24"/>
          <w:szCs w:val="24"/>
        </w:rPr>
        <w:commentReference w:id="115"/>
      </w:r>
    </w:p>
    <w:p w14:paraId="154516A7" w14:textId="77777777" w:rsidR="000B4842" w:rsidRPr="000B4842" w:rsidRDefault="000B4842" w:rsidP="00537EAA">
      <w:pPr>
        <w:spacing w:line="480" w:lineRule="auto"/>
        <w:rPr>
          <w:rFonts w:ascii="Times New Roman" w:hAnsi="Times New Roman" w:cs="Times New Roman"/>
          <w:b/>
        </w:rPr>
      </w:pPr>
    </w:p>
    <w:p w14:paraId="16F645AA" w14:textId="77777777" w:rsidR="00537EAA" w:rsidRPr="000B4842" w:rsidRDefault="00537EAA" w:rsidP="00537EAA">
      <w:pPr>
        <w:numPr>
          <w:ilvl w:val="0"/>
          <w:numId w:val="1"/>
        </w:numPr>
        <w:spacing w:line="480" w:lineRule="auto"/>
        <w:rPr>
          <w:rFonts w:ascii="Times New Roman" w:hAnsi="Times New Roman" w:cs="Times New Roman"/>
        </w:rPr>
      </w:pPr>
      <w:proofErr w:type="gramStart"/>
      <w:r w:rsidRPr="000B4842">
        <w:rPr>
          <w:rFonts w:ascii="Times New Roman" w:hAnsi="Times New Roman" w:cs="Times New Roman"/>
        </w:rPr>
        <w:t>egger</w:t>
      </w:r>
      <w:proofErr w:type="gramEnd"/>
      <w:r w:rsidRPr="000B4842">
        <w:rPr>
          <w:rFonts w:ascii="Times New Roman" w:hAnsi="Times New Roman" w:cs="Times New Roman"/>
        </w:rPr>
        <w:t xml:space="preserve"> regression with the full model - say reason why</w:t>
      </w:r>
    </w:p>
    <w:p w14:paraId="00DB5311" w14:textId="77777777" w:rsidR="00537EAA" w:rsidRPr="000B4842" w:rsidRDefault="00537EAA" w:rsidP="00537EAA">
      <w:pPr>
        <w:numPr>
          <w:ilvl w:val="0"/>
          <w:numId w:val="1"/>
        </w:numPr>
        <w:spacing w:line="480" w:lineRule="auto"/>
        <w:rPr>
          <w:rFonts w:ascii="Times New Roman" w:hAnsi="Times New Roman" w:cs="Times New Roman"/>
        </w:rPr>
      </w:pPr>
      <w:proofErr w:type="gramStart"/>
      <w:r w:rsidRPr="000B4842">
        <w:rPr>
          <w:rFonts w:ascii="Times New Roman" w:hAnsi="Times New Roman" w:cs="Times New Roman"/>
        </w:rPr>
        <w:t>truncations</w:t>
      </w:r>
      <w:proofErr w:type="gramEnd"/>
      <w:r w:rsidRPr="000B4842">
        <w:rPr>
          <w:rFonts w:ascii="Times New Roman" w:hAnsi="Times New Roman" w:cs="Times New Roman"/>
        </w:rPr>
        <w:t xml:space="preserve"> due to the number of simulations……</w:t>
      </w:r>
    </w:p>
    <w:p w14:paraId="790E7183" w14:textId="77777777" w:rsidR="00537EAA" w:rsidRPr="000B4842" w:rsidRDefault="00537EAA" w:rsidP="00537EAA">
      <w:pPr>
        <w:numPr>
          <w:ilvl w:val="0"/>
          <w:numId w:val="1"/>
        </w:numPr>
        <w:spacing w:line="480" w:lineRule="auto"/>
        <w:rPr>
          <w:rFonts w:ascii="Times New Roman" w:hAnsi="Times New Roman" w:cs="Times New Roman"/>
        </w:rPr>
      </w:pPr>
      <w:proofErr w:type="gramStart"/>
      <w:r w:rsidRPr="000B4842">
        <w:rPr>
          <w:rFonts w:ascii="Times New Roman" w:hAnsi="Times New Roman" w:cs="Times New Roman"/>
        </w:rPr>
        <w:t>boundaries</w:t>
      </w:r>
      <w:proofErr w:type="gramEnd"/>
      <w:r w:rsidRPr="000B4842">
        <w:rPr>
          <w:rFonts w:ascii="Times New Roman" w:hAnsi="Times New Roman" w:cs="Times New Roman"/>
        </w:rPr>
        <w:t xml:space="preserve"> due to N (randomization tests) is creating</w:t>
      </w:r>
    </w:p>
    <w:p w14:paraId="3A25B397" w14:textId="44DA1EE9" w:rsidR="00537EAA" w:rsidRPr="000B4842" w:rsidRDefault="00537EAA" w:rsidP="00537EAA">
      <w:pPr>
        <w:numPr>
          <w:ilvl w:val="0"/>
          <w:numId w:val="1"/>
        </w:numPr>
        <w:spacing w:line="480" w:lineRule="auto"/>
        <w:rPr>
          <w:rFonts w:ascii="Times New Roman" w:hAnsi="Times New Roman" w:cs="Times New Roman"/>
        </w:rPr>
      </w:pPr>
      <w:proofErr w:type="gramStart"/>
      <w:r w:rsidRPr="000B4842">
        <w:rPr>
          <w:rFonts w:ascii="Times New Roman" w:hAnsi="Times New Roman" w:cs="Times New Roman"/>
        </w:rPr>
        <w:t>sensitivity</w:t>
      </w:r>
      <w:proofErr w:type="gramEnd"/>
      <w:r w:rsidRPr="000B4842">
        <w:rPr>
          <w:rFonts w:ascii="Times New Roman" w:hAnsi="Times New Roman" w:cs="Times New Roman"/>
        </w:rPr>
        <w:t xml:space="preserve"> analysis - two justifica</w:t>
      </w:r>
      <w:ins w:id="116" w:author="Microsoft Office User" w:date="2019-07-09T07:26:00Z">
        <w:r w:rsidR="00376D13">
          <w:rPr>
            <w:rFonts w:ascii="Times New Roman" w:hAnsi="Times New Roman" w:cs="Times New Roman"/>
          </w:rPr>
          <w:t>ti</w:t>
        </w:r>
      </w:ins>
      <w:del w:id="117" w:author="Microsoft Office User" w:date="2019-07-09T07:26:00Z">
        <w:r w:rsidRPr="000B4842" w:rsidDel="00376D13">
          <w:rPr>
            <w:rFonts w:ascii="Times New Roman" w:hAnsi="Times New Roman" w:cs="Times New Roman"/>
          </w:rPr>
          <w:delText>it</w:delText>
        </w:r>
      </w:del>
      <w:r w:rsidRPr="000B4842">
        <w:rPr>
          <w:rFonts w:ascii="Times New Roman" w:hAnsi="Times New Roman" w:cs="Times New Roman"/>
        </w:rPr>
        <w:t>ons</w:t>
      </w:r>
    </w:p>
    <w:p w14:paraId="536776C1" w14:textId="77777777" w:rsidR="00537EAA" w:rsidRPr="000B4842" w:rsidRDefault="00537EAA" w:rsidP="00537EAA">
      <w:pPr>
        <w:numPr>
          <w:ilvl w:val="1"/>
          <w:numId w:val="2"/>
        </w:numPr>
        <w:spacing w:line="480" w:lineRule="auto"/>
        <w:rPr>
          <w:rFonts w:ascii="Times New Roman" w:hAnsi="Times New Roman" w:cs="Times New Roman"/>
        </w:rPr>
      </w:pPr>
      <w:proofErr w:type="gramStart"/>
      <w:r w:rsidRPr="000B4842">
        <w:rPr>
          <w:rFonts w:ascii="Times New Roman" w:hAnsi="Times New Roman" w:cs="Times New Roman"/>
        </w:rPr>
        <w:t>why</w:t>
      </w:r>
      <w:proofErr w:type="gramEnd"/>
      <w:r w:rsidRPr="000B4842">
        <w:rPr>
          <w:rFonts w:ascii="Times New Roman" w:hAnsi="Times New Roman" w:cs="Times New Roman"/>
        </w:rPr>
        <w:t xml:space="preserve"> we put TreeMap and Parafit data</w:t>
      </w:r>
    </w:p>
    <w:p w14:paraId="4343AE38" w14:textId="32045C5A" w:rsidR="00537EAA" w:rsidRPr="000B4842" w:rsidRDefault="00537EAA" w:rsidP="00537EAA">
      <w:pPr>
        <w:numPr>
          <w:ilvl w:val="1"/>
          <w:numId w:val="3"/>
        </w:numPr>
        <w:spacing w:line="480" w:lineRule="auto"/>
        <w:rPr>
          <w:rFonts w:ascii="Times New Roman" w:hAnsi="Times New Roman" w:cs="Times New Roman"/>
        </w:rPr>
      </w:pPr>
      <w:proofErr w:type="gramStart"/>
      <w:r w:rsidRPr="000B4842">
        <w:rPr>
          <w:rFonts w:ascii="Times New Roman" w:hAnsi="Times New Roman" w:cs="Times New Roman"/>
        </w:rPr>
        <w:t>Tr</w:t>
      </w:r>
      <w:ins w:id="118" w:author="Alexander Hayward" w:date="2019-07-08T11:33:00Z">
        <w:r w:rsidR="001128A2">
          <w:rPr>
            <w:rFonts w:ascii="Times New Roman" w:hAnsi="Times New Roman" w:cs="Times New Roman"/>
          </w:rPr>
          <w:t>u</w:t>
        </w:r>
      </w:ins>
      <w:r w:rsidRPr="000B4842">
        <w:rPr>
          <w:rFonts w:ascii="Times New Roman" w:hAnsi="Times New Roman" w:cs="Times New Roman"/>
        </w:rPr>
        <w:t>ncation are</w:t>
      </w:r>
      <w:proofErr w:type="gramEnd"/>
      <w:r w:rsidRPr="000B4842">
        <w:rPr>
          <w:rFonts w:ascii="Times New Roman" w:hAnsi="Times New Roman" w:cs="Times New Roman"/>
        </w:rPr>
        <w:t xml:space="preserve"> not biasing our main results!!!</w:t>
      </w:r>
    </w:p>
    <w:p w14:paraId="167F6799" w14:textId="77777777" w:rsidR="00537EAA" w:rsidRPr="000B4842" w:rsidRDefault="00537EAA" w:rsidP="00537EAA">
      <w:pPr>
        <w:numPr>
          <w:ilvl w:val="1"/>
          <w:numId w:val="1"/>
        </w:numPr>
        <w:spacing w:line="480" w:lineRule="auto"/>
        <w:rPr>
          <w:rFonts w:ascii="Times New Roman" w:hAnsi="Times New Roman" w:cs="Times New Roman"/>
        </w:rPr>
      </w:pPr>
      <w:proofErr w:type="gramStart"/>
      <w:r w:rsidRPr="000B4842">
        <w:rPr>
          <w:rFonts w:ascii="Times New Roman" w:hAnsi="Times New Roman" w:cs="Times New Roman"/>
        </w:rPr>
        <w:t>simulation</w:t>
      </w:r>
      <w:proofErr w:type="gramEnd"/>
      <w:r w:rsidRPr="000B4842">
        <w:rPr>
          <w:rFonts w:ascii="Times New Roman" w:hAnsi="Times New Roman" w:cs="Times New Roman"/>
        </w:rPr>
        <w:t xml:space="preserve"> numbers are not different between parasites and mutualists</w:t>
      </w:r>
    </w:p>
    <w:p w14:paraId="3A4EDAA7" w14:textId="77777777" w:rsidR="007D092C" w:rsidRPr="000B4842" w:rsidRDefault="007D092C" w:rsidP="00537EAA">
      <w:pPr>
        <w:spacing w:line="480" w:lineRule="auto"/>
        <w:rPr>
          <w:rFonts w:ascii="Times New Roman" w:hAnsi="Times New Roman" w:cs="Times New Roman"/>
          <w:u w:val="single"/>
        </w:rPr>
      </w:pPr>
    </w:p>
    <w:p w14:paraId="7E26FC40" w14:textId="77777777" w:rsidR="007D092C" w:rsidRDefault="007D092C" w:rsidP="007D092C">
      <w:pPr>
        <w:spacing w:line="480" w:lineRule="auto"/>
        <w:rPr>
          <w:rFonts w:ascii="Times New Roman" w:hAnsi="Times New Roman" w:cs="Times New Roman"/>
          <w:b/>
        </w:rPr>
      </w:pPr>
      <w:r w:rsidRPr="000B4842">
        <w:rPr>
          <w:rFonts w:ascii="Times New Roman" w:hAnsi="Times New Roman" w:cs="Times New Roman"/>
          <w:b/>
        </w:rPr>
        <w:lastRenderedPageBreak/>
        <w:t>Estimates of effect size</w:t>
      </w:r>
    </w:p>
    <w:p w14:paraId="70B65760" w14:textId="77777777" w:rsidR="000B4842" w:rsidRPr="000B4842" w:rsidRDefault="000B4842" w:rsidP="007D092C">
      <w:pPr>
        <w:spacing w:line="480" w:lineRule="auto"/>
        <w:rPr>
          <w:rFonts w:ascii="Times New Roman" w:hAnsi="Times New Roman" w:cs="Times New Roman"/>
          <w:b/>
          <w:u w:val="single"/>
        </w:rPr>
      </w:pPr>
    </w:p>
    <w:p w14:paraId="0A671E75" w14:textId="56D12A33" w:rsidR="00ED471E" w:rsidRDefault="007D092C" w:rsidP="00537EAA">
      <w:pPr>
        <w:spacing w:line="480" w:lineRule="auto"/>
        <w:rPr>
          <w:ins w:id="119" w:author="Alexander Hayward" w:date="2019-07-08T12:03:00Z"/>
          <w:rFonts w:ascii="Times New Roman" w:hAnsi="Times New Roman" w:cs="Times New Roman"/>
        </w:rPr>
      </w:pPr>
      <w:proofErr w:type="gramStart"/>
      <w:r w:rsidRPr="000B4842">
        <w:rPr>
          <w:rFonts w:ascii="Times New Roman" w:hAnsi="Times New Roman" w:cs="Times New Roman"/>
        </w:rPr>
        <w:t>Discussion on the likely underestimation of effect size.</w:t>
      </w:r>
      <w:proofErr w:type="gramEnd"/>
      <w:r w:rsidR="000B4842">
        <w:rPr>
          <w:rFonts w:ascii="Times New Roman" w:hAnsi="Times New Roman" w:cs="Times New Roman"/>
        </w:rPr>
        <w:t xml:space="preserve"> </w:t>
      </w:r>
    </w:p>
    <w:p w14:paraId="17B96DB0" w14:textId="3108208F" w:rsidR="00ED471E" w:rsidRDefault="00ED471E" w:rsidP="00537EAA">
      <w:pPr>
        <w:spacing w:line="480" w:lineRule="auto"/>
        <w:rPr>
          <w:rFonts w:ascii="Times New Roman" w:hAnsi="Times New Roman" w:cs="Times New Roman"/>
        </w:rPr>
      </w:pPr>
      <w:ins w:id="120" w:author="Alexander Hayward" w:date="2019-07-08T12:03:00Z">
        <w:r>
          <w:rPr>
            <w:rFonts w:ascii="Times New Roman" w:hAnsi="Times New Roman" w:cs="Times New Roman"/>
          </w:rPr>
          <w:t xml:space="preserve">The modal number of host-symbiont phylogenetic permutations performed by authors in our data set was 999 permutations, which limits the lowest observable </w:t>
        </w:r>
        <w:r w:rsidRPr="00FD7AE1">
          <w:rPr>
            <w:rFonts w:ascii="Times New Roman" w:hAnsi="Times New Roman" w:cs="Times New Roman"/>
            <w:i/>
          </w:rPr>
          <w:t>p</w:t>
        </w:r>
        <w:r>
          <w:rPr>
            <w:rFonts w:ascii="Times New Roman" w:hAnsi="Times New Roman" w:cs="Times New Roman"/>
          </w:rPr>
          <w:t xml:space="preserve"> value statistic to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.001. In practice, the number of permutations performed by authors is constrained by the computational time and resources required to perform large numbers of phylogenetic permutations, particularly for large phylogenies and</w:t>
        </w:r>
        <w:commentRangeStart w:id="121"/>
        <w:commentRangeStart w:id="122"/>
        <w:r>
          <w:rPr>
            <w:rFonts w:ascii="Times New Roman" w:hAnsi="Times New Roman" w:cs="Times New Roman"/>
          </w:rPr>
          <w:t xml:space="preserve"> older studies, when access to </w:t>
        </w:r>
        <w:proofErr w:type="gramStart"/>
        <w:r>
          <w:rPr>
            <w:rFonts w:ascii="Times New Roman" w:hAnsi="Times New Roman" w:cs="Times New Roman"/>
          </w:rPr>
          <w:t>high speed</w:t>
        </w:r>
        <w:proofErr w:type="gramEnd"/>
        <w:r>
          <w:rPr>
            <w:rFonts w:ascii="Times New Roman" w:hAnsi="Times New Roman" w:cs="Times New Roman"/>
          </w:rPr>
          <w:t xml:space="preserve"> computing facilities was more limited. </w:t>
        </w:r>
        <w:commentRangeEnd w:id="121"/>
        <w:r>
          <w:rPr>
            <w:rStyle w:val="CommentReference"/>
          </w:rPr>
          <w:commentReference w:id="121"/>
        </w:r>
      </w:ins>
      <w:commentRangeEnd w:id="122"/>
      <w:r w:rsidR="00071A8D">
        <w:rPr>
          <w:rStyle w:val="CommentReference"/>
        </w:rPr>
        <w:commentReference w:id="122"/>
      </w:r>
      <w:ins w:id="123" w:author="Alexander Hayward" w:date="2019-07-08T12:03:00Z">
        <w:r>
          <w:rPr>
            <w:rFonts w:ascii="Times New Roman" w:hAnsi="Times New Roman" w:cs="Times New Roman"/>
          </w:rPr>
          <w:t>In cases of incongruence, this limitation is not important, since determining exact likelihoods between for example 0.54-0.55 is trivial. However, a consequence of this limitation is that for highly congruent host-symbiont cophylogenies, and particularly those cases involving large numbers of taxa (where there is less chance of observing high congruence by chance alone</w:t>
        </w:r>
        <w:commentRangeStart w:id="124"/>
        <w:r>
          <w:rPr>
            <w:rFonts w:ascii="Times New Roman" w:hAnsi="Times New Roman" w:cs="Times New Roman"/>
          </w:rPr>
          <w:t xml:space="preserve">), the true </w:t>
        </w:r>
        <w:r w:rsidRPr="00D73E83">
          <w:rPr>
            <w:rFonts w:ascii="Times New Roman" w:hAnsi="Times New Roman" w:cs="Times New Roman"/>
          </w:rPr>
          <w:t>test</w:t>
        </w:r>
        <w:r>
          <w:rPr>
            <w:rFonts w:ascii="Times New Roman" w:hAnsi="Times New Roman" w:cs="Times New Roman"/>
          </w:rPr>
          <w:t xml:space="preserve"> statistic is often unknown. In such cases we had to adopt the upper</w:t>
        </w:r>
        <w:r w:rsidRPr="005203DD">
          <w:rPr>
            <w:rFonts w:ascii="Times New Roman" w:hAnsi="Times New Roman" w:cs="Times New Roman"/>
            <w:i/>
          </w:rPr>
          <w:t xml:space="preserve"> </w:t>
        </w:r>
        <w:r>
          <w:rPr>
            <w:rFonts w:ascii="Times New Roman" w:hAnsi="Times New Roman" w:cs="Times New Roman"/>
          </w:rPr>
          <w:t xml:space="preserve">limit of the reported </w:t>
        </w:r>
        <w:r w:rsidRPr="005203DD">
          <w:rPr>
            <w:rFonts w:ascii="Times New Roman" w:hAnsi="Times New Roman" w:cs="Times New Roman"/>
            <w:i/>
          </w:rPr>
          <w:t>p</w:t>
        </w:r>
        <w:r>
          <w:rPr>
            <w:rFonts w:ascii="Times New Roman" w:hAnsi="Times New Roman" w:cs="Times New Roman"/>
          </w:rPr>
          <w:t xml:space="preserve"> value, such that in the case of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 xml:space="preserve">.001, the adopted </w:t>
        </w:r>
        <w:r>
          <w:rPr>
            <w:rFonts w:ascii="Times New Roman" w:hAnsi="Times New Roman" w:cs="Times New Roman"/>
            <w:i/>
          </w:rPr>
          <w:t xml:space="preserve">p </w:t>
        </w:r>
        <w:r>
          <w:rPr>
            <w:rFonts w:ascii="Times New Roman" w:hAnsi="Times New Roman" w:cs="Times New Roman"/>
          </w:rPr>
          <w:t xml:space="preserve">value would be </w:t>
        </w:r>
        <w:r w:rsidRPr="00FD7AE1">
          <w:rPr>
            <w:rFonts w:ascii="Times New Roman" w:hAnsi="Times New Roman" w:cs="Times New Roman"/>
            <w:i/>
          </w:rPr>
          <w:t>p</w:t>
        </w:r>
        <w:r>
          <w:rPr>
            <w:rFonts w:ascii="Times New Roman" w:hAnsi="Times New Roman" w:cs="Times New Roman"/>
          </w:rPr>
          <w:t xml:space="preserve"> = 0.001. Since the true likelihood of achieving the observed number of cospeciations by chance alone can be considerably lower than 0.001, particularly in cases of perfect host-symbiont congruence involving many taxa, our analyses thus represent a conservative measure of host-symbiont phylogenetic congruence, and should be consid</w:t>
        </w:r>
      </w:ins>
      <w:commentRangeEnd w:id="124"/>
      <w:r w:rsidR="00071A8D">
        <w:rPr>
          <w:rStyle w:val="CommentReference"/>
        </w:rPr>
        <w:commentReference w:id="124"/>
      </w:r>
      <w:ins w:id="125" w:author="Alexander Hayward" w:date="2019-07-08T12:03:00Z">
        <w:r>
          <w:rPr>
            <w:rFonts w:ascii="Times New Roman" w:hAnsi="Times New Roman" w:cs="Times New Roman"/>
          </w:rPr>
          <w:t>ered the lower bound of congruence that exists for the considered studies.</w:t>
        </w:r>
      </w:ins>
    </w:p>
    <w:p w14:paraId="314AA0DF" w14:textId="77777777" w:rsidR="000B4842" w:rsidRDefault="000B4842" w:rsidP="00537EAA">
      <w:pPr>
        <w:spacing w:line="480" w:lineRule="auto"/>
        <w:rPr>
          <w:rFonts w:ascii="Times New Roman" w:hAnsi="Times New Roman" w:cs="Times New Roman"/>
        </w:rPr>
      </w:pPr>
    </w:p>
    <w:p w14:paraId="1DCE0DD8" w14:textId="05D8F6F2" w:rsidR="00537EAA" w:rsidRDefault="00537EAA" w:rsidP="00537EAA">
      <w:pPr>
        <w:spacing w:line="480" w:lineRule="auto"/>
        <w:rPr>
          <w:rFonts w:ascii="Times New Roman" w:hAnsi="Times New Roman" w:cs="Times New Roman"/>
          <w:b/>
        </w:rPr>
      </w:pPr>
      <w:r w:rsidRPr="000B4842">
        <w:rPr>
          <w:rFonts w:ascii="Times New Roman" w:hAnsi="Times New Roman" w:cs="Times New Roman"/>
          <w:b/>
        </w:rPr>
        <w:t>Further patterns</w:t>
      </w:r>
      <w:r w:rsidR="000B4842">
        <w:rPr>
          <w:rFonts w:ascii="Times New Roman" w:hAnsi="Times New Roman" w:cs="Times New Roman"/>
          <w:b/>
        </w:rPr>
        <w:t xml:space="preserve"> </w:t>
      </w:r>
      <w:ins w:id="126" w:author="Alexander Hayward" w:date="2019-07-08T12:04:00Z">
        <w:r w:rsidR="00ED471E">
          <w:rPr>
            <w:rFonts w:ascii="Times New Roman" w:hAnsi="Times New Roman" w:cs="Times New Roman"/>
            <w:b/>
          </w:rPr>
          <w:t>in our data</w:t>
        </w:r>
      </w:ins>
    </w:p>
    <w:p w14:paraId="3E6B18D8" w14:textId="77777777" w:rsidR="000B4842" w:rsidRPr="000B4842" w:rsidRDefault="000B4842" w:rsidP="00537EAA">
      <w:pPr>
        <w:spacing w:line="480" w:lineRule="auto"/>
        <w:rPr>
          <w:rFonts w:ascii="Times New Roman" w:hAnsi="Times New Roman" w:cs="Times New Roman"/>
        </w:rPr>
      </w:pPr>
    </w:p>
    <w:p w14:paraId="04F5E2C7" w14:textId="77777777"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lastRenderedPageBreak/>
        <w:t>Splitting host taxonomy by mode of symbiosis revealed that the observed higher phylogenetic congruence of host-symbiont cophylogenies involving a microbial host is driven primarily by greater congruence between microbial hosts and mutualist symbionts (Fig. 3d). Congruence is also relatively high for invertebrate hosts that harbour a mutualistic symbiont, while congruence appears to be lowest for plant hosts that harbour a parasitic symbiont (Fig. 3d). Splitting symbiont taxonomy by mode of symbiosis revealed much less variation, except for higher congruence exhibited by cophylogenies involving a plant symbiont (which are relatively rare), and the finding that cophylogenies involving a microbial mutualist symbiont are slightly more congruent than the remaining categories (Fig. 3e).</w:t>
      </w:r>
    </w:p>
    <w:p w14:paraId="77661399" w14:textId="77777777" w:rsidR="00537EAA" w:rsidRPr="000B4842" w:rsidRDefault="00537EAA" w:rsidP="007D092C">
      <w:pPr>
        <w:spacing w:line="480" w:lineRule="auto"/>
        <w:rPr>
          <w:rFonts w:ascii="Times New Roman" w:hAnsi="Times New Roman" w:cs="Times New Roman"/>
        </w:rPr>
      </w:pPr>
    </w:p>
    <w:p w14:paraId="2479357E" w14:textId="6661E5B3" w:rsidR="00B750A7" w:rsidRPr="000B4842" w:rsidRDefault="00537EAA">
      <w:pPr>
        <w:rPr>
          <w:rFonts w:ascii="Times New Roman" w:hAnsi="Times New Roman" w:cs="Times New Roman"/>
          <w:b/>
        </w:rPr>
      </w:pPr>
      <w:r w:rsidRPr="000B4842">
        <w:rPr>
          <w:rFonts w:ascii="Times New Roman" w:hAnsi="Times New Roman" w:cs="Times New Roman"/>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0EDD3B42" w14:textId="77777777" w:rsidR="00B10258" w:rsidRPr="00B10258" w:rsidRDefault="00B750A7" w:rsidP="00B10258">
      <w:pPr>
        <w:pStyle w:val="EndNoteBibliography"/>
        <w:ind w:left="720" w:hanging="720"/>
        <w:rPr>
          <w:noProof/>
        </w:rPr>
      </w:pPr>
      <w:r w:rsidRPr="000B4842">
        <w:rPr>
          <w:rFonts w:ascii="Times New Roman" w:hAnsi="Times New Roman" w:cs="Times New Roman"/>
        </w:rPr>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B10258" w:rsidRPr="00B10258">
        <w:rPr>
          <w:noProof/>
        </w:rPr>
        <w:t>1</w:t>
      </w:r>
      <w:r w:rsidR="00B10258" w:rsidRPr="00B10258">
        <w:rPr>
          <w:noProof/>
        </w:rPr>
        <w:tab/>
        <w:t xml:space="preserve">Page, R. D. Component analysis: a valiant failure? </w:t>
      </w:r>
      <w:r w:rsidR="00B10258" w:rsidRPr="00B10258">
        <w:rPr>
          <w:i/>
          <w:noProof/>
        </w:rPr>
        <w:t>Cladistics</w:t>
      </w:r>
      <w:r w:rsidR="00B10258" w:rsidRPr="00B10258">
        <w:rPr>
          <w:noProof/>
        </w:rPr>
        <w:t xml:space="preserve"> </w:t>
      </w:r>
      <w:r w:rsidR="00B10258" w:rsidRPr="00B10258">
        <w:rPr>
          <w:b/>
          <w:noProof/>
        </w:rPr>
        <w:t>6</w:t>
      </w:r>
      <w:r w:rsidR="00B10258" w:rsidRPr="00B10258">
        <w:rPr>
          <w:noProof/>
        </w:rPr>
        <w:t>, 119-136 (1990).</w:t>
      </w:r>
    </w:p>
    <w:p w14:paraId="526F7CC5" w14:textId="77777777" w:rsidR="00B10258" w:rsidRPr="00B10258" w:rsidRDefault="00B10258" w:rsidP="00B10258">
      <w:pPr>
        <w:pStyle w:val="EndNoteBibliography"/>
        <w:ind w:left="720" w:hanging="720"/>
        <w:rPr>
          <w:noProof/>
        </w:rPr>
      </w:pPr>
      <w:r w:rsidRPr="00B10258">
        <w:rPr>
          <w:rFonts w:hint="eastAsia"/>
          <w:noProof/>
        </w:rPr>
        <w:t>2</w:t>
      </w:r>
      <w:r w:rsidRPr="00B10258">
        <w:rPr>
          <w:rFonts w:hint="eastAsia"/>
          <w:noProof/>
        </w:rPr>
        <w:tab/>
        <w:t>Page, R. D. Parallel phylogenies: reconstructing the history of host</w:t>
      </w:r>
      <w:r w:rsidRPr="00B10258">
        <w:rPr>
          <w:rFonts w:hint="eastAsia"/>
          <w:noProof/>
        </w:rPr>
        <w:t>‐</w:t>
      </w:r>
      <w:r w:rsidRPr="00B10258">
        <w:rPr>
          <w:rFonts w:hint="eastAsia"/>
          <w:noProof/>
        </w:rPr>
        <w:t xml:space="preserve">parasite assemblages. </w:t>
      </w:r>
      <w:r w:rsidRPr="00B10258">
        <w:rPr>
          <w:rFonts w:hint="eastAsia"/>
          <w:i/>
          <w:noProof/>
        </w:rPr>
        <w:t>Cladistics</w:t>
      </w:r>
      <w:r w:rsidRPr="00B10258">
        <w:rPr>
          <w:rFonts w:hint="eastAsia"/>
          <w:noProof/>
        </w:rPr>
        <w:t xml:space="preserve"> </w:t>
      </w:r>
      <w:r w:rsidRPr="00B10258">
        <w:rPr>
          <w:rFonts w:hint="eastAsia"/>
          <w:b/>
          <w:noProof/>
        </w:rPr>
        <w:t>10</w:t>
      </w:r>
      <w:r w:rsidRPr="00B10258">
        <w:rPr>
          <w:rFonts w:hint="eastAsia"/>
          <w:noProof/>
        </w:rPr>
        <w:t>, 155-173 (1994).</w:t>
      </w:r>
    </w:p>
    <w:p w14:paraId="33DA0ECB" w14:textId="77777777" w:rsidR="00B10258" w:rsidRPr="00B10258" w:rsidRDefault="00B10258" w:rsidP="00B10258">
      <w:pPr>
        <w:pStyle w:val="EndNoteBibliography"/>
        <w:ind w:left="720" w:hanging="720"/>
        <w:rPr>
          <w:noProof/>
        </w:rPr>
      </w:pPr>
      <w:r w:rsidRPr="00B10258">
        <w:rPr>
          <w:noProof/>
        </w:rPr>
        <w:t>3</w:t>
      </w:r>
      <w:r w:rsidRPr="00B10258">
        <w:rPr>
          <w:noProof/>
        </w:rPr>
        <w:tab/>
        <w:t xml:space="preserve">Charleston, M. A. Jungles: a new solution to the host/parasite phylogeny reconciliation problem. </w:t>
      </w:r>
      <w:r w:rsidRPr="00B10258">
        <w:rPr>
          <w:i/>
          <w:noProof/>
        </w:rPr>
        <w:t>Math Biosci</w:t>
      </w:r>
      <w:r w:rsidRPr="00B10258">
        <w:rPr>
          <w:noProof/>
        </w:rPr>
        <w:t xml:space="preserve"> </w:t>
      </w:r>
      <w:r w:rsidRPr="00B10258">
        <w:rPr>
          <w:b/>
          <w:noProof/>
        </w:rPr>
        <w:t>149</w:t>
      </w:r>
      <w:r w:rsidRPr="00B10258">
        <w:rPr>
          <w:noProof/>
        </w:rPr>
        <w:t>, 191-223 (1998).</w:t>
      </w:r>
    </w:p>
    <w:p w14:paraId="08DE2F9A" w14:textId="77777777" w:rsidR="00B10258" w:rsidRPr="00B10258" w:rsidRDefault="00B10258" w:rsidP="00B10258">
      <w:pPr>
        <w:pStyle w:val="EndNoteBibliography"/>
        <w:ind w:left="720" w:hanging="720"/>
        <w:rPr>
          <w:noProof/>
        </w:rPr>
      </w:pPr>
      <w:r w:rsidRPr="00B10258">
        <w:rPr>
          <w:noProof/>
        </w:rPr>
        <w:t>4</w:t>
      </w:r>
      <w:r w:rsidRPr="00B10258">
        <w:rPr>
          <w:noProof/>
        </w:rPr>
        <w:tab/>
        <w:t xml:space="preserve">Charleston, M. A. &amp; Perkins, S. L. Lizards, malaria, and jungles in the Caribbean. </w:t>
      </w:r>
      <w:r w:rsidRPr="00B10258">
        <w:rPr>
          <w:i/>
          <w:noProof/>
        </w:rPr>
        <w:t>Tangled Trees: Phylogeny, Cospeciation and Coevolution</w:t>
      </w:r>
      <w:r w:rsidRPr="00B10258">
        <w:rPr>
          <w:noProof/>
        </w:rPr>
        <w:t>, 65-92 (2003).</w:t>
      </w:r>
    </w:p>
    <w:p w14:paraId="554981DB" w14:textId="77777777" w:rsidR="00B10258" w:rsidRPr="00B10258" w:rsidRDefault="00B10258" w:rsidP="00B10258">
      <w:pPr>
        <w:pStyle w:val="EndNoteBibliography"/>
        <w:ind w:left="720" w:hanging="720"/>
        <w:rPr>
          <w:noProof/>
        </w:rPr>
      </w:pPr>
      <w:r w:rsidRPr="00B10258">
        <w:rPr>
          <w:noProof/>
        </w:rPr>
        <w:t>5</w:t>
      </w:r>
      <w:r w:rsidRPr="00B10258">
        <w:rPr>
          <w:noProof/>
        </w:rPr>
        <w:tab/>
        <w:t xml:space="preserve">Legendre, P., Desdevises, Y. &amp; Bazin, E. A statistical test for host–parasite coevolution. </w:t>
      </w:r>
      <w:r w:rsidRPr="00B10258">
        <w:rPr>
          <w:i/>
          <w:noProof/>
        </w:rPr>
        <w:t>Systematic biology</w:t>
      </w:r>
      <w:r w:rsidRPr="00B10258">
        <w:rPr>
          <w:noProof/>
        </w:rPr>
        <w:t xml:space="preserve"> </w:t>
      </w:r>
      <w:r w:rsidRPr="00B10258">
        <w:rPr>
          <w:b/>
          <w:noProof/>
        </w:rPr>
        <w:t>51</w:t>
      </w:r>
      <w:r w:rsidRPr="00B10258">
        <w:rPr>
          <w:noProof/>
        </w:rPr>
        <w:t>, 217-234 (2002).</w:t>
      </w:r>
    </w:p>
    <w:p w14:paraId="623C40DC" w14:textId="77777777" w:rsidR="00B10258" w:rsidRPr="00B10258" w:rsidRDefault="00B10258" w:rsidP="00B10258">
      <w:pPr>
        <w:pStyle w:val="EndNoteBibliography"/>
        <w:ind w:left="720" w:hanging="720"/>
        <w:rPr>
          <w:noProof/>
        </w:rPr>
      </w:pPr>
      <w:r w:rsidRPr="00B10258">
        <w:rPr>
          <w:noProof/>
        </w:rPr>
        <w:t>6</w:t>
      </w:r>
      <w:r w:rsidRPr="00B10258">
        <w:rPr>
          <w:noProof/>
        </w:rPr>
        <w:tab/>
        <w:t xml:space="preserve">Zug, R. &amp; Hammerstein, P. Bad guys turned nice? A critical assessment of Wolbachia mutualisms in arthropod hosts. </w:t>
      </w:r>
      <w:r w:rsidRPr="00B10258">
        <w:rPr>
          <w:i/>
          <w:noProof/>
        </w:rPr>
        <w:t>Biol Rev Camb Philos Soc</w:t>
      </w:r>
      <w:r w:rsidRPr="00B10258">
        <w:rPr>
          <w:noProof/>
        </w:rPr>
        <w:t xml:space="preserve"> </w:t>
      </w:r>
      <w:r w:rsidRPr="00B10258">
        <w:rPr>
          <w:b/>
          <w:noProof/>
        </w:rPr>
        <w:t>90</w:t>
      </w:r>
      <w:r w:rsidRPr="00B10258">
        <w:rPr>
          <w:noProof/>
        </w:rPr>
        <w:t>, 89-111, doi:10.1111/brv.12098 (2015).</w:t>
      </w:r>
    </w:p>
    <w:p w14:paraId="279F1245" w14:textId="77777777" w:rsidR="00B10258" w:rsidRPr="00B10258" w:rsidRDefault="00B10258" w:rsidP="00B10258">
      <w:pPr>
        <w:pStyle w:val="EndNoteBibliography"/>
        <w:ind w:left="720" w:hanging="720"/>
        <w:rPr>
          <w:noProof/>
        </w:rPr>
      </w:pPr>
      <w:r w:rsidRPr="00B10258">
        <w:rPr>
          <w:noProof/>
        </w:rPr>
        <w:t>7</w:t>
      </w:r>
      <w:r w:rsidRPr="00B10258">
        <w:rPr>
          <w:noProof/>
        </w:rPr>
        <w:tab/>
        <w:t xml:space="preserve">Saikkonen, K., Faeth, S. H., Helander, M. &amp; Sullivan, T. Fungal endophytes: a continuum of interactions with host plants. </w:t>
      </w:r>
      <w:r w:rsidRPr="00B10258">
        <w:rPr>
          <w:i/>
          <w:noProof/>
        </w:rPr>
        <w:t>Annual review of Ecology and Systematics</w:t>
      </w:r>
      <w:r w:rsidRPr="00B10258">
        <w:rPr>
          <w:noProof/>
        </w:rPr>
        <w:t xml:space="preserve"> </w:t>
      </w:r>
      <w:r w:rsidRPr="00B10258">
        <w:rPr>
          <w:b/>
          <w:noProof/>
        </w:rPr>
        <w:t>29</w:t>
      </w:r>
      <w:r w:rsidRPr="00B10258">
        <w:rPr>
          <w:noProof/>
        </w:rPr>
        <w:t>, 319-343 (1998).</w:t>
      </w:r>
    </w:p>
    <w:p w14:paraId="47BB8E2B" w14:textId="77777777" w:rsidR="00B10258" w:rsidRPr="00B10258" w:rsidRDefault="00B10258" w:rsidP="00B10258">
      <w:pPr>
        <w:pStyle w:val="EndNoteBibliography"/>
        <w:ind w:left="720" w:hanging="720"/>
        <w:rPr>
          <w:noProof/>
        </w:rPr>
      </w:pPr>
      <w:r w:rsidRPr="00B10258">
        <w:rPr>
          <w:noProof/>
        </w:rPr>
        <w:t>8</w:t>
      </w:r>
      <w:r w:rsidRPr="00B10258">
        <w:rPr>
          <w:noProof/>
        </w:rPr>
        <w:tab/>
        <w:t>Palmer, T. M.</w:t>
      </w:r>
      <w:r w:rsidRPr="00B10258">
        <w:rPr>
          <w:i/>
          <w:noProof/>
        </w:rPr>
        <w:t xml:space="preserve"> et al.</w:t>
      </w:r>
      <w:r w:rsidRPr="00B10258">
        <w:rPr>
          <w:noProof/>
        </w:rPr>
        <w:t xml:space="preserve"> Breakdown of an ant-plant mutualism follows the loss of large herbivores from an African savanna. </w:t>
      </w:r>
      <w:r w:rsidRPr="00B10258">
        <w:rPr>
          <w:i/>
          <w:noProof/>
        </w:rPr>
        <w:t>Science</w:t>
      </w:r>
      <w:r w:rsidRPr="00B10258">
        <w:rPr>
          <w:noProof/>
        </w:rPr>
        <w:t xml:space="preserve"> </w:t>
      </w:r>
      <w:r w:rsidRPr="00B10258">
        <w:rPr>
          <w:b/>
          <w:noProof/>
        </w:rPr>
        <w:t>319</w:t>
      </w:r>
      <w:r w:rsidRPr="00B10258">
        <w:rPr>
          <w:noProof/>
        </w:rPr>
        <w:t>, 192-195, doi:10.1126/science.1151579 (2008).</w:t>
      </w:r>
    </w:p>
    <w:p w14:paraId="24745942" w14:textId="77777777" w:rsidR="00B10258" w:rsidRPr="00B10258" w:rsidRDefault="00B10258" w:rsidP="00B10258">
      <w:pPr>
        <w:pStyle w:val="EndNoteBibliography"/>
        <w:ind w:left="720" w:hanging="720"/>
        <w:rPr>
          <w:noProof/>
        </w:rPr>
      </w:pPr>
      <w:r w:rsidRPr="00B10258">
        <w:rPr>
          <w:noProof/>
        </w:rPr>
        <w:t>9</w:t>
      </w:r>
      <w:r w:rsidRPr="00B10258">
        <w:rPr>
          <w:noProof/>
        </w:rPr>
        <w:tab/>
        <w:t xml:space="preserve">Cheney, K. L. &amp; Cote, I. M. Mutualism or parasitism? The variable outcome of cleaning symbioses. </w:t>
      </w:r>
      <w:r w:rsidRPr="00B10258">
        <w:rPr>
          <w:i/>
          <w:noProof/>
        </w:rPr>
        <w:t>Biol Lett</w:t>
      </w:r>
      <w:r w:rsidRPr="00B10258">
        <w:rPr>
          <w:noProof/>
        </w:rPr>
        <w:t xml:space="preserve"> </w:t>
      </w:r>
      <w:r w:rsidRPr="00B10258">
        <w:rPr>
          <w:b/>
          <w:noProof/>
        </w:rPr>
        <w:t>1</w:t>
      </w:r>
      <w:r w:rsidRPr="00B10258">
        <w:rPr>
          <w:noProof/>
        </w:rPr>
        <w:t>, 162-165, doi:10.1098/rsbl.2004.0288 (2005).</w:t>
      </w:r>
    </w:p>
    <w:p w14:paraId="3D200DF5" w14:textId="77777777" w:rsidR="00B10258" w:rsidRPr="00B10258" w:rsidRDefault="00B10258" w:rsidP="00B10258">
      <w:pPr>
        <w:pStyle w:val="EndNoteBibliography"/>
        <w:ind w:left="720" w:hanging="720"/>
        <w:rPr>
          <w:noProof/>
        </w:rPr>
      </w:pPr>
      <w:r w:rsidRPr="00B10258">
        <w:rPr>
          <w:noProof/>
        </w:rPr>
        <w:lastRenderedPageBreak/>
        <w:t>10</w:t>
      </w:r>
      <w:r w:rsidRPr="00B10258">
        <w:rPr>
          <w:noProof/>
        </w:rPr>
        <w:tab/>
        <w:t xml:space="preserve">Rosenthal, R. &amp; Rubin, D. B. Requivalent: A simple effect size indicator. </w:t>
      </w:r>
      <w:r w:rsidRPr="00B10258">
        <w:rPr>
          <w:i/>
          <w:noProof/>
        </w:rPr>
        <w:t>Psychological methods</w:t>
      </w:r>
      <w:r w:rsidRPr="00B10258">
        <w:rPr>
          <w:noProof/>
        </w:rPr>
        <w:t xml:space="preserve"> </w:t>
      </w:r>
      <w:r w:rsidRPr="00B10258">
        <w:rPr>
          <w:b/>
          <w:noProof/>
        </w:rPr>
        <w:t>8</w:t>
      </w:r>
      <w:r w:rsidRPr="00B10258">
        <w:rPr>
          <w:noProof/>
        </w:rPr>
        <w:t>, 492 (2003).</w:t>
      </w:r>
    </w:p>
    <w:p w14:paraId="32C34012" w14:textId="77777777" w:rsidR="00B10258" w:rsidRPr="00B10258" w:rsidRDefault="00B10258" w:rsidP="00B10258">
      <w:pPr>
        <w:pStyle w:val="EndNoteBibliography"/>
        <w:ind w:left="720" w:hanging="720"/>
        <w:rPr>
          <w:noProof/>
        </w:rPr>
      </w:pPr>
      <w:r w:rsidRPr="00B10258">
        <w:rPr>
          <w:noProof/>
        </w:rPr>
        <w:t>11</w:t>
      </w:r>
      <w:r w:rsidRPr="00B10258">
        <w:rPr>
          <w:noProof/>
        </w:rPr>
        <w:tab/>
        <w:t>Team, R. C. R: A Language and Environment for Statistical Computing.  (2018).</w:t>
      </w:r>
    </w:p>
    <w:p w14:paraId="49C1E338" w14:textId="77777777" w:rsidR="00B10258" w:rsidRPr="00B10258" w:rsidRDefault="00B10258" w:rsidP="00B10258">
      <w:pPr>
        <w:pStyle w:val="EndNoteBibliography"/>
        <w:ind w:left="720" w:hanging="720"/>
        <w:rPr>
          <w:noProof/>
        </w:rPr>
      </w:pPr>
      <w:r w:rsidRPr="00B10258">
        <w:rPr>
          <w:noProof/>
        </w:rPr>
        <w:t>12</w:t>
      </w:r>
      <w:r w:rsidRPr="00B10258">
        <w:rPr>
          <w:noProof/>
        </w:rPr>
        <w:tab/>
        <w:t xml:space="preserve">Nakagawa, S. &amp; Santos, E. S. Methodological issues and advances in biological meta-analysis. </w:t>
      </w:r>
      <w:r w:rsidRPr="00B10258">
        <w:rPr>
          <w:i/>
          <w:noProof/>
        </w:rPr>
        <w:t>Evolutionary Ecology</w:t>
      </w:r>
      <w:r w:rsidRPr="00B10258">
        <w:rPr>
          <w:noProof/>
        </w:rPr>
        <w:t xml:space="preserve"> </w:t>
      </w:r>
      <w:r w:rsidRPr="00B10258">
        <w:rPr>
          <w:b/>
          <w:noProof/>
        </w:rPr>
        <w:t>26</w:t>
      </w:r>
      <w:r w:rsidRPr="00B10258">
        <w:rPr>
          <w:noProof/>
        </w:rPr>
        <w:t>, 1253-1274 (2012).</w:t>
      </w:r>
    </w:p>
    <w:p w14:paraId="031F65C5" w14:textId="77777777" w:rsidR="00B10258" w:rsidRPr="00B10258" w:rsidRDefault="00B10258" w:rsidP="00B10258">
      <w:pPr>
        <w:pStyle w:val="EndNoteBibliography"/>
        <w:ind w:left="720" w:hanging="720"/>
        <w:rPr>
          <w:noProof/>
        </w:rPr>
      </w:pPr>
      <w:r w:rsidRPr="00B10258">
        <w:rPr>
          <w:noProof/>
        </w:rPr>
        <w:t>13</w:t>
      </w:r>
      <w:r w:rsidRPr="00B10258">
        <w:rPr>
          <w:noProof/>
        </w:rPr>
        <w:tab/>
        <w:t xml:space="preserve">Viechtbauer, W. Conducting meta-analyses in R with the metafor package. </w:t>
      </w:r>
      <w:r w:rsidRPr="00B10258">
        <w:rPr>
          <w:i/>
          <w:noProof/>
        </w:rPr>
        <w:t>J Stat Softw</w:t>
      </w:r>
      <w:r w:rsidRPr="00B10258">
        <w:rPr>
          <w:noProof/>
        </w:rPr>
        <w:t xml:space="preserve"> </w:t>
      </w:r>
      <w:r w:rsidRPr="00B10258">
        <w:rPr>
          <w:b/>
          <w:noProof/>
        </w:rPr>
        <w:t>36</w:t>
      </w:r>
      <w:r w:rsidRPr="00B10258">
        <w:rPr>
          <w:noProof/>
        </w:rPr>
        <w:t>, 1-48 (2010).</w:t>
      </w:r>
    </w:p>
    <w:p w14:paraId="081174E5" w14:textId="2E36B08A" w:rsidR="00230712" w:rsidRDefault="00B750A7" w:rsidP="00537EAA">
      <w:pPr>
        <w:spacing w:line="480" w:lineRule="auto"/>
      </w:pPr>
      <w:r w:rsidRPr="000B4842">
        <w:rPr>
          <w:rFonts w:ascii="Times New Roman" w:hAnsi="Times New Roman" w:cs="Times New Roman"/>
        </w:rPr>
        <w:fldChar w:fldCharType="end"/>
      </w:r>
    </w:p>
    <w:sectPr w:rsidR="00230712" w:rsidSect="00B750A7">
      <w:footerReference w:type="even" r:id="rId10"/>
      <w:footerReference w:type="default" r:id="rId11"/>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ander Hayward" w:date="2019-06-27T16:27:00Z" w:initials="AH">
    <w:p w14:paraId="20BE1E41" w14:textId="77777777" w:rsidR="00140021" w:rsidRDefault="0014002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9" w:author="Shinichi Nakagawa" w:date="2019-07-09T06:34:00Z" w:initials="SN">
    <w:p w14:paraId="2A84F10C" w14:textId="1A7761FF" w:rsidR="00140021" w:rsidRDefault="00140021">
      <w:pPr>
        <w:pStyle w:val="CommentText"/>
      </w:pPr>
      <w:r>
        <w:rPr>
          <w:rStyle w:val="CommentReference"/>
        </w:rPr>
        <w:annotationRef/>
      </w:r>
      <w:r>
        <w:t>May change</w:t>
      </w:r>
    </w:p>
  </w:comment>
  <w:comment w:id="83" w:author="Shinichi Nakagawa" w:date="2019-07-09T06:39:00Z" w:initials="SN">
    <w:p w14:paraId="35646C5B" w14:textId="306051E9" w:rsidR="00140021" w:rsidRDefault="00140021">
      <w:pPr>
        <w:pStyle w:val="CommentText"/>
      </w:pPr>
      <w:r>
        <w:t>May change</w:t>
      </w:r>
      <w:r>
        <w:rPr>
          <w:rStyle w:val="CommentReference"/>
        </w:rPr>
        <w:annotationRef/>
      </w:r>
    </w:p>
  </w:comment>
  <w:comment w:id="84" w:author="Alexander Hayward" w:date="2019-07-04T13:58:00Z" w:initials="AH">
    <w:p w14:paraId="6B5ED21B" w14:textId="2C66AD2F" w:rsidR="00140021" w:rsidRDefault="00140021" w:rsidP="007C1E0D">
      <w:pPr>
        <w:pStyle w:val="CommentText"/>
      </w:pPr>
      <w:r>
        <w:rPr>
          <w:rStyle w:val="CommentReference"/>
        </w:rPr>
        <w:annotationRef/>
      </w:r>
      <w:r>
        <w:t>Did we ever use finescale taxonomy anywhere in the end Shinichi? I think not, in which case I will remove this sentence, and the respective coloumns from the data table.</w:t>
      </w:r>
    </w:p>
    <w:p w14:paraId="2FAF4D65" w14:textId="77777777" w:rsidR="00140021" w:rsidRDefault="00140021" w:rsidP="007C1E0D">
      <w:pPr>
        <w:pStyle w:val="CommentText"/>
      </w:pPr>
    </w:p>
    <w:p w14:paraId="0AC67FE7" w14:textId="051F9C94" w:rsidR="00140021" w:rsidRDefault="00140021" w:rsidP="007C1E0D">
      <w:pPr>
        <w:pStyle w:val="CommentText"/>
      </w:pPr>
      <w:r>
        <w:t xml:space="preserve">Similarly, did we ever use: </w:t>
      </w:r>
    </w:p>
    <w:p w14:paraId="134F4CD0" w14:textId="77777777" w:rsidR="00140021" w:rsidRDefault="00140021" w:rsidP="007C1E0D">
      <w:pPr>
        <w:pStyle w:val="CommentText"/>
      </w:pPr>
    </w:p>
    <w:p w14:paraId="36FF2152" w14:textId="77777777" w:rsidR="00140021" w:rsidRDefault="00140021" w:rsidP="007C1E0D">
      <w:pPr>
        <w:pStyle w:val="CommentText"/>
      </w:pPr>
      <w:r>
        <w:t>-</w:t>
      </w:r>
      <w:proofErr w:type="gramStart"/>
      <w:r>
        <w:t>symbiont</w:t>
      </w:r>
      <w:proofErr w:type="gramEnd"/>
      <w:r>
        <w:t xml:space="preserve"> eukaryotic vs prokaryotic</w:t>
      </w:r>
    </w:p>
    <w:p w14:paraId="39DBB5C8" w14:textId="77777777" w:rsidR="00140021" w:rsidRDefault="00140021" w:rsidP="007C1E0D">
      <w:pPr>
        <w:pStyle w:val="CommentText"/>
      </w:pPr>
      <w:r>
        <w:t>-</w:t>
      </w:r>
      <w:proofErr w:type="gramStart"/>
      <w:r>
        <w:t>finescale</w:t>
      </w:r>
      <w:proofErr w:type="gramEnd"/>
      <w:r>
        <w:t xml:space="preserve"> mode of transmission</w:t>
      </w:r>
    </w:p>
    <w:p w14:paraId="6573A904" w14:textId="08605762" w:rsidR="00140021" w:rsidRDefault="00140021" w:rsidP="007C1E0D">
      <w:pPr>
        <w:pStyle w:val="CommentText"/>
      </w:pPr>
      <w:r>
        <w:t>-</w:t>
      </w:r>
      <w:proofErr w:type="gramStart"/>
      <w:r>
        <w:t>visiting</w:t>
      </w:r>
      <w:proofErr w:type="gramEnd"/>
      <w:r>
        <w:t xml:space="preserve"> vs resident symbiont</w:t>
      </w:r>
    </w:p>
    <w:p w14:paraId="57A8F8DF" w14:textId="77777777" w:rsidR="00140021" w:rsidRDefault="00140021" w:rsidP="007C1E0D">
      <w:pPr>
        <w:pStyle w:val="CommentText"/>
      </w:pPr>
    </w:p>
    <w:p w14:paraId="5532BDCA" w14:textId="41AF8F3C" w:rsidR="00140021" w:rsidRDefault="00140021" w:rsidP="007C1E0D">
      <w:pPr>
        <w:pStyle w:val="CommentText"/>
      </w:pPr>
      <w:r>
        <w:t>If not, I will remove these from the final data table as well.</w:t>
      </w:r>
    </w:p>
  </w:comment>
  <w:comment w:id="85" w:author="Shinichi Nakagawa" w:date="2019-07-09T06:40:00Z" w:initials="SN">
    <w:p w14:paraId="32EA5BD7" w14:textId="3756D63E" w:rsidR="00140021" w:rsidRDefault="00140021">
      <w:pPr>
        <w:pStyle w:val="CommentText"/>
      </w:pPr>
      <w:r>
        <w:rPr>
          <w:rStyle w:val="CommentReference"/>
        </w:rPr>
        <w:annotationRef/>
      </w:r>
      <w:r>
        <w:t>OK – I can do this. But currently written that we present it but we do not use it</w:t>
      </w:r>
    </w:p>
  </w:comment>
  <w:comment w:id="90" w:author="Alexander Hayward" w:date="2019-07-09T10:44:00Z" w:initials="AH">
    <w:p w14:paraId="0C0150C9" w14:textId="4E12BC8C" w:rsidR="00140021" w:rsidRDefault="00140021">
      <w:pPr>
        <w:pStyle w:val="CommentText"/>
      </w:pPr>
      <w:ins w:id="94" w:author="Alexander Hayward" w:date="2019-07-09T10:43:00Z">
        <w:r>
          <w:rPr>
            <w:rStyle w:val="CommentReference"/>
          </w:rPr>
          <w:annotationRef/>
        </w:r>
      </w:ins>
      <w:r>
        <w:t xml:space="preserve">I removed this line, since any case of symbiosis can </w:t>
      </w:r>
      <w:r w:rsidR="002935B2">
        <w:t>vary along the mutualism-parasitism spectrum, not just bacterial intracellular symbionts…</w:t>
      </w:r>
    </w:p>
  </w:comment>
  <w:comment w:id="104" w:author="Alexander Hayward" w:date="2019-07-05T10:59:00Z" w:initials="AH">
    <w:p w14:paraId="34B6083D" w14:textId="12C9E292" w:rsidR="00140021" w:rsidRDefault="00140021">
      <w:pPr>
        <w:pStyle w:val="CommentText"/>
      </w:pPr>
      <w:r>
        <w:rPr>
          <w:rStyle w:val="CommentReference"/>
        </w:rPr>
        <w:annotationRef/>
      </w:r>
      <w:r>
        <w:t>Did we end up using this metric anywhere?</w:t>
      </w:r>
    </w:p>
  </w:comment>
  <w:comment w:id="105" w:author="Shinichi Nakagawa" w:date="2019-07-09T06:42:00Z" w:initials="SN">
    <w:p w14:paraId="31436655" w14:textId="152B1AD4" w:rsidR="00140021" w:rsidRDefault="00140021">
      <w:pPr>
        <w:pStyle w:val="CommentText"/>
      </w:pPr>
      <w:r>
        <w:rPr>
          <w:rStyle w:val="CommentReference"/>
        </w:rPr>
        <w:annotationRef/>
      </w:r>
      <w:r>
        <w:t>I plan to use this – I have not written that bit but this does not seem to affect the analysis, which is a result</w:t>
      </w:r>
    </w:p>
  </w:comment>
  <w:comment w:id="115" w:author="Shinichi Nakagawa" w:date="2019-07-03T14:56:00Z" w:initials="SN">
    <w:p w14:paraId="5488FB25" w14:textId="77777777" w:rsidR="00140021" w:rsidRDefault="00140021" w:rsidP="00537EAA">
      <w:pPr>
        <w:pStyle w:val="CommentText"/>
      </w:pPr>
      <w:r>
        <w:rPr>
          <w:rStyle w:val="CommentReference"/>
        </w:rPr>
        <w:annotationRef/>
      </w:r>
      <w:r>
        <w:t>Shinichi to do (need to expand below)</w:t>
      </w:r>
    </w:p>
  </w:comment>
  <w:comment w:id="121" w:author="Alexander Hayward" w:date="2019-07-08T12:03:00Z" w:initials="AH">
    <w:p w14:paraId="7617FA18" w14:textId="77777777" w:rsidR="00140021" w:rsidRDefault="00140021" w:rsidP="00ED471E">
      <w:pPr>
        <w:pStyle w:val="CommentText"/>
      </w:pPr>
      <w:r>
        <w:rPr>
          <w:rStyle w:val="CommentReference"/>
        </w:rPr>
        <w:annotationRef/>
      </w:r>
      <w:r>
        <w:t xml:space="preserve">Was there any date affect on No. </w:t>
      </w:r>
      <w:proofErr w:type="gramStart"/>
      <w:r>
        <w:t>permutations</w:t>
      </w:r>
      <w:proofErr w:type="gramEnd"/>
      <w:r>
        <w:t xml:space="preserve"> performed or size of phylogeny considered, and should we mention here if there was or was not?</w:t>
      </w:r>
    </w:p>
  </w:comment>
  <w:comment w:id="122" w:author="Shinichi Nakagawa" w:date="2019-07-09T06:57:00Z" w:initials="SN">
    <w:p w14:paraId="491D3C0C" w14:textId="2DBBCFF8" w:rsidR="00140021" w:rsidRDefault="00140021">
      <w:pPr>
        <w:pStyle w:val="CommentText"/>
      </w:pPr>
      <w:r>
        <w:rPr>
          <w:rStyle w:val="CommentReference"/>
        </w:rPr>
        <w:annotationRef/>
      </w:r>
      <w:r>
        <w:t>I did not think so but I can see the interaction date and the number of permutation in the dataset</w:t>
      </w:r>
    </w:p>
  </w:comment>
  <w:comment w:id="124" w:author="Shinichi Nakagawa" w:date="2019-07-09T06:56:00Z" w:initials="SN">
    <w:p w14:paraId="3084FB37" w14:textId="68AB6204" w:rsidR="00140021" w:rsidRDefault="00140021">
      <w:pPr>
        <w:pStyle w:val="CommentText"/>
      </w:pPr>
      <w:r>
        <w:rPr>
          <w:rStyle w:val="CommentReference"/>
        </w:rPr>
        <w:annotationRef/>
      </w:r>
      <w:r>
        <w:t xml:space="preserve">I will conduct and show several analyses 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7DEDF671" w15:done="0"/>
  <w15:commentEx w15:paraId="2A84F10C" w15:done="0"/>
  <w15:commentEx w15:paraId="5AE20A27" w15:done="0"/>
  <w15:commentEx w15:paraId="35646C5B" w15:done="0"/>
  <w15:commentEx w15:paraId="5532BDCA" w15:done="0"/>
  <w15:commentEx w15:paraId="32EA5BD7" w15:paraIdParent="5532BDCA" w15:done="0"/>
  <w15:commentEx w15:paraId="34B6083D" w15:done="0"/>
  <w15:commentEx w15:paraId="31436655" w15:paraIdParent="34B6083D" w15:done="0"/>
  <w15:commentEx w15:paraId="5488FB25" w15:done="0"/>
  <w15:commentEx w15:paraId="7617FA18" w15:done="0"/>
  <w15:commentEx w15:paraId="491D3C0C" w15:paraIdParent="7617FA18" w15:done="0"/>
  <w15:commentEx w15:paraId="3084FB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7DEDF671" w16cid:durableId="20CEB213"/>
  <w16cid:commentId w16cid:paraId="2A84F10C" w16cid:durableId="20CEB3F9"/>
  <w16cid:commentId w16cid:paraId="5AE20A27" w16cid:durableId="20CEB403"/>
  <w16cid:commentId w16cid:paraId="35646C5B" w16cid:durableId="20CEB53F"/>
  <w16cid:commentId w16cid:paraId="5532BDCA" w16cid:durableId="20CEB214"/>
  <w16cid:commentId w16cid:paraId="32EA5BD7" w16cid:durableId="20CEB566"/>
  <w16cid:commentId w16cid:paraId="34B6083D" w16cid:durableId="20CEB215"/>
  <w16cid:commentId w16cid:paraId="31436655" w16cid:durableId="20CEB5EF"/>
  <w16cid:commentId w16cid:paraId="5488FB25" w16cid:durableId="20CEB216"/>
  <w16cid:commentId w16cid:paraId="7617FA18" w16cid:durableId="20CEB217"/>
  <w16cid:commentId w16cid:paraId="491D3C0C" w16cid:durableId="20CEB94D"/>
  <w16cid:commentId w16cid:paraId="3084FB37" w16cid:durableId="20CEB92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2E4ED" w14:textId="77777777" w:rsidR="00140021" w:rsidRDefault="00140021" w:rsidP="00B750A7">
      <w:r>
        <w:separator/>
      </w:r>
    </w:p>
  </w:endnote>
  <w:endnote w:type="continuationSeparator" w:id="0">
    <w:p w14:paraId="20B53674" w14:textId="77777777" w:rsidR="00140021" w:rsidRDefault="00140021"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51E3D"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140021" w:rsidRDefault="00140021" w:rsidP="00B750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643F"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2CD">
      <w:rPr>
        <w:rStyle w:val="PageNumber"/>
        <w:noProof/>
      </w:rPr>
      <w:t>1</w:t>
    </w:r>
    <w:r>
      <w:rPr>
        <w:rStyle w:val="PageNumber"/>
      </w:rPr>
      <w:fldChar w:fldCharType="end"/>
    </w:r>
  </w:p>
  <w:p w14:paraId="5E19AE76" w14:textId="77777777" w:rsidR="00140021" w:rsidRDefault="00140021" w:rsidP="00B750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F2BFA" w14:textId="77777777" w:rsidR="00140021" w:rsidRDefault="00140021" w:rsidP="00B750A7">
      <w:r>
        <w:separator/>
      </w:r>
    </w:p>
  </w:footnote>
  <w:footnote w:type="continuationSeparator" w:id="0">
    <w:p w14:paraId="530D0058" w14:textId="77777777" w:rsidR="00140021" w:rsidRDefault="00140021" w:rsidP="00B750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item&gt;84&lt;/item&gt;&lt;/record-ids&gt;&lt;/item&gt;&lt;/Libraries&gt;"/>
  </w:docVars>
  <w:rsids>
    <w:rsidRoot w:val="007D092C"/>
    <w:rsid w:val="00003F80"/>
    <w:rsid w:val="00033E4A"/>
    <w:rsid w:val="0005555C"/>
    <w:rsid w:val="00071A8D"/>
    <w:rsid w:val="0008791B"/>
    <w:rsid w:val="000B3BD1"/>
    <w:rsid w:val="000B4842"/>
    <w:rsid w:val="001128A2"/>
    <w:rsid w:val="00121EF9"/>
    <w:rsid w:val="00140021"/>
    <w:rsid w:val="00192FF7"/>
    <w:rsid w:val="001F057C"/>
    <w:rsid w:val="002065A7"/>
    <w:rsid w:val="002246EB"/>
    <w:rsid w:val="00230712"/>
    <w:rsid w:val="00245B89"/>
    <w:rsid w:val="002461D2"/>
    <w:rsid w:val="00262EC2"/>
    <w:rsid w:val="00280306"/>
    <w:rsid w:val="00282C7B"/>
    <w:rsid w:val="002935B2"/>
    <w:rsid w:val="002E6BBE"/>
    <w:rsid w:val="003732BC"/>
    <w:rsid w:val="00376D13"/>
    <w:rsid w:val="00381E2B"/>
    <w:rsid w:val="00396695"/>
    <w:rsid w:val="003A6A22"/>
    <w:rsid w:val="003A7A35"/>
    <w:rsid w:val="003B0169"/>
    <w:rsid w:val="003B2CAE"/>
    <w:rsid w:val="003D1728"/>
    <w:rsid w:val="00421D5E"/>
    <w:rsid w:val="00426500"/>
    <w:rsid w:val="00446941"/>
    <w:rsid w:val="004B3D22"/>
    <w:rsid w:val="004E2561"/>
    <w:rsid w:val="004E4B32"/>
    <w:rsid w:val="005203DD"/>
    <w:rsid w:val="00526E09"/>
    <w:rsid w:val="00537EAA"/>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200F4"/>
    <w:rsid w:val="00827E4F"/>
    <w:rsid w:val="00834A76"/>
    <w:rsid w:val="00885AD9"/>
    <w:rsid w:val="00893944"/>
    <w:rsid w:val="008D1C29"/>
    <w:rsid w:val="008D2101"/>
    <w:rsid w:val="008D4B07"/>
    <w:rsid w:val="008F42CD"/>
    <w:rsid w:val="00913C5E"/>
    <w:rsid w:val="009373BF"/>
    <w:rsid w:val="00974AC5"/>
    <w:rsid w:val="00984847"/>
    <w:rsid w:val="00A161AC"/>
    <w:rsid w:val="00A457D9"/>
    <w:rsid w:val="00A60BB3"/>
    <w:rsid w:val="00A6165B"/>
    <w:rsid w:val="00AB768D"/>
    <w:rsid w:val="00B10258"/>
    <w:rsid w:val="00B3558D"/>
    <w:rsid w:val="00B42C3C"/>
    <w:rsid w:val="00B523CF"/>
    <w:rsid w:val="00B56869"/>
    <w:rsid w:val="00B64EBD"/>
    <w:rsid w:val="00B750A7"/>
    <w:rsid w:val="00B8015C"/>
    <w:rsid w:val="00BA01DE"/>
    <w:rsid w:val="00BB0095"/>
    <w:rsid w:val="00BD2D72"/>
    <w:rsid w:val="00BF067D"/>
    <w:rsid w:val="00C03A4E"/>
    <w:rsid w:val="00C27B07"/>
    <w:rsid w:val="00C36461"/>
    <w:rsid w:val="00C47FDB"/>
    <w:rsid w:val="00C5624E"/>
    <w:rsid w:val="00C71A91"/>
    <w:rsid w:val="00C91206"/>
    <w:rsid w:val="00C968F4"/>
    <w:rsid w:val="00CA6509"/>
    <w:rsid w:val="00CD768E"/>
    <w:rsid w:val="00D06869"/>
    <w:rsid w:val="00D3595C"/>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60009"/>
    <w:rsid w:val="00F64965"/>
    <w:rsid w:val="00FD7AE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0778-3E02-A047-A6B5-04F9EFA1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3538</Words>
  <Characters>20628</Characters>
  <Application>Microsoft Macintosh Word</Application>
  <DocSecurity>0</DocSecurity>
  <Lines>625</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Alex Hayward</cp:lastModifiedBy>
  <cp:revision>2</cp:revision>
  <dcterms:created xsi:type="dcterms:W3CDTF">2019-08-21T23:09:00Z</dcterms:created>
  <dcterms:modified xsi:type="dcterms:W3CDTF">2019-08-21T23:09:00Z</dcterms:modified>
</cp:coreProperties>
</file>