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4D4C" w14:textId="77777777" w:rsidR="00233DF8" w:rsidRDefault="00233DF8" w:rsidP="00B80B67"/>
    <w:p w14:paraId="5173565E" w14:textId="77777777" w:rsidR="003B5A7F" w:rsidRDefault="00AA22EB" w:rsidP="00B80B67">
      <w:r>
        <w:t>PL.0</w:t>
      </w:r>
      <w:r w:rsidR="00B97319">
        <w:t>9</w:t>
      </w:r>
      <w:r w:rsidR="004D4314">
        <w:t>,REV 02</w:t>
      </w:r>
      <w:r w:rsidR="00544506">
        <w:t xml:space="preserve"> / </w:t>
      </w:r>
      <w:r w:rsidR="004D4314">
        <w:t>09.06.2026</w:t>
      </w:r>
    </w:p>
    <w:p w14:paraId="50C5345B" w14:textId="77777777" w:rsidR="003B5A7F" w:rsidRDefault="003B5A7F" w:rsidP="00B80B67"/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47"/>
        <w:gridCol w:w="1657"/>
        <w:gridCol w:w="1655"/>
        <w:gridCol w:w="1655"/>
      </w:tblGrid>
      <w:tr w:rsidR="00A22584" w14:paraId="51D26AC7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766997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</w:rPr>
              <w:t>Proces:</w:t>
            </w:r>
          </w:p>
        </w:tc>
        <w:tc>
          <w:tcPr>
            <w:tcW w:w="860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D9A3A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color w:val="0066AA"/>
                <w:sz w:val="24"/>
              </w:rPr>
              <w:t>DESCĂRCARE MARFĂ / RECEPȚIE ȘI MANIPULARE PALEȚI</w:t>
            </w:r>
            <w:r w:rsidR="00E97A6B">
              <w:rPr>
                <w:rFonts w:ascii="Calibri" w:hAnsi="Calibri"/>
                <w:b/>
                <w:color w:val="0066AA"/>
                <w:sz w:val="24"/>
              </w:rPr>
              <w:t xml:space="preserve"> STYPE 284</w:t>
            </w:r>
          </w:p>
        </w:tc>
      </w:tr>
      <w:tr w:rsidR="00A22584" w14:paraId="5C077C88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57279E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Data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78B46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Nr.Doc. / Rev.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6E315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Creat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0270C6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Document Control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AD3518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ITC Warehouse responsible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DAB967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Aumovio responsible</w:t>
            </w:r>
          </w:p>
        </w:tc>
      </w:tr>
      <w:tr w:rsidR="00A22584" w14:paraId="2B1B5D97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15EA0" w14:textId="77777777" w:rsidR="00A22584" w:rsidRDefault="004D4314" w:rsidP="0051705E">
            <w:pPr>
              <w:jc w:val="center"/>
            </w:pPr>
            <w:r>
              <w:rPr>
                <w:rFonts w:ascii="Calibri" w:hAnsi="Calibri"/>
                <w:sz w:val="16"/>
              </w:rPr>
              <w:t>09.06.2026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D7E536" w14:textId="77777777" w:rsidR="00A22584" w:rsidRDefault="004D4314" w:rsidP="0051705E">
            <w:pPr>
              <w:jc w:val="center"/>
            </w:pPr>
            <w:r>
              <w:rPr>
                <w:rFonts w:ascii="Calibri" w:hAnsi="Calibri"/>
                <w:sz w:val="16"/>
              </w:rPr>
              <w:t>PL.09 / REV.02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10E39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B9718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Radan Alexandru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B04D43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Manta Cristian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0B923" w14:textId="77777777" w:rsidR="00A22584" w:rsidRDefault="00A22584" w:rsidP="0051705E">
            <w:pPr>
              <w:jc w:val="center"/>
            </w:pPr>
            <w:r>
              <w:rPr>
                <w:rFonts w:ascii="Calibri" w:hAnsi="Calibri"/>
                <w:color w:val="0066AA"/>
                <w:sz w:val="16"/>
              </w:rPr>
              <w:t>Riza Stefan</w:t>
            </w:r>
          </w:p>
        </w:tc>
      </w:tr>
    </w:tbl>
    <w:p w14:paraId="53E23695" w14:textId="77777777" w:rsidR="00220A75" w:rsidRPr="00220A75" w:rsidRDefault="00220A75" w:rsidP="00544506">
      <w:pPr>
        <w:rPr>
          <w:b/>
          <w:bCs/>
          <w:sz w:val="36"/>
          <w:szCs w:val="36"/>
        </w:rPr>
      </w:pPr>
    </w:p>
    <w:p w14:paraId="2854CBF8" w14:textId="77777777" w:rsidR="004D4314" w:rsidRP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1. SCOP</w:t>
      </w:r>
    </w:p>
    <w:p w14:paraId="5821BAC4" w14:textId="77777777" w:rsidR="004D4314" w:rsidRPr="004D4314" w:rsidRDefault="004D4314" w:rsidP="004D4314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color w:val="1A1A1A"/>
          <w:szCs w:val="20"/>
          <w:lang w:val="en-GB" w:eastAsia="en-GB"/>
        </w:rPr>
        <w:t>Această procedură stabilește regulile de depozitare a paleților în storage type-ul 284/804 (raftul T), asigurând conformitatea cu cerințele de identificare și prevenind erorile operaționale.</w:t>
      </w:r>
    </w:p>
    <w:p w14:paraId="2106CA98" w14:textId="77777777" w:rsidR="004D4314" w:rsidRPr="004D4314" w:rsidRDefault="004D4314" w:rsidP="004D4314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1C96F772" w14:textId="77777777" w:rsidR="004D4314" w:rsidRP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2. DOMENIU DE APLICARE</w:t>
      </w:r>
    </w:p>
    <w:p w14:paraId="669F9C2A" w14:textId="77777777" w:rsidR="004D4314" w:rsidRPr="004D4314" w:rsidRDefault="004D4314" w:rsidP="004D4314">
      <w:pPr>
        <w:spacing w:before="80" w:after="8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color w:val="1A1A1A"/>
          <w:szCs w:val="20"/>
          <w:lang w:val="en-GB" w:eastAsia="en-GB"/>
        </w:rPr>
        <w:t>Se aplică tuturor gestionarilor implicați în manipularea și depozitarea paleților în storage type-ul 284/804 (raftul T) din depozitul ITC Logistic Romania SRL.</w:t>
      </w:r>
    </w:p>
    <w:p w14:paraId="1436E99A" w14:textId="77777777" w:rsidR="004D4314" w:rsidRPr="004D4314" w:rsidRDefault="004D4314" w:rsidP="004D4314">
      <w:pPr>
        <w:spacing w:before="120"/>
        <w:rPr>
          <w:rFonts w:ascii="Arial" w:hAnsi="Arial" w:cs="Arial"/>
          <w:szCs w:val="20"/>
          <w:lang w:val="en-GB" w:eastAsia="en-GB"/>
        </w:rPr>
      </w:pPr>
    </w:p>
    <w:p w14:paraId="19AC7378" w14:textId="77777777" w:rsidR="004D4314" w:rsidRP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3. RESPONSABILITĂȚI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6520"/>
      </w:tblGrid>
      <w:tr w:rsidR="004D4314" w:rsidRPr="004D4314" w14:paraId="2E492CC5" w14:textId="77777777" w:rsidTr="006E4FB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670C1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Rol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7A3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04B65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b/>
                <w:bCs/>
                <w:color w:val="FFFFFF"/>
                <w:szCs w:val="20"/>
                <w:lang w:val="en-GB" w:eastAsia="en-GB"/>
              </w:rPr>
              <w:t>Responsabilitate</w:t>
            </w:r>
          </w:p>
        </w:tc>
      </w:tr>
      <w:tr w:rsidR="004D4314" w:rsidRPr="004D4314" w14:paraId="5B7BED4F" w14:textId="77777777" w:rsidTr="006E4FB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475B8E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Operator reach truck / Gestionar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03631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Verifică fiecare palet înainte de depozitare și respectă criteriile specifice acestui storage type</w:t>
            </w:r>
          </w:p>
        </w:tc>
      </w:tr>
      <w:tr w:rsidR="004D4314" w:rsidRPr="004D4314" w14:paraId="364EE3FE" w14:textId="77777777" w:rsidTr="006E4FB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BE51D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Șef de schimb / Team Leader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15536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Verifică și asigură aplicarea corectă a regulilor de depozitare</w:t>
            </w:r>
          </w:p>
        </w:tc>
      </w:tr>
      <w:tr w:rsidR="004D4314" w:rsidRPr="004D4314" w14:paraId="70530F54" w14:textId="77777777" w:rsidTr="006E4FB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D45EB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Warehouse Manager / Coordinator</w:t>
            </w:r>
          </w:p>
        </w:tc>
        <w:tc>
          <w:tcPr>
            <w:tcW w:w="6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FF627" w14:textId="77777777" w:rsidR="004D4314" w:rsidRPr="004D4314" w:rsidRDefault="004D4314" w:rsidP="004D4314">
            <w:pPr>
              <w:rPr>
                <w:rFonts w:ascii="Arial" w:hAnsi="Arial" w:cs="Arial"/>
                <w:szCs w:val="20"/>
                <w:lang w:val="en-GB" w:eastAsia="en-GB"/>
              </w:rPr>
            </w:pPr>
            <w:r w:rsidRPr="004D4314">
              <w:rPr>
                <w:rFonts w:ascii="Arial" w:hAnsi="Arial" w:cs="Arial"/>
                <w:color w:val="1A1A1A"/>
                <w:szCs w:val="20"/>
                <w:lang w:val="en-GB" w:eastAsia="en-GB"/>
              </w:rPr>
              <w:t>Aprobă procedura și decide acțiunile corective</w:t>
            </w:r>
          </w:p>
        </w:tc>
      </w:tr>
    </w:tbl>
    <w:p w14:paraId="3D800F90" w14:textId="77777777" w:rsidR="004D4314" w:rsidRPr="004D4314" w:rsidRDefault="004D4314" w:rsidP="004D4314">
      <w:pPr>
        <w:spacing w:before="280"/>
        <w:rPr>
          <w:rFonts w:ascii="Arial" w:hAnsi="Arial" w:cs="Arial"/>
          <w:szCs w:val="20"/>
          <w:lang w:val="en-GB" w:eastAsia="en-GB"/>
        </w:rPr>
      </w:pPr>
    </w:p>
    <w:p w14:paraId="74E1DF80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184829B0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237405E7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351334E7" w14:textId="77777777" w:rsidR="004D4314" w:rsidRP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>4. REGULI DE DEPOZITARE</w:t>
      </w:r>
    </w:p>
    <w:p w14:paraId="3CE14E6C" w14:textId="77777777" w:rsidR="004D4314" w:rsidRPr="004D4314" w:rsidRDefault="004D4314" w:rsidP="004D4314">
      <w:pPr>
        <w:spacing w:before="80"/>
        <w:rPr>
          <w:rFonts w:ascii="Arial" w:hAnsi="Arial" w:cs="Arial"/>
          <w:szCs w:val="20"/>
          <w:lang w:val="en-GB" w:eastAsia="en-GB"/>
        </w:rPr>
      </w:pPr>
    </w:p>
    <w:p w14:paraId="2A8A4A2C" w14:textId="77777777" w:rsidR="004D4314" w:rsidRPr="004D4314" w:rsidRDefault="004D4314" w:rsidP="004D4314">
      <w:pPr>
        <w:spacing w:before="200" w:after="8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2"/>
          <w:szCs w:val="22"/>
          <w:lang w:val="en-GB" w:eastAsia="en-GB"/>
        </w:rPr>
        <w:t>4.1  Condiție obligatorie de depozitare</w:t>
      </w:r>
    </w:p>
    <w:p w14:paraId="164C31A9" w14:textId="77777777" w:rsidR="004D4314" w:rsidRPr="004D4314" w:rsidRDefault="004D4314" w:rsidP="004D4314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4D4314">
        <w:rPr>
          <w:rFonts w:ascii="Arial" w:hAnsi="Arial" w:cs="Arial"/>
          <w:b/>
          <w:bCs/>
          <w:color w:val="1A1A1A"/>
          <w:szCs w:val="20"/>
          <w:lang w:val="en-GB" w:eastAsia="en-GB"/>
        </w:rPr>
        <w:t xml:space="preserve">Foaie galbenă obligatorie: </w:t>
      </w:r>
      <w:r w:rsidRPr="004D4314">
        <w:rPr>
          <w:rFonts w:ascii="Arial" w:hAnsi="Arial" w:cs="Arial"/>
          <w:color w:val="1A1A1A"/>
          <w:szCs w:val="20"/>
          <w:lang w:val="en-GB" w:eastAsia="en-GB"/>
        </w:rPr>
        <w:t>în storage type-ul 284/804 pot fi depozitați exclusiv paleții care au o foaie galbenă vizibilă pe ei.</w:t>
      </w:r>
    </w:p>
    <w:p w14:paraId="0419D24D" w14:textId="77777777" w:rsidR="004D4314" w:rsidRPr="004D4314" w:rsidRDefault="004D4314" w:rsidP="004D4314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4D4314">
        <w:rPr>
          <w:rFonts w:ascii="Arial" w:hAnsi="Arial" w:cs="Arial"/>
          <w:color w:val="1A1A1A"/>
          <w:szCs w:val="20"/>
          <w:lang w:val="en-GB" w:eastAsia="en-GB"/>
        </w:rPr>
        <w:t>Fiecare gestionar trebuie să verifice paletul înainte de depozitare pentru a se asigura că îndeplinește această condiție.</w:t>
      </w:r>
    </w:p>
    <w:p w14:paraId="6DA58666" w14:textId="77777777" w:rsidR="004D4314" w:rsidRPr="004D4314" w:rsidRDefault="004D4314" w:rsidP="004D4314">
      <w:pPr>
        <w:spacing w:before="60" w:after="60"/>
        <w:ind w:left="540" w:hanging="36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color w:val="007A3D"/>
          <w:szCs w:val="20"/>
          <w:lang w:val="en-GB" w:eastAsia="en-GB"/>
        </w:rPr>
        <w:t xml:space="preserve">•  </w:t>
      </w:r>
      <w:r w:rsidRPr="004D4314">
        <w:rPr>
          <w:rFonts w:ascii="Arial" w:hAnsi="Arial" w:cs="Arial"/>
          <w:color w:val="1A1A1A"/>
          <w:szCs w:val="20"/>
          <w:lang w:val="en-GB" w:eastAsia="en-GB"/>
        </w:rPr>
        <w:t>Paleții fără foaie galbenă nu se depozitează în această zonă — se anunță Team Leader-ul pentru clarificări.</w:t>
      </w:r>
    </w:p>
    <w:p w14:paraId="0221DA44" w14:textId="77777777" w:rsidR="003B5A7F" w:rsidRPr="00544506" w:rsidRDefault="00B97319" w:rsidP="00B97319">
      <w:p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  <w:r w:rsidRPr="00544506">
        <w:rPr>
          <w:rFonts w:ascii="Times New Roman" w:hAnsi="Times New Roman"/>
          <w:sz w:val="24"/>
          <w:lang w:val="en-US" w:eastAsia="en-US"/>
        </w:rPr>
        <w:br/>
      </w:r>
    </w:p>
    <w:p w14:paraId="67BF02B2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25D75603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510B786C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40179E14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65182CBF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6B79802A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2F36B0DD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602BCD73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0B759357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38A22CEC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40A23C0A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2AE63176" w14:textId="77777777" w:rsidR="004D4314" w:rsidRDefault="004D4314" w:rsidP="00A22584">
      <w:pPr>
        <w:rPr>
          <w:rFonts w:ascii="Arial" w:hAnsi="Arial"/>
          <w:b/>
          <w:color w:val="006633"/>
        </w:rPr>
      </w:pPr>
    </w:p>
    <w:p w14:paraId="5C044FEF" w14:textId="77777777" w:rsidR="00A22584" w:rsidRDefault="004D4314" w:rsidP="00A22584">
      <w:r>
        <w:rPr>
          <w:rFonts w:ascii="Arial" w:hAnsi="Arial"/>
          <w:b/>
          <w:color w:val="006633"/>
        </w:rPr>
        <w:t xml:space="preserve">5. </w:t>
      </w:r>
      <w:r w:rsidR="00A22584">
        <w:rPr>
          <w:rFonts w:ascii="Arial" w:hAnsi="Arial"/>
          <w:b/>
          <w:color w:val="006633"/>
        </w:rPr>
        <w:t>ISTORIC DOCUMENT / DOCUMENT HISTORY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3"/>
        <w:gridCol w:w="1982"/>
      </w:tblGrid>
      <w:tr w:rsidR="00A22584" w14:paraId="6BADAB07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shd w:val="clear" w:color="auto" w:fill="1F6F3A"/>
            <w:vAlign w:val="center"/>
          </w:tcPr>
          <w:p w14:paraId="2C7B7C63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Revizie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185F9F69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7733086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0919530F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Detalii modificare</w:t>
            </w:r>
          </w:p>
        </w:tc>
        <w:tc>
          <w:tcPr>
            <w:tcW w:w="1984" w:type="dxa"/>
            <w:shd w:val="clear" w:color="auto" w:fill="1F6F3A"/>
            <w:vAlign w:val="center"/>
          </w:tcPr>
          <w:p w14:paraId="2B9419C7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Aprobat de</w:t>
            </w:r>
          </w:p>
        </w:tc>
      </w:tr>
      <w:tr w:rsidR="00A22584" w14:paraId="652D37A4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870D2E" w14:textId="77777777" w:rsidR="00A22584" w:rsidRDefault="004D4314" w:rsidP="0051705E">
            <w:pPr>
              <w:jc w:val="center"/>
            </w:pPr>
            <w:r>
              <w:rPr>
                <w:rFonts w:ascii="Arial" w:hAnsi="Arial"/>
                <w:sz w:val="16"/>
              </w:rPr>
              <w:t>0</w:t>
            </w:r>
            <w:r w:rsidR="00A22584">
              <w:rPr>
                <w:rFonts w:ascii="Arial" w:hAnsi="Arial"/>
                <w:sz w:val="16"/>
              </w:rPr>
              <w:t>1</w:t>
            </w:r>
          </w:p>
        </w:tc>
        <w:tc>
          <w:tcPr>
            <w:tcW w:w="1984" w:type="dxa"/>
            <w:vAlign w:val="center"/>
          </w:tcPr>
          <w:p w14:paraId="581144E6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sz w:val="16"/>
              </w:rPr>
              <w:t>01.04.2025</w:t>
            </w:r>
          </w:p>
        </w:tc>
        <w:tc>
          <w:tcPr>
            <w:tcW w:w="1984" w:type="dxa"/>
            <w:vAlign w:val="center"/>
          </w:tcPr>
          <w:p w14:paraId="298D0552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2211F0F5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sz w:val="16"/>
              </w:rPr>
              <w:t>Emitere inițială</w:t>
            </w:r>
          </w:p>
        </w:tc>
        <w:tc>
          <w:tcPr>
            <w:tcW w:w="1984" w:type="dxa"/>
            <w:vAlign w:val="center"/>
          </w:tcPr>
          <w:p w14:paraId="2555BC80" w14:textId="77777777" w:rsidR="00A22584" w:rsidRDefault="00A22584" w:rsidP="0051705E">
            <w:pPr>
              <w:jc w:val="center"/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  <w:tr w:rsidR="004D4314" w14:paraId="62EE79A8" w14:textId="77777777" w:rsidTr="0051705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12BC70D0" w14:textId="77777777" w:rsidR="004D4314" w:rsidRDefault="004D4314" w:rsidP="005170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02</w:t>
            </w:r>
          </w:p>
        </w:tc>
        <w:tc>
          <w:tcPr>
            <w:tcW w:w="1984" w:type="dxa"/>
            <w:vAlign w:val="center"/>
          </w:tcPr>
          <w:p w14:paraId="6240940F" w14:textId="77777777" w:rsidR="004D4314" w:rsidRDefault="004D4314" w:rsidP="005170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09.06.2026</w:t>
            </w:r>
          </w:p>
        </w:tc>
        <w:tc>
          <w:tcPr>
            <w:tcW w:w="1984" w:type="dxa"/>
            <w:vAlign w:val="center"/>
          </w:tcPr>
          <w:p w14:paraId="627CDBA3" w14:textId="77777777" w:rsidR="004D4314" w:rsidRDefault="004D4314" w:rsidP="005170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Radan Alexandru</w:t>
            </w:r>
          </w:p>
        </w:tc>
        <w:tc>
          <w:tcPr>
            <w:tcW w:w="1984" w:type="dxa"/>
            <w:vAlign w:val="center"/>
          </w:tcPr>
          <w:p w14:paraId="6B02F466" w14:textId="77777777" w:rsidR="004D4314" w:rsidRPr="004D4314" w:rsidRDefault="004D4314" w:rsidP="0051705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D4314">
              <w:rPr>
                <w:rFonts w:ascii="Arial" w:hAnsi="Arial" w:cs="Arial"/>
                <w:color w:val="1A1A1A"/>
                <w:sz w:val="16"/>
                <w:szCs w:val="16"/>
              </w:rPr>
              <w:t>Restructurare procedură, adăugare secțiuni Scop / Domeniu / Responsabilități, reformulare conținut</w:t>
            </w:r>
          </w:p>
        </w:tc>
        <w:tc>
          <w:tcPr>
            <w:tcW w:w="1984" w:type="dxa"/>
            <w:vAlign w:val="center"/>
          </w:tcPr>
          <w:p w14:paraId="6B66D461" w14:textId="77777777" w:rsidR="004D4314" w:rsidRDefault="004D4314" w:rsidP="0051705E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Manta Cristian</w:t>
            </w:r>
          </w:p>
        </w:tc>
      </w:tr>
    </w:tbl>
    <w:p w14:paraId="71BE1BF0" w14:textId="77777777" w:rsidR="00544506" w:rsidRDefault="00544506" w:rsidP="00383856">
      <w:pPr>
        <w:rPr>
          <w:sz w:val="24"/>
        </w:rPr>
      </w:pPr>
    </w:p>
    <w:p w14:paraId="2542B456" w14:textId="77777777" w:rsidR="00544506" w:rsidRDefault="00544506" w:rsidP="00383856">
      <w:pPr>
        <w:rPr>
          <w:sz w:val="24"/>
        </w:rPr>
      </w:pPr>
    </w:p>
    <w:p w14:paraId="0B0CFB52" w14:textId="77777777" w:rsidR="00544506" w:rsidRDefault="00544506" w:rsidP="00383856">
      <w:pPr>
        <w:rPr>
          <w:sz w:val="24"/>
        </w:rPr>
      </w:pPr>
    </w:p>
    <w:p w14:paraId="0C12357C" w14:textId="77777777" w:rsidR="00544506" w:rsidRDefault="00544506" w:rsidP="00383856">
      <w:pPr>
        <w:rPr>
          <w:sz w:val="24"/>
        </w:rPr>
      </w:pPr>
    </w:p>
    <w:p w14:paraId="319A8E78" w14:textId="77777777" w:rsidR="00544506" w:rsidRDefault="00544506" w:rsidP="00383856">
      <w:pPr>
        <w:rPr>
          <w:sz w:val="24"/>
        </w:rPr>
      </w:pPr>
    </w:p>
    <w:p w14:paraId="115862D2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6D3C1DF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4C1489B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</w:p>
    <w:p w14:paraId="060B0574" w14:textId="77777777" w:rsid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lastRenderedPageBreak/>
        <w:t xml:space="preserve">6. AM LUAT LA CUNOȘTINȚĂ </w:t>
      </w:r>
    </w:p>
    <w:p w14:paraId="6FDCEDE2" w14:textId="77777777" w:rsidR="004D4314" w:rsidRPr="004D4314" w:rsidRDefault="004D4314" w:rsidP="004D4314">
      <w:pPr>
        <w:pBdr>
          <w:bottom w:val="single" w:sz="6" w:space="4" w:color="007A3D"/>
        </w:pBdr>
        <w:spacing w:before="320" w:after="140"/>
        <w:rPr>
          <w:rFonts w:ascii="Arial" w:hAnsi="Arial" w:cs="Arial"/>
          <w:szCs w:val="20"/>
          <w:lang w:val="en-GB" w:eastAsia="en-GB"/>
        </w:rPr>
      </w:pPr>
      <w:r w:rsidRPr="004D4314">
        <w:rPr>
          <w:rFonts w:ascii="Arial" w:hAnsi="Arial" w:cs="Arial"/>
          <w:b/>
          <w:bCs/>
          <w:color w:val="007A3D"/>
          <w:sz w:val="26"/>
          <w:szCs w:val="26"/>
          <w:lang w:val="en-GB" w:eastAsia="en-GB"/>
        </w:rPr>
        <w:t>— PL.09 REV.02</w:t>
      </w:r>
    </w:p>
    <w:p w14:paraId="099EE088" w14:textId="77777777" w:rsidR="00383856" w:rsidRDefault="00383856" w:rsidP="00383856">
      <w:pPr>
        <w:rPr>
          <w:sz w:val="24"/>
        </w:rPr>
      </w:pPr>
    </w:p>
    <w:p w14:paraId="2F186466" w14:textId="77777777" w:rsidR="00383856" w:rsidRDefault="00383856" w:rsidP="00383856">
      <w:pPr>
        <w:rPr>
          <w:sz w:val="24"/>
        </w:rPr>
      </w:pPr>
    </w:p>
    <w:p w14:paraId="55D07039" w14:textId="77777777" w:rsidR="00383856" w:rsidRDefault="00383856" w:rsidP="00383856">
      <w:pPr>
        <w:rPr>
          <w:sz w:val="24"/>
        </w:rPr>
      </w:pPr>
    </w:p>
    <w:tbl>
      <w:tblPr>
        <w:tblW w:w="7740" w:type="dxa"/>
        <w:tblInd w:w="123" w:type="dxa"/>
        <w:tblLook w:val="04A0" w:firstRow="1" w:lastRow="0" w:firstColumn="1" w:lastColumn="0" w:noHBand="0" w:noVBand="1"/>
      </w:tblPr>
      <w:tblGrid>
        <w:gridCol w:w="2820"/>
        <w:gridCol w:w="2020"/>
        <w:gridCol w:w="960"/>
        <w:gridCol w:w="1940"/>
      </w:tblGrid>
      <w:tr w:rsidR="00383856" w:rsidRPr="006A15FE" w14:paraId="2FC5D048" w14:textId="77777777" w:rsidTr="00AD0BD8">
        <w:trPr>
          <w:trHeight w:val="330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6E2C60" w14:textId="77777777" w:rsidR="00383856" w:rsidRPr="006A15FE" w:rsidRDefault="00383856" w:rsidP="00AD0BD8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Nume</w:t>
            </w:r>
          </w:p>
        </w:tc>
        <w:tc>
          <w:tcPr>
            <w:tcW w:w="202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A92767" w14:textId="77777777" w:rsidR="00383856" w:rsidRPr="006A15FE" w:rsidRDefault="004D4314" w:rsidP="00AD0BD8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Functia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5599406" w14:textId="77777777" w:rsidR="00383856" w:rsidRPr="006A15FE" w:rsidRDefault="00383856" w:rsidP="00AD0BD8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Data</w:t>
            </w:r>
          </w:p>
        </w:tc>
        <w:tc>
          <w:tcPr>
            <w:tcW w:w="19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890A2E5" w14:textId="77777777" w:rsidR="00383856" w:rsidRPr="006A15FE" w:rsidRDefault="00383856" w:rsidP="00AD0BD8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n-US" w:eastAsia="en-US"/>
              </w:rPr>
              <w:t>Semnatura</w:t>
            </w:r>
          </w:p>
        </w:tc>
      </w:tr>
      <w:tr w:rsidR="00383856" w:rsidRPr="006A15FE" w14:paraId="5D987F5A" w14:textId="77777777" w:rsidTr="00AD0BD8">
        <w:trPr>
          <w:trHeight w:val="330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D4309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A3521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B5060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B45E7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22344912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5A793C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E9CEF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576E1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9E627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29A8D2BF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E4093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42360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EB8F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A346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1528737F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9AAF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1003A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8A2D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3BDA0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3FBC4E0A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E39C0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506D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453C1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1EA56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245832C7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0AA59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7F17B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BD0E5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DAD63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02236C15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A0C45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9A66A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61BF7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BBA3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7D1C0617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F6198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E16DB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F8C9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C2B16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78115084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22AC7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3F6B3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00B48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19BA6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4B4ABDE3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ADA41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A3C4A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BC411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9E3F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3620E351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639AC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35EB6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93EAB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F44D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423615E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D73E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13C70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C6F8D1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40FEB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38497B81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B396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6E21E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0D525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DC63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79C864E3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13C9B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2D969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F7127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8C69EC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662EFE9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356B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B2AD3C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AC88D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AD39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2399499C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AAB1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35FD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A0689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D9262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3DD8F086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9BC4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A93BD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68D86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3D897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4D5C781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900C16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2C85CE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15F33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1FAA52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7E23208E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53972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DA6D3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9D8E5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693BAD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C5C3553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A4D71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DBFEE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CE6EDC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7FB555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0A46A480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69AE1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20689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59C4F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7377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2533D48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2169B0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E05EB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DEA19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2A783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  <w:tr w:rsidR="00383856" w:rsidRPr="006A15FE" w14:paraId="68913925" w14:textId="77777777" w:rsidTr="00AD0BD8">
        <w:trPr>
          <w:trHeight w:val="315"/>
        </w:trPr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62E8DF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8C7434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Lucrator gestionar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52A36A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540003" w14:textId="77777777" w:rsidR="00383856" w:rsidRPr="006A15FE" w:rsidRDefault="00383856" w:rsidP="00AD0BD8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</w:pPr>
            <w:r w:rsidRPr="006A15FE">
              <w:rPr>
                <w:rFonts w:ascii="Calibri" w:hAnsi="Calibri"/>
                <w:color w:val="000000"/>
                <w:sz w:val="22"/>
                <w:szCs w:val="22"/>
                <w:lang w:val="en-US" w:eastAsia="en-US"/>
              </w:rPr>
              <w:t> </w:t>
            </w:r>
          </w:p>
        </w:tc>
      </w:tr>
    </w:tbl>
    <w:p w14:paraId="264A3A47" w14:textId="77777777" w:rsidR="00383856" w:rsidRPr="00B97319" w:rsidRDefault="00383856" w:rsidP="00B97319">
      <w:pPr>
        <w:spacing w:before="100" w:beforeAutospacing="1" w:after="100" w:afterAutospacing="1"/>
        <w:rPr>
          <w:rFonts w:ascii="Times New Roman" w:hAnsi="Times New Roman"/>
          <w:sz w:val="24"/>
          <w:lang w:val="en-US" w:eastAsia="en-US"/>
        </w:rPr>
      </w:pPr>
    </w:p>
    <w:sectPr w:rsidR="00383856" w:rsidRPr="00B97319">
      <w:headerReference w:type="default" r:id="rId7"/>
      <w:pgSz w:w="11906" w:h="16838" w:code="9"/>
      <w:pgMar w:top="2892" w:right="851" w:bottom="2155" w:left="1134" w:header="2835" w:footer="1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7520" w14:textId="77777777" w:rsidR="006D6F57" w:rsidRDefault="006D6F57">
      <w:r>
        <w:separator/>
      </w:r>
    </w:p>
  </w:endnote>
  <w:endnote w:type="continuationSeparator" w:id="0">
    <w:p w14:paraId="5C191DE2" w14:textId="77777777" w:rsidR="006D6F57" w:rsidRDefault="006D6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9B1ED" w14:textId="77777777" w:rsidR="006D6F57" w:rsidRDefault="006D6F57">
      <w:r>
        <w:separator/>
      </w:r>
    </w:p>
  </w:footnote>
  <w:footnote w:type="continuationSeparator" w:id="0">
    <w:p w14:paraId="6981C90C" w14:textId="77777777" w:rsidR="006D6F57" w:rsidRDefault="006D6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0B782" w14:textId="2E02EA7A" w:rsidR="00233DF8" w:rsidRDefault="007065D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EB83286" wp14:editId="7964E06F">
          <wp:simplePos x="0" y="0"/>
          <wp:positionH relativeFrom="column">
            <wp:posOffset>-729615</wp:posOffset>
          </wp:positionH>
          <wp:positionV relativeFrom="paragraph">
            <wp:posOffset>-1809750</wp:posOffset>
          </wp:positionV>
          <wp:extent cx="7562850" cy="10696575"/>
          <wp:effectExtent l="0" t="0" r="0" b="0"/>
          <wp:wrapNone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73ABE"/>
    <w:multiLevelType w:val="hybridMultilevel"/>
    <w:tmpl w:val="3796D200"/>
    <w:lvl w:ilvl="0" w:tplc="3264AA14">
      <w:start w:val="2"/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4253D1"/>
    <w:multiLevelType w:val="multilevel"/>
    <w:tmpl w:val="6F9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D6996"/>
    <w:multiLevelType w:val="hybridMultilevel"/>
    <w:tmpl w:val="07D23C18"/>
    <w:lvl w:ilvl="0" w:tplc="FB4679F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42F79"/>
    <w:multiLevelType w:val="hybridMultilevel"/>
    <w:tmpl w:val="563EE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17AB3"/>
    <w:multiLevelType w:val="hybridMultilevel"/>
    <w:tmpl w:val="D86C62B2"/>
    <w:lvl w:ilvl="0" w:tplc="A266C136">
      <w:start w:val="2"/>
      <w:numFmt w:val="bullet"/>
      <w:lvlText w:val="-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D142D5"/>
    <w:multiLevelType w:val="hybridMultilevel"/>
    <w:tmpl w:val="C1C64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87BA0"/>
    <w:multiLevelType w:val="hybridMultilevel"/>
    <w:tmpl w:val="F6386480"/>
    <w:lvl w:ilvl="0" w:tplc="91D6476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72F61"/>
    <w:multiLevelType w:val="multilevel"/>
    <w:tmpl w:val="A90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97EE9"/>
    <w:multiLevelType w:val="hybridMultilevel"/>
    <w:tmpl w:val="C040EE4E"/>
    <w:lvl w:ilvl="0" w:tplc="FCC6F83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785335">
    <w:abstractNumId w:val="3"/>
  </w:num>
  <w:num w:numId="2" w16cid:durableId="175775362">
    <w:abstractNumId w:val="0"/>
  </w:num>
  <w:num w:numId="3" w16cid:durableId="414207247">
    <w:abstractNumId w:val="4"/>
  </w:num>
  <w:num w:numId="4" w16cid:durableId="235436416">
    <w:abstractNumId w:val="8"/>
  </w:num>
  <w:num w:numId="5" w16cid:durableId="1905137925">
    <w:abstractNumId w:val="6"/>
  </w:num>
  <w:num w:numId="6" w16cid:durableId="488982456">
    <w:abstractNumId w:val="5"/>
  </w:num>
  <w:num w:numId="7" w16cid:durableId="692346456">
    <w:abstractNumId w:val="2"/>
  </w:num>
  <w:num w:numId="8" w16cid:durableId="431900751">
    <w:abstractNumId w:val="1"/>
  </w:num>
  <w:num w:numId="9" w16cid:durableId="10474867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B"/>
    <w:rsid w:val="0001473B"/>
    <w:rsid w:val="000205A2"/>
    <w:rsid w:val="00034908"/>
    <w:rsid w:val="000363B4"/>
    <w:rsid w:val="00056E4F"/>
    <w:rsid w:val="000776E0"/>
    <w:rsid w:val="0008735B"/>
    <w:rsid w:val="000C09B1"/>
    <w:rsid w:val="000E0A6D"/>
    <w:rsid w:val="000F3E2E"/>
    <w:rsid w:val="001020E2"/>
    <w:rsid w:val="001034CE"/>
    <w:rsid w:val="00190BBB"/>
    <w:rsid w:val="001D373C"/>
    <w:rsid w:val="001E5F49"/>
    <w:rsid w:val="00204665"/>
    <w:rsid w:val="00220A75"/>
    <w:rsid w:val="0022403F"/>
    <w:rsid w:val="00233DF8"/>
    <w:rsid w:val="0023478F"/>
    <w:rsid w:val="002636C2"/>
    <w:rsid w:val="002B7D2B"/>
    <w:rsid w:val="002D189F"/>
    <w:rsid w:val="002F7D3C"/>
    <w:rsid w:val="00371078"/>
    <w:rsid w:val="003759AF"/>
    <w:rsid w:val="00383856"/>
    <w:rsid w:val="003926E5"/>
    <w:rsid w:val="003B2298"/>
    <w:rsid w:val="003B5A7F"/>
    <w:rsid w:val="00402ACC"/>
    <w:rsid w:val="00447FAE"/>
    <w:rsid w:val="0049795A"/>
    <w:rsid w:val="004C16E7"/>
    <w:rsid w:val="004D4314"/>
    <w:rsid w:val="004E79D0"/>
    <w:rsid w:val="0050165C"/>
    <w:rsid w:val="0051705E"/>
    <w:rsid w:val="0052313C"/>
    <w:rsid w:val="005356B6"/>
    <w:rsid w:val="00544506"/>
    <w:rsid w:val="005557F0"/>
    <w:rsid w:val="0058321D"/>
    <w:rsid w:val="005D0CA6"/>
    <w:rsid w:val="005E22D5"/>
    <w:rsid w:val="0060622A"/>
    <w:rsid w:val="0064231F"/>
    <w:rsid w:val="00662EAE"/>
    <w:rsid w:val="00663C84"/>
    <w:rsid w:val="00687D39"/>
    <w:rsid w:val="00691A73"/>
    <w:rsid w:val="006B6EF9"/>
    <w:rsid w:val="006D6F57"/>
    <w:rsid w:val="006E0C0E"/>
    <w:rsid w:val="006E4FB7"/>
    <w:rsid w:val="007065D5"/>
    <w:rsid w:val="00726FE2"/>
    <w:rsid w:val="00733BE9"/>
    <w:rsid w:val="00754A95"/>
    <w:rsid w:val="007E117A"/>
    <w:rsid w:val="007F61E3"/>
    <w:rsid w:val="00806546"/>
    <w:rsid w:val="00807044"/>
    <w:rsid w:val="00811D28"/>
    <w:rsid w:val="00835A44"/>
    <w:rsid w:val="00850A5E"/>
    <w:rsid w:val="00852C2F"/>
    <w:rsid w:val="00870FB1"/>
    <w:rsid w:val="008A397B"/>
    <w:rsid w:val="008A4915"/>
    <w:rsid w:val="008E250D"/>
    <w:rsid w:val="008F0883"/>
    <w:rsid w:val="008F6E4C"/>
    <w:rsid w:val="00957108"/>
    <w:rsid w:val="00957C4C"/>
    <w:rsid w:val="00976FB7"/>
    <w:rsid w:val="009A5561"/>
    <w:rsid w:val="009F0AC2"/>
    <w:rsid w:val="00A22584"/>
    <w:rsid w:val="00A515DF"/>
    <w:rsid w:val="00A545B0"/>
    <w:rsid w:val="00A55E69"/>
    <w:rsid w:val="00A56EA0"/>
    <w:rsid w:val="00AA22EB"/>
    <w:rsid w:val="00AD0BD8"/>
    <w:rsid w:val="00AD1123"/>
    <w:rsid w:val="00AD1474"/>
    <w:rsid w:val="00AE1ADC"/>
    <w:rsid w:val="00AE4211"/>
    <w:rsid w:val="00B31005"/>
    <w:rsid w:val="00B53F26"/>
    <w:rsid w:val="00B5445A"/>
    <w:rsid w:val="00B578E6"/>
    <w:rsid w:val="00B63E76"/>
    <w:rsid w:val="00B80B67"/>
    <w:rsid w:val="00B97319"/>
    <w:rsid w:val="00BC759A"/>
    <w:rsid w:val="00BE1DA9"/>
    <w:rsid w:val="00BE4F16"/>
    <w:rsid w:val="00BF1311"/>
    <w:rsid w:val="00C227D7"/>
    <w:rsid w:val="00C32ACE"/>
    <w:rsid w:val="00C33CB4"/>
    <w:rsid w:val="00C41DB9"/>
    <w:rsid w:val="00C65077"/>
    <w:rsid w:val="00C93309"/>
    <w:rsid w:val="00CA2F7B"/>
    <w:rsid w:val="00CC7A51"/>
    <w:rsid w:val="00CD03B5"/>
    <w:rsid w:val="00CE5483"/>
    <w:rsid w:val="00CE674B"/>
    <w:rsid w:val="00D52258"/>
    <w:rsid w:val="00D74DB0"/>
    <w:rsid w:val="00DC511F"/>
    <w:rsid w:val="00DD75CF"/>
    <w:rsid w:val="00E30088"/>
    <w:rsid w:val="00E56B5C"/>
    <w:rsid w:val="00E97A6B"/>
    <w:rsid w:val="00EB06CD"/>
    <w:rsid w:val="00EC251A"/>
    <w:rsid w:val="00ED5358"/>
    <w:rsid w:val="00EF0778"/>
    <w:rsid w:val="00F17199"/>
    <w:rsid w:val="00F4436F"/>
    <w:rsid w:val="00F90A02"/>
    <w:rsid w:val="00F96B4C"/>
    <w:rsid w:val="00FA09B7"/>
    <w:rsid w:val="00FA5C89"/>
    <w:rsid w:val="00FA753D"/>
    <w:rsid w:val="00FD1CD5"/>
    <w:rsid w:val="00FF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0DFAC"/>
  <w15:chartTrackingRefBased/>
  <w15:docId w15:val="{481173E5-405C-494E-941A-41935290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de-DE" w:eastAsia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34"/>
    <w:qFormat/>
    <w:rsid w:val="003B5A7F"/>
    <w:pPr>
      <w:ind w:left="720"/>
    </w:pPr>
  </w:style>
  <w:style w:type="paragraph" w:styleId="NormalWeb">
    <w:name w:val="Normal (Web)"/>
    <w:basedOn w:val="Normal"/>
    <w:uiPriority w:val="99"/>
    <w:unhideWhenUsed/>
    <w:rsid w:val="00957C4C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rsid w:val="00687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7D39"/>
    <w:rPr>
      <w:rFonts w:ascii="Segoe UI" w:hAnsi="Segoe UI" w:cs="Segoe UI"/>
      <w:sz w:val="18"/>
      <w:szCs w:val="18"/>
      <w:lang w:val="de-DE" w:eastAsia="de-DE"/>
    </w:rPr>
  </w:style>
  <w:style w:type="character" w:styleId="Strong">
    <w:name w:val="Strong"/>
    <w:uiPriority w:val="22"/>
    <w:qFormat/>
    <w:rsid w:val="00B973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6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  <vt:lpstr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vt:lpstr>
    </vt:vector>
  </TitlesOfParts>
  <Company>.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ITC Logistic GmbH_x001f__x001f__x001f__x001f__x001f__x001f__x001f__x001f__x001f__x001f__x001f__x001f__x001f__x001f__x001f__x001f_ - Linsellesstrasse 97_x001f__x001f__x001f__x001f__x001f_ - 47877_x001f__x001f__x001f__x001f__x001f__x001f__x001f__x001f_ Willich-Schiefbahn_x001f__x001f__x001f__x001f__x001f__x001f__x001f__x001f__x001f__x001f__x001f__x001f__x001f__x001f_</dc:title>
  <dc:subject/>
  <dc:creator>Kopp</dc:creator>
  <cp:keywords/>
  <dc:description/>
  <cp:lastModifiedBy>Alex Radan</cp:lastModifiedBy>
  <cp:revision>2</cp:revision>
  <cp:lastPrinted>2026-05-22T09:43:00Z</cp:lastPrinted>
  <dcterms:created xsi:type="dcterms:W3CDTF">2026-06-09T08:58:00Z</dcterms:created>
  <dcterms:modified xsi:type="dcterms:W3CDTF">2026-06-09T08:58:00Z</dcterms:modified>
</cp:coreProperties>
</file>