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52B2A2" wp14:paraId="3FA842AE" wp14:textId="263160BE">
      <w:pPr>
        <w:pStyle w:val="Heading2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How to Set Up Google Drive Sync for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TypingMind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Cloud Sync (for Your Own Use)</w:t>
      </w:r>
    </w:p>
    <w:p xmlns:wp14="http://schemas.microsoft.com/office/word/2010/wordml" w:rsidP="5052B2A2" wp14:paraId="5799528B" wp14:textId="1DF10815">
      <w:pPr>
        <w:spacing w:before="210" w:beforeAutospacing="off" w:after="27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This guide will help you connect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Cloud Sync extension to your personal Google Drive. Google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requires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this setup so </w:t>
      </w:r>
      <w:r w:rsidRPr="5052B2A2" w:rsidR="4779838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auto"/>
          <w:sz w:val="21"/>
          <w:szCs w:val="21"/>
          <w:lang w:val="en-US"/>
        </w:rPr>
        <w:t>you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can tell Google that you trust this extension with your data.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Don't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worry, it sounds more complicated than it is!</w:t>
      </w:r>
    </w:p>
    <w:p xmlns:wp14="http://schemas.microsoft.com/office/word/2010/wordml" w:rsidP="5052B2A2" wp14:paraId="5FF8DF9C" wp14:textId="1409974E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What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you'll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be doing:</w:t>
      </w:r>
    </w:p>
    <w:p xmlns:wp14="http://schemas.microsoft.com/office/word/2010/wordml" w:rsidP="5052B2A2" wp14:paraId="694C872F" wp14:textId="5A7B4868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a "Project"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in Google to organize your settings.</w:t>
      </w:r>
    </w:p>
    <w:p xmlns:wp14="http://schemas.microsoft.com/office/word/2010/wordml" w:rsidP="5052B2A2" wp14:paraId="3BC77EEA" wp14:textId="63891C94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Enable the "Google Drive" feature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for your project.</w:t>
      </w:r>
    </w:p>
    <w:p xmlns:wp14="http://schemas.microsoft.com/office/word/2010/wordml" w:rsidP="5052B2A2" wp14:paraId="519ED92A" wp14:textId="5DFB2DED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Set up a "Privacy Consent Screen"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so Google knows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who's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using the app (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that's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you!).</w:t>
      </w:r>
    </w:p>
    <w:p xmlns:wp14="http://schemas.microsoft.com/office/word/2010/wordml" w:rsidP="5052B2A2" wp14:paraId="16243855" wp14:textId="7EBAC290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Generate a "Client ID"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(a special code) that the extension will use to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identify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itself to Google.</w:t>
      </w:r>
    </w:p>
    <w:p xmlns:wp14="http://schemas.microsoft.com/office/word/2010/wordml" w:rsidP="5052B2A2" wp14:paraId="5BFE9E53" wp14:textId="44FE3484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Copy and paste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this Client ID into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Cloud Sync settings.</w:t>
      </w:r>
    </w:p>
    <w:p xmlns:wp14="http://schemas.microsoft.com/office/word/2010/wordml" w:rsidP="5052B2A2" wp14:paraId="14A60057" wp14:textId="1E64AC14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What you need:</w:t>
      </w:r>
    </w:p>
    <w:p xmlns:wp14="http://schemas.microsoft.com/office/word/2010/wordml" w:rsidP="5052B2A2" wp14:paraId="4B727A59" wp14:textId="735D84C2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 Google Account (e.g., Gmail).</w:t>
      </w:r>
    </w:p>
    <w:p xmlns:wp14="http://schemas.microsoft.com/office/word/2010/wordml" w:rsidP="5052B2A2" wp14:paraId="47464F1B" wp14:textId="78E3F6CB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URL (e.g., </w:t>
      </w:r>
      <w:hyperlink r:id="R7eda954107e6449c">
        <w:r w:rsidRPr="5052B2A2" w:rsidR="4779838D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9"/>
            <w:szCs w:val="19"/>
            <w:lang w:val="en-US"/>
          </w:rPr>
          <w:t>https://www.typingmind.com</w:t>
        </w:r>
      </w:hyperlink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or </w:t>
      </w:r>
      <w:r w:rsidRPr="5052B2A2" w:rsidR="30F95C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the custom URL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if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 self-host).</w:t>
      </w:r>
    </w:p>
    <w:p xmlns:wp14="http://schemas.microsoft.com/office/word/2010/wordml" w:rsidP="5052B2A2" wp14:paraId="606246EE" wp14:textId="65737B06">
      <w:pPr>
        <w:pStyle w:val="Heading3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Step-by-Step Guide:</w:t>
      </w:r>
    </w:p>
    <w:p xmlns:wp14="http://schemas.microsoft.com/office/word/2010/wordml" w:rsidP="5052B2A2" wp14:paraId="4316C6AA" wp14:textId="62955C02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Part 1: Setting up your Google Cloud Project</w:t>
      </w:r>
    </w:p>
    <w:p xmlns:wp14="http://schemas.microsoft.com/office/word/2010/wordml" w:rsidP="5052B2A2" wp14:paraId="630F0E0B" wp14:textId="66716D08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Go to the Google Cloud Console:</w:t>
      </w:r>
    </w:p>
    <w:p xmlns:wp14="http://schemas.microsoft.com/office/word/2010/wordml" w:rsidP="5052B2A2" wp14:paraId="197666DD" wp14:textId="2EC8DD15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Open your web browser and go to: </w:t>
      </w:r>
      <w:hyperlink r:id="Rc048b40595584e06">
        <w:r w:rsidRPr="5052B2A2" w:rsidR="4779838D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https://console.cloud.google.com/</w:t>
        </w:r>
      </w:hyperlink>
    </w:p>
    <w:p xmlns:wp14="http://schemas.microsoft.com/office/word/2010/wordml" w:rsidP="5052B2A2" wp14:paraId="47CD3C4A" wp14:textId="3C1A5908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Sign in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with the Google account you want to use for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syncing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data.</w:t>
      </w:r>
    </w:p>
    <w:p xmlns:wp14="http://schemas.microsoft.com/office/word/2010/wordml" w:rsidP="5052B2A2" wp14:paraId="4E74B5E7" wp14:textId="3DE70244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a New Project:</w:t>
      </w:r>
    </w:p>
    <w:p xmlns:wp14="http://schemas.microsoft.com/office/word/2010/wordml" w:rsidP="5052B2A2" wp14:paraId="6F2D15A3" wp14:textId="65AE0081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At the very top of the page, click on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"Select a project" dropdown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(it might say "My First Project" or your organization name).</w:t>
      </w:r>
    </w:p>
    <w:p xmlns:wp14="http://schemas.microsoft.com/office/word/2010/wordml" w:rsidP="5052B2A2" wp14:paraId="3B0AEAE5" wp14:textId="1ECAF584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 the pop-up,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"New Project"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1D4BE7E2" wp14:textId="5B2FA669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Give your project a name (e.g.,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My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TypingMind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Sync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or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TypingMind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Backup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).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It doesn't matter what you call it, as long as you recognize it.</w:t>
      </w:r>
    </w:p>
    <w:p xmlns:wp14="http://schemas.microsoft.com/office/word/2010/wordml" w:rsidP="5052B2A2" wp14:paraId="463DE489" wp14:textId="3D4C0E91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"Create"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5512A416" wp14:textId="64CE0326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Once created, make sure you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select your new project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in the dropdown at the top.</w:t>
      </w:r>
    </w:p>
    <w:p xmlns:wp14="http://schemas.microsoft.com/office/word/2010/wordml" w:rsidP="5052B2A2" wp14:paraId="00629FE5" wp14:textId="1DE583D6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Enable the Google Drive API:</w:t>
      </w:r>
    </w:p>
    <w:p xmlns:wp14="http://schemas.microsoft.com/office/word/2010/wordml" w:rsidP="5052B2A2" wp14:paraId="70D5E0DD" wp14:textId="2A246274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 the search bar at the top of the Google Cloud Console, type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Google Drive API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press Enter.</w:t>
      </w:r>
    </w:p>
    <w:p xmlns:wp14="http://schemas.microsoft.com/office/word/2010/wordml" w:rsidP="5052B2A2" wp14:paraId="3D8FBEA2" wp14:textId="12E6D4AE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on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"Google Drive API"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in the search results.</w:t>
      </w:r>
    </w:p>
    <w:p xmlns:wp14="http://schemas.microsoft.com/office/word/2010/wordml" w:rsidP="5052B2A2" wp14:paraId="5B658104" wp14:textId="3BC634E2">
      <w:pPr>
        <w:pStyle w:val="ListParagraph"/>
        <w:numPr>
          <w:ilvl w:val="1"/>
          <w:numId w:val="3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On the next page, click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"Enable"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button. (If it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says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"API enabled", you can skip this step).</w:t>
      </w:r>
    </w:p>
    <w:p xmlns:wp14="http://schemas.microsoft.com/office/word/2010/wordml" w:rsidP="5052B2A2" wp14:paraId="05AC06DF" wp14:textId="662AA5AE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Part 2: Configuring Your Privacy Consent Screen (Very Important!)</w:t>
      </w:r>
    </w:p>
    <w:p xmlns:wp14="http://schemas.microsoft.com/office/word/2010/wordml" w:rsidP="5052B2A2" wp14:paraId="27FDDEA6" wp14:textId="64E07F0D">
      <w:pPr>
        <w:spacing w:before="210" w:beforeAutospacing="off" w:after="27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This is the step that fixes the "unverified app" error.</w:t>
      </w:r>
    </w:p>
    <w:p xmlns:wp14="http://schemas.microsoft.com/office/word/2010/wordml" w:rsidP="5052B2A2" wp14:paraId="7ECA50B1" wp14:textId="50EC1EAF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Go to "OAuth consent screen":</w:t>
      </w:r>
    </w:p>
    <w:p xmlns:wp14="http://schemas.microsoft.com/office/word/2010/wordml" w:rsidP="5052B2A2" wp14:paraId="403899C1" wp14:textId="2AFA0ACD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 the left-hand menu, find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"APIs &amp; Services"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click on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"OAuth consent screen"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3C1CEFCC" wp14:textId="4A27A76D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Choose User Type "External":</w:t>
      </w:r>
    </w:p>
    <w:p xmlns:wp14="http://schemas.microsoft.com/office/word/2010/wordml" w:rsidP="5052B2A2" wp14:paraId="4CEC5B79" wp14:textId="34F069FB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On the "OAuth consent screen" page, select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"External"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for "User Type".</w:t>
      </w:r>
    </w:p>
    <w:p xmlns:wp14="http://schemas.microsoft.com/office/word/2010/wordml" w:rsidP="5052B2A2" wp14:paraId="0F2793EA" wp14:textId="24C5AC25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"Create"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0E842B8B" wp14:textId="623700C4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Fill in App Registration Details:</w:t>
      </w:r>
    </w:p>
    <w:p xmlns:wp14="http://schemas.microsoft.com/office/word/2010/wordml" w:rsidP="5052B2A2" wp14:paraId="2113AEE5" wp14:textId="4CC5DE9C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App name: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Type something like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TypingMind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Cloud Sync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or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My Personal AI Chat Backup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497CF99E" wp14:textId="161D59DF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User support email: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Enter your own email address.</w:t>
      </w:r>
    </w:p>
    <w:p xmlns:wp14="http://schemas.microsoft.com/office/word/2010/wordml" w:rsidP="5052B2A2" wp14:paraId="31BDC43F" wp14:textId="064CF8EF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Developer contact information: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Enter your email address again.</w:t>
      </w:r>
    </w:p>
    <w:p xmlns:wp14="http://schemas.microsoft.com/office/word/2010/wordml" w:rsidP="5052B2A2" wp14:paraId="400A28BF" wp14:textId="5F25FB81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Scroll down and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"Save and Continue"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3A3C945E" wp14:textId="641F00DC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Scopes (Just click "Save and Continue"):</w:t>
      </w:r>
    </w:p>
    <w:p xmlns:wp14="http://schemas.microsoft.com/office/word/2010/wordml" w:rsidP="5052B2A2" wp14:paraId="483340D7" wp14:textId="6F846E9A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You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don't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need to add any specific scopes for this extension to work. Just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"Save and Continue"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062CEE5B" wp14:textId="2E160AE3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Test Users (Crucial step for the error message!):</w:t>
      </w:r>
    </w:p>
    <w:p xmlns:wp14="http://schemas.microsoft.com/office/word/2010/wordml" w:rsidP="5052B2A2" wp14:paraId="28D27A8D" wp14:textId="51CB51B9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THIS IS WHERE YOU FIX THE "UNVERIFIED APP" ERROR.</w:t>
      </w:r>
    </w:p>
    <w:p xmlns:wp14="http://schemas.microsoft.com/office/word/2010/wordml" w:rsidP="5052B2A2" wp14:paraId="3C58F781" wp14:textId="0AAE0884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Option A (Recommended for personal use, easiest): Publish your app to "Production".</w:t>
      </w:r>
    </w:p>
    <w:p xmlns:wp14="http://schemas.microsoft.com/office/word/2010/wordml" w:rsidP="5052B2A2" wp14:paraId="251915B1" wp14:textId="09CFF7D7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Scroll down to the bottom of the "Test users" section.</w:t>
      </w:r>
    </w:p>
    <w:p xmlns:wp14="http://schemas.microsoft.com/office/word/2010/wordml" w:rsidP="5052B2A2" wp14:paraId="05F1A366" wp14:textId="66C72923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on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"Back to Dashboard"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494B2BB0" wp14:textId="718E80DE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On the "OAuth consent screen" dashboard,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you'll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see "Publishing status: Testing".</w:t>
      </w:r>
    </w:p>
    <w:p xmlns:wp14="http://schemas.microsoft.com/office/word/2010/wordml" w:rsidP="5052B2A2" wp14:paraId="500C5E2B" wp14:textId="7242D3A3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"PUBLISH APP"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button.</w:t>
      </w:r>
    </w:p>
    <w:p xmlns:wp14="http://schemas.microsoft.com/office/word/2010/wordml" w:rsidP="5052B2A2" wp14:paraId="69361F97" wp14:textId="51AB50F2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Confirm the change in the pop-up (it will usually say "External publishing"). This tells Google that your app is ready for </w:t>
      </w:r>
      <w:r w:rsidRPr="5052B2A2" w:rsidR="4779838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auto"/>
          <w:sz w:val="21"/>
          <w:szCs w:val="21"/>
          <w:lang w:val="en-US"/>
        </w:rPr>
        <w:t>your own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use, and they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won't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restrict it to "test users" anymore.</w:t>
      </w:r>
    </w:p>
    <w:p xmlns:wp14="http://schemas.microsoft.com/office/word/2010/wordml" w:rsidP="5052B2A2" wp14:paraId="585B0656" wp14:textId="111AB51C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Option B (If you really want to keep it in "Testing" mode): Add yourself as a test user.</w:t>
      </w:r>
    </w:p>
    <w:p xmlns:wp14="http://schemas.microsoft.com/office/word/2010/wordml" w:rsidP="5052B2A2" wp14:paraId="0196C02A" wp14:textId="13CBD88D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On the "Test users" page,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"+ ADD USERS"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4AB0C6EF" wp14:textId="4D578850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Enter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exact Google email address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you signed into the Cloud Console with (and want to use for syncing).</w:t>
      </w:r>
    </w:p>
    <w:p xmlns:wp14="http://schemas.microsoft.com/office/word/2010/wordml" w:rsidP="5052B2A2" wp14:paraId="354B1E81" wp14:textId="56E34DC3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"Save"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2EA21240" wp14:textId="68796DEB">
      <w:pPr>
        <w:pStyle w:val="ListParagraph"/>
        <w:numPr>
          <w:ilvl w:val="2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Then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"Save and Continue"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01B63DB8" wp14:textId="6F2A4475">
      <w:pPr>
        <w:pStyle w:val="ListParagraph"/>
        <w:numPr>
          <w:ilvl w:val="0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Summary (Just click "Back to Dashboard"):</w:t>
      </w:r>
    </w:p>
    <w:p xmlns:wp14="http://schemas.microsoft.com/office/word/2010/wordml" w:rsidP="5052B2A2" wp14:paraId="486907FA" wp14:textId="50B03C6D">
      <w:pPr>
        <w:pStyle w:val="ListParagraph"/>
        <w:numPr>
          <w:ilvl w:val="1"/>
          <w:numId w:val="4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Review the summary and 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"Back to Dashboard"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7D10C755" wp14:textId="56E56A75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Part 3: Creating Your Client ID</w:t>
      </w:r>
    </w:p>
    <w:p xmlns:wp14="http://schemas.microsoft.com/office/word/2010/wordml" w:rsidP="5052B2A2" wp14:paraId="1E771D17" wp14:textId="3172A8F9">
      <w:pPr>
        <w:spacing w:before="210" w:beforeAutospacing="off" w:after="27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This generates the unique code the extension needs.</w:t>
      </w:r>
    </w:p>
    <w:p xmlns:wp14="http://schemas.microsoft.com/office/word/2010/wordml" w:rsidP="5052B2A2" wp14:paraId="6D010FCE" wp14:textId="31112329">
      <w:pPr>
        <w:pStyle w:val="ListParagraph"/>
        <w:numPr>
          <w:ilvl w:val="0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Go to "Credentials":</w:t>
      </w:r>
    </w:p>
    <w:p xmlns:wp14="http://schemas.microsoft.com/office/word/2010/wordml" w:rsidP="5052B2A2" wp14:paraId="7E3D259F" wp14:textId="56707084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 the left-hand menu, find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"APIs &amp; Services"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click on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"Credentials"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2C6E2ADA" wp14:textId="44E8FD0A">
      <w:pPr>
        <w:pStyle w:val="ListParagraph"/>
        <w:numPr>
          <w:ilvl w:val="0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Create OAuth Client ID:</w:t>
      </w:r>
    </w:p>
    <w:p xmlns:wp14="http://schemas.microsoft.com/office/word/2010/wordml" w:rsidP="5052B2A2" wp14:paraId="1698A3BF" wp14:textId="249C733C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"+ CREATE CREDENTIALS"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button at the top.</w:t>
      </w:r>
    </w:p>
    <w:p xmlns:wp14="http://schemas.microsoft.com/office/word/2010/wordml" w:rsidP="5052B2A2" wp14:paraId="0597D6F2" wp14:textId="2002288D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Select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"OAuth client ID"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from the dropdown.</w:t>
      </w:r>
    </w:p>
    <w:p xmlns:wp14="http://schemas.microsoft.com/office/word/2010/wordml" w:rsidP="5052B2A2" wp14:paraId="1E299538" wp14:textId="7F70254B">
      <w:pPr>
        <w:pStyle w:val="ListParagraph"/>
        <w:numPr>
          <w:ilvl w:val="0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Configure Your Client ID:</w:t>
      </w:r>
    </w:p>
    <w:p xmlns:wp14="http://schemas.microsoft.com/office/word/2010/wordml" w:rsidP="5052B2A2" wp14:paraId="777C104F" wp14:textId="2D634D43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Application type: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Select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"Web application"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6ED98B98" wp14:textId="0A2C764F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Name: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Give it a name (e.g., 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TypingMind</w:t>
      </w:r>
      <w:r w:rsidRPr="5052B2A2" w:rsidR="4779838D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 Web Client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).</w:t>
      </w:r>
    </w:p>
    <w:p xmlns:wp14="http://schemas.microsoft.com/office/word/2010/wordml" w:rsidP="5052B2A2" wp14:paraId="69642CD9" wp14:textId="28217003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Authorized JavaScript origins: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This is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very important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! This tells Google </w:t>
      </w:r>
      <w:r w:rsidRPr="5052B2A2" w:rsidR="4779838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auto"/>
          <w:sz w:val="21"/>
          <w:szCs w:val="21"/>
          <w:lang w:val="en-US"/>
        </w:rPr>
        <w:t>where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application runs from.</w:t>
      </w:r>
    </w:p>
    <w:p xmlns:wp14="http://schemas.microsoft.com/office/word/2010/wordml" w:rsidP="5052B2A2" wp14:paraId="76B88FB1" wp14:textId="24D521C2">
      <w:pPr>
        <w:pStyle w:val="ListParagraph"/>
        <w:numPr>
          <w:ilvl w:val="2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"+ ADD URI"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3C66C416" wp14:textId="33F7FD9F">
      <w:pPr>
        <w:pStyle w:val="ListParagraph"/>
        <w:numPr>
          <w:ilvl w:val="2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Enter the full URL where you access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41CF2AE6" wp14:textId="4F6C11FB">
      <w:pPr>
        <w:pStyle w:val="ListParagraph"/>
        <w:numPr>
          <w:ilvl w:val="3"/>
          <w:numId w:val="5"/>
        </w:numPr>
        <w:spacing w:before="210" w:beforeAutospacing="off" w:after="210" w:afterAutospacing="off" w:line="300" w:lineRule="auto"/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If you use the official web app: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hyperlink r:id="R6cc479f91582482a">
        <w:r w:rsidRPr="5052B2A2" w:rsidR="4779838D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9"/>
            <w:szCs w:val="19"/>
            <w:lang w:val="en-US"/>
          </w:rPr>
          <w:t>https://www.typingmind.com</w:t>
        </w:r>
      </w:hyperlink>
    </w:p>
    <w:p xmlns:wp14="http://schemas.microsoft.com/office/word/2010/wordml" w:rsidP="5052B2A2" wp14:paraId="7113FC54" wp14:textId="77099F86">
      <w:pPr>
        <w:pStyle w:val="ListParagraph"/>
        <w:numPr>
          <w:ilvl w:val="3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If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self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-host: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Enter your exact local or custom domain URL. For example, if you run it on </w:t>
      </w:r>
      <w:hyperlink r:id="Rc9def2f9bd864e6d">
        <w:r w:rsidRPr="5052B2A2" w:rsidR="4779838D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9"/>
            <w:szCs w:val="19"/>
            <w:lang w:val="en-US"/>
          </w:rPr>
          <w:t>http://localhost:3000</w:t>
        </w:r>
      </w:hyperlink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, enter </w:t>
      </w:r>
      <w:hyperlink r:id="R469a8a2784ed44b7">
        <w:r w:rsidRPr="5052B2A2" w:rsidR="4779838D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9"/>
            <w:szCs w:val="19"/>
            <w:lang w:val="en-US"/>
          </w:rPr>
          <w:t>http://localhost:3000</w:t>
        </w:r>
      </w:hyperlink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. If you use a custom domain like </w:t>
      </w:r>
      <w:hyperlink r:id="Re0edd4005e9d445c">
        <w:r w:rsidRPr="5052B2A2" w:rsidR="4779838D">
          <w:rPr>
            <w:rStyle w:val="Hyperlink"/>
            <w:rFonts w:ascii="DM Mono" w:hAnsi="DM Mono" w:eastAsia="DM Mono" w:cs="DM Mon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9"/>
            <w:szCs w:val="19"/>
            <w:lang w:val="en-US"/>
          </w:rPr>
          <w:t>https://my.domain.com</w:t>
        </w:r>
      </w:hyperlink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, use that.</w:t>
      </w:r>
    </w:p>
    <w:p xmlns:wp14="http://schemas.microsoft.com/office/word/2010/wordml" w:rsidP="5052B2A2" wp14:paraId="4A6B6D5E" wp14:textId="48E05722">
      <w:pPr>
        <w:pStyle w:val="ListParagraph"/>
        <w:numPr>
          <w:ilvl w:val="2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Do NOT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add anything in "Authorized redirect URIs".</w:t>
      </w:r>
    </w:p>
    <w:p xmlns:wp14="http://schemas.microsoft.com/office/word/2010/wordml" w:rsidP="5052B2A2" wp14:paraId="63FD5979" wp14:textId="4B43D327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"CREATE"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2603226B" wp14:textId="424E522F">
      <w:pPr>
        <w:pStyle w:val="ListParagraph"/>
        <w:numPr>
          <w:ilvl w:val="0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Copy Your Client ID:</w:t>
      </w:r>
    </w:p>
    <w:p xmlns:wp14="http://schemas.microsoft.com/office/word/2010/wordml" w:rsidP="5052B2A2" wp14:paraId="5ED77A8A" wp14:textId="7389EA23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A pop-up will appear with your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"Client ID"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0B290D5F" wp14:textId="5C2B3252">
      <w:pPr>
        <w:pStyle w:val="ListParagraph"/>
        <w:numPr>
          <w:ilvl w:val="1"/>
          <w:numId w:val="5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Copy this entire string of characters.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It's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 long code.</w:t>
      </w:r>
    </w:p>
    <w:p xmlns:wp14="http://schemas.microsoft.com/office/word/2010/wordml" w:rsidP="5052B2A2" wp14:paraId="211A8764" wp14:textId="2D6AEFD6">
      <w:pPr>
        <w:spacing w:before="210" w:beforeAutospacing="off" w:after="27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Part 4: Putting the Client ID into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Cloud Sync</w:t>
      </w:r>
    </w:p>
    <w:p xmlns:wp14="http://schemas.microsoft.com/office/word/2010/wordml" w:rsidP="5052B2A2" wp14:paraId="2B5533E0" wp14:textId="4B3D392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Open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Go back to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browser tab.</w:t>
      </w:r>
    </w:p>
    <w:p xmlns:wp14="http://schemas.microsoft.com/office/word/2010/wordml" w:rsidP="5052B2A2" wp14:paraId="36F149A7" wp14:textId="17C924A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Open the Cloud Sync Settings:</w:t>
      </w:r>
    </w:p>
    <w:p xmlns:wp14="http://schemas.microsoft.com/office/word/2010/wordml" w:rsidP="5052B2A2" wp14:paraId="3F9699C4" wp14:textId="552EF06B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the "Sync" button (or cloud icon) in the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sidebar.</w:t>
      </w:r>
    </w:p>
    <w:p xmlns:wp14="http://schemas.microsoft.com/office/word/2010/wordml" w:rsidP="5052B2A2" wp14:paraId="716B9BB5" wp14:textId="2977C2F6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 the modal that pops up, go to the "Storage Provider Settings" section and select "Google Drive" from the dropdown.</w:t>
      </w:r>
    </w:p>
    <w:p xmlns:wp14="http://schemas.microsoft.com/office/word/2010/wordml" w:rsidP="5052B2A2" wp14:paraId="2C26A13C" wp14:textId="71E30ADD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Paste the Client ID:</w:t>
      </w:r>
    </w:p>
    <w:p xmlns:wp14="http://schemas.microsoft.com/office/word/2010/wordml" w:rsidP="5052B2A2" wp14:paraId="518E1892" wp14:textId="6BAA03D7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Find the field labeled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"Google Cloud Client ID"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5052B2A2" wp14:paraId="047B1C65" wp14:textId="36343516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Paste the Client ID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you copied from Google Cloud Console into this field.</w:t>
      </w:r>
    </w:p>
    <w:p xmlns:wp14="http://schemas.microsoft.com/office/word/2010/wordml" w:rsidP="5052B2A2" wp14:paraId="6F5CFC6A" wp14:textId="14672CB4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Set an Encryption Key:</w:t>
      </w:r>
    </w:p>
    <w:p xmlns:wp14="http://schemas.microsoft.com/office/word/2010/wordml" w:rsidP="5052B2A2" wp14:paraId="2BA49D37" wp14:textId="4CAB691A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Go to the "Common Settings" section.</w:t>
      </w:r>
    </w:p>
    <w:p xmlns:wp14="http://schemas.microsoft.com/office/word/2010/wordml" w:rsidP="5052B2A2" wp14:paraId="3C72C736" wp14:textId="6309C04C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Set an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"Encryption Key"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. This is a password </w:t>
      </w:r>
      <w:r w:rsidRPr="5052B2A2" w:rsidR="4779838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auto"/>
          <w:sz w:val="21"/>
          <w:szCs w:val="21"/>
          <w:lang w:val="en-US"/>
        </w:rPr>
        <w:t>you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create, just for this extension, to encrypt your data before it goes to Google Drive. Make it strong and remember it, as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you'll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need it on other devices if you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sync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there.</w:t>
      </w:r>
    </w:p>
    <w:p xmlns:wp14="http://schemas.microsoft.com/office/word/2010/wordml" w:rsidP="5052B2A2" wp14:paraId="5D5A0DFF" wp14:textId="50ED8E28">
      <w:pPr>
        <w:pStyle w:val="ListParagraph"/>
        <w:numPr>
          <w:ilvl w:val="0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Save Settings:</w:t>
      </w:r>
    </w:p>
    <w:p xmlns:wp14="http://schemas.microsoft.com/office/word/2010/wordml" w:rsidP="5052B2A2" wp14:paraId="365C8407" wp14:textId="7D3B35C0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Click the 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"Save"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button at the bottom of the modal.</w:t>
      </w:r>
    </w:p>
    <w:p xmlns:wp14="http://schemas.microsoft.com/office/word/2010/wordml" w:rsidP="5052B2A2" wp14:paraId="55878CDD" wp14:textId="1CE28436">
      <w:pPr>
        <w:pStyle w:val="ListParagraph"/>
        <w:numPr>
          <w:ilvl w:val="1"/>
          <w:numId w:val="6"/>
        </w:numPr>
        <w:spacing w:before="210" w:beforeAutospacing="off" w:after="21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The page will reload to apply the new settings.</w:t>
      </w:r>
    </w:p>
    <w:p xmlns:wp14="http://schemas.microsoft.com/office/word/2010/wordml" w:rsidP="5052B2A2" wp14:paraId="1221934A" wp14:textId="63AADA1E">
      <w:pPr>
        <w:spacing w:before="21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That's</w:t>
      </w:r>
      <w:r w:rsidRPr="5052B2A2" w:rsidR="4779838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it!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After the page reloads, your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TypingMind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Cloud Sync should now be able to connect and 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sync</w:t>
      </w:r>
      <w:r w:rsidRPr="5052B2A2" w:rsidR="47798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with your Google Drive.</w:t>
      </w:r>
    </w:p>
    <w:p xmlns:wp14="http://schemas.microsoft.com/office/word/2010/wordml" w:rsidP="5052B2A2" wp14:paraId="2C078E63" wp14:textId="1FEC4B64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d412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b9d4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8d3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b2bc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6c7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87f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84B2E"/>
    <w:rsid w:val="1C7CD45C"/>
    <w:rsid w:val="30F95C7E"/>
    <w:rsid w:val="4779838D"/>
    <w:rsid w:val="5052B2A2"/>
    <w:rsid w:val="60684B2E"/>
    <w:rsid w:val="793EC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B2E"/>
  <w15:chartTrackingRefBased/>
  <w15:docId w15:val="{BC8AF342-439B-4D6C-999D-D1C81E2B5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52B2A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52B2A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ypingmind.com" TargetMode="External" Id="R7eda954107e6449c" /><Relationship Type="http://schemas.openxmlformats.org/officeDocument/2006/relationships/hyperlink" Target="https://www.google.com/url?sa=E&amp;q=https%3A%2F%2Fconsole.cloud.google.com%2F" TargetMode="External" Id="Rc048b40595584e06" /><Relationship Type="http://schemas.openxmlformats.org/officeDocument/2006/relationships/hyperlink" Target="https://www.typingmind.com" TargetMode="External" Id="R6cc479f91582482a" /><Relationship Type="http://schemas.openxmlformats.org/officeDocument/2006/relationships/hyperlink" Target="http://localhost:3000" TargetMode="External" Id="Rc9def2f9bd864e6d" /><Relationship Type="http://schemas.openxmlformats.org/officeDocument/2006/relationships/hyperlink" Target="http://localhost:3000" TargetMode="External" Id="R469a8a2784ed44b7" /><Relationship Type="http://schemas.openxmlformats.org/officeDocument/2006/relationships/hyperlink" Target="https://my.domain.com" TargetMode="External" Id="Re0edd4005e9d445c" /><Relationship Type="http://schemas.openxmlformats.org/officeDocument/2006/relationships/numbering" Target="numbering.xml" Id="R9f60bfc8705748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2025-08-10T09:42:05.9925791Z</dcterms:created>
  <dcterms:modified xsi:type="dcterms:W3CDTF">2025-08-10T09:44:06.3636262Z</dcterms:modified>
  <dc:creator>Thomas @ ITCON</dc:creator>
  <lastModifiedBy>Thomas @ ITCON</lastModifiedBy>
</coreProperties>
</file>