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rPr>
          <w:rFonts w:hint="eastAsia" w:ascii="SauceCodePro Nerd Font" w:hAnsi="SauceCodePro Nerd Font" w:eastAsia="SauceCodePro Nerd Font" w:cs="SauceCodePro Nerd Font"/>
        </w:rPr>
      </w:pPr>
      <w:bookmarkStart w:id="0" w:name="xnet-消息中间件"/>
      <w:r>
        <w:rPr>
          <w:rFonts w:hint="eastAsia" w:ascii="SauceCodePro Nerd Font" w:hAnsi="SauceCodePro Nerd Font" w:eastAsia="SauceCodePro Nerd Font" w:cs="SauceCodePro Nerd Font"/>
        </w:rPr>
        <w:t>XNet 消息中间件</w:t>
      </w:r>
    </w:p>
    <w:p>
      <w:pPr>
        <w:pStyle w:val="4"/>
        <w:rPr>
          <w:rFonts w:hint="eastAsia" w:ascii="SauceCodePro Nerd Font" w:hAnsi="SauceCodePro Nerd Font" w:eastAsia="SauceCodePro Nerd Font" w:cs="SauceCodePro Nerd Font"/>
        </w:rPr>
      </w:pPr>
      <w:bookmarkStart w:id="1" w:name="简介"/>
      <w:r>
        <w:rPr>
          <w:rFonts w:hint="eastAsia" w:ascii="SauceCodePro Nerd Font" w:hAnsi="SauceCodePro Nerd Font" w:eastAsia="SauceCodePro Nerd Font" w:cs="SauceCodePro Nerd Font"/>
        </w:rPr>
        <w:t>简介</w:t>
      </w:r>
    </w:p>
    <w:p>
      <w:pPr>
        <w:pStyle w:val="23"/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  <w:b/>
          <w:bCs/>
        </w:rPr>
        <w:t>XNet</w:t>
      </w:r>
      <w:r>
        <w:rPr>
          <w:rFonts w:hint="eastAsia" w:ascii="SauceCodePro Nerd Font" w:hAnsi="SauceCodePro Nerd Font" w:eastAsia="SauceCodePro Nerd Font" w:cs="SauceCodePro Nerd Font"/>
          <w:b/>
          <w:bCs/>
        </w:rPr>
        <w:t xml:space="preserve"> 组成</w:t>
      </w:r>
      <w:bookmarkStart w:id="4" w:name="_GoBack"/>
      <w:bookmarkEnd w:id="4"/>
    </w:p>
    <w:p>
      <w:pPr>
        <w:pStyle w:val="3"/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</w:rPr>
        <w:t>XNet</w:t>
      </w:r>
      <w:r>
        <w:rPr>
          <w:rFonts w:hint="eastAsia" w:ascii="SauceCodePro Nerd Font" w:hAnsi="SauceCodePro Nerd Font" w:eastAsia="SauceCodePro Nerd Font" w:cs="SauceCodePro Nerd Font"/>
        </w:rPr>
        <w:t xml:space="preserve"> 由通讯服务器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 和客户端组成，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 之间可以互连，客户端连接到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。客户端之间通过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 通讯。</w:t>
      </w:r>
    </w:p>
    <w:p>
      <w:pPr>
        <w:pStyle w:val="3"/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 是一个独立的运行程序，目前支持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AIX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Linux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Windows</w:t>
      </w:r>
      <w:r>
        <w:rPr>
          <w:rFonts w:hint="eastAsia" w:ascii="SauceCodePro Nerd Font" w:hAnsi="SauceCodePro Nerd Font" w:eastAsia="SauceCodePro Nerd Font" w:cs="SauceCodePro Nerd Font"/>
        </w:rPr>
        <w:t xml:space="preserve">，支持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x86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x86_64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arm64</w:t>
      </w:r>
      <w:r>
        <w:rPr>
          <w:rFonts w:hint="eastAsia" w:ascii="SauceCodePro Nerd Font" w:hAnsi="SauceCodePro Nerd Font" w:eastAsia="SauceCodePro Nerd Font" w:cs="SauceCodePro Nerd Font"/>
        </w:rPr>
        <w:t xml:space="preserve"> 架构。</w:t>
      </w:r>
    </w:p>
    <w:p>
      <w:pPr>
        <w:pStyle w:val="3"/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 xml:space="preserve">客户端是应用开发包，目前有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C++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Java</w:t>
      </w:r>
      <w:r>
        <w:rPr>
          <w:rFonts w:hint="eastAsia" w:ascii="SauceCodePro Nerd Font" w:hAnsi="SauceCodePro Nerd Font" w:eastAsia="SauceCodePro Nerd Font" w:cs="SauceCodePro Nerd Font"/>
        </w:rPr>
        <w:t xml:space="preserve"> 客户端。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C++</w:t>
      </w:r>
      <w:r>
        <w:rPr>
          <w:rFonts w:hint="eastAsia" w:ascii="SauceCodePro Nerd Font" w:hAnsi="SauceCodePro Nerd Font" w:eastAsia="SauceCodePro Nerd Font" w:cs="SauceCodePro Nerd Font"/>
        </w:rPr>
        <w:t xml:space="preserve"> 客户端有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AIX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Linux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Windows</w:t>
      </w:r>
      <w:r>
        <w:rPr>
          <w:rFonts w:hint="eastAsia" w:ascii="SauceCodePro Nerd Font" w:hAnsi="SauceCodePro Nerd Font" w:eastAsia="SauceCodePro Nerd Font" w:cs="SauceCodePro Nerd Font"/>
        </w:rPr>
        <w:t xml:space="preserve"> 等不同版本。</w:t>
      </w:r>
    </w:p>
    <w:p>
      <w:pPr>
        <w:pStyle w:val="3"/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</w:rPr>
        <w:t>xnet</w:t>
      </w:r>
      <w:r>
        <w:rPr>
          <w:rFonts w:hint="eastAsia" w:ascii="SauceCodePro Nerd Font" w:hAnsi="SauceCodePro Nerd Font" w:eastAsia="SauceCodePro Nerd Font" w:cs="SauceCodePro Nerd Font"/>
        </w:rPr>
        <w:t xml:space="preserve"> 经历了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v1.0</w:t>
      </w:r>
      <w:r>
        <w:rPr>
          <w:rFonts w:hint="eastAsia" w:ascii="SauceCodePro Nerd Font" w:hAnsi="SauceCodePro Nerd Font" w:eastAsia="SauceCodePro Nerd Font" w:cs="SauceCodePro Nerd Font"/>
        </w:rPr>
        <w:t>/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v1.1</w:t>
      </w:r>
      <w:r>
        <w:rPr>
          <w:rFonts w:hint="eastAsia" w:ascii="SauceCodePro Nerd Font" w:hAnsi="SauceCodePro Nerd Font" w:eastAsia="SauceCodePro Nerd Font" w:cs="SauceCodePro Nerd Font"/>
        </w:rPr>
        <w:t>/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v1.2.1</w:t>
      </w:r>
      <w:r>
        <w:rPr>
          <w:rFonts w:hint="eastAsia" w:ascii="SauceCodePro Nerd Font" w:hAnsi="SauceCodePro Nerd Font" w:eastAsia="SauceCodePro Nerd Font" w:cs="SauceCodePro Nerd Font"/>
        </w:rPr>
        <w:t>/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v1.2.2</w:t>
      </w:r>
      <w:r>
        <w:rPr>
          <w:rFonts w:hint="eastAsia" w:ascii="SauceCodePro Nerd Font" w:hAnsi="SauceCodePro Nerd Font" w:eastAsia="SauceCodePro Nerd Font" w:cs="SauceCodePro Nerd Font"/>
        </w:rPr>
        <w:t>/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v1.3.1</w:t>
      </w:r>
      <w:r>
        <w:rPr>
          <w:rFonts w:hint="eastAsia" w:ascii="SauceCodePro Nerd Font" w:hAnsi="SauceCodePro Nerd Font" w:eastAsia="SauceCodePro Nerd Font" w:cs="SauceCodePro Nerd Font"/>
        </w:rPr>
        <w:t>/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v1.4</w:t>
      </w:r>
      <w:r>
        <w:rPr>
          <w:rFonts w:hint="eastAsia" w:ascii="SauceCodePro Nerd Font" w:hAnsi="SauceCodePro Nerd Font" w:eastAsia="SauceCodePro Nerd Font" w:cs="SauceCodePro Nerd Font"/>
        </w:rPr>
        <w:t xml:space="preserve"> 等几个大版本的升级。每个版本都由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 和相应的客户端构成。</w:t>
      </w:r>
    </w:p>
    <w:bookmarkEnd w:id="1"/>
    <w:p>
      <w:pPr>
        <w:pStyle w:val="4"/>
        <w:rPr>
          <w:rFonts w:hint="eastAsia" w:ascii="SauceCodePro Nerd Font" w:hAnsi="SauceCodePro Nerd Font" w:eastAsia="SauceCodePro Nerd Font" w:cs="SauceCodePro Nerd Font"/>
        </w:rPr>
      </w:pPr>
      <w:bookmarkStart w:id="2" w:name="功能"/>
      <w:r>
        <w:rPr>
          <w:rFonts w:hint="eastAsia" w:ascii="SauceCodePro Nerd Font" w:hAnsi="SauceCodePro Nerd Font" w:eastAsia="SauceCodePro Nerd Font" w:cs="SauceCodePro Nerd Font"/>
        </w:rPr>
        <w:t>功能</w:t>
      </w:r>
    </w:p>
    <w:p>
      <w:pPr>
        <w:pStyle w:val="24"/>
        <w:numPr>
          <w:ilvl w:val="0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建立、断开连接，发送、接收数据等基本功能</w:t>
      </w:r>
    </w:p>
    <w:p>
      <w:pPr>
        <w:pStyle w:val="24"/>
        <w:numPr>
          <w:ilvl w:val="0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支持逻辑寻址，编程时不用考虑对方的地址，支持单播、多播的发送方式</w:t>
      </w:r>
    </w:p>
    <w:p>
      <w:pPr>
        <w:pStyle w:val="24"/>
        <w:numPr>
          <w:ilvl w:val="0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数据打包、解包功能，发送中自动压缩</w:t>
      </w:r>
    </w:p>
    <w:p>
      <w:pPr>
        <w:pStyle w:val="24"/>
        <w:numPr>
          <w:ilvl w:val="0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在线联机检测，远程监控终端</w:t>
      </w:r>
    </w:p>
    <w:p>
      <w:pPr>
        <w:pStyle w:val="24"/>
        <w:numPr>
          <w:ilvl w:val="0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多层级联，树状结构</w:t>
      </w:r>
    </w:p>
    <w:p>
      <w:pPr>
        <w:pStyle w:val="24"/>
        <w:numPr>
          <w:ilvl w:val="0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数据优先级</w:t>
      </w:r>
    </w:p>
    <w:bookmarkEnd w:id="2"/>
    <w:p>
      <w:pPr>
        <w:pStyle w:val="4"/>
        <w:rPr>
          <w:rFonts w:hint="eastAsia" w:ascii="SauceCodePro Nerd Font" w:hAnsi="SauceCodePro Nerd Font" w:eastAsia="SauceCodePro Nerd Font" w:cs="SauceCodePro Nerd Font"/>
        </w:rPr>
      </w:pPr>
      <w:bookmarkStart w:id="3" w:name="功能清单"/>
      <w:r>
        <w:rPr>
          <w:rFonts w:hint="eastAsia" w:ascii="SauceCodePro Nerd Font" w:hAnsi="SauceCodePro Nerd Font" w:eastAsia="SauceCodePro Nerd Font" w:cs="SauceCodePro Nerd Font"/>
        </w:rPr>
        <w:t>功能清单</w:t>
      </w:r>
    </w:p>
    <w:p>
      <w:pPr>
        <w:numPr>
          <w:ilvl w:val="0"/>
          <w:numId w:val="2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签到功能</w:t>
      </w:r>
    </w:p>
    <w:p>
      <w:pPr>
        <w:numPr>
          <w:ilvl w:val="0"/>
          <w:numId w:val="3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 xml:space="preserve">配置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IP</w:t>
      </w:r>
      <w:r>
        <w:rPr>
          <w:rFonts w:hint="eastAsia" w:ascii="SauceCodePro Nerd Font" w:hAnsi="SauceCodePro Nerd Font" w:eastAsia="SauceCodePro Nerd Font" w:cs="SauceCodePro Nerd Font"/>
        </w:rPr>
        <w:t xml:space="preserve"> 和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Port</w:t>
      </w:r>
      <w:r>
        <w:rPr>
          <w:rFonts w:hint="eastAsia" w:ascii="SauceCodePro Nerd Font" w:hAnsi="SauceCodePro Nerd Font" w:eastAsia="SauceCodePro Nerd Font" w:cs="SauceCodePro Nerd Font"/>
        </w:rPr>
        <w:t xml:space="preserve">，可选配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ConfigName</w:t>
      </w:r>
      <w:r>
        <w:rPr>
          <w:rFonts w:hint="eastAsia" w:ascii="SauceCodePro Nerd Font" w:hAnsi="SauceCodePro Nerd Font" w:eastAsia="SauceCodePro Nerd Font" w:cs="SauceCodePro Nerd Font"/>
        </w:rPr>
        <w:t xml:space="preserve">，调用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Open</w:t>
      </w:r>
      <w:r>
        <w:rPr>
          <w:rFonts w:hint="eastAsia" w:ascii="SauceCodePro Nerd Font" w:hAnsi="SauceCodePro Nerd Font" w:eastAsia="SauceCodePro Nerd Font" w:cs="SauceCodePro Nerd Font"/>
        </w:rPr>
        <w:t xml:space="preserve"> 来建立连接 向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XNetd</w:t>
      </w:r>
      <w:r>
        <w:rPr>
          <w:rFonts w:hint="eastAsia" w:ascii="SauceCodePro Nerd Font" w:hAnsi="SauceCodePro Nerd Font" w:eastAsia="SauceCodePro Nerd Font" w:cs="SauceCodePro Nerd Font"/>
        </w:rPr>
        <w:t xml:space="preserve"> 签到成功后，引发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OnLoginOK</w:t>
      </w:r>
      <w:r>
        <w:rPr>
          <w:rFonts w:hint="eastAsia" w:ascii="SauceCodePro Nerd Font" w:hAnsi="SauceCodePro Nerd Font" w:eastAsia="SauceCodePro Nerd Font" w:cs="SauceCodePro Nerd Font"/>
        </w:rPr>
        <w:t xml:space="preserve"> 事件，或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mtXNetLoginOK</w:t>
      </w:r>
      <w:r>
        <w:rPr>
          <w:rFonts w:hint="eastAsia" w:ascii="SauceCodePro Nerd Font" w:hAnsi="SauceCodePro Nerd Font" w:eastAsia="SauceCodePro Nerd Font" w:cs="SauceCodePro Nerd Font"/>
        </w:rPr>
        <w:t xml:space="preserve"> 消息，此时做应用签到等初始化动作。 客户端自动记录所有注册过但未注销的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Titles</w:t>
      </w:r>
      <w:r>
        <w:rPr>
          <w:rFonts w:hint="eastAsia" w:ascii="SauceCodePro Nerd Font" w:hAnsi="SauceCodePro Nerd Font" w:eastAsia="SauceCodePro Nerd Font" w:cs="SauceCodePro Nerd Font"/>
        </w:rPr>
        <w:t xml:space="preserve"> 和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Groups</w:t>
      </w:r>
      <w:r>
        <w:rPr>
          <w:rFonts w:hint="eastAsia" w:ascii="SauceCodePro Nerd Font" w:hAnsi="SauceCodePro Nerd Font" w:eastAsia="SauceCodePro Nerd Font" w:cs="SauceCodePro Nerd Font"/>
        </w:rPr>
        <w:t>，重连成功时自动注册。</w:t>
      </w:r>
    </w:p>
    <w:p>
      <w:pPr>
        <w:numPr>
          <w:ilvl w:val="0"/>
          <w:numId w:val="2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发送功能</w:t>
      </w:r>
    </w:p>
    <w:p>
      <w:pPr>
        <w:numPr>
          <w:ilvl w:val="0"/>
          <w:numId w:val="3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 xml:space="preserve">调用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API</w:t>
      </w:r>
      <w:r>
        <w:rPr>
          <w:rFonts w:hint="eastAsia" w:ascii="SauceCodePro Nerd Font" w:hAnsi="SauceCodePro Nerd Font" w:eastAsia="SauceCodePro Nerd Font" w:cs="SauceCodePro Nerd Font"/>
        </w:rPr>
        <w:t>(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cpp</w:t>
      </w:r>
      <w:r>
        <w:rPr>
          <w:rFonts w:hint="eastAsia" w:ascii="SauceCodePro Nerd Font" w:hAnsi="SauceCodePro Nerd Font" w:eastAsia="SauceCodePro Nerd Font" w:cs="SauceCodePro Nerd Font"/>
        </w:rPr>
        <w:t xml:space="preserve"> 为例):</w:t>
      </w:r>
    </w:p>
    <w:p>
      <w:pPr>
        <w:pStyle w:val="36"/>
        <w:numPr>
          <w:ilvl w:val="0"/>
          <w:numId w:val="3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CommandBuffer 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(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>Command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,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 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*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>Title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,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 </w:t>
      </w:r>
      <w:r>
        <w:rPr>
          <w:rStyle w:val="63"/>
          <w:rFonts w:hint="eastAsia" w:ascii="SauceCodePro Nerd Font" w:hAnsi="SauceCodePro Nerd Font" w:eastAsia="SauceCodePro Nerd Font" w:cs="SauceCodePro Nerd Font"/>
        </w:rPr>
        <w:t>const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 </w:t>
      </w:r>
      <w:r>
        <w:rPr>
          <w:rStyle w:val="40"/>
          <w:rFonts w:hint="eastAsia" w:ascii="SauceCodePro Nerd Font" w:hAnsi="SauceCodePro Nerd Font" w:eastAsia="SauceCodePro Nerd Font" w:cs="SauceCodePro Nerd Font"/>
        </w:rPr>
        <w:t>char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 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*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>Buffer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,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 </w:t>
      </w:r>
      <w:r>
        <w:rPr>
          <w:rStyle w:val="40"/>
          <w:rFonts w:hint="eastAsia" w:ascii="SauceCodePro Nerd Font" w:hAnsi="SauceCodePro Nerd Font" w:eastAsia="SauceCodePro Nerd Font" w:cs="SauceCodePro Nerd Font"/>
        </w:rPr>
        <w:t>int</w:t>
      </w:r>
      <w:r>
        <w:rPr>
          <w:rStyle w:val="69"/>
          <w:rFonts w:hint="eastAsia" w:ascii="SauceCodePro Nerd Font" w:hAnsi="SauceCodePro Nerd Font" w:eastAsia="SauceCodePro Nerd Font" w:cs="SauceCodePro Nerd Font"/>
        </w:rPr>
        <w:t xml:space="preserve"> length</w:t>
      </w:r>
      <w:r>
        <w:rPr>
          <w:rStyle w:val="59"/>
          <w:rFonts w:hint="eastAsia" w:ascii="SauceCodePro Nerd Font" w:hAnsi="SauceCodePro Nerd Font" w:eastAsia="SauceCodePro Nerd Font" w:cs="SauceCodePro Nerd Font"/>
        </w:rPr>
        <w:t>);</w:t>
      </w:r>
    </w:p>
    <w:p>
      <w:pPr>
        <w:pStyle w:val="24"/>
        <w:numPr>
          <w:ilvl w:val="1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</w:rPr>
        <w:t>xcTitle</w:t>
      </w:r>
      <w:r>
        <w:rPr>
          <w:rFonts w:hint="eastAsia" w:ascii="SauceCodePro Nerd Font" w:hAnsi="SauceCodePro Nerd Font" w:eastAsia="SauceCodePro Nerd Font" w:cs="SauceCodePro Nerd Font"/>
        </w:rPr>
        <w:t>，单播</w:t>
      </w:r>
    </w:p>
    <w:p>
      <w:pPr>
        <w:pStyle w:val="24"/>
        <w:numPr>
          <w:ilvl w:val="1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</w:rPr>
        <w:t>xcMutiTitle</w:t>
      </w:r>
      <w:r>
        <w:rPr>
          <w:rFonts w:hint="eastAsia" w:ascii="SauceCodePro Nerd Font" w:hAnsi="SauceCodePro Nerd Font" w:eastAsia="SauceCodePro Nerd Font" w:cs="SauceCodePro Nerd Font"/>
        </w:rPr>
        <w:t>，多播</w:t>
      </w:r>
    </w:p>
    <w:p>
      <w:pPr>
        <w:pStyle w:val="24"/>
        <w:numPr>
          <w:ilvl w:val="1"/>
          <w:numId w:val="1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Style w:val="35"/>
          <w:rFonts w:hint="eastAsia" w:ascii="SauceCodePro Nerd Font" w:hAnsi="SauceCodePro Nerd Font" w:eastAsia="SauceCodePro Nerd Font" w:cs="SauceCodePro Nerd Font"/>
        </w:rPr>
        <w:t>xcGroupQuest</w:t>
      </w:r>
      <w:r>
        <w:rPr>
          <w:rFonts w:hint="eastAsia" w:ascii="SauceCodePro Nerd Font" w:hAnsi="SauceCodePro Nerd Font" w:eastAsia="SauceCodePro Nerd Font" w:cs="SauceCodePro Nerd Font"/>
        </w:rPr>
        <w:t>，组播</w:t>
      </w:r>
    </w:p>
    <w:p>
      <w:pPr>
        <w:numPr>
          <w:ilvl w:val="0"/>
          <w:numId w:val="2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接收功能</w:t>
      </w:r>
    </w:p>
    <w:p>
      <w:pPr>
        <w:numPr>
          <w:ilvl w:val="0"/>
          <w:numId w:val="3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 xml:space="preserve">在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XNet</w:t>
      </w:r>
      <w:r>
        <w:rPr>
          <w:rFonts w:hint="eastAsia" w:ascii="SauceCodePro Nerd Font" w:hAnsi="SauceCodePro Nerd Font" w:eastAsia="SauceCodePro Nerd Font" w:cs="SauceCodePro Nerd Font"/>
        </w:rPr>
        <w:t xml:space="preserve"> 收到完整数据包时，会触发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OnXNetRead</w:t>
      </w:r>
      <w:r>
        <w:rPr>
          <w:rFonts w:hint="eastAsia" w:ascii="SauceCodePro Nerd Font" w:hAnsi="SauceCodePro Nerd Font" w:eastAsia="SauceCodePro Nerd Font" w:cs="SauceCodePro Nerd Font"/>
        </w:rPr>
        <w:t xml:space="preserve"> 事件或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mtXNetRead</w:t>
      </w:r>
      <w:r>
        <w:rPr>
          <w:rFonts w:hint="eastAsia" w:ascii="SauceCodePro Nerd Font" w:hAnsi="SauceCodePro Nerd Font" w:eastAsia="SauceCodePro Nerd Font" w:cs="SauceCodePro Nerd Font"/>
        </w:rPr>
        <w:t xml:space="preserve"> 消息 对返回包解析出内容，更新本地数据，有必要时更新界面显示，或再次发起请求来继续交易流程 根据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Command</w:t>
      </w:r>
      <w:r>
        <w:rPr>
          <w:rFonts w:hint="eastAsia" w:ascii="SauceCodePro Nerd Font" w:hAnsi="SauceCodePro Nerd Font" w:eastAsia="SauceCodePro Nerd Font" w:cs="SauceCodePro Nerd Font"/>
        </w:rPr>
        <w:t xml:space="preserve"> 来确定数据类型，是请求包还是返回包 可通过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Source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Target</w:t>
      </w:r>
      <w:r>
        <w:rPr>
          <w:rFonts w:hint="eastAsia" w:ascii="SauceCodePro Nerd Font" w:hAnsi="SauceCodePro Nerd Font" w:eastAsia="SauceCodePro Nerd Font" w:cs="SauceCodePro Nerd Font"/>
        </w:rPr>
        <w:t>、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Title</w:t>
      </w:r>
      <w:r>
        <w:rPr>
          <w:rFonts w:hint="eastAsia" w:ascii="SauceCodePro Nerd Font" w:hAnsi="SauceCodePro Nerd Font" w:eastAsia="SauceCodePro Nerd Font" w:cs="SauceCodePro Nerd Font"/>
        </w:rPr>
        <w:t xml:space="preserve"> 获取系统数据区内容</w:t>
      </w:r>
    </w:p>
    <w:p>
      <w:pPr>
        <w:numPr>
          <w:ilvl w:val="0"/>
          <w:numId w:val="2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>响应功能</w:t>
      </w:r>
    </w:p>
    <w:p>
      <w:pPr>
        <w:numPr>
          <w:ilvl w:val="0"/>
          <w:numId w:val="3"/>
        </w:numPr>
        <w:rPr>
          <w:rFonts w:hint="eastAsia" w:ascii="SauceCodePro Nerd Font" w:hAnsi="SauceCodePro Nerd Font" w:eastAsia="SauceCodePro Nerd Font" w:cs="SauceCodePro Nerd Font"/>
        </w:rPr>
      </w:pPr>
      <w:r>
        <w:rPr>
          <w:rFonts w:hint="eastAsia" w:ascii="SauceCodePro Nerd Font" w:hAnsi="SauceCodePro Nerd Font" w:eastAsia="SauceCodePro Nerd Font" w:cs="SauceCodePro Nerd Font"/>
        </w:rPr>
        <w:t xml:space="preserve">对请求包进行解析，根据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Title</w:t>
      </w:r>
      <w:r>
        <w:rPr>
          <w:rFonts w:hint="eastAsia" w:ascii="SauceCodePro Nerd Font" w:hAnsi="SauceCodePro Nerd Font" w:eastAsia="SauceCodePro Nerd Font" w:cs="SauceCodePro Nerd Font"/>
        </w:rPr>
        <w:t xml:space="preserve"> 确定请求的类型，根据用户数据区获得请求的参数 对请求包进行处理，对原包用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SetData</w:t>
      </w:r>
      <w:r>
        <w:rPr>
          <w:rFonts w:hint="eastAsia" w:ascii="SauceCodePro Nerd Font" w:hAnsi="SauceCodePro Nerd Font" w:eastAsia="SauceCodePro Nerd Font" w:cs="SauceCodePro Nerd Font"/>
        </w:rPr>
        <w:t xml:space="preserve"> 附加处理结果，原用户数据区内存自动释放。 调用 </w:t>
      </w:r>
      <w:r>
        <w:rPr>
          <w:rStyle w:val="35"/>
          <w:rFonts w:hint="eastAsia" w:ascii="SauceCodePro Nerd Font" w:hAnsi="SauceCodePro Nerd Font" w:eastAsia="SauceCodePro Nerd Font" w:cs="SauceCodePro Nerd Font"/>
        </w:rPr>
        <w:t>SendReturn</w:t>
      </w:r>
      <w:r>
        <w:rPr>
          <w:rFonts w:hint="eastAsia" w:ascii="SauceCodePro Nerd Font" w:hAnsi="SauceCodePro Nerd Font" w:eastAsia="SauceCodePro Nerd Font" w:cs="SauceCodePro Nerd Font"/>
        </w:rPr>
        <w:t xml:space="preserve"> 发送回包。</w:t>
      </w:r>
    </w:p>
    <w:bookmarkEnd w:id="0"/>
    <w:bookmarkEnd w:id="3"/>
    <w:sect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080E0000" w:usb2="00000000" w:usb3="00000000" w:csb0="00040001" w:csb1="00000000"/>
  </w:font>
  <w:font w:name="Wingdings">
    <w:altName w:val="AurulentSansMono NF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DejaVu Sans"/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altName w:val="文泉驿微米黑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DejaVu Sans"/>
    <w:panose1 w:val="02070309020205020404"/>
    <w:charset w:val="01"/>
    <w:family w:val="modern"/>
    <w:pitch w:val="default"/>
    <w:sig w:usb0="E0002AFF" w:usb1="C0007843" w:usb2="00000009" w:usb3="00000000" w:csb0="400001FF" w:csb1="FFFF0000"/>
  </w:font>
  <w:font w:name="Symbol">
    <w:altName w:val="AurulentSansMono NF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Cambria">
    <w:altName w:val="FreeSerif"/>
    <w:panose1 w:val="02040503050406030204"/>
    <w:charset w:val="86"/>
    <w:family w:val="auto"/>
    <w:pitch w:val="default"/>
    <w:sig w:usb0="00000000" w:usb1="00000000" w:usb2="00000000" w:usb3="00000000" w:csb0="00000001" w:csb1="00000000"/>
  </w:font>
  <w:font w:name="FreeSerif">
    <w:panose1 w:val="02020603050405020304"/>
    <w:charset w:val="00"/>
    <w:family w:val="auto"/>
    <w:pitch w:val="default"/>
    <w:sig w:usb0="E59FAFFF" w:usb1="C200FDFF" w:usb2="43501B29" w:usb3="04000043" w:csb0="600101FF" w:csb1="FFFF0000"/>
  </w:font>
  <w:font w:name="Cambria">
    <w:altName w:val="ProFontIIx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ProFontIIx NF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ProFontIIx NF">
    <w:panose1 w:val="00000400000000000000"/>
    <w:charset w:val="00"/>
    <w:family w:val="auto"/>
    <w:pitch w:val="default"/>
    <w:sig w:usb0="800000AF" w:usb1="5000204A" w:usb2="00000000" w:usb3="00000000" w:csb0="A0000001" w:csb1="80D4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3270Condensed NFM">
    <w:panose1 w:val="02000509000000000000"/>
    <w:charset w:val="00"/>
    <w:family w:val="auto"/>
    <w:pitch w:val="default"/>
    <w:sig w:usb0="A00082EF" w:usb1="5208F9FF" w:usb2="02004030" w:usb3="00000000" w:csb0="6000009F" w:csb1="DFD70000"/>
  </w:font>
  <w:font w:name="Anonymice Nerd Font">
    <w:panose1 w:val="02060609030202000504"/>
    <w:charset w:val="00"/>
    <w:family w:val="auto"/>
    <w:pitch w:val="default"/>
    <w:sig w:usb0="A00002AF" w:usb1="7000A9CA" w:usb2="00000000" w:usb3="00000000" w:csb0="2000009F" w:csb1="00000000"/>
  </w:font>
  <w:font w:name="Arimo Nerd Font">
    <w:panose1 w:val="020B0604020202020204"/>
    <w:charset w:val="00"/>
    <w:family w:val="auto"/>
    <w:pitch w:val="default"/>
    <w:sig w:usb0="E0000AFF" w:usb1="500078FF" w:usb2="00000021" w:usb3="00000000" w:csb0="600001BF" w:csb1="DFF70000"/>
  </w:font>
  <w:font w:name="Baekmuk Gulim">
    <w:panose1 w:val="02000500030000020004"/>
    <w:charset w:val="81"/>
    <w:family w:val="auto"/>
    <w:pitch w:val="default"/>
    <w:sig w:usb0="800002A7" w:usb1="28D76C79" w:usb2="00000010" w:usb3="00000000" w:csb0="00080001" w:csb1="00000000"/>
  </w:font>
  <w:font w:name="BigBlue_TerminalPlus NFM">
    <w:panose1 w:val="02000009000000000000"/>
    <w:charset w:val="00"/>
    <w:family w:val="auto"/>
    <w:pitch w:val="default"/>
    <w:sig w:usb0="A0000ABF" w:usb1="4000F8FB" w:usb2="00000020" w:usb3="00000000" w:csb0="600000BF" w:csb1="DFF70000"/>
  </w:font>
  <w:font w:name="Cascadia Code">
    <w:panose1 w:val="00000509000000000000"/>
    <w:charset w:val="00"/>
    <w:family w:val="auto"/>
    <w:pitch w:val="default"/>
    <w:sig w:usb0="00000007" w:usb1="00001800" w:usb2="00000000" w:usb3="00000000" w:csb0="60000093" w:csb1="00000000"/>
  </w:font>
  <w:font w:name="CaskaydiaCove NFM">
    <w:panose1 w:val="02000009000000000000"/>
    <w:charset w:val="00"/>
    <w:family w:val="auto"/>
    <w:pitch w:val="default"/>
    <w:sig w:usb0="A1002AFF" w:usb1="C000F9FB" w:usb2="00040020" w:usb3="00000000" w:csb0="600001FF" w:csb1="FFFF0000"/>
  </w:font>
  <w:font w:name="CaskaydiaCove Nerd Font ExtraLight">
    <w:panose1 w:val="00000000000000000000"/>
    <w:charset w:val="00"/>
    <w:family w:val="auto"/>
    <w:pitch w:val="default"/>
    <w:sig w:usb0="A1002AFF" w:usb1="C000F9FB" w:usb2="00040020" w:usb3="00000000" w:csb0="600001FF" w:csb1="FFFF0000"/>
  </w:font>
  <w:font w:name="CaskaydiaCove Nerd Font Mono Light">
    <w:panose1 w:val="02000009000000000000"/>
    <w:charset w:val="00"/>
    <w:family w:val="auto"/>
    <w:pitch w:val="default"/>
    <w:sig w:usb0="A1002AFF" w:usb1="C000F9FB" w:usb2="00040020" w:usb3="00000000" w:csb0="600001FF" w:csb1="FFFF0000"/>
  </w:font>
  <w:font w:name="CodeNewRoman NFM">
    <w:panose1 w:val="020B0609020204030204"/>
    <w:charset w:val="00"/>
    <w:family w:val="auto"/>
    <w:pitch w:val="default"/>
    <w:sig w:usb0="E10002FF" w:usb1="4000FCFF" w:usb2="00000009" w:usb3="00000000" w:csb0="6000019F" w:csb1="DFD70000"/>
  </w:font>
  <w:font w:name="Cousine Nerd Font Mono">
    <w:panose1 w:val="02070409020205020404"/>
    <w:charset w:val="00"/>
    <w:family w:val="auto"/>
    <w:pitch w:val="default"/>
    <w:sig w:usb0="E0000AFF" w:usb1="400078FF" w:usb2="00000001" w:usb3="00000000" w:csb0="600001BF" w:csb1="DFF70000"/>
  </w:font>
  <w:font w:name="DejaVu Math TeX Gyre">
    <w:panose1 w:val="02000503000000000000"/>
    <w:charset w:val="00"/>
    <w:family w:val="auto"/>
    <w:pitch w:val="default"/>
    <w:sig w:usb0="A10000EF" w:usb1="4A00F9EE" w:usb2="02000008" w:usb3="00000000" w:csb0="60000193" w:csb1="0DD40000"/>
  </w:font>
  <w:font w:name="DejaVuSansMono Nerd Font Mono">
    <w:panose1 w:val="020B0609030804020204"/>
    <w:charset w:val="00"/>
    <w:family w:val="auto"/>
    <w:pitch w:val="default"/>
    <w:sig w:usb0="E70026FF" w:usb1="D200F9FB" w:usb2="02000028" w:usb3="00000000" w:csb0="600001DF" w:csb1="FFDF0000"/>
  </w:font>
  <w:font w:name="Free Times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GoMono NFM">
    <w:panose1 w:val="02060609050000000000"/>
    <w:charset w:val="00"/>
    <w:family w:val="auto"/>
    <w:pitch w:val="default"/>
    <w:sig w:usb0="A00002AF" w:usb1="400078FB" w:usb2="00000000" w:usb3="00000000" w:csb0="2000009F" w:csb1="DFD70000"/>
  </w:font>
  <w:font w:name="Hurmit NFM">
    <w:panose1 w:val="02000609000000000000"/>
    <w:charset w:val="00"/>
    <w:family w:val="auto"/>
    <w:pitch w:val="default"/>
    <w:sig w:usb0="80000027" w:usb1="10003042" w:usb2="00000000" w:usb3="00000000" w:csb0="00000001" w:csb1="00000000"/>
  </w:font>
  <w:font w:name="Iosevka NF Heavy">
    <w:panose1 w:val="02000A09030000000004"/>
    <w:charset w:val="00"/>
    <w:family w:val="auto"/>
    <w:pitch w:val="default"/>
    <w:sig w:usb0="E10002FF" w:usb1="5040FDFF" w:usb2="02040020" w:usb3="00000000" w:csb0="2000011F" w:csb1="C4000000"/>
  </w:font>
  <w:font w:name="Iosevka NF Oblique">
    <w:panose1 w:val="02000509030000000004"/>
    <w:charset w:val="00"/>
    <w:family w:val="auto"/>
    <w:pitch w:val="default"/>
    <w:sig w:usb0="E10002FF" w:usb1="5040FDFF" w:usb2="02040020" w:usb3="00000000" w:csb0="2000011F" w:csb1="C4000000"/>
  </w:font>
  <w:font w:name="Iosevka NFM Light">
    <w:panose1 w:val="02000409030000000004"/>
    <w:charset w:val="00"/>
    <w:family w:val="auto"/>
    <w:pitch w:val="default"/>
    <w:sig w:usb0="E10002FF" w:usb1="5040FDFF" w:usb2="02040020" w:usb3="00000000" w:csb0="2000011F" w:csb1="C4000000"/>
  </w:font>
  <w:font w:name="Iosevka Nerd Font Mono ExtraBold">
    <w:panose1 w:val="02000909030000000004"/>
    <w:charset w:val="00"/>
    <w:family w:val="auto"/>
    <w:pitch w:val="default"/>
    <w:sig w:usb0="E10002FF" w:usb1="5040FDFF" w:usb2="02040020" w:usb3="00000000" w:csb0="2000011F" w:csb1="C4000000"/>
  </w:font>
  <w:font w:name="Iosevka Nerd Font Mono Light">
    <w:panose1 w:val="02000409030000000004"/>
    <w:charset w:val="00"/>
    <w:family w:val="auto"/>
    <w:pitch w:val="default"/>
    <w:sig w:usb0="E10002FF" w:usb1="5040FDFF" w:usb2="02040020" w:usb3="00000000" w:csb0="2000011F" w:csb1="C4000000"/>
  </w:font>
  <w:font w:name="Iosevka Nerd Font Oblique">
    <w:panose1 w:val="02000509030000000004"/>
    <w:charset w:val="00"/>
    <w:family w:val="auto"/>
    <w:pitch w:val="default"/>
    <w:sig w:usb0="E10002FF" w:usb1="5040FDFF" w:usb2="02040020" w:usb3="00000000" w:csb0="2000011F" w:csb1="C4000000"/>
  </w:font>
  <w:font w:name="IosevkaTerm NF ExtraLight">
    <w:panose1 w:val="02000309030000000004"/>
    <w:charset w:val="00"/>
    <w:family w:val="auto"/>
    <w:pitch w:val="default"/>
    <w:sig w:usb0="E10002FF" w:usb1="5040FDFF" w:usb2="02040020" w:usb3="00000000" w:csb0="2000011F" w:csb1="C4000000"/>
  </w:font>
  <w:font w:name="IosevkaTerm NF Heavy Oblique">
    <w:panose1 w:val="02000A09030000000004"/>
    <w:charset w:val="00"/>
    <w:family w:val="auto"/>
    <w:pitch w:val="default"/>
    <w:sig w:usb0="E10002FF" w:usb1="5040FDFF" w:usb2="02040020" w:usb3="00000000" w:csb0="2000011F" w:csb1="C4000000"/>
  </w:font>
  <w:font w:name="IosevkaTerm NF Medium Oblique">
    <w:panose1 w:val="02000609030000000004"/>
    <w:charset w:val="00"/>
    <w:family w:val="auto"/>
    <w:pitch w:val="default"/>
    <w:sig w:usb0="E10002FF" w:usb1="5040FDFF" w:usb2="02040020" w:usb3="00000000" w:csb0="2000011F" w:csb1="C4000000"/>
  </w:font>
  <w:font w:name="IosevkaTerm NFM Medium Oblique">
    <w:panose1 w:val="02000609030000000004"/>
    <w:charset w:val="00"/>
    <w:family w:val="auto"/>
    <w:pitch w:val="default"/>
    <w:sig w:usb0="E10002FF" w:usb1="5040FDFF" w:usb2="02040020" w:usb3="00000000" w:csb0="2000011F" w:csb1="C4000000"/>
  </w:font>
  <w:font w:name="IosevkaTerm NF Medium">
    <w:panose1 w:val="02000609030000000004"/>
    <w:charset w:val="00"/>
    <w:family w:val="auto"/>
    <w:pitch w:val="default"/>
    <w:sig w:usb0="E10002FF" w:usb1="5040FDFF" w:usb2="02040020" w:usb3="00000000" w:csb0="2000011F" w:csb1="C4000000"/>
  </w:font>
  <w:font w:name="VictorMono Nerd Font Mono">
    <w:panose1 w:val="02000509000000000000"/>
    <w:charset w:val="00"/>
    <w:family w:val="auto"/>
    <w:pitch w:val="default"/>
    <w:sig w:usb0="20000287" w:usb1="00001801" w:usb2="00000000" w:usb3="00000000" w:csb0="6000019F" w:csb1="00000000"/>
  </w:font>
  <w:font w:name="VictorMono NF">
    <w:panose1 w:val="00000509000000000000"/>
    <w:charset w:val="00"/>
    <w:family w:val="auto"/>
    <w:pitch w:val="default"/>
    <w:sig w:usb0="20000287" w:usb1="00001801" w:usb2="00000000" w:usb3="00000000" w:csb0="6000019F" w:csb1="00000000"/>
  </w:font>
  <w:font w:name="VictorMono Nerd Font">
    <w:panose1 w:val="00000509000000000000"/>
    <w:charset w:val="00"/>
    <w:family w:val="auto"/>
    <w:pitch w:val="default"/>
    <w:sig w:usb0="20000287" w:usb1="00001801" w:usb2="00000000" w:usb3="00000000" w:csb0="6000019F" w:csb1="00000000"/>
  </w:font>
  <w:font w:name="SauceCodePro Nerd Font">
    <w:panose1 w:val="020B0509030403020204"/>
    <w:charset w:val="00"/>
    <w:family w:val="auto"/>
    <w:pitch w:val="default"/>
    <w:sig w:usb0="200002F7" w:usb1="02003803" w:usb2="00000000" w:usb3="00000000" w:csb0="6000019F" w:csb1="00000000"/>
  </w:font>
  <w:font w:name="AurulentSansMono NF">
    <w:panose1 w:val="02000509000000000000"/>
    <w:charset w:val="00"/>
    <w:family w:val="auto"/>
    <w:pitch w:val="default"/>
    <w:sig w:usb0="8000006F" w:usb1="00000100" w:usb2="00000000" w:usb3="00000000" w:csb0="00000013" w:csb1="85500000"/>
  </w:font>
  <w:font w:name="文泉驿微米黑">
    <w:panose1 w:val="020B0606030804020204"/>
    <w:charset w:val="86"/>
    <w:family w:val="auto"/>
    <w:pitch w:val="default"/>
    <w:sig w:usb0="E10002EF" w:usb1="6BDFFCFB" w:usb2="00800036" w:usb3="00000000" w:csb0="603E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0"/>
    <w:multiLevelType w:val="multilevel"/>
    <w:tmpl w:val="0000A990"/>
    <w:lvl w:ilvl="0" w:tentative="0">
      <w:start w:val="0"/>
      <w:numFmt w:val="bullet"/>
      <w:lvlText w:val=" "/>
      <w:lvlJc w:val="left"/>
      <w:pPr>
        <w:ind w:left="720" w:hanging="480"/>
      </w:pPr>
    </w:lvl>
    <w:lvl w:ilvl="1" w:tentative="0">
      <w:start w:val="0"/>
      <w:numFmt w:val="bullet"/>
      <w:lvlText w:val=" "/>
      <w:lvlJc w:val="left"/>
      <w:pPr>
        <w:ind w:left="1440" w:hanging="480"/>
      </w:pPr>
    </w:lvl>
    <w:lvl w:ilvl="2" w:tentative="0">
      <w:start w:val="0"/>
      <w:numFmt w:val="bullet"/>
      <w:lvlText w:val=" "/>
      <w:lvlJc w:val="left"/>
      <w:pPr>
        <w:ind w:left="2160" w:hanging="480"/>
      </w:pPr>
    </w:lvl>
    <w:lvl w:ilvl="3" w:tentative="0">
      <w:start w:val="0"/>
      <w:numFmt w:val="bullet"/>
      <w:lvlText w:val=" "/>
      <w:lvlJc w:val="left"/>
      <w:pPr>
        <w:ind w:left="2880" w:hanging="480"/>
      </w:pPr>
    </w:lvl>
    <w:lvl w:ilvl="4" w:tentative="0">
      <w:start w:val="0"/>
      <w:numFmt w:val="bullet"/>
      <w:lvlText w:val=" "/>
      <w:lvlJc w:val="left"/>
      <w:pPr>
        <w:ind w:left="3600" w:hanging="480"/>
      </w:pPr>
    </w:lvl>
    <w:lvl w:ilvl="5" w:tentative="0">
      <w:start w:val="0"/>
      <w:numFmt w:val="bullet"/>
      <w:lvlText w:val=" "/>
      <w:lvlJc w:val="left"/>
      <w:pPr>
        <w:ind w:left="4320" w:hanging="480"/>
      </w:pPr>
    </w:lvl>
    <w:lvl w:ilvl="6" w:tentative="0">
      <w:start w:val="0"/>
      <w:numFmt w:val="bullet"/>
      <w:lvlText w:val=" "/>
      <w:lvlJc w:val="left"/>
      <w:pPr>
        <w:ind w:left="5040" w:hanging="480"/>
      </w:pPr>
    </w:lvl>
    <w:lvl w:ilvl="7" w:tentative="0">
      <w:start w:val="0"/>
      <w:numFmt w:val="bullet"/>
      <w:lvlText w:val=" "/>
      <w:lvlJc w:val="left"/>
      <w:pPr>
        <w:ind w:left="5760" w:hanging="480"/>
      </w:pPr>
    </w:lvl>
    <w:lvl w:ilvl="8" w:tentative="0">
      <w:start w:val="0"/>
      <w:numFmt w:val="bullet"/>
      <w:lvlText w:val=" "/>
      <w:lvlJc w:val="left"/>
      <w:pPr>
        <w:ind w:left="6480" w:hanging="480"/>
      </w:pPr>
    </w:lvl>
  </w:abstractNum>
  <w:abstractNum w:abstractNumId="1">
    <w:nsid w:val="0000A991"/>
    <w:multiLevelType w:val="multilevel"/>
    <w:tmpl w:val="0000A991"/>
    <w:lvl w:ilvl="0" w:tentative="0">
      <w:start w:val="0"/>
      <w:numFmt w:val="bullet"/>
      <w:lvlText w:val="•"/>
      <w:lvlJc w:val="left"/>
      <w:pPr>
        <w:ind w:left="720" w:hanging="480"/>
      </w:pPr>
    </w:lvl>
    <w:lvl w:ilvl="1" w:tentative="0">
      <w:start w:val="0"/>
      <w:numFmt w:val="bullet"/>
      <w:lvlText w:val="–"/>
      <w:lvlJc w:val="left"/>
      <w:pPr>
        <w:ind w:left="1440" w:hanging="480"/>
      </w:pPr>
    </w:lvl>
    <w:lvl w:ilvl="2" w:tentative="0">
      <w:start w:val="0"/>
      <w:numFmt w:val="bullet"/>
      <w:lvlText w:val="•"/>
      <w:lvlJc w:val="left"/>
      <w:pPr>
        <w:ind w:left="2160" w:hanging="480"/>
      </w:pPr>
    </w:lvl>
    <w:lvl w:ilvl="3" w:tentative="0">
      <w:start w:val="0"/>
      <w:numFmt w:val="bullet"/>
      <w:lvlText w:val="–"/>
      <w:lvlJc w:val="left"/>
      <w:pPr>
        <w:ind w:left="2880" w:hanging="480"/>
      </w:pPr>
    </w:lvl>
    <w:lvl w:ilvl="4" w:tentative="0">
      <w:start w:val="0"/>
      <w:numFmt w:val="bullet"/>
      <w:lvlText w:val="•"/>
      <w:lvlJc w:val="left"/>
      <w:pPr>
        <w:ind w:left="3600" w:hanging="480"/>
      </w:pPr>
    </w:lvl>
    <w:lvl w:ilvl="5" w:tentative="0">
      <w:start w:val="0"/>
      <w:numFmt w:val="bullet"/>
      <w:lvlText w:val="–"/>
      <w:lvlJc w:val="left"/>
      <w:pPr>
        <w:ind w:left="4320" w:hanging="480"/>
      </w:pPr>
    </w:lvl>
    <w:lvl w:ilvl="6" w:tentative="0">
      <w:start w:val="0"/>
      <w:numFmt w:val="bullet"/>
      <w:lvlText w:val="•"/>
      <w:lvlJc w:val="left"/>
      <w:pPr>
        <w:ind w:left="5040" w:hanging="480"/>
      </w:pPr>
    </w:lvl>
    <w:lvl w:ilvl="7" w:tentative="0">
      <w:start w:val="0"/>
      <w:numFmt w:val="bullet"/>
      <w:lvlText w:val="–"/>
      <w:lvlJc w:val="left"/>
      <w:pPr>
        <w:ind w:left="5760" w:hanging="480"/>
      </w:pPr>
    </w:lvl>
    <w:lvl w:ilvl="8" w:tentative="0">
      <w:start w:val="0"/>
      <w:numFmt w:val="bullet"/>
      <w:lvlText w:val="•"/>
      <w:lvlJc w:val="left"/>
      <w:pPr>
        <w:ind w:left="6480" w:hanging="480"/>
      </w:pPr>
    </w:lvl>
  </w:abstractNum>
  <w:abstractNum w:abstractNumId="2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480"/>
      </w:pPr>
    </w:lvl>
    <w:lvl w:ilvl="1" w:tentative="0">
      <w:start w:val="1"/>
      <w:numFmt w:val="decimal"/>
      <w:lvlText w:val="%2."/>
      <w:lvlJc w:val="left"/>
      <w:pPr>
        <w:ind w:left="1440" w:hanging="480"/>
      </w:pPr>
    </w:lvl>
    <w:lvl w:ilvl="2" w:tentative="0">
      <w:start w:val="1"/>
      <w:numFmt w:val="decimal"/>
      <w:lvlText w:val="%3."/>
      <w:lvlJc w:val="left"/>
      <w:pPr>
        <w:ind w:left="2160" w:hanging="480"/>
      </w:pPr>
    </w:lvl>
    <w:lvl w:ilvl="3" w:tentative="0">
      <w:start w:val="1"/>
      <w:numFmt w:val="decimal"/>
      <w:lvlText w:val="%4."/>
      <w:lvlJc w:val="left"/>
      <w:pPr>
        <w:ind w:left="2880" w:hanging="480"/>
      </w:pPr>
    </w:lvl>
    <w:lvl w:ilvl="4" w:tentative="0">
      <w:start w:val="1"/>
      <w:numFmt w:val="decimal"/>
      <w:lvlText w:val="%5."/>
      <w:lvlJc w:val="left"/>
      <w:pPr>
        <w:ind w:left="3600" w:hanging="480"/>
      </w:pPr>
    </w:lvl>
    <w:lvl w:ilvl="5" w:tentative="0">
      <w:start w:val="1"/>
      <w:numFmt w:val="decimal"/>
      <w:lvlText w:val="%6."/>
      <w:lvlJc w:val="left"/>
      <w:pPr>
        <w:ind w:left="4320" w:hanging="480"/>
      </w:pPr>
    </w:lvl>
    <w:lvl w:ilvl="6" w:tentative="0">
      <w:start w:val="1"/>
      <w:numFmt w:val="decimal"/>
      <w:lvlText w:val="%7."/>
      <w:lvlJc w:val="left"/>
      <w:pPr>
        <w:ind w:left="5040" w:hanging="480"/>
      </w:pPr>
    </w:lvl>
    <w:lvl w:ilvl="7" w:tentative="0">
      <w:start w:val="1"/>
      <w:numFmt w:val="decimal"/>
      <w:lvlText w:val="%8."/>
      <w:lvlJc w:val="left"/>
      <w:pPr>
        <w:ind w:left="5760" w:hanging="480"/>
      </w:pPr>
    </w:lvl>
    <w:lvl w:ilvl="8" w:tentative="0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1"/>
  </w:num>
  <w:num w:numId="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200"/>
  <w:doNotDisplayPageBoundaries w:val="1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0"/>
    <w:footnote w:id="1"/>
  </w:footnotePr>
  <w:compat>
    <w:useFELayout/>
    <w:splitPgBreakAndParaMark/>
    <w:compatSetting w:name="compatibilityMode" w:uri="http://schemas.microsoft.com/office/word" w:val="12"/>
  </w:compat>
  <w:rsids>
    <w:rsidRoot w:val="00000000"/>
    <w:rsid w:val="EBBDF354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4F81BD" w:themeColor="accent1"/>
      <w:sz w:val="32"/>
      <w:szCs w:val="32"/>
    </w:rPr>
  </w:style>
  <w:style w:type="paragraph" w:styleId="4">
    <w:name w:val="heading 2"/>
    <w:basedOn w:val="1"/>
    <w:next w:val="3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8"/>
      <w:szCs w:val="28"/>
    </w:rPr>
  </w:style>
  <w:style w:type="paragraph" w:styleId="5">
    <w:name w:val="heading 3"/>
    <w:basedOn w:val="1"/>
    <w:next w:val="3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:sz w:val="24"/>
      <w:szCs w:val="24"/>
    </w:rPr>
  </w:style>
  <w:style w:type="paragraph" w:styleId="6">
    <w:name w:val="heading 4"/>
    <w:basedOn w:val="1"/>
    <w:next w:val="3"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Cs/>
      <w:i/>
      <w:color w:val="4F81BD" w:themeColor="accent1"/>
      <w:sz w:val="24"/>
      <w:szCs w:val="24"/>
    </w:rPr>
  </w:style>
  <w:style w:type="paragraph" w:styleId="7">
    <w:name w:val="heading 5"/>
    <w:basedOn w:val="1"/>
    <w:next w:val="3"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iCs/>
      <w:color w:val="4F81BD" w:themeColor="accent1"/>
      <w:sz w:val="24"/>
      <w:szCs w:val="24"/>
    </w:rPr>
  </w:style>
  <w:style w:type="paragraph" w:styleId="8">
    <w:name w:val="heading 6"/>
    <w:basedOn w:val="1"/>
    <w:next w:val="3"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9">
    <w:name w:val="heading 7"/>
    <w:basedOn w:val="1"/>
    <w:next w:val="3"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0">
    <w:name w:val="heading 8"/>
    <w:basedOn w:val="1"/>
    <w:next w:val="3"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paragraph" w:styleId="11">
    <w:name w:val="heading 9"/>
    <w:basedOn w:val="1"/>
    <w:next w:val="3"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color w:val="4F81BD" w:themeColor="accent1"/>
      <w:sz w:val="24"/>
      <w:szCs w:val="24"/>
    </w:rPr>
  </w:style>
  <w:style w:type="character" w:default="1" w:styleId="19">
    <w:name w:val="Default Paragraph Font"/>
    <w:semiHidden/>
    <w:unhideWhenUsed/>
    <w:qFormat/>
    <w:uiPriority w:val="0"/>
  </w:style>
  <w:style w:type="table" w:default="1" w:styleId="18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1"/>
    <w:qFormat/>
    <w:uiPriority w:val="0"/>
    <w:pPr>
      <w:spacing w:before="180" w:after="180"/>
    </w:pPr>
  </w:style>
  <w:style w:type="paragraph" w:styleId="12">
    <w:name w:val="caption"/>
    <w:basedOn w:val="1"/>
    <w:next w:val="1"/>
    <w:qFormat/>
    <w:uiPriority w:val="0"/>
    <w:pPr>
      <w:spacing w:before="0" w:after="120"/>
    </w:pPr>
    <w:rPr>
      <w:i/>
    </w:rPr>
  </w:style>
  <w:style w:type="paragraph" w:styleId="13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4">
    <w:name w:val="Date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styleId="15">
    <w:name w:val="Subtitle"/>
    <w:basedOn w:val="16"/>
    <w:next w:val="3"/>
    <w:qFormat/>
    <w:uiPriority w:val="0"/>
    <w:pPr>
      <w:keepNext/>
      <w:keepLines/>
      <w:spacing w:before="240" w:after="240"/>
      <w:jc w:val="center"/>
    </w:pPr>
    <w:rPr>
      <w:sz w:val="30"/>
      <w:szCs w:val="30"/>
    </w:rPr>
  </w:style>
  <w:style w:type="paragraph" w:styleId="16">
    <w:name w:val="Title"/>
    <w:basedOn w:val="1"/>
    <w:next w:val="3"/>
    <w:qFormat/>
    <w:uiPriority w:val="0"/>
    <w:pPr>
      <w:keepNext/>
      <w:keepLines/>
      <w:spacing w:before="480" w:after="240"/>
      <w:jc w:val="center"/>
    </w:pPr>
    <w:rPr>
      <w:rFonts w:asciiTheme="majorHAnsi" w:hAnsiTheme="majorHAnsi" w:eastAsiaTheme="majorEastAsia" w:cstheme="majorBidi"/>
      <w:b/>
      <w:bCs/>
      <w:color w:val="335B8A" w:themeColor="accent1" w:themeShade="B5"/>
      <w:sz w:val="36"/>
      <w:szCs w:val="36"/>
    </w:rPr>
  </w:style>
  <w:style w:type="paragraph" w:styleId="17">
    <w:name w:val="footnote text"/>
    <w:basedOn w:val="1"/>
    <w:unhideWhenUsed/>
    <w:qFormat/>
    <w:uiPriority w:val="9"/>
  </w:style>
  <w:style w:type="character" w:styleId="20">
    <w:name w:val="Hyperlink"/>
    <w:basedOn w:val="21"/>
    <w:qFormat/>
    <w:uiPriority w:val="0"/>
    <w:rPr>
      <w:color w:val="4F81BD" w:themeColor="accent1"/>
    </w:rPr>
  </w:style>
  <w:style w:type="character" w:customStyle="1" w:styleId="21">
    <w:name w:val="Body Text Char"/>
    <w:basedOn w:val="19"/>
    <w:link w:val="3"/>
    <w:qFormat/>
    <w:uiPriority w:val="0"/>
  </w:style>
  <w:style w:type="character" w:styleId="22">
    <w:name w:val="footnote reference"/>
    <w:basedOn w:val="21"/>
    <w:qFormat/>
    <w:uiPriority w:val="0"/>
    <w:rPr>
      <w:vertAlign w:val="superscript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paragraph" w:customStyle="1" w:styleId="25">
    <w:name w:val="Author"/>
    <w:next w:val="3"/>
    <w:qFormat/>
    <w:uiPriority w:val="0"/>
    <w:pPr>
      <w:keepNext/>
      <w:keepLines/>
      <w:spacing w:after="200"/>
      <w:jc w:val="center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paragraph" w:customStyle="1" w:styleId="26">
    <w:name w:val="Abstract"/>
    <w:basedOn w:val="1"/>
    <w:next w:val="3"/>
    <w:qFormat/>
    <w:uiPriority w:val="0"/>
    <w:pPr>
      <w:keepNext/>
      <w:keepLines/>
      <w:spacing w:before="300" w:after="300"/>
    </w:pPr>
    <w:rPr>
      <w:sz w:val="20"/>
      <w:szCs w:val="20"/>
    </w:rPr>
  </w:style>
  <w:style w:type="paragraph" w:customStyle="1" w:styleId="27">
    <w:name w:val="Bibliography"/>
    <w:basedOn w:val="1"/>
    <w:qFormat/>
    <w:uiPriority w:val="0"/>
  </w:style>
  <w:style w:type="table" w:customStyle="1" w:styleId="2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color="auto" w:sz="0" w:space="0"/>
        </w:tcBorders>
        <w:vAlign w:val="bottom"/>
      </w:tcPr>
    </w:tblStylePr>
  </w:style>
  <w:style w:type="paragraph" w:customStyle="1" w:styleId="29">
    <w:name w:val="Definition Term"/>
    <w:basedOn w:val="1"/>
    <w:next w:val="30"/>
    <w:qFormat/>
    <w:uiPriority w:val="0"/>
    <w:pPr>
      <w:keepNext/>
      <w:keepLines/>
      <w:spacing w:after="0"/>
    </w:pPr>
    <w:rPr>
      <w:b/>
    </w:rPr>
  </w:style>
  <w:style w:type="paragraph" w:customStyle="1" w:styleId="30">
    <w:name w:val="Definition"/>
    <w:basedOn w:val="1"/>
    <w:qFormat/>
    <w:uiPriority w:val="0"/>
  </w:style>
  <w:style w:type="paragraph" w:customStyle="1" w:styleId="31">
    <w:name w:val="Table Caption"/>
    <w:basedOn w:val="12"/>
    <w:qFormat/>
    <w:uiPriority w:val="0"/>
    <w:pPr>
      <w:keepNext/>
    </w:pPr>
  </w:style>
  <w:style w:type="paragraph" w:customStyle="1" w:styleId="32">
    <w:name w:val="Image Caption"/>
    <w:basedOn w:val="12"/>
    <w:qFormat/>
    <w:uiPriority w:val="0"/>
  </w:style>
  <w:style w:type="paragraph" w:customStyle="1" w:styleId="33">
    <w:name w:val="Figure"/>
    <w:basedOn w:val="1"/>
    <w:qFormat/>
    <w:uiPriority w:val="0"/>
  </w:style>
  <w:style w:type="paragraph" w:customStyle="1" w:styleId="34">
    <w:name w:val="Captioned Figure"/>
    <w:basedOn w:val="33"/>
    <w:qFormat/>
    <w:uiPriority w:val="0"/>
    <w:pPr>
      <w:keepNext/>
    </w:pPr>
  </w:style>
  <w:style w:type="character" w:customStyle="1" w:styleId="35">
    <w:name w:val="Verbatim Char"/>
    <w:basedOn w:val="21"/>
    <w:link w:val="36"/>
    <w:qFormat/>
    <w:uiPriority w:val="0"/>
    <w:rPr>
      <w:rFonts w:ascii="Consolas" w:hAnsi="Consolas"/>
      <w:sz w:val="22"/>
    </w:rPr>
  </w:style>
  <w:style w:type="paragraph" w:customStyle="1" w:styleId="36">
    <w:name w:val="Source Code"/>
    <w:basedOn w:val="1"/>
    <w:link w:val="35"/>
    <w:qFormat/>
    <w:uiPriority w:val="0"/>
    <w:pPr>
      <w:wordWrap w:val="0"/>
    </w:pPr>
  </w:style>
  <w:style w:type="character" w:customStyle="1" w:styleId="37">
    <w:name w:val="Section Number"/>
    <w:basedOn w:val="21"/>
    <w:qFormat/>
    <w:uiPriority w:val="0"/>
  </w:style>
  <w:style w:type="paragraph" w:customStyle="1" w:styleId="38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  <w:style w:type="character" w:customStyle="1" w:styleId="39">
    <w:name w:val="KeywordTok"/>
    <w:basedOn w:val="35"/>
    <w:qFormat/>
    <w:uiPriority w:val="0"/>
    <w:rPr>
      <w:b/>
      <w:color w:val="007020"/>
    </w:rPr>
  </w:style>
  <w:style w:type="character" w:customStyle="1" w:styleId="40">
    <w:name w:val="DataTypeTok"/>
    <w:basedOn w:val="35"/>
    <w:qFormat/>
    <w:uiPriority w:val="0"/>
    <w:rPr>
      <w:color w:val="902000"/>
    </w:rPr>
  </w:style>
  <w:style w:type="character" w:customStyle="1" w:styleId="41">
    <w:name w:val="DecValTok"/>
    <w:basedOn w:val="35"/>
    <w:qFormat/>
    <w:uiPriority w:val="0"/>
    <w:rPr>
      <w:color w:val="40A070"/>
    </w:rPr>
  </w:style>
  <w:style w:type="character" w:customStyle="1" w:styleId="42">
    <w:name w:val="BaseNTok"/>
    <w:basedOn w:val="35"/>
    <w:qFormat/>
    <w:uiPriority w:val="0"/>
    <w:rPr>
      <w:color w:val="40A070"/>
    </w:rPr>
  </w:style>
  <w:style w:type="character" w:customStyle="1" w:styleId="43">
    <w:name w:val="FloatTok"/>
    <w:basedOn w:val="35"/>
    <w:qFormat/>
    <w:uiPriority w:val="0"/>
    <w:rPr>
      <w:color w:val="40A070"/>
    </w:rPr>
  </w:style>
  <w:style w:type="character" w:customStyle="1" w:styleId="44">
    <w:name w:val="ConstantTok"/>
    <w:basedOn w:val="35"/>
    <w:qFormat/>
    <w:uiPriority w:val="0"/>
    <w:rPr>
      <w:color w:val="880000"/>
    </w:rPr>
  </w:style>
  <w:style w:type="character" w:customStyle="1" w:styleId="45">
    <w:name w:val="CharTok"/>
    <w:basedOn w:val="35"/>
    <w:qFormat/>
    <w:uiPriority w:val="0"/>
    <w:rPr>
      <w:color w:val="4070A0"/>
    </w:rPr>
  </w:style>
  <w:style w:type="character" w:customStyle="1" w:styleId="46">
    <w:name w:val="SpecialCharTok"/>
    <w:basedOn w:val="35"/>
    <w:qFormat/>
    <w:uiPriority w:val="0"/>
    <w:rPr>
      <w:color w:val="4070A0"/>
    </w:rPr>
  </w:style>
  <w:style w:type="character" w:customStyle="1" w:styleId="47">
    <w:name w:val="StringTok"/>
    <w:basedOn w:val="35"/>
    <w:qFormat/>
    <w:uiPriority w:val="0"/>
    <w:rPr>
      <w:color w:val="4070A0"/>
    </w:rPr>
  </w:style>
  <w:style w:type="character" w:customStyle="1" w:styleId="48">
    <w:name w:val="VerbatimStringTok"/>
    <w:basedOn w:val="35"/>
    <w:qFormat/>
    <w:uiPriority w:val="0"/>
    <w:rPr>
      <w:color w:val="4070A0"/>
    </w:rPr>
  </w:style>
  <w:style w:type="character" w:customStyle="1" w:styleId="49">
    <w:name w:val="SpecialStringTok"/>
    <w:basedOn w:val="35"/>
    <w:qFormat/>
    <w:uiPriority w:val="0"/>
    <w:rPr>
      <w:color w:val="BB6688"/>
    </w:rPr>
  </w:style>
  <w:style w:type="character" w:customStyle="1" w:styleId="50">
    <w:name w:val="ImportTok"/>
    <w:basedOn w:val="35"/>
    <w:qFormat/>
    <w:uiPriority w:val="0"/>
    <w:rPr>
      <w:b/>
      <w:color w:val="008000"/>
    </w:rPr>
  </w:style>
  <w:style w:type="character" w:customStyle="1" w:styleId="51">
    <w:name w:val="CommentTok"/>
    <w:basedOn w:val="35"/>
    <w:qFormat/>
    <w:uiPriority w:val="0"/>
    <w:rPr>
      <w:i/>
      <w:color w:val="60A0B0"/>
    </w:rPr>
  </w:style>
  <w:style w:type="character" w:customStyle="1" w:styleId="52">
    <w:name w:val="DocumentationTok"/>
    <w:basedOn w:val="35"/>
    <w:qFormat/>
    <w:uiPriority w:val="0"/>
    <w:rPr>
      <w:i/>
      <w:color w:val="BA2121"/>
    </w:rPr>
  </w:style>
  <w:style w:type="character" w:customStyle="1" w:styleId="53">
    <w:name w:val="AnnotationTok"/>
    <w:basedOn w:val="35"/>
    <w:qFormat/>
    <w:uiPriority w:val="0"/>
    <w:rPr>
      <w:b/>
      <w:i/>
      <w:color w:val="60A0B0"/>
    </w:rPr>
  </w:style>
  <w:style w:type="character" w:customStyle="1" w:styleId="54">
    <w:name w:val="CommentVarTok"/>
    <w:basedOn w:val="35"/>
    <w:qFormat/>
    <w:uiPriority w:val="0"/>
    <w:rPr>
      <w:b/>
      <w:i/>
      <w:color w:val="60A0B0"/>
    </w:rPr>
  </w:style>
  <w:style w:type="character" w:customStyle="1" w:styleId="55">
    <w:name w:val="OtherTok"/>
    <w:basedOn w:val="35"/>
    <w:qFormat/>
    <w:uiPriority w:val="0"/>
    <w:rPr>
      <w:color w:val="007020"/>
    </w:rPr>
  </w:style>
  <w:style w:type="character" w:customStyle="1" w:styleId="56">
    <w:name w:val="FunctionTok"/>
    <w:basedOn w:val="35"/>
    <w:qFormat/>
    <w:uiPriority w:val="0"/>
    <w:rPr>
      <w:color w:val="06287E"/>
    </w:rPr>
  </w:style>
  <w:style w:type="character" w:customStyle="1" w:styleId="57">
    <w:name w:val="VariableTok"/>
    <w:basedOn w:val="35"/>
    <w:qFormat/>
    <w:uiPriority w:val="0"/>
    <w:rPr>
      <w:color w:val="19177C"/>
    </w:rPr>
  </w:style>
  <w:style w:type="character" w:customStyle="1" w:styleId="58">
    <w:name w:val="ControlFlowTok"/>
    <w:basedOn w:val="35"/>
    <w:qFormat/>
    <w:uiPriority w:val="0"/>
    <w:rPr>
      <w:b/>
      <w:color w:val="007020"/>
    </w:rPr>
  </w:style>
  <w:style w:type="character" w:customStyle="1" w:styleId="59">
    <w:name w:val="OperatorTok"/>
    <w:basedOn w:val="35"/>
    <w:qFormat/>
    <w:uiPriority w:val="0"/>
    <w:rPr>
      <w:color w:val="666666"/>
    </w:rPr>
  </w:style>
  <w:style w:type="character" w:customStyle="1" w:styleId="60">
    <w:name w:val="BuiltInTok"/>
    <w:basedOn w:val="35"/>
    <w:qFormat/>
    <w:uiPriority w:val="0"/>
    <w:rPr>
      <w:color w:val="008000"/>
    </w:rPr>
  </w:style>
  <w:style w:type="character" w:customStyle="1" w:styleId="61">
    <w:name w:val="ExtensionTok"/>
    <w:basedOn w:val="35"/>
    <w:qFormat/>
    <w:uiPriority w:val="0"/>
  </w:style>
  <w:style w:type="character" w:customStyle="1" w:styleId="62">
    <w:name w:val="PreprocessorTok"/>
    <w:basedOn w:val="35"/>
    <w:qFormat/>
    <w:uiPriority w:val="0"/>
    <w:rPr>
      <w:color w:val="BC7A00"/>
    </w:rPr>
  </w:style>
  <w:style w:type="character" w:customStyle="1" w:styleId="63">
    <w:name w:val="AttributeTok"/>
    <w:basedOn w:val="35"/>
    <w:qFormat/>
    <w:uiPriority w:val="0"/>
    <w:rPr>
      <w:color w:val="7D9029"/>
    </w:rPr>
  </w:style>
  <w:style w:type="character" w:customStyle="1" w:styleId="64">
    <w:name w:val="RegionMarkerTok"/>
    <w:basedOn w:val="35"/>
    <w:qFormat/>
    <w:uiPriority w:val="0"/>
  </w:style>
  <w:style w:type="character" w:customStyle="1" w:styleId="65">
    <w:name w:val="InformationTok"/>
    <w:basedOn w:val="35"/>
    <w:qFormat/>
    <w:uiPriority w:val="0"/>
    <w:rPr>
      <w:b/>
      <w:i/>
      <w:color w:val="60A0B0"/>
    </w:rPr>
  </w:style>
  <w:style w:type="character" w:customStyle="1" w:styleId="66">
    <w:name w:val="WarningTok"/>
    <w:basedOn w:val="35"/>
    <w:qFormat/>
    <w:uiPriority w:val="0"/>
    <w:rPr>
      <w:b/>
      <w:i/>
      <w:color w:val="60A0B0"/>
    </w:rPr>
  </w:style>
  <w:style w:type="character" w:customStyle="1" w:styleId="67">
    <w:name w:val="AlertTok"/>
    <w:basedOn w:val="35"/>
    <w:qFormat/>
    <w:uiPriority w:val="0"/>
    <w:rPr>
      <w:b/>
      <w:color w:val="FF0000"/>
    </w:rPr>
  </w:style>
  <w:style w:type="character" w:customStyle="1" w:styleId="68">
    <w:name w:val="ErrorTok"/>
    <w:basedOn w:val="35"/>
    <w:qFormat/>
    <w:uiPriority w:val="0"/>
    <w:rPr>
      <w:b/>
      <w:color w:val="FF0000"/>
    </w:rPr>
  </w:style>
  <w:style w:type="character" w:customStyle="1" w:styleId="69">
    <w:name w:val="NormalTok"/>
    <w:basedOn w:val="35"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83</Words>
  <Characters>475</Characters>
  <Lines>12</Lines>
  <Paragraphs>8</Paragraphs>
  <TotalTime>8</TotalTime>
  <ScaleCrop>false</ScaleCrop>
  <LinksUpToDate>false</LinksUpToDate>
  <CharactersWithSpaces>583</CharactersWithSpaces>
  <Application>WPS Office_11.1.0.11704_F1E327BC-269C-435d-A152-05C5408002CA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2023-08-24T16:11:00Z</dcterms:created>
  <dc:creator>helly</dc:creator>
  <cp:lastModifiedBy>helly</cp:lastModifiedBy>
  <dcterms:modified xsi:type="dcterms:W3CDTF">2023-08-24T16:14:17Z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2052-11.1.0.11704</vt:lpwstr>
  </property>
</Properties>
</file>