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0EB4" w14:textId="542D086D" w:rsidR="00A82B0C" w:rsidRPr="00A82B0C" w:rsidRDefault="00A82B0C" w:rsidP="00A82B0C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A82B0C">
        <w:rPr>
          <w:b/>
          <w:bCs/>
          <w:sz w:val="28"/>
          <w:szCs w:val="28"/>
          <w:u w:val="single"/>
        </w:rPr>
        <w:t>OBTENER PDF POR MEDIO DEL API</w:t>
      </w:r>
    </w:p>
    <w:p w14:paraId="2697F165" w14:textId="28EA68CD" w:rsidR="004D0F72" w:rsidRDefault="004D0F72" w:rsidP="004D0F72">
      <w:pPr>
        <w:pStyle w:val="Prrafodelista"/>
        <w:numPr>
          <w:ilvl w:val="0"/>
          <w:numId w:val="1"/>
        </w:numPr>
      </w:pPr>
      <w:r>
        <w:t xml:space="preserve">Con la </w:t>
      </w:r>
      <w:proofErr w:type="spellStart"/>
      <w:r>
        <w:t>aplicacion</w:t>
      </w:r>
      <w:proofErr w:type="spellEnd"/>
      <w:r>
        <w:t xml:space="preserve"> POSTMAN, Podemos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los pdfs de sus </w:t>
      </w:r>
      <w:proofErr w:type="spellStart"/>
      <w:r>
        <w:t>comprobantes</w:t>
      </w:r>
      <w:proofErr w:type="spellEnd"/>
      <w:r>
        <w:t>.</w:t>
      </w:r>
    </w:p>
    <w:p w14:paraId="6DFDC20C" w14:textId="212BDDBC" w:rsidR="004D0F72" w:rsidRDefault="004D0F72" w:rsidP="004D0F72">
      <w:pPr>
        <w:pStyle w:val="Prrafodelista"/>
        <w:numPr>
          <w:ilvl w:val="0"/>
          <w:numId w:val="1"/>
        </w:numPr>
      </w:pPr>
      <w:proofErr w:type="spellStart"/>
      <w:r>
        <w:t>Ingresamos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(</w:t>
      </w:r>
      <w:r w:rsid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https://testsee.itc.com.pe/api/cpes-pdf/20565282965-01-FIN1-00000010-011221</w:t>
      </w:r>
      <w:proofErr w:type="gramStart"/>
      <w:r>
        <w:t>)</w:t>
      </w:r>
      <w:r w:rsidR="00A82B0C">
        <w:t xml:space="preserve"> ,</w:t>
      </w:r>
      <w:proofErr w:type="gramEnd"/>
      <w:r w:rsidR="00A82B0C">
        <w:t xml:space="preserve"> para </w:t>
      </w:r>
      <w:proofErr w:type="spellStart"/>
      <w:r w:rsidR="00A82B0C">
        <w:t>produccion</w:t>
      </w:r>
      <w:proofErr w:type="spellEnd"/>
      <w:r w:rsidR="00A82B0C">
        <w:t xml:space="preserve"> es lo </w:t>
      </w:r>
      <w:proofErr w:type="spellStart"/>
      <w:r w:rsidR="00A82B0C">
        <w:t>mismo</w:t>
      </w:r>
      <w:proofErr w:type="spellEnd"/>
      <w:r w:rsidR="00A82B0C">
        <w:t xml:space="preserve"> solo cambia (https://see.itc.com.pe/</w:t>
      </w:r>
      <w:r w:rsidR="00A82B0C" w:rsidRP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cpes</w:t>
      </w:r>
      <w:proofErr w:type="spellEnd"/>
      <w:r w:rsidR="00A82B0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-pdf/20565282965-01-FIN1-00000010-011221</w:t>
      </w:r>
      <w:r w:rsidR="00A82B0C">
        <w:t>).</w:t>
      </w:r>
    </w:p>
    <w:p w14:paraId="2AE62A33" w14:textId="2EC7F2BC" w:rsidR="00A82B0C" w:rsidRDefault="00A82B0C" w:rsidP="004D0F72">
      <w:pPr>
        <w:pStyle w:val="Prrafodelista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 Headers </w:t>
      </w:r>
      <w:proofErr w:type="spellStart"/>
      <w:r>
        <w:t>colocar</w:t>
      </w:r>
      <w:proofErr w:type="spellEnd"/>
      <w:r>
        <w:t xml:space="preserve"> las </w:t>
      </w:r>
      <w:proofErr w:type="spellStart"/>
      <w:r>
        <w:t>credenciales</w:t>
      </w:r>
      <w:proofErr w:type="spellEnd"/>
      <w:r>
        <w:t xml:space="preserve"> que le </w:t>
      </w:r>
      <w:proofErr w:type="spellStart"/>
      <w:r>
        <w:t>pasaron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darles</w:t>
      </w:r>
      <w:proofErr w:type="spellEnd"/>
      <w:r>
        <w:t xml:space="preserve"> de ALTA.</w:t>
      </w:r>
    </w:p>
    <w:p w14:paraId="32CAC5F0" w14:textId="132DC6B4" w:rsidR="00A82B0C" w:rsidRDefault="00A82B0C" w:rsidP="00A82B0C">
      <w:pPr>
        <w:pStyle w:val="Prrafodelista"/>
      </w:pPr>
      <w:r w:rsidRPr="004D0F72">
        <w:drawing>
          <wp:anchor distT="0" distB="0" distL="114300" distR="114300" simplePos="0" relativeHeight="251659264" behindDoc="1" locked="0" layoutInCell="1" allowOverlap="1" wp14:anchorId="4ADFA4CA" wp14:editId="1957D7A1">
            <wp:simplePos x="0" y="0"/>
            <wp:positionH relativeFrom="margin">
              <wp:posOffset>248314</wp:posOffset>
            </wp:positionH>
            <wp:positionV relativeFrom="paragraph">
              <wp:posOffset>217864</wp:posOffset>
            </wp:positionV>
            <wp:extent cx="5612130" cy="1924050"/>
            <wp:effectExtent l="0" t="0" r="7620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2" name="Imagen 2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55"/>
                    <a:stretch/>
                  </pic:blipFill>
                  <pic:spPr bwMode="auto"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BC4E3" w14:textId="46A49231" w:rsidR="00A82B0C" w:rsidRDefault="00A82B0C" w:rsidP="00A82B0C">
      <w:pPr>
        <w:pStyle w:val="Prrafodelista"/>
      </w:pPr>
      <w:r w:rsidRPr="004D0F72">
        <w:drawing>
          <wp:anchor distT="0" distB="0" distL="114300" distR="114300" simplePos="0" relativeHeight="251658240" behindDoc="1" locked="0" layoutInCell="1" allowOverlap="1" wp14:anchorId="70306757" wp14:editId="52D8A66E">
            <wp:simplePos x="0" y="0"/>
            <wp:positionH relativeFrom="column">
              <wp:posOffset>329816</wp:posOffset>
            </wp:positionH>
            <wp:positionV relativeFrom="paragraph">
              <wp:posOffset>2241122</wp:posOffset>
            </wp:positionV>
            <wp:extent cx="5612130" cy="3670935"/>
            <wp:effectExtent l="0" t="0" r="7620" b="5715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03E97" w14:textId="3289453B" w:rsidR="004D0F72" w:rsidRDefault="004D0F72" w:rsidP="004D0F72">
      <w:pPr>
        <w:pStyle w:val="Prrafodelista"/>
      </w:pPr>
    </w:p>
    <w:p w14:paraId="5731C3B2" w14:textId="6C1CB0FC" w:rsidR="00A82B0C" w:rsidRDefault="00A82B0C" w:rsidP="00A82B0C">
      <w:pPr>
        <w:pStyle w:val="Prrafodelista"/>
        <w:numPr>
          <w:ilvl w:val="0"/>
          <w:numId w:val="1"/>
        </w:numPr>
      </w:pPr>
      <w:r>
        <w:lastRenderedPageBreak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bytes,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>(</w:t>
      </w:r>
      <w:hyperlink r:id="rId7" w:history="1">
        <w:r w:rsidRPr="00214BD7">
          <w:rPr>
            <w:rStyle w:val="Hipervnculo"/>
          </w:rPr>
          <w:t>https://base64.guru/converter/decode/pdf</w:t>
        </w:r>
      </w:hyperlink>
      <w:r>
        <w:t xml:space="preserve">) que </w:t>
      </w:r>
      <w:proofErr w:type="spellStart"/>
      <w:r>
        <w:t>efectivamente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pdf.</w:t>
      </w:r>
    </w:p>
    <w:p w14:paraId="31B5C146" w14:textId="56462612" w:rsidR="003027ED" w:rsidRDefault="004D0F72">
      <w:r w:rsidRPr="004D0F72">
        <w:drawing>
          <wp:inline distT="0" distB="0" distL="0" distR="0" wp14:anchorId="7176F701" wp14:editId="2FB16772">
            <wp:extent cx="5612130" cy="3063875"/>
            <wp:effectExtent l="0" t="0" r="762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5581" w14:textId="6656B25B" w:rsidR="00A82B0C" w:rsidRPr="00A82B0C" w:rsidRDefault="00A82B0C" w:rsidP="00A82B0C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A82B0C">
        <w:rPr>
          <w:b/>
          <w:bCs/>
          <w:sz w:val="28"/>
          <w:szCs w:val="28"/>
          <w:u w:val="single"/>
        </w:rPr>
        <w:t>OBTENER</w:t>
      </w:r>
      <w:r>
        <w:rPr>
          <w:b/>
          <w:bCs/>
          <w:sz w:val="28"/>
          <w:szCs w:val="28"/>
          <w:u w:val="single"/>
        </w:rPr>
        <w:t xml:space="preserve"> CDR</w:t>
      </w:r>
      <w:r w:rsidRPr="00A82B0C">
        <w:rPr>
          <w:b/>
          <w:bCs/>
          <w:sz w:val="28"/>
          <w:szCs w:val="28"/>
          <w:u w:val="single"/>
        </w:rPr>
        <w:t xml:space="preserve"> POR MEDIO DEL API</w:t>
      </w:r>
    </w:p>
    <w:p w14:paraId="5C2F67F0" w14:textId="27052F11" w:rsidR="00A82B0C" w:rsidRDefault="00A82B0C"/>
    <w:p w14:paraId="0CEB6922" w14:textId="6C6DB574" w:rsidR="00A82B0C" w:rsidRDefault="00A82B0C">
      <w:r>
        <w:t xml:space="preserve">Son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relatados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con una </w:t>
      </w:r>
      <w:proofErr w:type="spellStart"/>
      <w:r>
        <w:t>diferencia</w:t>
      </w:r>
      <w:proofErr w:type="spellEnd"/>
      <w:r>
        <w:t xml:space="preserve"> minima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API (</w:t>
      </w:r>
      <w:hyperlink r:id="rId9" w:history="1">
        <w:r w:rsidR="007125A6" w:rsidRPr="00214BD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https://testsee.itc.com.pe/api/cpes-cdr/20565282965-01-FIN1-00000010-011221</w:t>
        </w:r>
      </w:hyperlink>
      <w:r>
        <w:t>).</w:t>
      </w:r>
    </w:p>
    <w:p w14:paraId="47D71688" w14:textId="77777777" w:rsidR="007125A6" w:rsidRDefault="007125A6"/>
    <w:p w14:paraId="0A5F28CE" w14:textId="3AFF3A55" w:rsidR="007125A6" w:rsidRPr="00A82B0C" w:rsidRDefault="007125A6" w:rsidP="007125A6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A82B0C">
        <w:rPr>
          <w:b/>
          <w:bCs/>
          <w:sz w:val="28"/>
          <w:szCs w:val="28"/>
          <w:u w:val="single"/>
        </w:rPr>
        <w:t>OBTENER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XML</w:t>
      </w:r>
      <w:r w:rsidRPr="00A82B0C">
        <w:rPr>
          <w:b/>
          <w:bCs/>
          <w:sz w:val="28"/>
          <w:szCs w:val="28"/>
          <w:u w:val="single"/>
        </w:rPr>
        <w:t xml:space="preserve"> POR MEDIO DEL API</w:t>
      </w:r>
    </w:p>
    <w:p w14:paraId="007689AB" w14:textId="0DEF9919" w:rsidR="007125A6" w:rsidRDefault="007125A6" w:rsidP="007125A6">
      <w:r>
        <w:t xml:space="preserve">Son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relatados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con una </w:t>
      </w:r>
      <w:proofErr w:type="spellStart"/>
      <w:r>
        <w:t>diferencia</w:t>
      </w:r>
      <w:proofErr w:type="spellEnd"/>
      <w:r>
        <w:t xml:space="preserve"> minima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API (</w:t>
      </w:r>
      <w:hyperlink r:id="rId10" w:history="1">
        <w:r w:rsidRPr="00214BD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https://testsee.itc.com.pe/api/cpes/20565282965-01-FIN1-00000010-011221</w:t>
        </w:r>
      </w:hyperlink>
      <w:r>
        <w:t>).</w:t>
      </w:r>
    </w:p>
    <w:p w14:paraId="1193BD74" w14:textId="77777777" w:rsidR="007125A6" w:rsidRPr="007125A6" w:rsidRDefault="007125A6" w:rsidP="007125A6">
      <w:pPr>
        <w:rPr>
          <w:u w:val="single"/>
        </w:rPr>
      </w:pPr>
    </w:p>
    <w:p w14:paraId="6E545813" w14:textId="2D16E785" w:rsidR="007125A6" w:rsidRDefault="007125A6"/>
    <w:p w14:paraId="62BCAC43" w14:textId="77777777" w:rsidR="007125A6" w:rsidRDefault="007125A6"/>
    <w:sectPr w:rsidR="00712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6478"/>
    <w:multiLevelType w:val="hybridMultilevel"/>
    <w:tmpl w:val="4E4890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72"/>
    <w:rsid w:val="003027ED"/>
    <w:rsid w:val="004D0F72"/>
    <w:rsid w:val="007125A6"/>
    <w:rsid w:val="00A8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3C4ED"/>
  <w15:chartTrackingRefBased/>
  <w15:docId w15:val="{E34C92A8-516C-4837-9212-DD859041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F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2B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ase64.guru/converter/decode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stsee.itc.com.pe/api/cpes/20565282965-01-FIN1-00000010-011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see.itc.com.pe/api/cpes-cdr/20565282965-01-FIN1-00000010-0112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GALGO,SUCKER UWALDO</dc:creator>
  <cp:keywords/>
  <dc:description/>
  <cp:lastModifiedBy>ROJAS GALGO,SUCKER UWALDO</cp:lastModifiedBy>
  <cp:revision>1</cp:revision>
  <dcterms:created xsi:type="dcterms:W3CDTF">2021-12-06T15:01:00Z</dcterms:created>
  <dcterms:modified xsi:type="dcterms:W3CDTF">2021-12-06T15:17:00Z</dcterms:modified>
</cp:coreProperties>
</file>