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GIẤY MỜI HỌP</w:t>
      </w:r>
    </w:p>
    <w:p>
      <w:r>
        <w:rPr>
          <w:b/>
          <w:i w:val="0"/>
        </w:rPr>
        <w:t>Kính gửi:</w:t>
      </w:r>
    </w:p>
    <w:p>
      <w:r>
        <w:rPr>
          <w:b w:val="0"/>
          <w:i w:val="0"/>
        </w:rPr>
        <w:t>{ThanhPhan}</w:t>
      </w:r>
    </w:p>
    <w:p>
      <w:pPr>
        <w:jc w:val="both"/>
      </w:pPr>
      <w:r>
        <w:rPr>
          <w:b w:val="0"/>
          <w:i w:val="0"/>
        </w:rPr>
        <w:t>{TuVanQLDA.Ten} trân trọng kính mời đại diện các đơn vị tham dự cuộc họp: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Thời gian: </w:t>
      </w:r>
      <w:r>
        <w:t>{ThoiGianHop}</w:t>
      </w:r>
    </w:p>
    <w:p>
      <w:pPr>
        <w:jc w:val="both"/>
      </w:pPr>
      <w:r>
        <w:rPr>
          <w:b w:val="0"/>
        </w:rPr>
        <w:t xml:space="preserve">Địa điểm họp: </w:t>
      </w:r>
      <w:r>
        <w:t>{DiaDiemHop}</w:t>
      </w:r>
    </w:p>
    <w:p>
      <w:pPr>
        <w:jc w:val="both"/>
      </w:pPr>
      <w:r>
        <w:rPr>
          <w:b w:val="0"/>
        </w:rPr>
        <w:t xml:space="preserve">Nội dung: </w:t>
      </w:r>
      <w:r>
        <w:t>{NoiDungHop}</w:t>
      </w:r>
    </w:p>
    <w:p>
      <w:pPr>
        <w:jc w:val="both"/>
      </w:pPr>
      <w:r>
        <w:rPr>
          <w:b w:val="0"/>
          <w:i w:val="0"/>
        </w:rPr>
        <w:t>Đề nghị các đơn vị chuẩn bị tài liệu liên quan và cử người tham dự đúng thành phần. Rất mong được sự quan tâm, tham dự đầy đủ, đúng giờ.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Nơi nhận:</w:t>
              <w:br/>
              <w:t>- Như trên;</w:t>
              <w:br/>
              <w:t>- Lưu: VT.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{TuVanQLDA.DaiDien}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