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TỜ TRÌNH</w:t>
      </w:r>
    </w:p>
    <w:p>
      <w:pPr>
        <w:jc w:val="center"/>
      </w:pPr>
      <w:r>
        <w:rPr>
          <w:b/>
          <w:i w:val="0"/>
        </w:rPr>
        <w:t>Kính gửi: {ChuDauTu.Ten}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  <w:i w:val="0"/>
        </w:rPr>
        <w:t>Nội dung trình: {NoiDungTrinh}</w:t>
      </w:r>
    </w:p>
    <w:p>
      <w:pPr>
        <w:jc w:val="both"/>
      </w:pPr>
      <w:r>
        <w:rPr>
          <w:b w:val="0"/>
          <w:i w:val="0"/>
        </w:rPr>
        <w:t>Căn cứ: {CanCu}</w:t>
      </w:r>
    </w:p>
    <w:p>
      <w:pPr>
        <w:jc w:val="both"/>
      </w:pPr>
      <w:r>
        <w:rPr>
          <w:b w:val="0"/>
          <w:i w:val="0"/>
        </w:rPr>
        <w:t>Đề xuất: {DeXuat}</w:t>
      </w:r>
    </w:p>
    <w:p>
      <w:pPr>
        <w:jc w:val="both"/>
      </w:pPr>
      <w:r>
        <w:rPr>
          <w:b w:val="0"/>
          <w:i w:val="0"/>
        </w:rPr>
        <w:t>Kính trình {ChuDauTu.Ten} xem xét, phê duyệt.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Nơi nhận:</w:t>
              <w:br/>
              <w:t>- Như trên;</w:t>
              <w:br/>
              <w:t>- Lưu: VT.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{TuVanQLDA.DaiDien}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