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1AB" w:rsidRPr="00F651CB" w:rsidRDefault="00E85A50" w:rsidP="00E55F56">
      <w:r w:rsidRPr="00036FE9">
        <w:rPr>
          <w:b/>
          <w:noProof/>
          <w:color w:val="943634" w:themeColor="accent2" w:themeShade="BF"/>
          <w:sz w:val="36"/>
          <w:szCs w:val="28"/>
          <w:lang w:val="en-US"/>
        </w:rPr>
        <mc:AlternateContent>
          <mc:Choice Requires="wps">
            <w:drawing>
              <wp:anchor distT="0" distB="0" distL="114300" distR="114300" simplePos="0" relativeHeight="251660288" behindDoc="0" locked="0" layoutInCell="1" allowOverlap="1">
                <wp:simplePos x="0" y="0"/>
                <wp:positionH relativeFrom="column">
                  <wp:posOffset>3505200</wp:posOffset>
                </wp:positionH>
                <wp:positionV relativeFrom="paragraph">
                  <wp:posOffset>-685165</wp:posOffset>
                </wp:positionV>
                <wp:extent cx="2880360" cy="381000"/>
                <wp:effectExtent l="19050" t="19050" r="34290" b="571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360" cy="38100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0301AB" w:rsidRPr="001861ED" w:rsidRDefault="000301AB" w:rsidP="00F7661A">
                            <w:pPr>
                              <w:jc w:val="center"/>
                            </w:pPr>
                            <w:r w:rsidRPr="001861ED">
                              <w:t xml:space="preserve">Overall               </w:t>
                            </w:r>
                            <w:r w:rsidR="00F7661A">
                              <w:t xml:space="preserve">                             4.5</w:t>
                            </w:r>
                          </w:p>
                          <w:p w:rsidR="000301AB" w:rsidRPr="001861ED" w:rsidRDefault="000301AB" w:rsidP="00F7661A">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6pt;margin-top:-53.95pt;width:226.8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" fillcolor="#4bacc6 [3208]" strokecolor="#f2f2f2 [3041]" strokeweight="3pt">
                <v:shadow on="t" color="#205867 [1608]" opacity=".5" offset="1pt"/>
                <v:textbox>
                  <w:txbxContent>
                    <w:p w:rsidR="000301AB" w:rsidRPr="001861ED" w:rsidRDefault="000301AB" w:rsidP="00F7661A">
                      <w:pPr>
                        <w:jc w:val="center"/>
                      </w:pPr>
                      <w:r w:rsidRPr="001861ED">
                        <w:t xml:space="preserve">Overall               </w:t>
                      </w:r>
                      <w:r w:rsidR="00F7661A">
                        <w:t xml:space="preserve">                             4.5</w:t>
                      </w:r>
                    </w:p>
                    <w:p w:rsidR="000301AB" w:rsidRPr="001861ED" w:rsidRDefault="000301AB" w:rsidP="00F7661A">
                      <w:pPr>
                        <w:jc w:val="center"/>
                      </w:pPr>
                    </w:p>
                  </w:txbxContent>
                </v:textbox>
              </v:shape>
            </w:pict>
          </mc:Fallback>
        </mc:AlternateContent>
      </w:r>
      <w:r w:rsidR="00E55F56" w:rsidRPr="00036FE9">
        <w:rPr>
          <w:b/>
          <w:sz w:val="24"/>
          <w:szCs w:val="20"/>
        </w:rPr>
        <w:t xml:space="preserve">Business Name: </w:t>
      </w:r>
      <w:r w:rsidR="00F7661A">
        <w:rPr>
          <w:b/>
          <w:color w:val="0070C0"/>
          <w:sz w:val="28"/>
          <w:szCs w:val="20"/>
        </w:rPr>
        <w:t>GROZ Engineering Tools</w:t>
      </w:r>
    </w:p>
    <w:p w:rsidR="00A71551" w:rsidRPr="00A71551" w:rsidRDefault="00E55F56" w:rsidP="00A71551">
      <w:pPr>
        <w:spacing w:after="0" w:line="240" w:lineRule="auto"/>
        <w:contextualSpacing/>
        <w:rPr>
          <w:b/>
          <w:sz w:val="20"/>
          <w:szCs w:val="20"/>
          <w:u w:val="single"/>
        </w:rPr>
      </w:pPr>
      <w:r w:rsidRPr="00036FE9">
        <w:rPr>
          <w:b/>
          <w:color w:val="C0504D" w:themeColor="accent2"/>
          <w:sz w:val="20"/>
          <w:szCs w:val="20"/>
        </w:rPr>
        <w:t>Company Overview:</w:t>
      </w:r>
      <w:r w:rsidRPr="00036FE9">
        <w:rPr>
          <w:sz w:val="20"/>
          <w:szCs w:val="20"/>
        </w:rPr>
        <w:t xml:space="preserve"> </w:t>
      </w:r>
      <w:r w:rsidR="00A71551" w:rsidRPr="00A71551">
        <w:rPr>
          <w:b/>
          <w:sz w:val="20"/>
          <w:szCs w:val="20"/>
          <w:u w:val="single"/>
        </w:rPr>
        <w:t xml:space="preserve">WE ARE GROZ &amp; We are addicted to excellence. We work with men &amp; metal to engineer tools. We are young and we carry in us passion, desire &amp; commitment to excel. </w:t>
      </w:r>
    </w:p>
    <w:p w:rsidR="00A71551" w:rsidRPr="00A71551" w:rsidRDefault="00A71551" w:rsidP="00A71551">
      <w:pPr>
        <w:spacing w:after="0" w:line="240" w:lineRule="auto"/>
        <w:contextualSpacing/>
        <w:rPr>
          <w:b/>
          <w:sz w:val="20"/>
          <w:szCs w:val="20"/>
          <w:u w:val="single"/>
        </w:rPr>
      </w:pPr>
    </w:p>
    <w:p w:rsidR="00A71551" w:rsidRPr="00A71551" w:rsidRDefault="00A71551" w:rsidP="00A71551">
      <w:pPr>
        <w:spacing w:after="0" w:line="240" w:lineRule="auto"/>
        <w:contextualSpacing/>
        <w:rPr>
          <w:b/>
          <w:sz w:val="20"/>
          <w:szCs w:val="20"/>
          <w:u w:val="single"/>
        </w:rPr>
      </w:pPr>
      <w:r w:rsidRPr="00A71551">
        <w:rPr>
          <w:b/>
          <w:sz w:val="20"/>
          <w:szCs w:val="20"/>
          <w:u w:val="single"/>
        </w:rPr>
        <w:t>As a technology leader we specialize in design, manufacture &amp; marketing of a vast range of tools &amp; equipment, Driven by a strong value system, state of the art manufacturing facilities &amp; an enthusiastic team of men &amp; women, we are focused to position Groz as a premier Global enterprise.</w:t>
      </w:r>
    </w:p>
    <w:p w:rsidR="00A71551" w:rsidRDefault="00A71551" w:rsidP="00F7661A">
      <w:pPr>
        <w:spacing w:after="0" w:line="240" w:lineRule="auto"/>
        <w:contextualSpacing/>
        <w:rPr>
          <w:sz w:val="20"/>
          <w:szCs w:val="20"/>
        </w:rPr>
      </w:pPr>
    </w:p>
    <w:p w:rsidR="00F7661A" w:rsidRPr="00F7661A" w:rsidRDefault="00F7661A" w:rsidP="00F7661A">
      <w:pPr>
        <w:spacing w:after="0" w:line="240" w:lineRule="auto"/>
        <w:contextualSpacing/>
        <w:rPr>
          <w:sz w:val="20"/>
          <w:szCs w:val="20"/>
        </w:rPr>
      </w:pPr>
      <w:r>
        <w:rPr>
          <w:sz w:val="20"/>
          <w:szCs w:val="20"/>
        </w:rPr>
        <w:t>Their</w:t>
      </w:r>
      <w:r w:rsidRPr="00F7661A">
        <w:rPr>
          <w:sz w:val="20"/>
          <w:szCs w:val="20"/>
        </w:rPr>
        <w:t xml:space="preserve"> sales and distribution network extends to over 65 countries across the globe.</w:t>
      </w:r>
    </w:p>
    <w:p w:rsidR="00F7661A" w:rsidRPr="00F7661A" w:rsidRDefault="00F7661A" w:rsidP="00F7661A">
      <w:pPr>
        <w:spacing w:after="0" w:line="240" w:lineRule="auto"/>
        <w:contextualSpacing/>
        <w:rPr>
          <w:sz w:val="20"/>
          <w:szCs w:val="20"/>
        </w:rPr>
      </w:pPr>
    </w:p>
    <w:p w:rsidR="004D421B" w:rsidRPr="00036FE9" w:rsidRDefault="00F7661A" w:rsidP="00A71551">
      <w:pPr>
        <w:spacing w:after="0" w:line="240" w:lineRule="auto"/>
        <w:contextualSpacing/>
        <w:rPr>
          <w:rFonts w:cs="Arial"/>
          <w:color w:val="222222"/>
          <w:sz w:val="18"/>
          <w:szCs w:val="20"/>
          <w:shd w:val="clear" w:color="auto" w:fill="FFFFFF"/>
        </w:rPr>
      </w:pPr>
      <w:r>
        <w:rPr>
          <w:sz w:val="20"/>
          <w:szCs w:val="20"/>
        </w:rPr>
        <w:t>Their</w:t>
      </w:r>
      <w:r w:rsidRPr="00F7661A">
        <w:rPr>
          <w:sz w:val="20"/>
          <w:szCs w:val="20"/>
        </w:rPr>
        <w:t xml:space="preserve"> strength lies in forging meaningful relationships with our customers &amp; associates worldwide; it lies in sharing knowledge &amp; resources. Not withstanding the barriers of distance, language or culture, we continual</w:t>
      </w:r>
      <w:r>
        <w:rPr>
          <w:sz w:val="20"/>
          <w:szCs w:val="20"/>
        </w:rPr>
        <w:t>ly seek new challenges, new opp</w:t>
      </w:r>
      <w:r w:rsidRPr="00F7661A">
        <w:rPr>
          <w:sz w:val="20"/>
          <w:szCs w:val="20"/>
        </w:rPr>
        <w:t>ortunities to exceed our potential.</w:t>
      </w:r>
      <w:r w:rsidR="004D421B" w:rsidRPr="00036FE9">
        <w:rPr>
          <w:rFonts w:cs="Arial"/>
          <w:color w:val="222222"/>
          <w:sz w:val="18"/>
          <w:szCs w:val="20"/>
          <w:shd w:val="clear" w:color="auto" w:fill="FFFFFF"/>
        </w:rPr>
        <w:t> </w:t>
      </w:r>
      <w:r w:rsidR="004D421B" w:rsidRPr="00036FE9">
        <w:rPr>
          <w:rFonts w:cs="Arial"/>
          <w:color w:val="222222"/>
          <w:sz w:val="18"/>
          <w:szCs w:val="20"/>
        </w:rPr>
        <w:t> </w:t>
      </w:r>
      <w:r w:rsidRPr="00F7661A">
        <w:rPr>
          <w:rFonts w:cs="Arial"/>
          <w:color w:val="222222"/>
          <w:sz w:val="18"/>
          <w:szCs w:val="20"/>
        </w:rPr>
        <w:t>Groz has always exceeded the expectations of tool manufacturers and users world wide. Groz carefully makes each tool under stringent quality control processes that are achieved ina hi-tech manufacturing environment.</w:t>
      </w:r>
      <w:r>
        <w:rPr>
          <w:rFonts w:cs="Arial"/>
          <w:color w:val="222222"/>
          <w:sz w:val="18"/>
          <w:szCs w:val="20"/>
        </w:rPr>
        <w:t xml:space="preserve"> </w:t>
      </w:r>
      <w:r w:rsidR="00A71551" w:rsidRPr="00A71551">
        <w:rPr>
          <w:rFonts w:cs="Arial"/>
          <w:color w:val="222222"/>
          <w:sz w:val="18"/>
          <w:szCs w:val="20"/>
        </w:rPr>
        <w:t>For those who have been in the business long enough to make the facts, Groz is the natural choice. That is because we deliver hasslefree solutions. Rest assured.</w:t>
      </w:r>
      <w:r w:rsidR="00A71551">
        <w:rPr>
          <w:rFonts w:cs="Arial"/>
          <w:color w:val="222222"/>
          <w:sz w:val="18"/>
          <w:szCs w:val="20"/>
        </w:rPr>
        <w:t xml:space="preserve"> </w:t>
      </w:r>
    </w:p>
    <w:p w:rsidR="00A71551" w:rsidRDefault="00A71551" w:rsidP="00A71551">
      <w:pPr>
        <w:spacing w:after="0" w:line="240" w:lineRule="auto"/>
        <w:contextualSpacing/>
        <w:rPr>
          <w:rFonts w:cs="Arial"/>
          <w:color w:val="222222"/>
          <w:sz w:val="20"/>
          <w:shd w:val="clear" w:color="auto" w:fill="F5F5F5"/>
        </w:rPr>
      </w:pPr>
    </w:p>
    <w:p w:rsidR="00A71551" w:rsidRPr="00A71551" w:rsidRDefault="00A71551" w:rsidP="00A71551">
      <w:pPr>
        <w:spacing w:after="0" w:line="240" w:lineRule="auto"/>
        <w:contextualSpacing/>
        <w:rPr>
          <w:rFonts w:cs="Arial"/>
          <w:b/>
          <w:color w:val="E36C0A" w:themeColor="accent6" w:themeShade="BF"/>
          <w:sz w:val="18"/>
          <w:szCs w:val="20"/>
          <w:u w:val="single"/>
        </w:rPr>
      </w:pPr>
      <w:r w:rsidRPr="00A71551">
        <w:rPr>
          <w:rFonts w:cs="Arial"/>
          <w:b/>
          <w:color w:val="E36C0A" w:themeColor="accent6" w:themeShade="BF"/>
          <w:sz w:val="18"/>
          <w:szCs w:val="20"/>
          <w:u w:val="single"/>
        </w:rPr>
        <w:t>Total Control</w:t>
      </w:r>
    </w:p>
    <w:p w:rsidR="00A71551" w:rsidRPr="00A71551" w:rsidRDefault="00A71551" w:rsidP="00A71551">
      <w:pPr>
        <w:spacing w:after="0" w:line="240" w:lineRule="auto"/>
        <w:contextualSpacing/>
        <w:rPr>
          <w:rFonts w:cs="Arial"/>
          <w:color w:val="222222"/>
          <w:sz w:val="18"/>
          <w:szCs w:val="20"/>
        </w:rPr>
      </w:pPr>
      <w:r w:rsidRPr="00A71551">
        <w:rPr>
          <w:rFonts w:cs="Arial"/>
          <w:color w:val="222222"/>
          <w:sz w:val="18"/>
          <w:szCs w:val="20"/>
        </w:rPr>
        <w:t xml:space="preserve">Over 2000 dedicated men &amp; women walk the aisles of our production facilities to convert several tonnes of metal into premium grade engineering solutions. With more than two hundred engineers &amp; technicians. We are amongst the </w:t>
      </w:r>
    </w:p>
    <w:p w:rsidR="00A71551" w:rsidRPr="00A71551" w:rsidRDefault="00A71551" w:rsidP="00A71551">
      <w:pPr>
        <w:spacing w:after="0" w:line="240" w:lineRule="auto"/>
        <w:contextualSpacing/>
        <w:rPr>
          <w:rFonts w:cs="Arial"/>
          <w:color w:val="222222"/>
          <w:sz w:val="18"/>
          <w:szCs w:val="20"/>
        </w:rPr>
      </w:pPr>
      <w:r w:rsidRPr="00A71551">
        <w:rPr>
          <w:rFonts w:cs="Arial"/>
          <w:color w:val="222222"/>
          <w:sz w:val="18"/>
          <w:szCs w:val="20"/>
        </w:rPr>
        <w:t>largest &amp; most modern plants in asia.</w:t>
      </w:r>
    </w:p>
    <w:p w:rsidR="00A71551" w:rsidRPr="00A71551" w:rsidRDefault="00A71551" w:rsidP="00A71551">
      <w:pPr>
        <w:spacing w:after="0" w:line="240" w:lineRule="auto"/>
        <w:contextualSpacing/>
        <w:rPr>
          <w:rFonts w:cs="Arial"/>
          <w:b/>
          <w:color w:val="E36C0A" w:themeColor="accent6" w:themeShade="BF"/>
          <w:sz w:val="18"/>
          <w:szCs w:val="20"/>
          <w:u w:val="single"/>
        </w:rPr>
      </w:pPr>
      <w:r w:rsidRPr="00A71551">
        <w:rPr>
          <w:rFonts w:cs="Arial"/>
          <w:b/>
          <w:color w:val="E36C0A" w:themeColor="accent6" w:themeShade="BF"/>
          <w:sz w:val="18"/>
          <w:szCs w:val="20"/>
          <w:u w:val="single"/>
        </w:rPr>
        <w:t>Think Design</w:t>
      </w:r>
    </w:p>
    <w:p w:rsidR="00A71551" w:rsidRPr="00A71551" w:rsidRDefault="00A71551" w:rsidP="00A71551">
      <w:pPr>
        <w:spacing w:after="0" w:line="240" w:lineRule="auto"/>
        <w:contextualSpacing/>
        <w:rPr>
          <w:rFonts w:cs="Arial"/>
          <w:color w:val="222222"/>
          <w:sz w:val="18"/>
          <w:szCs w:val="20"/>
        </w:rPr>
      </w:pPr>
      <w:r w:rsidRPr="00A71551">
        <w:rPr>
          <w:rFonts w:cs="Arial"/>
          <w:color w:val="222222"/>
          <w:sz w:val="18"/>
          <w:szCs w:val="20"/>
        </w:rPr>
        <w:t>The heart of our operation is the design center, where our researchers use high-end software and eqipment to develop custom solutions for the needs of our clients. Fresh thought from bright, sparkling minds is channelized by experienced stalwarts into genuine, innovative solutions. At groz, we design at least a score of new products every year.</w:t>
      </w:r>
    </w:p>
    <w:p w:rsidR="00A71551" w:rsidRPr="00A71551" w:rsidRDefault="00A71551" w:rsidP="00A71551">
      <w:pPr>
        <w:spacing w:after="0" w:line="240" w:lineRule="auto"/>
        <w:contextualSpacing/>
        <w:rPr>
          <w:rFonts w:cs="Arial"/>
          <w:b/>
          <w:color w:val="E36C0A" w:themeColor="accent6" w:themeShade="BF"/>
          <w:sz w:val="18"/>
          <w:szCs w:val="20"/>
          <w:u w:val="single"/>
        </w:rPr>
      </w:pPr>
      <w:r w:rsidRPr="00A71551">
        <w:rPr>
          <w:rFonts w:cs="Arial"/>
          <w:b/>
          <w:color w:val="E36C0A" w:themeColor="accent6" w:themeShade="BF"/>
          <w:sz w:val="18"/>
          <w:szCs w:val="20"/>
          <w:u w:val="single"/>
        </w:rPr>
        <w:t>Stamp of Pride</w:t>
      </w:r>
    </w:p>
    <w:p w:rsidR="00A71551" w:rsidRPr="00A71551" w:rsidRDefault="00A71551" w:rsidP="00A71551">
      <w:pPr>
        <w:spacing w:after="0" w:line="240" w:lineRule="auto"/>
        <w:contextualSpacing/>
        <w:rPr>
          <w:rFonts w:cs="Arial"/>
          <w:color w:val="222222"/>
          <w:sz w:val="18"/>
          <w:szCs w:val="20"/>
        </w:rPr>
      </w:pPr>
      <w:r w:rsidRPr="00A71551">
        <w:rPr>
          <w:rFonts w:cs="Arial"/>
          <w:color w:val="222222"/>
          <w:sz w:val="18"/>
          <w:szCs w:val="20"/>
        </w:rPr>
        <w:t>At Groz, we set standards of excellence and then go on to exceed them. Stringent system and processes are constantly monitered to ensure the highest level of conformance and consistency at all stages of production - right from the selection of raw materials to the dispatch of finished goods. With our impeccable track record, we have gained the trust of some of the most respected names in the industry. With pride, we say, we make tools to trust!</w:t>
      </w:r>
    </w:p>
    <w:p w:rsidR="00A71551" w:rsidRPr="00A71551" w:rsidRDefault="00A71551" w:rsidP="00A71551">
      <w:pPr>
        <w:spacing w:after="0" w:line="240" w:lineRule="auto"/>
        <w:contextualSpacing/>
        <w:rPr>
          <w:rFonts w:cs="Arial"/>
          <w:b/>
          <w:color w:val="E36C0A" w:themeColor="accent6" w:themeShade="BF"/>
          <w:sz w:val="18"/>
          <w:szCs w:val="20"/>
          <w:u w:val="single"/>
        </w:rPr>
      </w:pPr>
      <w:r w:rsidRPr="00A71551">
        <w:rPr>
          <w:rFonts w:cs="Arial"/>
          <w:b/>
          <w:color w:val="E36C0A" w:themeColor="accent6" w:themeShade="BF"/>
          <w:sz w:val="18"/>
          <w:szCs w:val="20"/>
          <w:u w:val="single"/>
        </w:rPr>
        <w:t>Make them Happy</w:t>
      </w:r>
    </w:p>
    <w:p w:rsidR="00A71551" w:rsidRPr="00A71551" w:rsidRDefault="00A71551" w:rsidP="00A71551">
      <w:pPr>
        <w:spacing w:after="0" w:line="240" w:lineRule="auto"/>
        <w:contextualSpacing/>
        <w:rPr>
          <w:rFonts w:cs="Arial"/>
          <w:color w:val="222222"/>
          <w:sz w:val="18"/>
          <w:szCs w:val="20"/>
        </w:rPr>
      </w:pPr>
      <w:r w:rsidRPr="00A71551">
        <w:rPr>
          <w:rFonts w:cs="Arial"/>
          <w:color w:val="222222"/>
          <w:sz w:val="18"/>
          <w:szCs w:val="20"/>
        </w:rPr>
        <w:t>In the world of cold steel and sharp metals, we have managed to preserve our heart. We are sensitive to human emotions and relationships. When customers begin a relationship with us, chances are they will still be talking to the same person for all their needs even after several years. We do not just serve our customers - we empathize with them and put our heart and soul into making them happy. We're passionate about retaining, developing and recruiting the best talent available. We are team with involvement of all. We have high integrity &amp; respect for others. We are accountable for results.</w:t>
      </w:r>
    </w:p>
    <w:p w:rsidR="00A71551" w:rsidRPr="00A71551" w:rsidRDefault="00A71551" w:rsidP="00A71551">
      <w:pPr>
        <w:spacing w:after="0" w:line="240" w:lineRule="auto"/>
        <w:contextualSpacing/>
        <w:rPr>
          <w:rFonts w:cs="Arial"/>
          <w:b/>
          <w:color w:val="E36C0A" w:themeColor="accent6" w:themeShade="BF"/>
          <w:sz w:val="18"/>
          <w:szCs w:val="20"/>
          <w:u w:val="single"/>
        </w:rPr>
      </w:pPr>
      <w:r w:rsidRPr="00A71551">
        <w:rPr>
          <w:rFonts w:cs="Arial"/>
          <w:b/>
          <w:color w:val="E36C0A" w:themeColor="accent6" w:themeShade="BF"/>
          <w:sz w:val="18"/>
          <w:szCs w:val="20"/>
          <w:u w:val="single"/>
        </w:rPr>
        <w:t>Mechanics of Change</w:t>
      </w:r>
    </w:p>
    <w:p w:rsidR="00A71551" w:rsidRDefault="00A71551" w:rsidP="00F651CB">
      <w:pPr>
        <w:spacing w:after="0" w:line="240" w:lineRule="auto"/>
        <w:contextualSpacing/>
        <w:rPr>
          <w:rFonts w:cs="Arial"/>
          <w:color w:val="222222"/>
          <w:sz w:val="18"/>
          <w:szCs w:val="20"/>
        </w:rPr>
      </w:pPr>
      <w:r w:rsidRPr="00A71551">
        <w:rPr>
          <w:rFonts w:cs="Arial"/>
          <w:color w:val="222222"/>
          <w:sz w:val="18"/>
          <w:szCs w:val="20"/>
        </w:rPr>
        <w:t>The single most contributer to our growth has been our ability to perceive and set trends in a rapidly changing market place. Continuously working on this applying our creativity to products &amp; processes, we are always looking for opportunities where we can exceed our potential. That is the only way to move forward &amp; be the mechanics of change.</w:t>
      </w:r>
    </w:p>
    <w:p w:rsidR="00F651CB" w:rsidRPr="00F651CB" w:rsidRDefault="00F651CB" w:rsidP="00F651CB">
      <w:pPr>
        <w:spacing w:after="0" w:line="240" w:lineRule="auto"/>
        <w:contextualSpacing/>
        <w:rPr>
          <w:rFonts w:cs="Arial"/>
          <w:color w:val="222222"/>
          <w:sz w:val="18"/>
          <w:szCs w:val="20"/>
        </w:rPr>
      </w:pPr>
    </w:p>
    <w:p w:rsidR="00181332" w:rsidRPr="00036FE9" w:rsidRDefault="00181332" w:rsidP="00E55F56">
      <w:pPr>
        <w:rPr>
          <w:rFonts w:cs="Arial"/>
          <w:color w:val="222222"/>
          <w:sz w:val="20"/>
          <w:shd w:val="clear" w:color="auto" w:fill="F5F5F5"/>
        </w:rPr>
      </w:pPr>
      <w:r w:rsidRPr="00036FE9">
        <w:rPr>
          <w:b/>
          <w:color w:val="F79646" w:themeColor="accent6"/>
          <w:sz w:val="20"/>
          <w:szCs w:val="20"/>
        </w:rPr>
        <w:t xml:space="preserve">Corporate </w:t>
      </w:r>
      <w:r w:rsidR="00E55F56" w:rsidRPr="00036FE9">
        <w:rPr>
          <w:b/>
          <w:color w:val="F79646" w:themeColor="accent6"/>
          <w:sz w:val="20"/>
          <w:szCs w:val="20"/>
        </w:rPr>
        <w:t>Headquarter</w:t>
      </w:r>
      <w:r w:rsidR="00E55F56" w:rsidRPr="00036FE9">
        <w:rPr>
          <w:b/>
          <w:sz w:val="18"/>
          <w:szCs w:val="20"/>
        </w:rPr>
        <w:t>:</w:t>
      </w:r>
      <w:r w:rsidR="0062261F" w:rsidRPr="00036FE9">
        <w:rPr>
          <w:b/>
          <w:sz w:val="18"/>
          <w:szCs w:val="20"/>
        </w:rPr>
        <w:t xml:space="preserve"> </w:t>
      </w:r>
      <w:r w:rsidR="00A71551">
        <w:rPr>
          <w:rFonts w:cs="Arial"/>
          <w:color w:val="222222"/>
          <w:sz w:val="18"/>
          <w:szCs w:val="20"/>
          <w:shd w:val="clear" w:color="auto" w:fill="FFFFFF"/>
        </w:rPr>
        <w:t>Gurgaon, India</w:t>
      </w:r>
    </w:p>
    <w:p w:rsidR="00A71551" w:rsidRPr="00A71551" w:rsidRDefault="004D421B" w:rsidP="00A71551">
      <w:pPr>
        <w:rPr>
          <w:rFonts w:cs="Arial"/>
          <w:color w:val="7030A0"/>
          <w:sz w:val="18"/>
          <w:szCs w:val="20"/>
          <w:shd w:val="clear" w:color="auto" w:fill="FFFFFF"/>
        </w:rPr>
      </w:pPr>
      <w:r w:rsidRPr="00036FE9">
        <w:rPr>
          <w:rFonts w:cs="Arial"/>
          <w:b/>
          <w:color w:val="7030A0"/>
          <w:sz w:val="18"/>
          <w:szCs w:val="20"/>
          <w:shd w:val="clear" w:color="auto" w:fill="FFFFFF"/>
        </w:rPr>
        <w:t>Products:</w:t>
      </w:r>
      <w:r w:rsidRPr="00036FE9">
        <w:rPr>
          <w:rFonts w:cs="Arial"/>
          <w:color w:val="222222"/>
          <w:sz w:val="18"/>
          <w:szCs w:val="20"/>
          <w:shd w:val="clear" w:color="auto" w:fill="FFFFFF"/>
        </w:rPr>
        <w:t xml:space="preserve"> </w:t>
      </w:r>
      <w:r w:rsidR="00A71551" w:rsidRPr="00A71551">
        <w:rPr>
          <w:rFonts w:cs="Arial"/>
          <w:b/>
          <w:color w:val="7030A0"/>
          <w:sz w:val="18"/>
          <w:szCs w:val="20"/>
          <w:shd w:val="clear" w:color="auto" w:fill="FFFFFF"/>
        </w:rPr>
        <w:t>LUBRICATION EQUIPMENT</w:t>
      </w:r>
    </w:p>
    <w:p w:rsidR="004D421B" w:rsidRDefault="00A71551" w:rsidP="00A71551">
      <w:pPr>
        <w:rPr>
          <w:rFonts w:cs="Arial"/>
          <w:color w:val="222222"/>
          <w:sz w:val="18"/>
          <w:szCs w:val="20"/>
          <w:shd w:val="clear" w:color="auto" w:fill="FFFFFF"/>
        </w:rPr>
      </w:pPr>
      <w:r w:rsidRPr="00A71551">
        <w:rPr>
          <w:rFonts w:cs="Arial"/>
          <w:color w:val="222222"/>
          <w:sz w:val="18"/>
          <w:szCs w:val="20"/>
          <w:shd w:val="clear" w:color="auto" w:fill="FFFFFF"/>
        </w:rPr>
        <w:t>Fluid Handling Solutions for handling Grease, Oils, Chemicals &amp; Fuels</w:t>
      </w:r>
    </w:p>
    <w:p w:rsidR="00A71551" w:rsidRPr="00A71551" w:rsidRDefault="00A71551" w:rsidP="00A71551">
      <w:pPr>
        <w:rPr>
          <w:rFonts w:cs="Arial"/>
          <w:b/>
          <w:color w:val="7030A0"/>
          <w:sz w:val="18"/>
          <w:szCs w:val="20"/>
          <w:shd w:val="clear" w:color="auto" w:fill="FFFFFF"/>
        </w:rPr>
      </w:pPr>
      <w:r w:rsidRPr="00A71551">
        <w:rPr>
          <w:rFonts w:cs="Arial"/>
          <w:b/>
          <w:color w:val="7030A0"/>
          <w:sz w:val="18"/>
          <w:szCs w:val="20"/>
          <w:shd w:val="clear" w:color="auto" w:fill="FFFFFF"/>
        </w:rPr>
        <w:t>PRECISION ENGINEERING TOOLS</w:t>
      </w:r>
    </w:p>
    <w:p w:rsidR="00A71551" w:rsidRDefault="00A71551" w:rsidP="00A71551">
      <w:pPr>
        <w:rPr>
          <w:rFonts w:cs="Arial"/>
          <w:color w:val="222222"/>
          <w:sz w:val="18"/>
          <w:szCs w:val="20"/>
          <w:shd w:val="clear" w:color="auto" w:fill="FFFFFF"/>
        </w:rPr>
      </w:pPr>
      <w:r w:rsidRPr="00A71551">
        <w:rPr>
          <w:rFonts w:cs="Arial"/>
          <w:color w:val="222222"/>
          <w:sz w:val="18"/>
          <w:szCs w:val="20"/>
          <w:shd w:val="clear" w:color="auto" w:fill="FFFFFF"/>
        </w:rPr>
        <w:t>High Precision Industrial Tools for Setting up jobs, Marking &amp; Measuring, Workholding etc.</w:t>
      </w:r>
    </w:p>
    <w:p w:rsidR="00A71551" w:rsidRPr="00A71551" w:rsidRDefault="00A71551" w:rsidP="00A71551">
      <w:pPr>
        <w:rPr>
          <w:rFonts w:cs="Arial"/>
          <w:b/>
          <w:color w:val="7030A0"/>
          <w:sz w:val="18"/>
          <w:szCs w:val="20"/>
          <w:shd w:val="clear" w:color="auto" w:fill="FFFFFF"/>
        </w:rPr>
      </w:pPr>
      <w:r w:rsidRPr="00A71551">
        <w:rPr>
          <w:rFonts w:cs="Arial"/>
          <w:b/>
          <w:color w:val="7030A0"/>
          <w:sz w:val="18"/>
          <w:szCs w:val="20"/>
          <w:shd w:val="clear" w:color="auto" w:fill="FFFFFF"/>
        </w:rPr>
        <w:t>PROFESSIONAL HAND TOOLS</w:t>
      </w:r>
    </w:p>
    <w:p w:rsidR="00A71551" w:rsidRDefault="00A71551" w:rsidP="00A71551">
      <w:pPr>
        <w:rPr>
          <w:rFonts w:cs="Arial"/>
          <w:color w:val="222222"/>
          <w:sz w:val="18"/>
          <w:szCs w:val="20"/>
          <w:shd w:val="clear" w:color="auto" w:fill="FFFFFF"/>
        </w:rPr>
      </w:pPr>
      <w:r w:rsidRPr="00A71551">
        <w:rPr>
          <w:rFonts w:cs="Arial"/>
          <w:color w:val="222222"/>
          <w:sz w:val="18"/>
          <w:szCs w:val="20"/>
          <w:shd w:val="clear" w:color="auto" w:fill="FFFFFF"/>
        </w:rPr>
        <w:t>Heavy Duty Range of Shop Tools both for Metal &amp; Woodworking</w:t>
      </w:r>
    </w:p>
    <w:p w:rsidR="00A71551" w:rsidRPr="00A71551" w:rsidRDefault="00A71551" w:rsidP="00A71551">
      <w:pPr>
        <w:rPr>
          <w:rFonts w:cs="Arial"/>
          <w:b/>
          <w:color w:val="7030A0"/>
          <w:sz w:val="18"/>
          <w:szCs w:val="20"/>
          <w:shd w:val="clear" w:color="auto" w:fill="FFFFFF"/>
        </w:rPr>
      </w:pPr>
      <w:r w:rsidRPr="00A71551">
        <w:rPr>
          <w:rFonts w:cs="Arial"/>
          <w:b/>
          <w:color w:val="7030A0"/>
          <w:sz w:val="18"/>
          <w:szCs w:val="20"/>
          <w:shd w:val="clear" w:color="auto" w:fill="FFFFFF"/>
        </w:rPr>
        <w:t>FUEL EQUIPMENT</w:t>
      </w:r>
    </w:p>
    <w:p w:rsidR="00A71551" w:rsidRDefault="00A71551" w:rsidP="00A71551">
      <w:pPr>
        <w:rPr>
          <w:rFonts w:cs="Arial"/>
          <w:color w:val="222222"/>
          <w:sz w:val="18"/>
          <w:szCs w:val="20"/>
          <w:shd w:val="clear" w:color="auto" w:fill="FFFFFF"/>
        </w:rPr>
      </w:pPr>
      <w:r w:rsidRPr="00A71551">
        <w:rPr>
          <w:rFonts w:cs="Arial"/>
          <w:color w:val="222222"/>
          <w:sz w:val="18"/>
          <w:szCs w:val="20"/>
          <w:shd w:val="clear" w:color="auto" w:fill="FFFFFF"/>
        </w:rPr>
        <w:t>Fuel Equipment</w:t>
      </w:r>
    </w:p>
    <w:p w:rsidR="0095342B" w:rsidRDefault="0095342B" w:rsidP="0095342B">
      <w:pPr>
        <w:spacing w:after="0" w:line="240" w:lineRule="auto"/>
        <w:rPr>
          <w:rFonts w:cs="Arial"/>
          <w:b/>
          <w:color w:val="7030A0"/>
          <w:sz w:val="18"/>
          <w:szCs w:val="20"/>
          <w:shd w:val="clear" w:color="auto" w:fill="FFFFFF"/>
        </w:rPr>
      </w:pPr>
      <w:r w:rsidRPr="0095342B">
        <w:rPr>
          <w:rFonts w:cs="Arial"/>
          <w:b/>
          <w:color w:val="7030A0"/>
          <w:sz w:val="18"/>
          <w:szCs w:val="20"/>
          <w:shd w:val="clear" w:color="auto" w:fill="FFFFFF"/>
        </w:rPr>
        <w:t>AIR CONTROL UNITS</w:t>
      </w:r>
    </w:p>
    <w:p w:rsidR="0095342B" w:rsidRPr="0095342B" w:rsidRDefault="0095342B" w:rsidP="0095342B">
      <w:pPr>
        <w:spacing w:after="0" w:line="240" w:lineRule="auto"/>
        <w:rPr>
          <w:rFonts w:cs="Arial"/>
          <w:color w:val="222222"/>
          <w:sz w:val="18"/>
          <w:szCs w:val="20"/>
          <w:shd w:val="clear" w:color="auto" w:fill="FFFFFF"/>
        </w:rPr>
      </w:pPr>
      <w:r w:rsidRPr="0095342B">
        <w:rPr>
          <w:rFonts w:ascii="Times New Roman" w:eastAsia="Times New Roman" w:hAnsi="Times New Roman" w:cs="Times New Roman"/>
          <w:sz w:val="24"/>
          <w:szCs w:val="24"/>
          <w:lang w:val="en-US"/>
        </w:rPr>
        <w:br/>
      </w:r>
      <w:r w:rsidRPr="0095342B">
        <w:rPr>
          <w:rFonts w:cs="Arial"/>
          <w:color w:val="222222"/>
          <w:sz w:val="18"/>
          <w:szCs w:val="20"/>
          <w:shd w:val="clear" w:color="auto" w:fill="FFFFFF"/>
        </w:rPr>
        <w:t>Solutions for Purifying, Regulating Pressure &amp; Lubricating of Compressed Air</w:t>
      </w:r>
    </w:p>
    <w:p w:rsidR="0095342B" w:rsidRPr="00036FE9" w:rsidRDefault="0095342B" w:rsidP="00A71551">
      <w:pPr>
        <w:rPr>
          <w:rFonts w:cs="Arial"/>
          <w:color w:val="222222"/>
          <w:sz w:val="18"/>
          <w:szCs w:val="20"/>
          <w:shd w:val="clear" w:color="auto" w:fill="FFFFFF"/>
        </w:rPr>
      </w:pPr>
    </w:p>
    <w:p w:rsidR="00BA6234" w:rsidRDefault="00E55F56" w:rsidP="00CC7A08">
      <w:pPr>
        <w:shd w:val="clear" w:color="auto" w:fill="FFFFFF"/>
        <w:spacing w:after="0" w:line="242" w:lineRule="atLeast"/>
        <w:rPr>
          <w:rFonts w:cs="Arial"/>
          <w:color w:val="222222"/>
          <w:sz w:val="18"/>
          <w:szCs w:val="20"/>
          <w:shd w:val="clear" w:color="auto" w:fill="FFFFFF"/>
        </w:rPr>
      </w:pPr>
      <w:r w:rsidRPr="00036FE9">
        <w:rPr>
          <w:rFonts w:eastAsia="Times New Roman" w:cs="Arial"/>
          <w:b/>
          <w:color w:val="00B050"/>
          <w:sz w:val="20"/>
          <w:szCs w:val="20"/>
          <w:lang w:eastAsia="en-IN"/>
        </w:rPr>
        <w:t>Local Address</w:t>
      </w:r>
      <w:r w:rsidRPr="00036FE9">
        <w:rPr>
          <w:rFonts w:eastAsia="Times New Roman" w:cs="Arial"/>
          <w:b/>
          <w:color w:val="222222"/>
          <w:sz w:val="18"/>
          <w:szCs w:val="20"/>
          <w:lang w:eastAsia="en-IN"/>
        </w:rPr>
        <w:t>:</w:t>
      </w:r>
      <w:r w:rsidR="00BA6234" w:rsidRPr="00036FE9">
        <w:rPr>
          <w:rFonts w:eastAsia="Times New Roman" w:cs="Arial"/>
          <w:b/>
          <w:color w:val="222222"/>
          <w:sz w:val="18"/>
          <w:szCs w:val="20"/>
          <w:lang w:eastAsia="en-IN"/>
        </w:rPr>
        <w:t xml:space="preserve"> </w:t>
      </w:r>
      <w:r w:rsidR="0095342B" w:rsidRPr="0095342B">
        <w:rPr>
          <w:rFonts w:cs="Arial"/>
          <w:color w:val="222222"/>
          <w:sz w:val="18"/>
          <w:szCs w:val="20"/>
          <w:shd w:val="clear" w:color="auto" w:fill="FFFFFF"/>
        </w:rPr>
        <w:t>Groz Net Industries Village Kherki Daula, NH-8, Gurgaon, Haryana 122001</w:t>
      </w:r>
    </w:p>
    <w:p w:rsidR="0095342B" w:rsidRPr="00036FE9" w:rsidRDefault="0095342B" w:rsidP="00CC7A08">
      <w:pPr>
        <w:shd w:val="clear" w:color="auto" w:fill="FFFFFF"/>
        <w:spacing w:after="0" w:line="242" w:lineRule="atLeast"/>
        <w:rPr>
          <w:rFonts w:cs="Arial"/>
          <w:color w:val="222222"/>
          <w:sz w:val="18"/>
          <w:szCs w:val="20"/>
          <w:shd w:val="clear" w:color="auto" w:fill="FFFFFF"/>
        </w:rPr>
      </w:pPr>
    </w:p>
    <w:p w:rsidR="00E55F56" w:rsidRPr="00036FE9" w:rsidRDefault="00E55F56" w:rsidP="00BA6234">
      <w:pPr>
        <w:shd w:val="clear" w:color="auto" w:fill="FFFFFF"/>
        <w:spacing w:after="0" w:line="242" w:lineRule="atLeast"/>
        <w:rPr>
          <w:rFonts w:cs="Tahoma"/>
          <w:color w:val="000000"/>
          <w:sz w:val="16"/>
          <w:szCs w:val="18"/>
          <w:shd w:val="clear" w:color="auto" w:fill="FFFFFF"/>
        </w:rPr>
      </w:pPr>
      <w:r w:rsidRPr="00036FE9">
        <w:rPr>
          <w:rFonts w:eastAsia="Times New Roman" w:cs="Arial"/>
          <w:b/>
          <w:bCs/>
          <w:color w:val="215868" w:themeColor="accent5" w:themeShade="80"/>
          <w:sz w:val="20"/>
          <w:szCs w:val="20"/>
          <w:lang w:eastAsia="en-IN"/>
        </w:rPr>
        <w:t>Phone:</w:t>
      </w:r>
      <w:r w:rsidRPr="00036FE9">
        <w:rPr>
          <w:rFonts w:eastAsia="Times New Roman" w:cs="Arial"/>
          <w:b/>
          <w:bCs/>
          <w:color w:val="222222"/>
          <w:sz w:val="18"/>
          <w:szCs w:val="20"/>
          <w:lang w:eastAsia="en-IN"/>
        </w:rPr>
        <w:t xml:space="preserve"> </w:t>
      </w:r>
      <w:r w:rsidR="0095342B" w:rsidRPr="0095342B">
        <w:rPr>
          <w:rFonts w:cs="Arial"/>
          <w:color w:val="222222"/>
          <w:sz w:val="18"/>
          <w:szCs w:val="20"/>
          <w:shd w:val="clear" w:color="auto" w:fill="FFFFFF"/>
        </w:rPr>
        <w:t>0124 282 7700</w:t>
      </w:r>
    </w:p>
    <w:p w:rsidR="00BA6234" w:rsidRPr="00036FE9" w:rsidRDefault="00BA6234" w:rsidP="00BA6234">
      <w:pPr>
        <w:shd w:val="clear" w:color="auto" w:fill="FFFFFF"/>
        <w:spacing w:after="0" w:line="242" w:lineRule="atLeast"/>
        <w:rPr>
          <w:b/>
          <w:sz w:val="18"/>
          <w:szCs w:val="20"/>
        </w:rPr>
      </w:pPr>
    </w:p>
    <w:p w:rsidR="00451A39" w:rsidRPr="00036FE9" w:rsidRDefault="0095342B" w:rsidP="0062261F">
      <w:pPr>
        <w:rPr>
          <w:rFonts w:cs="Arial"/>
          <w:color w:val="333333"/>
          <w:sz w:val="18"/>
          <w:szCs w:val="20"/>
          <w:shd w:val="clear" w:color="auto" w:fill="F8F8F8"/>
        </w:rPr>
      </w:pPr>
      <w:r>
        <w:rPr>
          <w:b/>
          <w:color w:val="00B0F0"/>
          <w:sz w:val="20"/>
          <w:szCs w:val="20"/>
        </w:rPr>
        <w:t>Managing Director</w:t>
      </w:r>
      <w:r w:rsidR="0062261F" w:rsidRPr="00036FE9">
        <w:rPr>
          <w:b/>
          <w:color w:val="00B0F0"/>
          <w:sz w:val="20"/>
          <w:szCs w:val="20"/>
        </w:rPr>
        <w:t>:</w:t>
      </w:r>
      <w:r w:rsidR="0062261F" w:rsidRPr="00036FE9">
        <w:rPr>
          <w:b/>
          <w:sz w:val="18"/>
          <w:szCs w:val="20"/>
        </w:rPr>
        <w:t xml:space="preserve"> </w:t>
      </w:r>
      <w:r>
        <w:rPr>
          <w:rFonts w:cs="Arial"/>
          <w:color w:val="222222"/>
          <w:sz w:val="18"/>
          <w:szCs w:val="20"/>
          <w:shd w:val="clear" w:color="auto" w:fill="FFFFFF"/>
        </w:rPr>
        <w:t>Dhiren Bammi</w:t>
      </w:r>
    </w:p>
    <w:p w:rsidR="0095342B" w:rsidRPr="0095342B" w:rsidRDefault="00882360" w:rsidP="0095342B">
      <w:pPr>
        <w:rPr>
          <w:rFonts w:cs="Arial"/>
          <w:color w:val="222222"/>
          <w:sz w:val="18"/>
          <w:szCs w:val="20"/>
          <w:shd w:val="clear" w:color="auto" w:fill="FFFFFF"/>
        </w:rPr>
      </w:pPr>
      <w:r w:rsidRPr="00F651CB">
        <w:rPr>
          <w:rFonts w:cs="Arial"/>
          <w:b/>
          <w:color w:val="9900FF"/>
          <w:sz w:val="18"/>
          <w:szCs w:val="20"/>
          <w:shd w:val="clear" w:color="auto" w:fill="FFFFFF"/>
        </w:rPr>
        <w:t>News:</w:t>
      </w:r>
      <w:r w:rsidRPr="00036FE9">
        <w:rPr>
          <w:rFonts w:cs="Arial"/>
          <w:color w:val="333333"/>
          <w:sz w:val="18"/>
          <w:szCs w:val="20"/>
          <w:shd w:val="clear" w:color="auto" w:fill="F8F8F8"/>
        </w:rPr>
        <w:t xml:space="preserve"> </w:t>
      </w:r>
      <w:r w:rsidR="0095342B" w:rsidRPr="0095342B">
        <w:rPr>
          <w:rFonts w:cs="Arial"/>
          <w:color w:val="222222"/>
          <w:sz w:val="18"/>
          <w:szCs w:val="20"/>
          <w:shd w:val="clear" w:color="auto" w:fill="FFFFFF"/>
        </w:rPr>
        <w:t>Groz is fully committed to protecting the environment and we are continually look</w:t>
      </w:r>
      <w:r w:rsidR="0095342B">
        <w:rPr>
          <w:rFonts w:cs="Arial"/>
          <w:color w:val="222222"/>
          <w:sz w:val="18"/>
          <w:szCs w:val="20"/>
          <w:shd w:val="clear" w:color="auto" w:fill="FFFFFF"/>
        </w:rPr>
        <w:t>ing for new ways to improve it. Their</w:t>
      </w:r>
      <w:r w:rsidR="0095342B" w:rsidRPr="0095342B">
        <w:rPr>
          <w:rFonts w:cs="Arial"/>
          <w:color w:val="222222"/>
          <w:sz w:val="18"/>
          <w:szCs w:val="20"/>
          <w:shd w:val="clear" w:color="auto" w:fill="FFFFFF"/>
        </w:rPr>
        <w:t xml:space="preserve"> aim is to prevent pollution, reduce emissions, promote recycling and hence cut down on waste. </w:t>
      </w:r>
      <w:r w:rsidR="0095342B">
        <w:rPr>
          <w:rFonts w:cs="Arial"/>
          <w:color w:val="222222"/>
          <w:sz w:val="18"/>
          <w:szCs w:val="20"/>
          <w:shd w:val="clear" w:color="auto" w:fill="FFFFFF"/>
        </w:rPr>
        <w:t>They</w:t>
      </w:r>
      <w:r w:rsidR="0095342B" w:rsidRPr="0095342B">
        <w:rPr>
          <w:rFonts w:cs="Arial"/>
          <w:color w:val="222222"/>
          <w:sz w:val="18"/>
          <w:szCs w:val="20"/>
          <w:shd w:val="clear" w:color="auto" w:fill="FFFFFF"/>
        </w:rPr>
        <w:t xml:space="preserve"> manage </w:t>
      </w:r>
      <w:r w:rsidR="0095342B">
        <w:rPr>
          <w:rFonts w:cs="Arial"/>
          <w:color w:val="222222"/>
          <w:sz w:val="18"/>
          <w:szCs w:val="20"/>
          <w:shd w:val="clear" w:color="auto" w:fill="FFFFFF"/>
        </w:rPr>
        <w:t>their</w:t>
      </w:r>
      <w:r w:rsidR="0095342B" w:rsidRPr="0095342B">
        <w:rPr>
          <w:rFonts w:cs="Arial"/>
          <w:color w:val="222222"/>
          <w:sz w:val="18"/>
          <w:szCs w:val="20"/>
          <w:shd w:val="clear" w:color="auto" w:fill="FFFFFF"/>
        </w:rPr>
        <w:t xml:space="preserve"> activities to achieve all of this through our EMS certified to the ISO 14001: 2004 environment ma</w:t>
      </w:r>
      <w:r w:rsidR="0095342B">
        <w:rPr>
          <w:rFonts w:cs="Arial"/>
          <w:color w:val="222222"/>
          <w:sz w:val="18"/>
          <w:szCs w:val="20"/>
          <w:shd w:val="clear" w:color="auto" w:fill="FFFFFF"/>
        </w:rPr>
        <w:t>nagement system.</w:t>
      </w:r>
    </w:p>
    <w:p w:rsidR="0062261F" w:rsidRPr="00F651CB" w:rsidRDefault="0095342B" w:rsidP="0062261F">
      <w:pPr>
        <w:rPr>
          <w:rFonts w:cs="Arial"/>
          <w:color w:val="222222"/>
          <w:sz w:val="18"/>
          <w:szCs w:val="20"/>
          <w:shd w:val="clear" w:color="auto" w:fill="FFFFFF"/>
        </w:rPr>
      </w:pPr>
      <w:r w:rsidRPr="0095342B">
        <w:rPr>
          <w:rFonts w:cs="Arial"/>
          <w:color w:val="222222"/>
          <w:sz w:val="18"/>
          <w:szCs w:val="20"/>
          <w:shd w:val="clear" w:color="auto" w:fill="FFFFFF"/>
        </w:rPr>
        <w:t>OSHAS: Health and Safety of the workforce is a prime responsibility of the company and the manageme</w:t>
      </w:r>
      <w:bookmarkStart w:id="0" w:name="_GoBack"/>
      <w:bookmarkEnd w:id="0"/>
      <w:r w:rsidRPr="0095342B">
        <w:rPr>
          <w:rFonts w:cs="Arial"/>
          <w:color w:val="222222"/>
          <w:sz w:val="18"/>
          <w:szCs w:val="20"/>
          <w:shd w:val="clear" w:color="auto" w:fill="FFFFFF"/>
        </w:rPr>
        <w:t>nt takes pride in providing the best working environment, formulating and implementing health and safety policies that make for a happy workplace. All policies are continually monitored, reviewed and updated and all our systems are traceable to OHSAS 18001:2007</w:t>
      </w:r>
    </w:p>
    <w:sectPr w:rsidR="0062261F" w:rsidRPr="00F651CB" w:rsidSect="000406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62F" w:rsidRDefault="00FA662F" w:rsidP="000301AB">
      <w:pPr>
        <w:spacing w:after="0" w:line="240" w:lineRule="auto"/>
      </w:pPr>
      <w:r>
        <w:separator/>
      </w:r>
    </w:p>
  </w:endnote>
  <w:endnote w:type="continuationSeparator" w:id="0">
    <w:p w:rsidR="00FA662F" w:rsidRDefault="00FA662F" w:rsidP="00030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62F" w:rsidRDefault="00FA662F" w:rsidP="000301AB">
      <w:pPr>
        <w:spacing w:after="0" w:line="240" w:lineRule="auto"/>
      </w:pPr>
      <w:r>
        <w:separator/>
      </w:r>
    </w:p>
  </w:footnote>
  <w:footnote w:type="continuationSeparator" w:id="0">
    <w:p w:rsidR="00FA662F" w:rsidRDefault="00FA662F" w:rsidP="000301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D86FD0"/>
    <w:multiLevelType w:val="multilevel"/>
    <w:tmpl w:val="AD6E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F56"/>
    <w:rsid w:val="000034C1"/>
    <w:rsid w:val="00023A4F"/>
    <w:rsid w:val="00027421"/>
    <w:rsid w:val="000301AB"/>
    <w:rsid w:val="00030B46"/>
    <w:rsid w:val="000361F4"/>
    <w:rsid w:val="00036FE9"/>
    <w:rsid w:val="00053422"/>
    <w:rsid w:val="00060CE4"/>
    <w:rsid w:val="00076CA4"/>
    <w:rsid w:val="000841CB"/>
    <w:rsid w:val="0008750D"/>
    <w:rsid w:val="00087986"/>
    <w:rsid w:val="0009186F"/>
    <w:rsid w:val="000948AA"/>
    <w:rsid w:val="000A6E3F"/>
    <w:rsid w:val="000B5631"/>
    <w:rsid w:val="000E5F24"/>
    <w:rsid w:val="00106E43"/>
    <w:rsid w:val="0011055E"/>
    <w:rsid w:val="001149D0"/>
    <w:rsid w:val="001224C0"/>
    <w:rsid w:val="00125CAD"/>
    <w:rsid w:val="00137589"/>
    <w:rsid w:val="00145ADA"/>
    <w:rsid w:val="00153BBA"/>
    <w:rsid w:val="00153E6D"/>
    <w:rsid w:val="00167692"/>
    <w:rsid w:val="00175BA8"/>
    <w:rsid w:val="00181332"/>
    <w:rsid w:val="001861ED"/>
    <w:rsid w:val="00196386"/>
    <w:rsid w:val="001B7CBF"/>
    <w:rsid w:val="001C3DF7"/>
    <w:rsid w:val="001C5427"/>
    <w:rsid w:val="001F18DA"/>
    <w:rsid w:val="00214778"/>
    <w:rsid w:val="002207C2"/>
    <w:rsid w:val="00223B22"/>
    <w:rsid w:val="00230FFB"/>
    <w:rsid w:val="00234DA1"/>
    <w:rsid w:val="00265643"/>
    <w:rsid w:val="002A32BC"/>
    <w:rsid w:val="002B46A2"/>
    <w:rsid w:val="002C6255"/>
    <w:rsid w:val="002D6DF0"/>
    <w:rsid w:val="002E067E"/>
    <w:rsid w:val="002F682B"/>
    <w:rsid w:val="00302CA1"/>
    <w:rsid w:val="0030369B"/>
    <w:rsid w:val="0032230E"/>
    <w:rsid w:val="00324AF6"/>
    <w:rsid w:val="00337636"/>
    <w:rsid w:val="0034104B"/>
    <w:rsid w:val="00360EF6"/>
    <w:rsid w:val="003A1B84"/>
    <w:rsid w:val="003A3625"/>
    <w:rsid w:val="003A6EB8"/>
    <w:rsid w:val="003B5E7E"/>
    <w:rsid w:val="003E45BF"/>
    <w:rsid w:val="003F3C5A"/>
    <w:rsid w:val="003F4CD6"/>
    <w:rsid w:val="004125BA"/>
    <w:rsid w:val="00435EAE"/>
    <w:rsid w:val="00440470"/>
    <w:rsid w:val="00446E2E"/>
    <w:rsid w:val="00450885"/>
    <w:rsid w:val="00451A39"/>
    <w:rsid w:val="00454960"/>
    <w:rsid w:val="00464208"/>
    <w:rsid w:val="0046653C"/>
    <w:rsid w:val="004666CA"/>
    <w:rsid w:val="004A1831"/>
    <w:rsid w:val="004A377D"/>
    <w:rsid w:val="004A6811"/>
    <w:rsid w:val="004A69B9"/>
    <w:rsid w:val="004A77B5"/>
    <w:rsid w:val="004C1A0C"/>
    <w:rsid w:val="004D10FC"/>
    <w:rsid w:val="004D421B"/>
    <w:rsid w:val="004E1511"/>
    <w:rsid w:val="004F2AE2"/>
    <w:rsid w:val="004F39D3"/>
    <w:rsid w:val="004F5DBE"/>
    <w:rsid w:val="00503B68"/>
    <w:rsid w:val="00534D6F"/>
    <w:rsid w:val="0056778D"/>
    <w:rsid w:val="005A2592"/>
    <w:rsid w:val="005C37E1"/>
    <w:rsid w:val="005D52D4"/>
    <w:rsid w:val="005D7E32"/>
    <w:rsid w:val="005E5886"/>
    <w:rsid w:val="005F4624"/>
    <w:rsid w:val="006034D7"/>
    <w:rsid w:val="0061768F"/>
    <w:rsid w:val="0062261F"/>
    <w:rsid w:val="006353F9"/>
    <w:rsid w:val="006455BB"/>
    <w:rsid w:val="006549E5"/>
    <w:rsid w:val="006608BB"/>
    <w:rsid w:val="00660AFD"/>
    <w:rsid w:val="00661DAC"/>
    <w:rsid w:val="00664C35"/>
    <w:rsid w:val="006806FD"/>
    <w:rsid w:val="00692EE8"/>
    <w:rsid w:val="006A1273"/>
    <w:rsid w:val="006D7D23"/>
    <w:rsid w:val="006E6FB4"/>
    <w:rsid w:val="00710BD3"/>
    <w:rsid w:val="0071194F"/>
    <w:rsid w:val="00715494"/>
    <w:rsid w:val="00715734"/>
    <w:rsid w:val="00736799"/>
    <w:rsid w:val="00764B1E"/>
    <w:rsid w:val="007759FE"/>
    <w:rsid w:val="00777317"/>
    <w:rsid w:val="007A2A71"/>
    <w:rsid w:val="007A2F53"/>
    <w:rsid w:val="007A59D9"/>
    <w:rsid w:val="007A6135"/>
    <w:rsid w:val="007B07EC"/>
    <w:rsid w:val="007B2316"/>
    <w:rsid w:val="007B5DF5"/>
    <w:rsid w:val="007C11E1"/>
    <w:rsid w:val="007C1D86"/>
    <w:rsid w:val="007E7B9C"/>
    <w:rsid w:val="00823F64"/>
    <w:rsid w:val="00840A00"/>
    <w:rsid w:val="00841E70"/>
    <w:rsid w:val="0085599C"/>
    <w:rsid w:val="00865526"/>
    <w:rsid w:val="00882360"/>
    <w:rsid w:val="00886CF7"/>
    <w:rsid w:val="00894AB7"/>
    <w:rsid w:val="008A3F8B"/>
    <w:rsid w:val="008B2184"/>
    <w:rsid w:val="008B2F1C"/>
    <w:rsid w:val="008B55D8"/>
    <w:rsid w:val="008C4506"/>
    <w:rsid w:val="008D7A1F"/>
    <w:rsid w:val="00903C50"/>
    <w:rsid w:val="009048D3"/>
    <w:rsid w:val="00926862"/>
    <w:rsid w:val="00935908"/>
    <w:rsid w:val="00944F23"/>
    <w:rsid w:val="00951505"/>
    <w:rsid w:val="00953267"/>
    <w:rsid w:val="0095342B"/>
    <w:rsid w:val="00987D38"/>
    <w:rsid w:val="00993210"/>
    <w:rsid w:val="009A6874"/>
    <w:rsid w:val="009A6C29"/>
    <w:rsid w:val="009B25A2"/>
    <w:rsid w:val="009B4179"/>
    <w:rsid w:val="009D33B5"/>
    <w:rsid w:val="009F27C5"/>
    <w:rsid w:val="009F5E16"/>
    <w:rsid w:val="00A13A51"/>
    <w:rsid w:val="00A30631"/>
    <w:rsid w:val="00A33F99"/>
    <w:rsid w:val="00A356A5"/>
    <w:rsid w:val="00A376E6"/>
    <w:rsid w:val="00A423F8"/>
    <w:rsid w:val="00A46893"/>
    <w:rsid w:val="00A55213"/>
    <w:rsid w:val="00A62957"/>
    <w:rsid w:val="00A71551"/>
    <w:rsid w:val="00AA15CA"/>
    <w:rsid w:val="00AA5EA9"/>
    <w:rsid w:val="00AA6B7A"/>
    <w:rsid w:val="00AB11CB"/>
    <w:rsid w:val="00AD5F2F"/>
    <w:rsid w:val="00AF1DAF"/>
    <w:rsid w:val="00B25E67"/>
    <w:rsid w:val="00B34195"/>
    <w:rsid w:val="00B46359"/>
    <w:rsid w:val="00B54EEE"/>
    <w:rsid w:val="00B776B0"/>
    <w:rsid w:val="00B90DCD"/>
    <w:rsid w:val="00BA6234"/>
    <w:rsid w:val="00BB4D05"/>
    <w:rsid w:val="00BB707C"/>
    <w:rsid w:val="00BC7738"/>
    <w:rsid w:val="00BD2F47"/>
    <w:rsid w:val="00BD5697"/>
    <w:rsid w:val="00BE1051"/>
    <w:rsid w:val="00BE47AF"/>
    <w:rsid w:val="00C019A3"/>
    <w:rsid w:val="00C17B5A"/>
    <w:rsid w:val="00C23621"/>
    <w:rsid w:val="00C36128"/>
    <w:rsid w:val="00C748AD"/>
    <w:rsid w:val="00CC21B0"/>
    <w:rsid w:val="00CC5314"/>
    <w:rsid w:val="00CC7A08"/>
    <w:rsid w:val="00CD1840"/>
    <w:rsid w:val="00CD63C7"/>
    <w:rsid w:val="00CE3B06"/>
    <w:rsid w:val="00CE5783"/>
    <w:rsid w:val="00CF3BDD"/>
    <w:rsid w:val="00D1426F"/>
    <w:rsid w:val="00D323FC"/>
    <w:rsid w:val="00D44404"/>
    <w:rsid w:val="00D7141A"/>
    <w:rsid w:val="00D738B0"/>
    <w:rsid w:val="00D83427"/>
    <w:rsid w:val="00D9716B"/>
    <w:rsid w:val="00DB62D3"/>
    <w:rsid w:val="00DB78AE"/>
    <w:rsid w:val="00DC5863"/>
    <w:rsid w:val="00DD17B5"/>
    <w:rsid w:val="00DE544C"/>
    <w:rsid w:val="00DE5FBA"/>
    <w:rsid w:val="00E010A4"/>
    <w:rsid w:val="00E41D3B"/>
    <w:rsid w:val="00E50346"/>
    <w:rsid w:val="00E5467D"/>
    <w:rsid w:val="00E55F56"/>
    <w:rsid w:val="00E65392"/>
    <w:rsid w:val="00E81A4D"/>
    <w:rsid w:val="00E85A50"/>
    <w:rsid w:val="00E927A5"/>
    <w:rsid w:val="00E94BA3"/>
    <w:rsid w:val="00E94F2B"/>
    <w:rsid w:val="00EB0319"/>
    <w:rsid w:val="00EB7AA8"/>
    <w:rsid w:val="00EE2A5B"/>
    <w:rsid w:val="00EE67E2"/>
    <w:rsid w:val="00EF1C92"/>
    <w:rsid w:val="00F1207D"/>
    <w:rsid w:val="00F4344A"/>
    <w:rsid w:val="00F442BA"/>
    <w:rsid w:val="00F531BF"/>
    <w:rsid w:val="00F56E27"/>
    <w:rsid w:val="00F62465"/>
    <w:rsid w:val="00F651CB"/>
    <w:rsid w:val="00F7661A"/>
    <w:rsid w:val="00F76A63"/>
    <w:rsid w:val="00F804A3"/>
    <w:rsid w:val="00FA1AD7"/>
    <w:rsid w:val="00FA1DA6"/>
    <w:rsid w:val="00FA662F"/>
    <w:rsid w:val="00FA6BD5"/>
    <w:rsid w:val="00FB0B39"/>
    <w:rsid w:val="00FC6430"/>
    <w:rsid w:val="00FC78F5"/>
    <w:rsid w:val="00FF4091"/>
    <w:rsid w:val="00FF5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FE6E2E-8718-4A1B-A3C1-750A3A8BA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F56"/>
    <w:pPr>
      <w:spacing w:after="160" w:line="259" w:lineRule="auto"/>
    </w:pPr>
    <w:rPr>
      <w:lang w:val="en-IN"/>
    </w:rPr>
  </w:style>
  <w:style w:type="paragraph" w:styleId="Heading1">
    <w:name w:val="heading 1"/>
    <w:basedOn w:val="Normal"/>
    <w:link w:val="Heading1Char"/>
    <w:uiPriority w:val="9"/>
    <w:qFormat/>
    <w:rsid w:val="0002742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CC7A0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55F56"/>
  </w:style>
  <w:style w:type="character" w:customStyle="1" w:styleId="xbe">
    <w:name w:val="_xbe"/>
    <w:basedOn w:val="DefaultParagraphFont"/>
    <w:rsid w:val="00E55F56"/>
  </w:style>
  <w:style w:type="character" w:styleId="Hyperlink">
    <w:name w:val="Hyperlink"/>
    <w:basedOn w:val="DefaultParagraphFont"/>
    <w:uiPriority w:val="99"/>
    <w:unhideWhenUsed/>
    <w:rsid w:val="00E55F56"/>
    <w:rPr>
      <w:color w:val="0000FF"/>
      <w:u w:val="single"/>
    </w:rPr>
  </w:style>
  <w:style w:type="paragraph" w:styleId="NormalWeb">
    <w:name w:val="Normal (Web)"/>
    <w:basedOn w:val="Normal"/>
    <w:uiPriority w:val="99"/>
    <w:semiHidden/>
    <w:unhideWhenUsed/>
    <w:rsid w:val="00E55F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27421"/>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030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1AB"/>
    <w:rPr>
      <w:rFonts w:ascii="Tahoma" w:hAnsi="Tahoma" w:cs="Tahoma"/>
      <w:sz w:val="16"/>
      <w:szCs w:val="16"/>
      <w:lang w:val="en-IN"/>
    </w:rPr>
  </w:style>
  <w:style w:type="paragraph" w:styleId="Header">
    <w:name w:val="header"/>
    <w:basedOn w:val="Normal"/>
    <w:link w:val="HeaderChar"/>
    <w:uiPriority w:val="99"/>
    <w:semiHidden/>
    <w:unhideWhenUsed/>
    <w:rsid w:val="000301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301AB"/>
    <w:rPr>
      <w:lang w:val="en-IN"/>
    </w:rPr>
  </w:style>
  <w:style w:type="paragraph" w:styleId="Footer">
    <w:name w:val="footer"/>
    <w:basedOn w:val="Normal"/>
    <w:link w:val="FooterChar"/>
    <w:uiPriority w:val="99"/>
    <w:semiHidden/>
    <w:unhideWhenUsed/>
    <w:rsid w:val="000301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301AB"/>
    <w:rPr>
      <w:lang w:val="en-IN"/>
    </w:rPr>
  </w:style>
  <w:style w:type="character" w:styleId="Emphasis">
    <w:name w:val="Emphasis"/>
    <w:basedOn w:val="DefaultParagraphFont"/>
    <w:uiPriority w:val="20"/>
    <w:qFormat/>
    <w:rsid w:val="00181332"/>
    <w:rPr>
      <w:i/>
      <w:iCs/>
    </w:rPr>
  </w:style>
  <w:style w:type="character" w:customStyle="1" w:styleId="desk-phone">
    <w:name w:val="desk-phone"/>
    <w:basedOn w:val="DefaultParagraphFont"/>
    <w:rsid w:val="00181332"/>
  </w:style>
  <w:style w:type="character" w:customStyle="1" w:styleId="Heading2Char">
    <w:name w:val="Heading 2 Char"/>
    <w:basedOn w:val="DefaultParagraphFont"/>
    <w:link w:val="Heading2"/>
    <w:uiPriority w:val="9"/>
    <w:semiHidden/>
    <w:rsid w:val="00CC7A08"/>
    <w:rPr>
      <w:rFonts w:asciiTheme="majorHAnsi" w:eastAsiaTheme="majorEastAsia" w:hAnsiTheme="majorHAnsi" w:cstheme="majorBidi"/>
      <w:color w:val="365F91" w:themeColor="accent1" w:themeShade="BF"/>
      <w:sz w:val="26"/>
      <w:szCs w:val="2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431851">
      <w:bodyDiv w:val="1"/>
      <w:marLeft w:val="0"/>
      <w:marRight w:val="0"/>
      <w:marTop w:val="0"/>
      <w:marBottom w:val="0"/>
      <w:divBdr>
        <w:top w:val="none" w:sz="0" w:space="0" w:color="auto"/>
        <w:left w:val="none" w:sz="0" w:space="0" w:color="auto"/>
        <w:bottom w:val="none" w:sz="0" w:space="0" w:color="auto"/>
        <w:right w:val="none" w:sz="0" w:space="0" w:color="auto"/>
      </w:divBdr>
    </w:div>
    <w:div w:id="465437237">
      <w:bodyDiv w:val="1"/>
      <w:marLeft w:val="0"/>
      <w:marRight w:val="0"/>
      <w:marTop w:val="0"/>
      <w:marBottom w:val="0"/>
      <w:divBdr>
        <w:top w:val="none" w:sz="0" w:space="0" w:color="auto"/>
        <w:left w:val="none" w:sz="0" w:space="0" w:color="auto"/>
        <w:bottom w:val="none" w:sz="0" w:space="0" w:color="auto"/>
        <w:right w:val="none" w:sz="0" w:space="0" w:color="auto"/>
      </w:divBdr>
    </w:div>
    <w:div w:id="519127290">
      <w:bodyDiv w:val="1"/>
      <w:marLeft w:val="0"/>
      <w:marRight w:val="0"/>
      <w:marTop w:val="0"/>
      <w:marBottom w:val="0"/>
      <w:divBdr>
        <w:top w:val="none" w:sz="0" w:space="0" w:color="auto"/>
        <w:left w:val="none" w:sz="0" w:space="0" w:color="auto"/>
        <w:bottom w:val="none" w:sz="0" w:space="0" w:color="auto"/>
        <w:right w:val="none" w:sz="0" w:space="0" w:color="auto"/>
      </w:divBdr>
    </w:div>
    <w:div w:id="611520006">
      <w:bodyDiv w:val="1"/>
      <w:marLeft w:val="0"/>
      <w:marRight w:val="0"/>
      <w:marTop w:val="0"/>
      <w:marBottom w:val="0"/>
      <w:divBdr>
        <w:top w:val="none" w:sz="0" w:space="0" w:color="auto"/>
        <w:left w:val="none" w:sz="0" w:space="0" w:color="auto"/>
        <w:bottom w:val="none" w:sz="0" w:space="0" w:color="auto"/>
        <w:right w:val="none" w:sz="0" w:space="0" w:color="auto"/>
      </w:divBdr>
    </w:div>
    <w:div w:id="804157092">
      <w:bodyDiv w:val="1"/>
      <w:marLeft w:val="0"/>
      <w:marRight w:val="0"/>
      <w:marTop w:val="0"/>
      <w:marBottom w:val="0"/>
      <w:divBdr>
        <w:top w:val="none" w:sz="0" w:space="0" w:color="auto"/>
        <w:left w:val="none" w:sz="0" w:space="0" w:color="auto"/>
        <w:bottom w:val="none" w:sz="0" w:space="0" w:color="auto"/>
        <w:right w:val="none" w:sz="0" w:space="0" w:color="auto"/>
      </w:divBdr>
    </w:div>
    <w:div w:id="894663052">
      <w:bodyDiv w:val="1"/>
      <w:marLeft w:val="0"/>
      <w:marRight w:val="0"/>
      <w:marTop w:val="0"/>
      <w:marBottom w:val="0"/>
      <w:divBdr>
        <w:top w:val="none" w:sz="0" w:space="0" w:color="auto"/>
        <w:left w:val="none" w:sz="0" w:space="0" w:color="auto"/>
        <w:bottom w:val="none" w:sz="0" w:space="0" w:color="auto"/>
        <w:right w:val="none" w:sz="0" w:space="0" w:color="auto"/>
      </w:divBdr>
      <w:divsChild>
        <w:div w:id="38668610">
          <w:marLeft w:val="0"/>
          <w:marRight w:val="0"/>
          <w:marTop w:val="0"/>
          <w:marBottom w:val="0"/>
          <w:divBdr>
            <w:top w:val="none" w:sz="0" w:space="0" w:color="auto"/>
            <w:left w:val="none" w:sz="0" w:space="0" w:color="auto"/>
            <w:bottom w:val="none" w:sz="0" w:space="0" w:color="auto"/>
            <w:right w:val="none" w:sz="0" w:space="0" w:color="auto"/>
          </w:divBdr>
        </w:div>
        <w:div w:id="1011028733">
          <w:marLeft w:val="0"/>
          <w:marRight w:val="0"/>
          <w:marTop w:val="0"/>
          <w:marBottom w:val="0"/>
          <w:divBdr>
            <w:top w:val="none" w:sz="0" w:space="0" w:color="auto"/>
            <w:left w:val="none" w:sz="0" w:space="0" w:color="auto"/>
            <w:bottom w:val="none" w:sz="0" w:space="0" w:color="auto"/>
            <w:right w:val="none" w:sz="0" w:space="0" w:color="auto"/>
          </w:divBdr>
        </w:div>
        <w:div w:id="231549454">
          <w:marLeft w:val="0"/>
          <w:marRight w:val="0"/>
          <w:marTop w:val="0"/>
          <w:marBottom w:val="0"/>
          <w:divBdr>
            <w:top w:val="none" w:sz="0" w:space="0" w:color="auto"/>
            <w:left w:val="none" w:sz="0" w:space="0" w:color="auto"/>
            <w:bottom w:val="none" w:sz="0" w:space="0" w:color="auto"/>
            <w:right w:val="none" w:sz="0" w:space="0" w:color="auto"/>
          </w:divBdr>
        </w:div>
        <w:div w:id="1840270416">
          <w:marLeft w:val="0"/>
          <w:marRight w:val="0"/>
          <w:marTop w:val="0"/>
          <w:marBottom w:val="0"/>
          <w:divBdr>
            <w:top w:val="none" w:sz="0" w:space="0" w:color="auto"/>
            <w:left w:val="none" w:sz="0" w:space="0" w:color="auto"/>
            <w:bottom w:val="none" w:sz="0" w:space="0" w:color="auto"/>
            <w:right w:val="none" w:sz="0" w:space="0" w:color="auto"/>
          </w:divBdr>
        </w:div>
      </w:divsChild>
    </w:div>
    <w:div w:id="1291858578">
      <w:bodyDiv w:val="1"/>
      <w:marLeft w:val="0"/>
      <w:marRight w:val="0"/>
      <w:marTop w:val="0"/>
      <w:marBottom w:val="0"/>
      <w:divBdr>
        <w:top w:val="none" w:sz="0" w:space="0" w:color="auto"/>
        <w:left w:val="none" w:sz="0" w:space="0" w:color="auto"/>
        <w:bottom w:val="none" w:sz="0" w:space="0" w:color="auto"/>
        <w:right w:val="none" w:sz="0" w:space="0" w:color="auto"/>
      </w:divBdr>
    </w:div>
    <w:div w:id="1446002218">
      <w:bodyDiv w:val="1"/>
      <w:marLeft w:val="0"/>
      <w:marRight w:val="0"/>
      <w:marTop w:val="0"/>
      <w:marBottom w:val="0"/>
      <w:divBdr>
        <w:top w:val="none" w:sz="0" w:space="0" w:color="auto"/>
        <w:left w:val="none" w:sz="0" w:space="0" w:color="auto"/>
        <w:bottom w:val="none" w:sz="0" w:space="0" w:color="auto"/>
        <w:right w:val="none" w:sz="0" w:space="0" w:color="auto"/>
      </w:divBdr>
    </w:div>
    <w:div w:id="1558977056">
      <w:bodyDiv w:val="1"/>
      <w:marLeft w:val="0"/>
      <w:marRight w:val="0"/>
      <w:marTop w:val="0"/>
      <w:marBottom w:val="0"/>
      <w:divBdr>
        <w:top w:val="none" w:sz="0" w:space="0" w:color="auto"/>
        <w:left w:val="none" w:sz="0" w:space="0" w:color="auto"/>
        <w:bottom w:val="none" w:sz="0" w:space="0" w:color="auto"/>
        <w:right w:val="none" w:sz="0" w:space="0" w:color="auto"/>
      </w:divBdr>
      <w:divsChild>
        <w:div w:id="939795085">
          <w:marLeft w:val="0"/>
          <w:marRight w:val="0"/>
          <w:marTop w:val="0"/>
          <w:marBottom w:val="0"/>
          <w:divBdr>
            <w:top w:val="none" w:sz="0" w:space="0" w:color="auto"/>
            <w:left w:val="none" w:sz="0" w:space="0" w:color="auto"/>
            <w:bottom w:val="none" w:sz="0" w:space="0" w:color="auto"/>
            <w:right w:val="none" w:sz="0" w:space="0" w:color="auto"/>
          </w:divBdr>
        </w:div>
        <w:div w:id="143737104">
          <w:marLeft w:val="0"/>
          <w:marRight w:val="0"/>
          <w:marTop w:val="0"/>
          <w:marBottom w:val="0"/>
          <w:divBdr>
            <w:top w:val="none" w:sz="0" w:space="0" w:color="auto"/>
            <w:left w:val="none" w:sz="0" w:space="0" w:color="auto"/>
            <w:bottom w:val="none" w:sz="0" w:space="0" w:color="auto"/>
            <w:right w:val="none" w:sz="0" w:space="0" w:color="auto"/>
          </w:divBdr>
        </w:div>
        <w:div w:id="810098289">
          <w:marLeft w:val="0"/>
          <w:marRight w:val="0"/>
          <w:marTop w:val="0"/>
          <w:marBottom w:val="0"/>
          <w:divBdr>
            <w:top w:val="none" w:sz="0" w:space="0" w:color="auto"/>
            <w:left w:val="none" w:sz="0" w:space="0" w:color="auto"/>
            <w:bottom w:val="none" w:sz="0" w:space="0" w:color="auto"/>
            <w:right w:val="none" w:sz="0" w:space="0" w:color="auto"/>
          </w:divBdr>
        </w:div>
      </w:divsChild>
    </w:div>
    <w:div w:id="188888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4C8080-079E-407A-B305-4133FD509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dc:creator>
  <cp:lastModifiedBy>Jigyasa</cp:lastModifiedBy>
  <cp:revision>2</cp:revision>
  <dcterms:created xsi:type="dcterms:W3CDTF">2016-07-12T11:04:00Z</dcterms:created>
  <dcterms:modified xsi:type="dcterms:W3CDTF">2016-07-12T11:04:00Z</dcterms:modified>
</cp:coreProperties>
</file>