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39F" w:rsidRDefault="00F3150D" w:rsidP="0066439F">
      <w:pPr>
        <w:rPr>
          <w:rFonts w:ascii="Calibri" w:hAnsi="Calibri"/>
          <w:b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93.1pt;margin-top:1.8pt;width:226.8pt;height:136.5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r1mwIAAJkFAAAOAAAAZHJzL2Uyb0RvYy54bWysVEtv1DAQviPxHyzfaZJ9tNmo2aq0FCGV&#10;h9QizrO2s7FwbGN7N2l/PWNnuwQqDlTkENkz429e38z5xdApshfOS6NrWpzklAjNDJd6W9Ov9zdv&#10;Skp8AM1BGS1q+iA8vVi/fnXe20rMTGsUF44giPZVb2vahmCrLPOsFR34E2OFRmVjXAcBr26bcQc9&#10;oncqm+X5adYbx60zTHiP0utRSdcJv2kEC5+bxotAVE0xtpD+Lv038Z+tz6HaOrCtZIcw4AVRdCA1&#10;Oj1CXUMAsnPyGVQnmTPeNOGEmS4zTSOZSDlgNkX+RzZ3LViRcsHieHssk/9/sOzT/osjkmPvKNHQ&#10;YYvuxRDIWzOQWaxOb32FRncWzcKA4mgZM/X21rDvnmhz1YLeikvnTN8K4BhdEV9mk6cjjo8gm/6j&#10;4egGdsEkoKFxXQTEYhBExy49HDsTQ2EonJVlPj9FFUNdcTZfFOUy+YDq6bl1PrwXpiPxUFOHrU/w&#10;sL/1IYYD1ZNJCt8oyW+kUukS6SaulCN7QKIAY0KHZXqudh3GO8qLPH4jZ1COzBrlSYT4ibURJnnz&#10;Uw9Kk76m8xIhEuxvyuO7EU6FscJT16vlSz13MuCEKdnVtJzEHzv1TvPE/wBSjWdMQulYEZFmByuX&#10;OrNDiLuW94TLWNtZOV/hXHOJgzQv89N8dUYJqC1uABYcJc6EbzK0ib6xlf9Q4pjm3yoMFSjbwlik&#10;o+GzupunaFMXJokkQkYOjmwMw2Y4EHxj+ANSE+NO/MN9hofWuEdKetwNNfU/duAEJeqDRnqvisUi&#10;LpN0WSzPZnhxU81mqgHNEKqmAWuUjldhXEA76+S2RU9ju7W5xJFoZCJrnJ0xqsMg4fynfA67Ki6Y&#10;6T1Z/dqo658AAAD//wMAUEsDBBQABgAIAAAAIQCrYMJE3wAAAAoBAAAPAAAAZHJzL2Rvd25yZXYu&#10;eG1sTI8xT8MwFIR3JP6D9ZDYWiehIijkpSogFsRQ2g6MTvyaRMTPke22yb/HnWA83enuu3I9mUGc&#10;yfneMkK6TEAQN1b33CIc9u+LJxA+KNZqsEwIM3lYV7c3pSq0vfAXnXehFbGEfaEQuhDGQkrfdGSU&#10;X9qROHpH64wKUbpWaqcusdwMMkuSR2lUz3GhUyO9dtT87E4GQY9HM67q7+3L/PHmmnnz6WjrEe/v&#10;ps0ziEBT+AvDFT+iQxWZanti7cWAkGdpFqMIixTE1U/zVfxSI2T5QwKyKuX/C9UvAAAA//8DAFBL&#10;AQItABQABgAIAAAAIQC2gziS/gAAAOEBAAATAAAAAAAAAAAAAAAAAAAAAABbQ29udGVudF9UeXBl&#10;c10ueG1sUEsBAi0AFAAGAAgAAAAhADj9If/WAAAAlAEAAAsAAAAAAAAAAAAAAAAALwEAAF9yZWxz&#10;Ly5yZWxzUEsBAi0AFAAGAAgAAAAhANBMuvWbAgAAmQUAAA4AAAAAAAAAAAAAAAAALgIAAGRycy9l&#10;Mm9Eb2MueG1sUEsBAi0AFAAGAAgAAAAhAKtgwkTfAAAACgEAAA8AAAAAAAAAAAAAAAAA9QQAAGRy&#10;cy9kb3ducmV2LnhtbFBLBQYAAAAABAAEAPMAAAABBgAAAAA=&#10;" fillcolor="#4bacc6 [3208]" strokecolor="#f2f2f2 [3041]" strokeweight="3pt">
            <v:shadow on="t" color="#205867 [1608]" opacity=".5" offset="1pt"/>
            <v:textbox>
              <w:txbxContent>
                <w:p w:rsidR="00F3150D" w:rsidRPr="001861ED" w:rsidRDefault="00F3150D" w:rsidP="00F3150D">
                  <w:r w:rsidRPr="001861ED">
                    <w:t xml:space="preserve">Overall               </w:t>
                  </w:r>
                  <w:r>
                    <w:t xml:space="preserve">                             </w:t>
                  </w:r>
                  <w:r>
                    <w:t>3.5</w:t>
                  </w:r>
                </w:p>
                <w:p w:rsidR="00F3150D" w:rsidRPr="001861ED" w:rsidRDefault="00F3150D" w:rsidP="00F3150D">
                  <w:r w:rsidRPr="001861ED">
                    <w:t>Culture &amp; Va</w:t>
                  </w:r>
                  <w:r>
                    <w:t xml:space="preserve">lues                           </w:t>
                  </w:r>
                  <w:r>
                    <w:t>3.6</w:t>
                  </w:r>
                </w:p>
                <w:p w:rsidR="00F3150D" w:rsidRPr="001861ED" w:rsidRDefault="00F3150D" w:rsidP="00F3150D">
                  <w:r w:rsidRPr="001861ED">
                    <w:t>Work/Life Bal</w:t>
                  </w:r>
                  <w:r>
                    <w:t>ance                        3.1</w:t>
                  </w:r>
                </w:p>
                <w:p w:rsidR="00F3150D" w:rsidRPr="001861ED" w:rsidRDefault="00F3150D" w:rsidP="00F3150D">
                  <w:r w:rsidRPr="001861ED">
                    <w:t xml:space="preserve">Senior Management                     </w:t>
                  </w:r>
                  <w:r>
                    <w:t>2.9</w:t>
                  </w:r>
                </w:p>
                <w:p w:rsidR="00F3150D" w:rsidRPr="001861ED" w:rsidRDefault="00F3150D" w:rsidP="00F3150D">
                  <w:r w:rsidRPr="001861ED">
                    <w:t xml:space="preserve">Comp &amp; Benefits                            </w:t>
                  </w:r>
                  <w:r>
                    <w:t>3.3</w:t>
                  </w:r>
                </w:p>
                <w:p w:rsidR="00F3150D" w:rsidRPr="001861ED" w:rsidRDefault="00F3150D" w:rsidP="00F3150D">
                  <w:r w:rsidRPr="001861ED">
                    <w:t>Career Oppo</w:t>
                  </w:r>
                  <w:r>
                    <w:t xml:space="preserve">rtunities                    </w:t>
                  </w:r>
                  <w:r>
                    <w:t>3.3</w:t>
                  </w:r>
                </w:p>
              </w:txbxContent>
            </v:textbox>
          </v:shape>
        </w:pict>
      </w:r>
    </w:p>
    <w:p w:rsidR="0066439F" w:rsidRDefault="0066439F" w:rsidP="0066439F">
      <w:pPr>
        <w:rPr>
          <w:rFonts w:ascii="Calibri" w:hAnsi="Calibri"/>
          <w:b/>
          <w:iCs/>
          <w:sz w:val="24"/>
          <w:szCs w:val="24"/>
          <w:bdr w:val="none" w:sz="0" w:space="0" w:color="auto" w:frame="1"/>
          <w:shd w:val="clear" w:color="auto" w:fill="FFFFFF"/>
        </w:rPr>
      </w:pPr>
    </w:p>
    <w:p w:rsidR="006D7A08" w:rsidRDefault="006D7A08" w:rsidP="0066439F">
      <w:pPr>
        <w:pStyle w:val="NormalWeb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Calibri" w:hAnsi="Calibri"/>
          <w:b/>
          <w:iCs/>
          <w:bdr w:val="none" w:sz="0" w:space="0" w:color="auto" w:frame="1"/>
          <w:shd w:val="clear" w:color="auto" w:fill="FFFFFF"/>
        </w:rPr>
      </w:pPr>
    </w:p>
    <w:p w:rsidR="006D7A08" w:rsidRDefault="006D7A08" w:rsidP="0066439F">
      <w:pPr>
        <w:pStyle w:val="NormalWeb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Calibri" w:hAnsi="Calibri"/>
          <w:b/>
          <w:iCs/>
          <w:bdr w:val="none" w:sz="0" w:space="0" w:color="auto" w:frame="1"/>
          <w:shd w:val="clear" w:color="auto" w:fill="FFFFFF"/>
        </w:rPr>
      </w:pPr>
    </w:p>
    <w:p w:rsidR="006D7A08" w:rsidRDefault="006D7A08" w:rsidP="0066439F">
      <w:pPr>
        <w:pStyle w:val="NormalWeb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Calibri" w:hAnsi="Calibri"/>
          <w:b/>
          <w:iCs/>
          <w:bdr w:val="none" w:sz="0" w:space="0" w:color="auto" w:frame="1"/>
          <w:shd w:val="clear" w:color="auto" w:fill="FFFFFF"/>
        </w:rPr>
      </w:pPr>
    </w:p>
    <w:p w:rsidR="006D7A08" w:rsidRDefault="006D7A08" w:rsidP="0066439F">
      <w:pPr>
        <w:pStyle w:val="NormalWeb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Calibri" w:hAnsi="Calibri"/>
          <w:b/>
          <w:iCs/>
          <w:bdr w:val="none" w:sz="0" w:space="0" w:color="auto" w:frame="1"/>
          <w:shd w:val="clear" w:color="auto" w:fill="FFFFFF"/>
        </w:rPr>
      </w:pPr>
    </w:p>
    <w:p w:rsidR="0066439F" w:rsidRPr="0066439F" w:rsidRDefault="001735BC" w:rsidP="0066439F">
      <w:pPr>
        <w:pStyle w:val="NormalWeb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Gotham-Book" w:hAnsi="Gotham-Book"/>
          <w:color w:val="333333"/>
          <w:sz w:val="20"/>
          <w:szCs w:val="20"/>
          <w:lang w:val="en-US"/>
        </w:rPr>
      </w:pPr>
      <w:r>
        <w:rPr>
          <w:rFonts w:ascii="Calibri" w:hAnsi="Calibri"/>
          <w:b/>
          <w:iCs/>
          <w:bdr w:val="none" w:sz="0" w:space="0" w:color="auto" w:frame="1"/>
          <w:shd w:val="clear" w:color="auto" w:fill="FFFFFF"/>
        </w:rPr>
        <w:t xml:space="preserve">Client </w:t>
      </w:r>
      <w:r w:rsidR="00202655">
        <w:rPr>
          <w:rFonts w:ascii="Calibri" w:hAnsi="Calibri"/>
          <w:b/>
          <w:iCs/>
          <w:bdr w:val="none" w:sz="0" w:space="0" w:color="auto" w:frame="1"/>
          <w:shd w:val="clear" w:color="auto" w:fill="FFFFFF"/>
        </w:rPr>
        <w:t>Name:</w:t>
      </w:r>
      <w:r>
        <w:rPr>
          <w:rFonts w:ascii="Calibri" w:hAnsi="Calibri"/>
          <w:b/>
          <w:iCs/>
          <w:bdr w:val="none" w:sz="0" w:space="0" w:color="auto" w:frame="1"/>
          <w:shd w:val="clear" w:color="auto" w:fill="FFFFFF"/>
        </w:rPr>
        <w:t xml:space="preserve"> </w:t>
      </w:r>
      <w:r w:rsidR="00836D8D">
        <w:rPr>
          <w:rFonts w:ascii="Calibri" w:hAnsi="Calibri"/>
          <w:b/>
          <w:iCs/>
          <w:bdr w:val="none" w:sz="0" w:space="0" w:color="auto" w:frame="1"/>
          <w:shd w:val="clear" w:color="auto" w:fill="FFFFFF"/>
        </w:rPr>
        <w:t>Nestle India</w:t>
      </w:r>
    </w:p>
    <w:p w:rsidR="00097C10" w:rsidRDefault="0066439F" w:rsidP="006D7A08">
      <w:pPr>
        <w:pStyle w:val="NormalWeb"/>
        <w:shd w:val="clear" w:color="auto" w:fill="FFFFFF"/>
        <w:spacing w:before="0" w:beforeAutospacing="0" w:after="120" w:afterAutospacing="0" w:line="300" w:lineRule="atLeast"/>
        <w:textAlignment w:val="baseline"/>
        <w:rPr>
          <w:rFonts w:ascii="Gotham-Book" w:hAnsi="Gotham-Book"/>
          <w:color w:val="333333"/>
          <w:sz w:val="20"/>
          <w:szCs w:val="20"/>
          <w:lang w:val="en-US" w:eastAsia="en-US"/>
        </w:rPr>
      </w:pPr>
      <w:r w:rsidRPr="006C5635">
        <w:rPr>
          <w:rFonts w:ascii="Calibri" w:hAnsi="Calibri"/>
          <w:b/>
          <w:iCs/>
          <w:bdr w:val="none" w:sz="0" w:space="0" w:color="auto" w:frame="1"/>
          <w:shd w:val="clear" w:color="auto" w:fill="FFFFFF"/>
        </w:rPr>
        <w:t>Business Information</w:t>
      </w:r>
      <w:r w:rsidRPr="00A60671">
        <w:rPr>
          <w:b/>
        </w:rPr>
        <w:t>:</w:t>
      </w:r>
      <w:r>
        <w:rPr>
          <w:b/>
        </w:rPr>
        <w:t xml:space="preserve"> </w:t>
      </w:r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NESTLÉ is the world's leading Nutrition, Health and Wellness </w:t>
      </w:r>
      <w:proofErr w:type="gramStart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company</w:t>
      </w:r>
      <w:proofErr w:type="gramEnd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. Our mission of "Good Food, Good Life" is to provide consumers with the best tasting, most nutritious choices in a wide range of food and beverage categories and eating occasions, from morning to night.</w:t>
      </w:r>
      <w:r w:rsid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 Company was founded in 1866 by Henri Nestlé in </w:t>
      </w:r>
      <w:proofErr w:type="spellStart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Vevey</w:t>
      </w:r>
      <w:proofErr w:type="spellEnd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, Switzerland, where our headquarters are still located today. We employ around 2</w:t>
      </w:r>
      <w:proofErr w:type="gramStart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,80,000</w:t>
      </w:r>
      <w:proofErr w:type="gramEnd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people and have factories or operations in almost every country in the world. NESTLÉ </w:t>
      </w:r>
      <w:bookmarkStart w:id="0" w:name="_GoBack"/>
      <w:bookmarkEnd w:id="0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sales for 2009 were CHF 108 bn. </w:t>
      </w:r>
      <w:r w:rsidR="00836D8D" w:rsidRPr="00836D8D">
        <w:rPr>
          <w:color w:val="000000"/>
          <w:sz w:val="18"/>
          <w:szCs w:val="18"/>
        </w:rPr>
        <w:t> </w:t>
      </w:r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The</w:t>
      </w:r>
      <w:r w:rsidR="00836D8D" w:rsidRPr="00836D8D">
        <w:rPr>
          <w:color w:val="000000"/>
          <w:sz w:val="18"/>
          <w:szCs w:val="18"/>
        </w:rPr>
        <w:t> </w:t>
      </w:r>
      <w:hyperlink r:id="rId5" w:tgtFrame="_blank" w:tooltip="Opens in a new window: Corporate Business Principles - English" w:history="1">
        <w:r w:rsidR="00836D8D" w:rsidRPr="00836D8D">
          <w:rPr>
            <w:color w:val="000000"/>
            <w:sz w:val="18"/>
            <w:szCs w:val="18"/>
          </w:rPr>
          <w:t>NESTLÉ Corporate Business Principles (pdf, 1 Mb)</w:t>
        </w:r>
      </w:hyperlink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 are at the basis of our Company’s culture, developed over 140 years, which reflects the ideas of fairness, honesty and long-term thinking. NESTLÉ India set up its first manufacturing facility at </w:t>
      </w:r>
      <w:proofErr w:type="spellStart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Moga</w:t>
      </w:r>
      <w:proofErr w:type="spellEnd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(Punjab) in 1961 followed by its manufacturing facilities at </w:t>
      </w:r>
      <w:proofErr w:type="spellStart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Choladi</w:t>
      </w:r>
      <w:proofErr w:type="spellEnd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(Tamil Nadu), in 1967; </w:t>
      </w:r>
      <w:proofErr w:type="spellStart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Nanjangud</w:t>
      </w:r>
      <w:proofErr w:type="spellEnd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(Karnataka), in 1989; </w:t>
      </w:r>
      <w:proofErr w:type="spellStart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Samalkha</w:t>
      </w:r>
      <w:proofErr w:type="spellEnd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(Haryana), in 1993; </w:t>
      </w:r>
      <w:proofErr w:type="spellStart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Ponda</w:t>
      </w:r>
      <w:proofErr w:type="spellEnd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Bicholim</w:t>
      </w:r>
      <w:proofErr w:type="spellEnd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(Goa), in 1995 and 1997, respectively; and </w:t>
      </w:r>
      <w:proofErr w:type="spellStart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Pantnagar</w:t>
      </w:r>
      <w:proofErr w:type="spellEnd"/>
      <w:r w:rsid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Uttarakhand</w:t>
      </w:r>
      <w:proofErr w:type="spellEnd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), in 2006. In 2012, Nestlé India set up its 8th manufacturing facility at </w:t>
      </w:r>
      <w:proofErr w:type="spellStart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Tahliwal</w:t>
      </w:r>
      <w:proofErr w:type="spellEnd"/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(Himachal Pradesh).</w:t>
      </w:r>
      <w:r w:rsidR="00836D8D" w:rsidRPr="00836D8D">
        <w:rPr>
          <w:color w:val="000000"/>
          <w:sz w:val="18"/>
          <w:szCs w:val="18"/>
        </w:rPr>
        <w:t> </w:t>
      </w:r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The 4 Branch Offices located at Delhi, Mumbai, Chennai and Kolkata help facilitate the sales and marketing activities. The NESTLÉ India’s Head Office is located in Gurgaon, Haryana.</w:t>
      </w:r>
    </w:p>
    <w:p w:rsidR="00836D8D" w:rsidRPr="00836D8D" w:rsidRDefault="00E17B25" w:rsidP="00836D8D">
      <w:pPr>
        <w:pStyle w:val="NormalWeb"/>
        <w:shd w:val="clear" w:color="auto" w:fill="FFFFFF"/>
        <w:spacing w:before="0" w:beforeAutospacing="0" w:after="0" w:afterAutospacing="0" w:line="388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6D7A08">
        <w:rPr>
          <w:rFonts w:ascii="Calibri" w:eastAsiaTheme="minorHAnsi" w:hAnsi="Calibri" w:cstheme="minorBidi"/>
          <w:b/>
          <w:iCs/>
          <w:sz w:val="20"/>
          <w:szCs w:val="20"/>
          <w:bdr w:val="none" w:sz="0" w:space="0" w:color="auto" w:frame="1"/>
          <w:shd w:val="clear" w:color="auto" w:fill="FFFFFF"/>
          <w:lang w:eastAsia="en-US"/>
        </w:rPr>
        <w:t xml:space="preserve">Mission: </w:t>
      </w:r>
      <w:r w:rsidR="00836D8D" w:rsidRP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We've made 39 commitments that we aim to meet by 2020 or earlier, to support our long-ter</w:t>
      </w:r>
      <w:r w:rsid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m goal of Creating Shared Value around Nutrition, Rural Development, Water, Environmental Sustainability &amp; Our People, human &amp; </w:t>
      </w:r>
      <w:proofErr w:type="gramStart"/>
      <w:r w:rsid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>compliance .</w:t>
      </w:r>
      <w:proofErr w:type="gramEnd"/>
      <w:r w:rsidR="00836D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836D8D" w:rsidRDefault="00836D8D" w:rsidP="0066439F">
      <w:pPr>
        <w:rPr>
          <w:rFonts w:ascii="Calibri" w:hAnsi="Calibri"/>
          <w:b/>
          <w:iCs/>
          <w:sz w:val="20"/>
          <w:szCs w:val="20"/>
          <w:bdr w:val="none" w:sz="0" w:space="0" w:color="auto" w:frame="1"/>
          <w:shd w:val="clear" w:color="auto" w:fill="FFFFFF"/>
        </w:rPr>
      </w:pPr>
    </w:p>
    <w:p w:rsidR="0066439F" w:rsidRPr="006D7A08" w:rsidRDefault="0066439F" w:rsidP="0066439F">
      <w:pPr>
        <w:rPr>
          <w:rFonts w:ascii="Calibri" w:hAnsi="Calibri"/>
          <w:b/>
          <w:i/>
          <w:iCs/>
          <w:color w:val="5A5A5A"/>
          <w:sz w:val="20"/>
          <w:szCs w:val="20"/>
          <w:bdr w:val="none" w:sz="0" w:space="0" w:color="auto" w:frame="1"/>
          <w:shd w:val="clear" w:color="auto" w:fill="FFFFFF"/>
        </w:rPr>
      </w:pPr>
      <w:r w:rsidRPr="006D7A08">
        <w:rPr>
          <w:rFonts w:ascii="Calibri" w:hAnsi="Calibri"/>
          <w:b/>
          <w:iCs/>
          <w:sz w:val="20"/>
          <w:szCs w:val="20"/>
          <w:bdr w:val="none" w:sz="0" w:space="0" w:color="auto" w:frame="1"/>
          <w:shd w:val="clear" w:color="auto" w:fill="FFFFFF"/>
        </w:rPr>
        <w:t>HEADQUARTERS</w:t>
      </w:r>
      <w:r w:rsidRPr="006D7A08">
        <w:rPr>
          <w:b/>
          <w:sz w:val="20"/>
          <w:szCs w:val="20"/>
        </w:rPr>
        <w:t xml:space="preserve">: </w:t>
      </w:r>
      <w:proofErr w:type="spellStart"/>
      <w:r w:rsidR="00836D8D">
        <w:rPr>
          <w:b/>
          <w:sz w:val="20"/>
          <w:szCs w:val="20"/>
        </w:rPr>
        <w:t>Vevey</w:t>
      </w:r>
      <w:proofErr w:type="spellEnd"/>
      <w:r w:rsidR="00836D8D">
        <w:rPr>
          <w:b/>
          <w:sz w:val="20"/>
          <w:szCs w:val="20"/>
        </w:rPr>
        <w:t xml:space="preserve">, Switzerland </w:t>
      </w:r>
    </w:p>
    <w:p w:rsidR="006D7A08" w:rsidRPr="00333893" w:rsidRDefault="006D7A08" w:rsidP="0066439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IN"/>
        </w:rPr>
      </w:pPr>
      <w:r w:rsidRPr="006D7A08">
        <w:rPr>
          <w:rFonts w:ascii="Calibri" w:hAnsi="Calibri"/>
          <w:b/>
          <w:iCs/>
          <w:sz w:val="20"/>
          <w:szCs w:val="20"/>
          <w:bdr w:val="none" w:sz="0" w:space="0" w:color="auto" w:frame="1"/>
          <w:shd w:val="clear" w:color="auto" w:fill="FFFFFF"/>
        </w:rPr>
        <w:t>CEO</w:t>
      </w:r>
      <w:r w:rsidR="00836D8D">
        <w:rPr>
          <w:rFonts w:ascii="Calibri" w:hAnsi="Calibri"/>
          <w:b/>
          <w:iCs/>
          <w:sz w:val="20"/>
          <w:szCs w:val="20"/>
          <w:bdr w:val="none" w:sz="0" w:space="0" w:color="auto" w:frame="1"/>
          <w:shd w:val="clear" w:color="auto" w:fill="FFFFFF"/>
        </w:rPr>
        <w:t xml:space="preserve">: Paul </w:t>
      </w:r>
      <w:proofErr w:type="spellStart"/>
      <w:r w:rsidR="00836D8D">
        <w:rPr>
          <w:rFonts w:ascii="Calibri" w:hAnsi="Calibri"/>
          <w:b/>
          <w:iCs/>
          <w:sz w:val="20"/>
          <w:szCs w:val="20"/>
          <w:bdr w:val="none" w:sz="0" w:space="0" w:color="auto" w:frame="1"/>
          <w:shd w:val="clear" w:color="auto" w:fill="FFFFFF"/>
        </w:rPr>
        <w:t>Brabeck-Letmathe</w:t>
      </w:r>
      <w:proofErr w:type="spellEnd"/>
    </w:p>
    <w:p w:rsidR="0066439F" w:rsidRPr="00B0178D" w:rsidRDefault="0066439F" w:rsidP="0066439F">
      <w:pPr>
        <w:spacing w:after="0" w:line="240" w:lineRule="auto"/>
        <w:textAlignment w:val="baseline"/>
        <w:rPr>
          <w:rFonts w:eastAsia="Times New Roman" w:cs="Arial"/>
          <w:color w:val="000000"/>
          <w:sz w:val="18"/>
          <w:szCs w:val="18"/>
          <w:shd w:val="clear" w:color="auto" w:fill="FFFFFF"/>
          <w:lang w:eastAsia="en-IN"/>
        </w:rPr>
      </w:pPr>
      <w:r w:rsidRPr="00333893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n-IN"/>
        </w:rPr>
        <w:t>Local address</w:t>
      </w:r>
      <w:r w:rsidRPr="00333893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IN"/>
        </w:rPr>
        <w:t xml:space="preserve">: </w:t>
      </w:r>
      <w:r w:rsidR="00836D8D" w:rsidRPr="00B0178D">
        <w:rPr>
          <w:rFonts w:eastAsia="Times New Roman" w:cs="Arial"/>
          <w:color w:val="000000"/>
          <w:sz w:val="18"/>
          <w:szCs w:val="18"/>
          <w:shd w:val="clear" w:color="auto" w:fill="FFFFFF"/>
          <w:lang w:eastAsia="en-IN"/>
        </w:rPr>
        <w:t xml:space="preserve">Nestlé India Ltd. Nestlé House, Jacaranda Marg M </w:t>
      </w:r>
      <w:proofErr w:type="spellStart"/>
      <w:r w:rsidR="00836D8D" w:rsidRPr="00B0178D">
        <w:rPr>
          <w:rFonts w:eastAsia="Times New Roman" w:cs="Arial"/>
          <w:color w:val="000000"/>
          <w:sz w:val="18"/>
          <w:szCs w:val="18"/>
          <w:shd w:val="clear" w:color="auto" w:fill="FFFFFF"/>
          <w:lang w:eastAsia="en-IN"/>
        </w:rPr>
        <w:t>Block</w:t>
      </w:r>
      <w:proofErr w:type="gramStart"/>
      <w:r w:rsidR="00836D8D" w:rsidRPr="00B0178D">
        <w:rPr>
          <w:rFonts w:eastAsia="Times New Roman" w:cs="Arial"/>
          <w:color w:val="000000"/>
          <w:sz w:val="18"/>
          <w:szCs w:val="18"/>
          <w:shd w:val="clear" w:color="auto" w:fill="FFFFFF"/>
          <w:lang w:eastAsia="en-IN"/>
        </w:rPr>
        <w:t>,DLF</w:t>
      </w:r>
      <w:proofErr w:type="spellEnd"/>
      <w:proofErr w:type="gramEnd"/>
      <w:r w:rsidR="00836D8D" w:rsidRPr="00B0178D">
        <w:rPr>
          <w:rFonts w:eastAsia="Times New Roman" w:cs="Arial"/>
          <w:color w:val="000000"/>
          <w:sz w:val="18"/>
          <w:szCs w:val="18"/>
          <w:shd w:val="clear" w:color="auto" w:fill="FFFFFF"/>
          <w:lang w:eastAsia="en-IN"/>
        </w:rPr>
        <w:t xml:space="preserve"> City Phase II, National, Highway 8</w:t>
      </w:r>
      <w:r w:rsidR="00B0178D" w:rsidRPr="00B0178D">
        <w:rPr>
          <w:rFonts w:eastAsia="Times New Roman" w:cs="Arial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  <w:r w:rsidR="00836D8D" w:rsidRPr="00B0178D">
        <w:rPr>
          <w:rFonts w:eastAsia="Times New Roman" w:cs="Arial"/>
          <w:color w:val="000000"/>
          <w:sz w:val="18"/>
          <w:szCs w:val="18"/>
          <w:shd w:val="clear" w:color="auto" w:fill="FFFFFF"/>
          <w:lang w:eastAsia="en-IN"/>
        </w:rPr>
        <w:t>Gurgaon</w:t>
      </w:r>
      <w:r w:rsidR="00836D8D" w:rsidRPr="00B0178D">
        <w:rPr>
          <w:rStyle w:val="apple-converted-space"/>
          <w:rFonts w:cs="Arial"/>
          <w:color w:val="555555"/>
          <w:sz w:val="20"/>
          <w:szCs w:val="20"/>
          <w:shd w:val="clear" w:color="auto" w:fill="FFFFFF"/>
        </w:rPr>
        <w:t> </w:t>
      </w:r>
    </w:p>
    <w:p w:rsidR="00B0178D" w:rsidRDefault="00B0178D" w:rsidP="0066439F">
      <w:pPr>
        <w:rPr>
          <w:rFonts w:ascii="Calibri" w:hAnsi="Calibri"/>
          <w:b/>
          <w:iCs/>
          <w:sz w:val="20"/>
          <w:szCs w:val="20"/>
          <w:bdr w:val="none" w:sz="0" w:space="0" w:color="auto" w:frame="1"/>
          <w:shd w:val="clear" w:color="auto" w:fill="FFFFFF"/>
        </w:rPr>
      </w:pPr>
    </w:p>
    <w:p w:rsidR="00B0178D" w:rsidRPr="00B0178D" w:rsidRDefault="0066439F" w:rsidP="0066439F">
      <w:pPr>
        <w:rPr>
          <w:sz w:val="20"/>
          <w:szCs w:val="20"/>
        </w:rPr>
      </w:pPr>
      <w:r w:rsidRPr="006D7A08">
        <w:rPr>
          <w:rFonts w:ascii="Calibri" w:hAnsi="Calibri"/>
          <w:b/>
          <w:iCs/>
          <w:sz w:val="20"/>
          <w:szCs w:val="20"/>
          <w:bdr w:val="none" w:sz="0" w:space="0" w:color="auto" w:frame="1"/>
          <w:shd w:val="clear" w:color="auto" w:fill="FFFFFF"/>
        </w:rPr>
        <w:t>Line of Business</w:t>
      </w:r>
      <w:r w:rsidRPr="006D7A08">
        <w:rPr>
          <w:b/>
          <w:sz w:val="20"/>
          <w:szCs w:val="20"/>
        </w:rPr>
        <w:t xml:space="preserve">: </w:t>
      </w:r>
      <w:r w:rsidRPr="006D7A08">
        <w:rPr>
          <w:sz w:val="20"/>
          <w:szCs w:val="20"/>
        </w:rPr>
        <w:t>Beverages</w:t>
      </w:r>
      <w:r w:rsidR="00B0178D">
        <w:rPr>
          <w:sz w:val="20"/>
          <w:szCs w:val="20"/>
        </w:rPr>
        <w:t xml:space="preserve"> &amp; Chocolates &amp; Confectionary, Prepared Dishes &amp; Cooking Aids, Milk Products &amp; Nutrition. </w:t>
      </w:r>
    </w:p>
    <w:p w:rsidR="00E17B25" w:rsidRDefault="0066439F" w:rsidP="00333893">
      <w:pPr>
        <w:rPr>
          <w:b/>
        </w:rPr>
      </w:pPr>
      <w:r>
        <w:rPr>
          <w:b/>
        </w:rPr>
        <w:t>News:</w:t>
      </w:r>
      <w:r w:rsidR="00E17B25">
        <w:rPr>
          <w:b/>
        </w:rPr>
        <w:t xml:space="preserve"> </w:t>
      </w:r>
      <w:hyperlink r:id="rId6" w:history="1">
        <w:r w:rsidR="00B0178D" w:rsidRPr="006966A5">
          <w:rPr>
            <w:rStyle w:val="Hyperlink"/>
            <w:b/>
          </w:rPr>
          <w:t>http://food.ndtv.com/food-drinks/nestle-says-has-not-been-notified-of-any-maggi-noodles-issues-in-india-1306181</w:t>
        </w:r>
      </w:hyperlink>
    </w:p>
    <w:p w:rsidR="00B0178D" w:rsidRDefault="00B0178D" w:rsidP="00333893">
      <w:pPr>
        <w:rPr>
          <w:b/>
        </w:rPr>
      </w:pPr>
    </w:p>
    <w:p w:rsidR="0066439F" w:rsidRPr="007B0101" w:rsidRDefault="0066439F" w:rsidP="006D7A08">
      <w:pPr>
        <w:rPr>
          <w:rFonts w:ascii="Georgia" w:hAnsi="Georgia"/>
          <w:b/>
          <w:sz w:val="20"/>
          <w:szCs w:val="20"/>
        </w:rPr>
      </w:pPr>
      <w:r w:rsidRPr="009C0295">
        <w:rPr>
          <w:b/>
          <w:sz w:val="24"/>
          <w:szCs w:val="24"/>
        </w:rPr>
        <w:t>Financial Considerations:</w:t>
      </w:r>
      <w:r w:rsidR="00E17B25">
        <w:rPr>
          <w:b/>
          <w:sz w:val="24"/>
          <w:szCs w:val="24"/>
        </w:rPr>
        <w:t xml:space="preserve"> (Net Worth) $</w:t>
      </w:r>
      <w:r w:rsidR="00B0178D">
        <w:rPr>
          <w:b/>
          <w:sz w:val="24"/>
          <w:szCs w:val="24"/>
        </w:rPr>
        <w:t xml:space="preserve"> 247.3 billion</w:t>
      </w:r>
      <w:r w:rsidR="00E17B25">
        <w:rPr>
          <w:b/>
          <w:sz w:val="24"/>
          <w:szCs w:val="24"/>
        </w:rPr>
        <w:t xml:space="preserve"> </w:t>
      </w:r>
    </w:p>
    <w:p w:rsidR="002122E7" w:rsidRDefault="002122E7"/>
    <w:sectPr w:rsidR="002122E7" w:rsidSect="004D2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72303"/>
    <w:multiLevelType w:val="multilevel"/>
    <w:tmpl w:val="C7E6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22A6C"/>
    <w:multiLevelType w:val="multilevel"/>
    <w:tmpl w:val="7520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439F"/>
    <w:rsid w:val="00002221"/>
    <w:rsid w:val="000034C1"/>
    <w:rsid w:val="00006B10"/>
    <w:rsid w:val="00014180"/>
    <w:rsid w:val="000147EA"/>
    <w:rsid w:val="00023A4F"/>
    <w:rsid w:val="00024106"/>
    <w:rsid w:val="00030B46"/>
    <w:rsid w:val="000350AD"/>
    <w:rsid w:val="000361F4"/>
    <w:rsid w:val="00036683"/>
    <w:rsid w:val="00053422"/>
    <w:rsid w:val="00060CE4"/>
    <w:rsid w:val="000629B7"/>
    <w:rsid w:val="00063B5B"/>
    <w:rsid w:val="00067260"/>
    <w:rsid w:val="00076CA4"/>
    <w:rsid w:val="000841CB"/>
    <w:rsid w:val="0008750D"/>
    <w:rsid w:val="00087986"/>
    <w:rsid w:val="000903E4"/>
    <w:rsid w:val="0009186F"/>
    <w:rsid w:val="00091C2F"/>
    <w:rsid w:val="00091FB6"/>
    <w:rsid w:val="00093E76"/>
    <w:rsid w:val="000948AA"/>
    <w:rsid w:val="00097C10"/>
    <w:rsid w:val="000A6E3F"/>
    <w:rsid w:val="000B5631"/>
    <w:rsid w:val="000B68F9"/>
    <w:rsid w:val="000D3B63"/>
    <w:rsid w:val="000D71D0"/>
    <w:rsid w:val="000E1BAA"/>
    <w:rsid w:val="000E25FA"/>
    <w:rsid w:val="000E5F24"/>
    <w:rsid w:val="000F1675"/>
    <w:rsid w:val="000F1A06"/>
    <w:rsid w:val="001047E0"/>
    <w:rsid w:val="00106E43"/>
    <w:rsid w:val="0011055E"/>
    <w:rsid w:val="001149D0"/>
    <w:rsid w:val="00116687"/>
    <w:rsid w:val="001224C0"/>
    <w:rsid w:val="00125CAD"/>
    <w:rsid w:val="00130421"/>
    <w:rsid w:val="00131FA6"/>
    <w:rsid w:val="001356CC"/>
    <w:rsid w:val="00137589"/>
    <w:rsid w:val="00145ADA"/>
    <w:rsid w:val="001465A7"/>
    <w:rsid w:val="00146A5F"/>
    <w:rsid w:val="00146E47"/>
    <w:rsid w:val="00153BBA"/>
    <w:rsid w:val="00153E6D"/>
    <w:rsid w:val="00154FF7"/>
    <w:rsid w:val="00160E6F"/>
    <w:rsid w:val="00167250"/>
    <w:rsid w:val="00167692"/>
    <w:rsid w:val="00171E94"/>
    <w:rsid w:val="001735BC"/>
    <w:rsid w:val="00174DDA"/>
    <w:rsid w:val="0017552E"/>
    <w:rsid w:val="00175BA8"/>
    <w:rsid w:val="001802C9"/>
    <w:rsid w:val="00182BAB"/>
    <w:rsid w:val="00196386"/>
    <w:rsid w:val="001B09C2"/>
    <w:rsid w:val="001B2733"/>
    <w:rsid w:val="001B6B34"/>
    <w:rsid w:val="001B7CBF"/>
    <w:rsid w:val="001C341E"/>
    <w:rsid w:val="001C3DF7"/>
    <w:rsid w:val="001C5427"/>
    <w:rsid w:val="001D638A"/>
    <w:rsid w:val="001E1E54"/>
    <w:rsid w:val="001F18DA"/>
    <w:rsid w:val="00202655"/>
    <w:rsid w:val="00203FEE"/>
    <w:rsid w:val="002122E7"/>
    <w:rsid w:val="00214027"/>
    <w:rsid w:val="00214778"/>
    <w:rsid w:val="002207C2"/>
    <w:rsid w:val="00223B22"/>
    <w:rsid w:val="00230FFB"/>
    <w:rsid w:val="0023578D"/>
    <w:rsid w:val="00242C03"/>
    <w:rsid w:val="002446C0"/>
    <w:rsid w:val="002452AC"/>
    <w:rsid w:val="00245991"/>
    <w:rsid w:val="0026510D"/>
    <w:rsid w:val="00265643"/>
    <w:rsid w:val="00273BDF"/>
    <w:rsid w:val="00281AFF"/>
    <w:rsid w:val="00295C8A"/>
    <w:rsid w:val="002A32BC"/>
    <w:rsid w:val="002B46A2"/>
    <w:rsid w:val="002C20AC"/>
    <w:rsid w:val="002C6255"/>
    <w:rsid w:val="002D040C"/>
    <w:rsid w:val="002D2FD2"/>
    <w:rsid w:val="002D6DF0"/>
    <w:rsid w:val="002E4335"/>
    <w:rsid w:val="002F7F0E"/>
    <w:rsid w:val="00302CA1"/>
    <w:rsid w:val="0030369B"/>
    <w:rsid w:val="003124EB"/>
    <w:rsid w:val="00313AEC"/>
    <w:rsid w:val="003208AC"/>
    <w:rsid w:val="0032230E"/>
    <w:rsid w:val="00323B12"/>
    <w:rsid w:val="00324AF6"/>
    <w:rsid w:val="00333893"/>
    <w:rsid w:val="00337636"/>
    <w:rsid w:val="003543F9"/>
    <w:rsid w:val="00360EF6"/>
    <w:rsid w:val="003665FB"/>
    <w:rsid w:val="00371958"/>
    <w:rsid w:val="003768F6"/>
    <w:rsid w:val="00387AF6"/>
    <w:rsid w:val="00392DE7"/>
    <w:rsid w:val="00394738"/>
    <w:rsid w:val="00397EB9"/>
    <w:rsid w:val="003A1B84"/>
    <w:rsid w:val="003A22DC"/>
    <w:rsid w:val="003A3625"/>
    <w:rsid w:val="003A485F"/>
    <w:rsid w:val="003A6EB8"/>
    <w:rsid w:val="003B1505"/>
    <w:rsid w:val="003B5E7E"/>
    <w:rsid w:val="003B72FA"/>
    <w:rsid w:val="003C0429"/>
    <w:rsid w:val="003D0224"/>
    <w:rsid w:val="003E45BF"/>
    <w:rsid w:val="003F3C5A"/>
    <w:rsid w:val="003F43DA"/>
    <w:rsid w:val="003F4CD6"/>
    <w:rsid w:val="003F6D56"/>
    <w:rsid w:val="00403758"/>
    <w:rsid w:val="004061BE"/>
    <w:rsid w:val="0040775F"/>
    <w:rsid w:val="004125BA"/>
    <w:rsid w:val="00412B5B"/>
    <w:rsid w:val="00415CAA"/>
    <w:rsid w:val="00415CE6"/>
    <w:rsid w:val="00434C7C"/>
    <w:rsid w:val="00435EAE"/>
    <w:rsid w:val="00440470"/>
    <w:rsid w:val="00446E2E"/>
    <w:rsid w:val="00450885"/>
    <w:rsid w:val="0045098C"/>
    <w:rsid w:val="004544D3"/>
    <w:rsid w:val="00454960"/>
    <w:rsid w:val="00454A12"/>
    <w:rsid w:val="004666CA"/>
    <w:rsid w:val="004870CF"/>
    <w:rsid w:val="004A1831"/>
    <w:rsid w:val="004A377D"/>
    <w:rsid w:val="004A6811"/>
    <w:rsid w:val="004A69B9"/>
    <w:rsid w:val="004A77B5"/>
    <w:rsid w:val="004B1A3C"/>
    <w:rsid w:val="004C1A0C"/>
    <w:rsid w:val="004C7D2A"/>
    <w:rsid w:val="004D10FC"/>
    <w:rsid w:val="004D3D42"/>
    <w:rsid w:val="004D4199"/>
    <w:rsid w:val="004E1511"/>
    <w:rsid w:val="004F39D3"/>
    <w:rsid w:val="004F5DBE"/>
    <w:rsid w:val="004F7B13"/>
    <w:rsid w:val="0050080E"/>
    <w:rsid w:val="00503B68"/>
    <w:rsid w:val="00512004"/>
    <w:rsid w:val="0052035B"/>
    <w:rsid w:val="00521819"/>
    <w:rsid w:val="00522DB5"/>
    <w:rsid w:val="00525A17"/>
    <w:rsid w:val="005318BF"/>
    <w:rsid w:val="00534D6F"/>
    <w:rsid w:val="00552385"/>
    <w:rsid w:val="005612A7"/>
    <w:rsid w:val="00562940"/>
    <w:rsid w:val="0056413D"/>
    <w:rsid w:val="0056636A"/>
    <w:rsid w:val="00585B71"/>
    <w:rsid w:val="00594936"/>
    <w:rsid w:val="005972C7"/>
    <w:rsid w:val="005A2592"/>
    <w:rsid w:val="005A53BA"/>
    <w:rsid w:val="005A5BA1"/>
    <w:rsid w:val="005A69B2"/>
    <w:rsid w:val="005A6BC0"/>
    <w:rsid w:val="005A7804"/>
    <w:rsid w:val="005C2D27"/>
    <w:rsid w:val="005C37E1"/>
    <w:rsid w:val="005C38E8"/>
    <w:rsid w:val="005D52D4"/>
    <w:rsid w:val="005D7E32"/>
    <w:rsid w:val="005E5886"/>
    <w:rsid w:val="005F3A58"/>
    <w:rsid w:val="005F63E0"/>
    <w:rsid w:val="006034D7"/>
    <w:rsid w:val="00617066"/>
    <w:rsid w:val="0061768F"/>
    <w:rsid w:val="00621FC6"/>
    <w:rsid w:val="00632E09"/>
    <w:rsid w:val="006353F9"/>
    <w:rsid w:val="00643E17"/>
    <w:rsid w:val="006455BB"/>
    <w:rsid w:val="006549E5"/>
    <w:rsid w:val="006608BB"/>
    <w:rsid w:val="00660AFD"/>
    <w:rsid w:val="00661DAC"/>
    <w:rsid w:val="00662ADC"/>
    <w:rsid w:val="0066439F"/>
    <w:rsid w:val="00664B94"/>
    <w:rsid w:val="00664C35"/>
    <w:rsid w:val="00664D59"/>
    <w:rsid w:val="006652BD"/>
    <w:rsid w:val="00667407"/>
    <w:rsid w:val="006806FD"/>
    <w:rsid w:val="00683F84"/>
    <w:rsid w:val="00692EE8"/>
    <w:rsid w:val="00697D28"/>
    <w:rsid w:val="006A1273"/>
    <w:rsid w:val="006A7338"/>
    <w:rsid w:val="006A73FE"/>
    <w:rsid w:val="006C00A9"/>
    <w:rsid w:val="006C235E"/>
    <w:rsid w:val="006C46D1"/>
    <w:rsid w:val="006C60EB"/>
    <w:rsid w:val="006D57DC"/>
    <w:rsid w:val="006D7A08"/>
    <w:rsid w:val="006D7D23"/>
    <w:rsid w:val="006E2368"/>
    <w:rsid w:val="006E6FB4"/>
    <w:rsid w:val="006F21A8"/>
    <w:rsid w:val="006F2A35"/>
    <w:rsid w:val="006F2AB7"/>
    <w:rsid w:val="007000AB"/>
    <w:rsid w:val="0070410B"/>
    <w:rsid w:val="00707096"/>
    <w:rsid w:val="00710BD3"/>
    <w:rsid w:val="0071194F"/>
    <w:rsid w:val="00711FCB"/>
    <w:rsid w:val="00715494"/>
    <w:rsid w:val="00715734"/>
    <w:rsid w:val="00716CAD"/>
    <w:rsid w:val="00724621"/>
    <w:rsid w:val="00736799"/>
    <w:rsid w:val="00757FBE"/>
    <w:rsid w:val="00764B1E"/>
    <w:rsid w:val="00772F74"/>
    <w:rsid w:val="007739D4"/>
    <w:rsid w:val="00775395"/>
    <w:rsid w:val="0077595B"/>
    <w:rsid w:val="00777317"/>
    <w:rsid w:val="00780372"/>
    <w:rsid w:val="0078790E"/>
    <w:rsid w:val="007A2A71"/>
    <w:rsid w:val="007A2F53"/>
    <w:rsid w:val="007A439C"/>
    <w:rsid w:val="007A59D9"/>
    <w:rsid w:val="007A6135"/>
    <w:rsid w:val="007B07EC"/>
    <w:rsid w:val="007B2316"/>
    <w:rsid w:val="007B2A03"/>
    <w:rsid w:val="007B2FDF"/>
    <w:rsid w:val="007B528C"/>
    <w:rsid w:val="007B5DF5"/>
    <w:rsid w:val="007C11E1"/>
    <w:rsid w:val="007C1D86"/>
    <w:rsid w:val="007E2367"/>
    <w:rsid w:val="007E7B9C"/>
    <w:rsid w:val="007F5998"/>
    <w:rsid w:val="0080207C"/>
    <w:rsid w:val="00803AA3"/>
    <w:rsid w:val="008102D8"/>
    <w:rsid w:val="00823F64"/>
    <w:rsid w:val="00827C85"/>
    <w:rsid w:val="008316A7"/>
    <w:rsid w:val="00836D8D"/>
    <w:rsid w:val="00840A00"/>
    <w:rsid w:val="00841E70"/>
    <w:rsid w:val="00844156"/>
    <w:rsid w:val="00855329"/>
    <w:rsid w:val="0085599C"/>
    <w:rsid w:val="00865526"/>
    <w:rsid w:val="00866492"/>
    <w:rsid w:val="00871AE5"/>
    <w:rsid w:val="00874D1A"/>
    <w:rsid w:val="00886CF7"/>
    <w:rsid w:val="00891CFB"/>
    <w:rsid w:val="00894AB7"/>
    <w:rsid w:val="008A1571"/>
    <w:rsid w:val="008A2975"/>
    <w:rsid w:val="008A417C"/>
    <w:rsid w:val="008B2184"/>
    <w:rsid w:val="008B2AD1"/>
    <w:rsid w:val="008B2F1C"/>
    <w:rsid w:val="008B4B11"/>
    <w:rsid w:val="008B55D8"/>
    <w:rsid w:val="008C4506"/>
    <w:rsid w:val="008C79BC"/>
    <w:rsid w:val="008D175C"/>
    <w:rsid w:val="008D3EBD"/>
    <w:rsid w:val="008D7A1F"/>
    <w:rsid w:val="008E51E4"/>
    <w:rsid w:val="008F22EB"/>
    <w:rsid w:val="008F3B3A"/>
    <w:rsid w:val="008F4D76"/>
    <w:rsid w:val="00903C50"/>
    <w:rsid w:val="009048D3"/>
    <w:rsid w:val="00905BEA"/>
    <w:rsid w:val="009142E1"/>
    <w:rsid w:val="0091465A"/>
    <w:rsid w:val="00926862"/>
    <w:rsid w:val="00927C41"/>
    <w:rsid w:val="009352C5"/>
    <w:rsid w:val="00935908"/>
    <w:rsid w:val="00937479"/>
    <w:rsid w:val="00944F23"/>
    <w:rsid w:val="0094517E"/>
    <w:rsid w:val="00946EDF"/>
    <w:rsid w:val="00951505"/>
    <w:rsid w:val="00953267"/>
    <w:rsid w:val="00971E03"/>
    <w:rsid w:val="00973DDF"/>
    <w:rsid w:val="00984F37"/>
    <w:rsid w:val="00987D38"/>
    <w:rsid w:val="00993210"/>
    <w:rsid w:val="009A6874"/>
    <w:rsid w:val="009A6C29"/>
    <w:rsid w:val="009B25A2"/>
    <w:rsid w:val="009B4179"/>
    <w:rsid w:val="009C7528"/>
    <w:rsid w:val="009D0509"/>
    <w:rsid w:val="009D33B5"/>
    <w:rsid w:val="009E2191"/>
    <w:rsid w:val="009E35E0"/>
    <w:rsid w:val="009E5DB9"/>
    <w:rsid w:val="009E7078"/>
    <w:rsid w:val="009E7CCF"/>
    <w:rsid w:val="009F27C5"/>
    <w:rsid w:val="009F4CC8"/>
    <w:rsid w:val="009F5E16"/>
    <w:rsid w:val="009F731D"/>
    <w:rsid w:val="00A063B1"/>
    <w:rsid w:val="00A07E31"/>
    <w:rsid w:val="00A13A51"/>
    <w:rsid w:val="00A243C5"/>
    <w:rsid w:val="00A30631"/>
    <w:rsid w:val="00A33F99"/>
    <w:rsid w:val="00A356A5"/>
    <w:rsid w:val="00A376E6"/>
    <w:rsid w:val="00A423F8"/>
    <w:rsid w:val="00A4479C"/>
    <w:rsid w:val="00A46893"/>
    <w:rsid w:val="00A55213"/>
    <w:rsid w:val="00A62957"/>
    <w:rsid w:val="00A63E90"/>
    <w:rsid w:val="00A652C6"/>
    <w:rsid w:val="00A653AF"/>
    <w:rsid w:val="00A73633"/>
    <w:rsid w:val="00A7784C"/>
    <w:rsid w:val="00A8197A"/>
    <w:rsid w:val="00A87A8B"/>
    <w:rsid w:val="00A90028"/>
    <w:rsid w:val="00A96F06"/>
    <w:rsid w:val="00A97460"/>
    <w:rsid w:val="00AA15CA"/>
    <w:rsid w:val="00AA5EA9"/>
    <w:rsid w:val="00AA6B7A"/>
    <w:rsid w:val="00AB11CB"/>
    <w:rsid w:val="00AC2175"/>
    <w:rsid w:val="00AC32BE"/>
    <w:rsid w:val="00AC7544"/>
    <w:rsid w:val="00AD5F2F"/>
    <w:rsid w:val="00AD75C0"/>
    <w:rsid w:val="00AE12BC"/>
    <w:rsid w:val="00AF1DAF"/>
    <w:rsid w:val="00AF73D4"/>
    <w:rsid w:val="00B0178D"/>
    <w:rsid w:val="00B035B1"/>
    <w:rsid w:val="00B17301"/>
    <w:rsid w:val="00B2536F"/>
    <w:rsid w:val="00B25E67"/>
    <w:rsid w:val="00B2782F"/>
    <w:rsid w:val="00B34195"/>
    <w:rsid w:val="00B377F7"/>
    <w:rsid w:val="00B453D7"/>
    <w:rsid w:val="00B458BA"/>
    <w:rsid w:val="00B46359"/>
    <w:rsid w:val="00B47E1A"/>
    <w:rsid w:val="00B51AD7"/>
    <w:rsid w:val="00B521BA"/>
    <w:rsid w:val="00B54EEE"/>
    <w:rsid w:val="00B70B2D"/>
    <w:rsid w:val="00B70CC2"/>
    <w:rsid w:val="00B70F3C"/>
    <w:rsid w:val="00B72089"/>
    <w:rsid w:val="00B7705D"/>
    <w:rsid w:val="00B837FF"/>
    <w:rsid w:val="00B85F51"/>
    <w:rsid w:val="00B906FC"/>
    <w:rsid w:val="00B90DCD"/>
    <w:rsid w:val="00B91C25"/>
    <w:rsid w:val="00B942E6"/>
    <w:rsid w:val="00BA47F5"/>
    <w:rsid w:val="00BB4D05"/>
    <w:rsid w:val="00BB6CF3"/>
    <w:rsid w:val="00BB707C"/>
    <w:rsid w:val="00BC7738"/>
    <w:rsid w:val="00BD08E7"/>
    <w:rsid w:val="00BD1A21"/>
    <w:rsid w:val="00BD2F47"/>
    <w:rsid w:val="00BD5697"/>
    <w:rsid w:val="00BD6B61"/>
    <w:rsid w:val="00BE1051"/>
    <w:rsid w:val="00BE47AF"/>
    <w:rsid w:val="00C0128D"/>
    <w:rsid w:val="00C019A3"/>
    <w:rsid w:val="00C01F30"/>
    <w:rsid w:val="00C17B5A"/>
    <w:rsid w:val="00C23621"/>
    <w:rsid w:val="00C36128"/>
    <w:rsid w:val="00C503EE"/>
    <w:rsid w:val="00C515EB"/>
    <w:rsid w:val="00C54DAF"/>
    <w:rsid w:val="00C5536F"/>
    <w:rsid w:val="00C577C1"/>
    <w:rsid w:val="00C61F20"/>
    <w:rsid w:val="00C626C3"/>
    <w:rsid w:val="00C748AD"/>
    <w:rsid w:val="00C80CE6"/>
    <w:rsid w:val="00C84D1B"/>
    <w:rsid w:val="00CB1525"/>
    <w:rsid w:val="00CC21B0"/>
    <w:rsid w:val="00CC32AE"/>
    <w:rsid w:val="00CC5314"/>
    <w:rsid w:val="00CC5CF8"/>
    <w:rsid w:val="00CC5F48"/>
    <w:rsid w:val="00CD1840"/>
    <w:rsid w:val="00CD63C7"/>
    <w:rsid w:val="00CE3B06"/>
    <w:rsid w:val="00CE5783"/>
    <w:rsid w:val="00CF05BD"/>
    <w:rsid w:val="00CF0FD1"/>
    <w:rsid w:val="00CF3BDD"/>
    <w:rsid w:val="00CF424D"/>
    <w:rsid w:val="00CF55CE"/>
    <w:rsid w:val="00D0500E"/>
    <w:rsid w:val="00D13E27"/>
    <w:rsid w:val="00D1426F"/>
    <w:rsid w:val="00D16329"/>
    <w:rsid w:val="00D22863"/>
    <w:rsid w:val="00D231F6"/>
    <w:rsid w:val="00D323FC"/>
    <w:rsid w:val="00D3293A"/>
    <w:rsid w:val="00D32BF6"/>
    <w:rsid w:val="00D34D61"/>
    <w:rsid w:val="00D40C92"/>
    <w:rsid w:val="00D44404"/>
    <w:rsid w:val="00D44414"/>
    <w:rsid w:val="00D44FB9"/>
    <w:rsid w:val="00D50885"/>
    <w:rsid w:val="00D55994"/>
    <w:rsid w:val="00D604D3"/>
    <w:rsid w:val="00D65399"/>
    <w:rsid w:val="00D7141A"/>
    <w:rsid w:val="00D815AF"/>
    <w:rsid w:val="00D83427"/>
    <w:rsid w:val="00D8535F"/>
    <w:rsid w:val="00D85A10"/>
    <w:rsid w:val="00D9495A"/>
    <w:rsid w:val="00D9657A"/>
    <w:rsid w:val="00D9716B"/>
    <w:rsid w:val="00DA3D27"/>
    <w:rsid w:val="00DA6AF7"/>
    <w:rsid w:val="00DB30AB"/>
    <w:rsid w:val="00DB62D3"/>
    <w:rsid w:val="00DB78AE"/>
    <w:rsid w:val="00DC4B09"/>
    <w:rsid w:val="00DD148F"/>
    <w:rsid w:val="00DD17B5"/>
    <w:rsid w:val="00DD6644"/>
    <w:rsid w:val="00DE544C"/>
    <w:rsid w:val="00DE5FBA"/>
    <w:rsid w:val="00E010A4"/>
    <w:rsid w:val="00E055D1"/>
    <w:rsid w:val="00E169A6"/>
    <w:rsid w:val="00E17B25"/>
    <w:rsid w:val="00E17C8D"/>
    <w:rsid w:val="00E305E8"/>
    <w:rsid w:val="00E403D9"/>
    <w:rsid w:val="00E41D3B"/>
    <w:rsid w:val="00E50346"/>
    <w:rsid w:val="00E5447D"/>
    <w:rsid w:val="00E5467D"/>
    <w:rsid w:val="00E54F14"/>
    <w:rsid w:val="00E54F94"/>
    <w:rsid w:val="00E62F2E"/>
    <w:rsid w:val="00E65392"/>
    <w:rsid w:val="00E77EAA"/>
    <w:rsid w:val="00E810CE"/>
    <w:rsid w:val="00E81A4D"/>
    <w:rsid w:val="00E81F2E"/>
    <w:rsid w:val="00E8435E"/>
    <w:rsid w:val="00E90BD4"/>
    <w:rsid w:val="00E927A5"/>
    <w:rsid w:val="00E92DB5"/>
    <w:rsid w:val="00E94BA3"/>
    <w:rsid w:val="00E94F2B"/>
    <w:rsid w:val="00EA1DDA"/>
    <w:rsid w:val="00EA490F"/>
    <w:rsid w:val="00EB0319"/>
    <w:rsid w:val="00EB489F"/>
    <w:rsid w:val="00EB7AA8"/>
    <w:rsid w:val="00EC2F28"/>
    <w:rsid w:val="00EC41E1"/>
    <w:rsid w:val="00ED5163"/>
    <w:rsid w:val="00EE02FF"/>
    <w:rsid w:val="00EE2A5B"/>
    <w:rsid w:val="00EE67E2"/>
    <w:rsid w:val="00EF1C92"/>
    <w:rsid w:val="00F01BF2"/>
    <w:rsid w:val="00F1207D"/>
    <w:rsid w:val="00F13736"/>
    <w:rsid w:val="00F200F2"/>
    <w:rsid w:val="00F3150D"/>
    <w:rsid w:val="00F362EA"/>
    <w:rsid w:val="00F4344A"/>
    <w:rsid w:val="00F442BA"/>
    <w:rsid w:val="00F44876"/>
    <w:rsid w:val="00F45265"/>
    <w:rsid w:val="00F53E61"/>
    <w:rsid w:val="00F56E27"/>
    <w:rsid w:val="00F6082C"/>
    <w:rsid w:val="00F615B4"/>
    <w:rsid w:val="00F62465"/>
    <w:rsid w:val="00F76A63"/>
    <w:rsid w:val="00F801DD"/>
    <w:rsid w:val="00F804A3"/>
    <w:rsid w:val="00FA1AD7"/>
    <w:rsid w:val="00FA1DA6"/>
    <w:rsid w:val="00FA2A89"/>
    <w:rsid w:val="00FA6BD5"/>
    <w:rsid w:val="00FA730D"/>
    <w:rsid w:val="00FB0B39"/>
    <w:rsid w:val="00FB15E4"/>
    <w:rsid w:val="00FB63E7"/>
    <w:rsid w:val="00FB733E"/>
    <w:rsid w:val="00FC734F"/>
    <w:rsid w:val="00FC78F5"/>
    <w:rsid w:val="00FD5A73"/>
    <w:rsid w:val="00FD73F1"/>
    <w:rsid w:val="00FE0171"/>
    <w:rsid w:val="00FE6915"/>
    <w:rsid w:val="00FF1ACD"/>
    <w:rsid w:val="00FF4091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68D740A-9CE0-47C7-8BBE-58EBFF4C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39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6439F"/>
  </w:style>
  <w:style w:type="character" w:styleId="Emphasis">
    <w:name w:val="Emphasis"/>
    <w:basedOn w:val="DefaultParagraphFont"/>
    <w:uiPriority w:val="20"/>
    <w:qFormat/>
    <w:rsid w:val="0066439F"/>
    <w:rPr>
      <w:i/>
      <w:iCs/>
    </w:rPr>
  </w:style>
  <w:style w:type="character" w:styleId="Hyperlink">
    <w:name w:val="Hyperlink"/>
    <w:basedOn w:val="DefaultParagraphFont"/>
    <w:uiPriority w:val="99"/>
    <w:unhideWhenUsed/>
    <w:rsid w:val="00E17B2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97C10"/>
    <w:rPr>
      <w:b/>
      <w:bCs/>
    </w:rPr>
  </w:style>
  <w:style w:type="character" w:customStyle="1" w:styleId="filesize">
    <w:name w:val="filesize"/>
    <w:basedOn w:val="DefaultParagraphFont"/>
    <w:rsid w:val="0083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od.ndtv.com/food-drinks/nestle-says-has-not-been-notified-of-any-maggi-noodles-issues-in-india-1306181" TargetMode="External"/><Relationship Id="rId5" Type="http://schemas.openxmlformats.org/officeDocument/2006/relationships/hyperlink" Target="http://nestle.com/Common/NestleDocuments/Documents/Library/Documents/Corporate_Governance/Corporate-Business-Principles-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Jigyasa</cp:lastModifiedBy>
  <cp:revision>3</cp:revision>
  <dcterms:created xsi:type="dcterms:W3CDTF">2016-04-09T10:40:00Z</dcterms:created>
  <dcterms:modified xsi:type="dcterms:W3CDTF">2016-05-25T02:23:00Z</dcterms:modified>
</cp:coreProperties>
</file>