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CF9" w:rsidRPr="00B71CF9" w:rsidRDefault="00B71CF9" w:rsidP="00B71CF9">
      <w:pPr>
        <w:shd w:val="clear" w:color="auto" w:fill="EEEEEE"/>
        <w:spacing w:after="197" w:line="312" w:lineRule="atLeast"/>
        <w:textAlignment w:val="baseline"/>
        <w:outlineLvl w:val="0"/>
        <w:rPr>
          <w:rFonts w:ascii="Arial" w:eastAsia="Times New Roman" w:hAnsi="Arial" w:cs="Arial"/>
          <w:b/>
          <w:bCs/>
          <w:color w:val="444444"/>
          <w:spacing w:val="-10"/>
          <w:kern w:val="36"/>
          <w:sz w:val="83"/>
          <w:szCs w:val="83"/>
          <w:lang w:val="ru-RU"/>
        </w:rPr>
      </w:pPr>
      <w:r>
        <w:rPr>
          <w:rFonts w:ascii="Arial" w:eastAsia="Times New Roman" w:hAnsi="Arial" w:cs="Arial"/>
          <w:b/>
          <w:bCs/>
          <w:color w:val="444444"/>
          <w:spacing w:val="-10"/>
          <w:kern w:val="36"/>
          <w:sz w:val="83"/>
          <w:szCs w:val="83"/>
          <w:lang w:val="ru-RU"/>
        </w:rPr>
        <w:t>Т</w:t>
      </w:r>
      <w:r w:rsidRPr="00B71CF9">
        <w:rPr>
          <w:rFonts w:ascii="Arial" w:eastAsia="Times New Roman" w:hAnsi="Arial" w:cs="Arial"/>
          <w:b/>
          <w:bCs/>
          <w:color w:val="444444"/>
          <w:spacing w:val="-10"/>
          <w:kern w:val="36"/>
          <w:sz w:val="83"/>
          <w:szCs w:val="83"/>
          <w:lang w:val="ru-RU"/>
        </w:rPr>
        <w:t>ипы файлов, файловая система, атрибуты файла.</w:t>
      </w:r>
    </w:p>
    <w:p w:rsidR="00B71CF9" w:rsidRPr="00B71CF9" w:rsidRDefault="00B71CF9" w:rsidP="00B71CF9">
      <w:pPr>
        <w:shd w:val="clear" w:color="auto" w:fill="EEEEEE"/>
        <w:spacing w:after="0" w:line="312" w:lineRule="atLeast"/>
        <w:textAlignment w:val="baseline"/>
        <w:outlineLvl w:val="1"/>
        <w:rPr>
          <w:rFonts w:ascii="inherit" w:eastAsia="Times New Roman" w:hAnsi="inherit" w:cs="Arial"/>
          <w:color w:val="666666"/>
          <w:spacing w:val="-14"/>
          <w:sz w:val="67"/>
          <w:szCs w:val="67"/>
          <w:lang w:val="ru-RU"/>
        </w:rPr>
      </w:pPr>
      <w:r w:rsidRPr="00B71CF9">
        <w:rPr>
          <w:rFonts w:ascii="inherit" w:eastAsia="Times New Roman" w:hAnsi="inherit" w:cs="Arial"/>
          <w:b/>
          <w:bCs/>
          <w:color w:val="666666"/>
          <w:spacing w:val="-14"/>
          <w:sz w:val="67"/>
          <w:lang w:val="ru-RU"/>
        </w:rPr>
        <w:t>Типы файлов</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Обычные</w:t>
      </w:r>
      <w:r w:rsidRPr="00B71CF9">
        <w:rPr>
          <w:rFonts w:ascii="inherit" w:eastAsia="Times New Roman" w:hAnsi="inherit" w:cs="Arial"/>
          <w:b/>
          <w:bCs/>
          <w:color w:val="444444"/>
          <w:sz w:val="34"/>
        </w:rPr>
        <w:t> </w:t>
      </w:r>
      <w:r w:rsidRPr="00B71CF9">
        <w:rPr>
          <w:rFonts w:ascii="inherit" w:eastAsia="Times New Roman" w:hAnsi="inherit" w:cs="Arial"/>
          <w:b/>
          <w:bCs/>
          <w:color w:val="444444"/>
          <w:sz w:val="34"/>
          <w:lang w:val="ru-RU"/>
        </w:rPr>
        <w:t xml:space="preserve"> файлы</w:t>
      </w:r>
      <w:r w:rsidRPr="00B71CF9">
        <w:rPr>
          <w:rFonts w:ascii="Arial" w:eastAsia="Times New Roman" w:hAnsi="Arial" w:cs="Arial"/>
          <w:color w:val="444444"/>
          <w:sz w:val="34"/>
          <w:szCs w:val="34"/>
          <w:lang w:val="ru-RU"/>
        </w:rPr>
        <w:t xml:space="preserve">: содержат информацию произвольного характера, которую заносит в них пользователь или которая образуется в результате работы системных и пользовательских программ. </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Обычные файлы могут быть двух типов:</w:t>
      </w:r>
    </w:p>
    <w:p w:rsidR="00B71CF9" w:rsidRPr="00B71CF9" w:rsidRDefault="00B71CF9" w:rsidP="00B71CF9">
      <w:pPr>
        <w:numPr>
          <w:ilvl w:val="0"/>
          <w:numId w:val="4"/>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Программные</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(исполняемые) –</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представляют собой программы, написанные на командном языке ОС, и выполняют системные функции (имеют расширения .</w:t>
      </w:r>
      <w:r w:rsidRPr="00B71CF9">
        <w:rPr>
          <w:rFonts w:ascii="Arial" w:eastAsia="Times New Roman" w:hAnsi="Arial" w:cs="Arial"/>
          <w:color w:val="444444"/>
          <w:sz w:val="34"/>
          <w:szCs w:val="34"/>
        </w:rPr>
        <w:t>exe</w:t>
      </w:r>
      <w:r w:rsidRPr="00B71CF9">
        <w:rPr>
          <w:rFonts w:ascii="Arial" w:eastAsia="Times New Roman" w:hAnsi="Arial" w:cs="Arial"/>
          <w:color w:val="444444"/>
          <w:sz w:val="34"/>
          <w:szCs w:val="34"/>
          <w:lang w:val="ru-RU"/>
        </w:rPr>
        <w:t>, .</w:t>
      </w:r>
      <w:r w:rsidRPr="00B71CF9">
        <w:rPr>
          <w:rFonts w:ascii="Arial" w:eastAsia="Times New Roman" w:hAnsi="Arial" w:cs="Arial"/>
          <w:color w:val="444444"/>
          <w:sz w:val="34"/>
          <w:szCs w:val="34"/>
        </w:rPr>
        <w:t>com</w:t>
      </w:r>
      <w:r w:rsidRPr="00B71CF9">
        <w:rPr>
          <w:rFonts w:ascii="Arial" w:eastAsia="Times New Roman" w:hAnsi="Arial" w:cs="Arial"/>
          <w:color w:val="444444"/>
          <w:sz w:val="34"/>
          <w:szCs w:val="34"/>
          <w:lang w:val="ru-RU"/>
        </w:rPr>
        <w:t>, .</w:t>
      </w:r>
      <w:r w:rsidRPr="00B71CF9">
        <w:rPr>
          <w:rFonts w:ascii="Arial" w:eastAsia="Times New Roman" w:hAnsi="Arial" w:cs="Arial"/>
          <w:color w:val="444444"/>
          <w:sz w:val="34"/>
          <w:szCs w:val="34"/>
        </w:rPr>
        <w:t>bat</w:t>
      </w:r>
      <w:r w:rsidRPr="00B71CF9">
        <w:rPr>
          <w:rFonts w:ascii="Arial" w:eastAsia="Times New Roman" w:hAnsi="Arial" w:cs="Arial"/>
          <w:color w:val="444444"/>
          <w:sz w:val="34"/>
          <w:szCs w:val="34"/>
          <w:lang w:val="ru-RU"/>
        </w:rPr>
        <w:t>).</w:t>
      </w:r>
    </w:p>
    <w:p w:rsidR="00B71CF9" w:rsidRPr="00B71CF9" w:rsidRDefault="00B71CF9" w:rsidP="00B71CF9">
      <w:pPr>
        <w:numPr>
          <w:ilvl w:val="0"/>
          <w:numId w:val="4"/>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Файлы данных</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все прочие типы файлов: текстовые и графические документы, электронные таблицы, базы данных и др.</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Каталоги</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это, с одной стороны, группа файлов, объединенных пользователем исходя из некоторых соображений (например, файлы, содержащие программы игр, или файлы, составляющие один программный пакет), а с другой стороны – это особый тип файлов, которые содержат системную справочную информацию о наборе файлов, сгруппированных пользователями по какому-либо неформальному признаку</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(тип файла, расположение его</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на диске, права доступа, дата создания и модификация).</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lastRenderedPageBreak/>
        <w:t>Специальные файлы</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это фиктивные файлы, ассоциированные с устройствами ввода/вывода, которые используются для унификации механизма доступа к файлам и внешним устройствам. (</w:t>
      </w:r>
      <w:r w:rsidRPr="00B71CF9">
        <w:rPr>
          <w:rFonts w:ascii="Arial" w:eastAsia="Times New Roman" w:hAnsi="Arial" w:cs="Arial"/>
          <w:color w:val="444444"/>
          <w:sz w:val="34"/>
          <w:szCs w:val="34"/>
        </w:rPr>
        <w:t>PRN</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LPT</w:t>
      </w:r>
      <w:r w:rsidRPr="00B71CF9">
        <w:rPr>
          <w:rFonts w:ascii="Arial" w:eastAsia="Times New Roman" w:hAnsi="Arial" w:cs="Arial"/>
          <w:color w:val="444444"/>
          <w:sz w:val="34"/>
          <w:szCs w:val="34"/>
          <w:lang w:val="ru-RU"/>
        </w:rPr>
        <w:t xml:space="preserve">1 – для порта принтера (символьные имена, для ОС – это файлы), </w:t>
      </w:r>
      <w:r w:rsidRPr="00B71CF9">
        <w:rPr>
          <w:rFonts w:ascii="Arial" w:eastAsia="Times New Roman" w:hAnsi="Arial" w:cs="Arial"/>
          <w:color w:val="444444"/>
          <w:sz w:val="34"/>
          <w:szCs w:val="34"/>
        </w:rPr>
        <w:t>CON</w:t>
      </w:r>
      <w:r w:rsidRPr="00B71CF9">
        <w:rPr>
          <w:rFonts w:ascii="Arial" w:eastAsia="Times New Roman" w:hAnsi="Arial" w:cs="Arial"/>
          <w:color w:val="444444"/>
          <w:sz w:val="34"/>
          <w:szCs w:val="34"/>
          <w:lang w:val="ru-RU"/>
        </w:rPr>
        <w:t xml:space="preserve"> – для клавиатуры).</w:t>
      </w:r>
    </w:p>
    <w:p w:rsid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Пример</w:t>
      </w:r>
      <w:r w:rsidRPr="00B71CF9">
        <w:rPr>
          <w:rFonts w:ascii="Arial" w:eastAsia="Times New Roman" w:hAnsi="Arial" w:cs="Arial"/>
          <w:color w:val="444444"/>
          <w:sz w:val="34"/>
          <w:szCs w:val="34"/>
          <w:lang w:val="ru-RU"/>
        </w:rPr>
        <w:t xml:space="preserve">. </w:t>
      </w:r>
      <w:proofErr w:type="gramStart"/>
      <w:r w:rsidRPr="00B71CF9">
        <w:rPr>
          <w:rFonts w:ascii="Arial" w:eastAsia="Times New Roman" w:hAnsi="Arial" w:cs="Arial"/>
          <w:color w:val="444444"/>
          <w:sz w:val="34"/>
          <w:szCs w:val="34"/>
        </w:rPr>
        <w:t>Copy</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con</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text</w:t>
      </w:r>
      <w:r w:rsidRPr="00B71CF9">
        <w:rPr>
          <w:rFonts w:ascii="Arial" w:eastAsia="Times New Roman" w:hAnsi="Arial" w:cs="Arial"/>
          <w:color w:val="444444"/>
          <w:sz w:val="34"/>
          <w:szCs w:val="34"/>
          <w:lang w:val="ru-RU"/>
        </w:rPr>
        <w:t>1 (работа с клавиатурой).</w:t>
      </w:r>
      <w:proofErr w:type="gramEnd"/>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p>
    <w:p w:rsidR="00B71CF9" w:rsidRPr="00B71CF9" w:rsidRDefault="00B71CF9" w:rsidP="00B71CF9">
      <w:pPr>
        <w:shd w:val="clear" w:color="auto" w:fill="EEEEEE"/>
        <w:spacing w:after="276" w:line="312" w:lineRule="atLeast"/>
        <w:textAlignment w:val="baseline"/>
        <w:outlineLvl w:val="2"/>
        <w:rPr>
          <w:rFonts w:ascii="inherit" w:eastAsia="Times New Roman" w:hAnsi="inherit" w:cs="Arial"/>
          <w:b/>
          <w:color w:val="666666"/>
          <w:spacing w:val="-10"/>
          <w:sz w:val="55"/>
          <w:szCs w:val="55"/>
          <w:lang w:val="ru-RU"/>
        </w:rPr>
      </w:pPr>
      <w:r w:rsidRPr="00B71CF9">
        <w:rPr>
          <w:rFonts w:ascii="inherit" w:eastAsia="Times New Roman" w:hAnsi="inherit" w:cs="Arial"/>
          <w:b/>
          <w:color w:val="666666"/>
          <w:spacing w:val="-10"/>
          <w:sz w:val="55"/>
          <w:szCs w:val="55"/>
          <w:lang w:val="ru-RU"/>
        </w:rPr>
        <w:t>Файловая структура</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Файловая структура</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вся совокупность файлов на диске и взаимосвязей между ними (порядок хранения файлов на диске).</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rPr>
      </w:pPr>
      <w:r w:rsidRPr="00B71CF9">
        <w:rPr>
          <w:rFonts w:ascii="inherit" w:eastAsia="Times New Roman" w:hAnsi="inherit" w:cs="Arial"/>
          <w:i/>
          <w:iCs/>
          <w:color w:val="444444"/>
          <w:sz w:val="34"/>
        </w:rPr>
        <w:t>Виды файловых структур:</w:t>
      </w:r>
    </w:p>
    <w:p w:rsidR="00B71CF9" w:rsidRPr="00B71CF9" w:rsidRDefault="00B71CF9" w:rsidP="00B71CF9">
      <w:pPr>
        <w:numPr>
          <w:ilvl w:val="0"/>
          <w:numId w:val="5"/>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простая</w:t>
      </w:r>
      <w:r w:rsidRPr="00B71CF9">
        <w:rPr>
          <w:rFonts w:ascii="Arial" w:eastAsia="Times New Roman" w:hAnsi="Arial" w:cs="Arial"/>
          <w:color w:val="444444"/>
          <w:sz w:val="34"/>
          <w:szCs w:val="34"/>
          <w:lang w:val="ru-RU"/>
        </w:rPr>
        <w:t>, или</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одноуровневая</w:t>
      </w:r>
      <w:r w:rsidRPr="00B71CF9">
        <w:rPr>
          <w:rFonts w:ascii="Arial" w:eastAsia="Times New Roman" w:hAnsi="Arial" w:cs="Arial"/>
          <w:color w:val="444444"/>
          <w:sz w:val="34"/>
          <w:szCs w:val="34"/>
          <w:lang w:val="ru-RU"/>
        </w:rPr>
        <w:t>: каталог представляет собой линейную последовательность файлов.</w:t>
      </w:r>
    </w:p>
    <w:p w:rsidR="00B71CF9" w:rsidRPr="00B71CF9" w:rsidRDefault="00B71CF9" w:rsidP="00B71CF9">
      <w:pPr>
        <w:numPr>
          <w:ilvl w:val="0"/>
          <w:numId w:val="5"/>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иерархическая</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или</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многоуровневая</w:t>
      </w:r>
      <w:r w:rsidRPr="00B71CF9">
        <w:rPr>
          <w:rFonts w:ascii="Arial" w:eastAsia="Times New Roman" w:hAnsi="Arial" w:cs="Arial"/>
          <w:color w:val="444444"/>
          <w:sz w:val="34"/>
          <w:szCs w:val="34"/>
          <w:lang w:val="ru-RU"/>
        </w:rPr>
        <w:t xml:space="preserve">: каталог сам может входить в состав другого каталога и содержать внутри себя множество файлов и подкаталогов. Иерархическая структура может быть двух видов: «Дерево» и «Сеть». Каталоги образуют «Дерево», если файлу разрешено входить только в один каталог (ОС </w:t>
      </w:r>
      <w:r w:rsidRPr="00B71CF9">
        <w:rPr>
          <w:rFonts w:ascii="Arial" w:eastAsia="Times New Roman" w:hAnsi="Arial" w:cs="Arial"/>
          <w:color w:val="444444"/>
          <w:sz w:val="34"/>
          <w:szCs w:val="34"/>
        </w:rPr>
        <w:t>MS</w:t>
      </w:r>
      <w:r w:rsidRPr="00B71CF9">
        <w:rPr>
          <w:rFonts w:ascii="Arial" w:eastAsia="Times New Roman" w:hAnsi="Arial" w:cs="Arial"/>
          <w:color w:val="444444"/>
          <w:sz w:val="34"/>
          <w:szCs w:val="34"/>
          <w:lang w:val="ru-RU"/>
        </w:rPr>
        <w:t>-</w:t>
      </w:r>
      <w:r w:rsidRPr="00B71CF9">
        <w:rPr>
          <w:rFonts w:ascii="Arial" w:eastAsia="Times New Roman" w:hAnsi="Arial" w:cs="Arial"/>
          <w:color w:val="444444"/>
          <w:sz w:val="34"/>
          <w:szCs w:val="34"/>
        </w:rPr>
        <w:t>DOS</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Windows</w:t>
      </w:r>
      <w:r w:rsidRPr="00B71CF9">
        <w:rPr>
          <w:rFonts w:ascii="Arial" w:eastAsia="Times New Roman" w:hAnsi="Arial" w:cs="Arial"/>
          <w:color w:val="444444"/>
          <w:sz w:val="34"/>
          <w:szCs w:val="34"/>
          <w:lang w:val="ru-RU"/>
        </w:rPr>
        <w:t>) и «Сеть» – если файл может входить сразу в несколько каталогов (</w:t>
      </w:r>
      <w:r w:rsidRPr="00B71CF9">
        <w:rPr>
          <w:rFonts w:ascii="Arial" w:eastAsia="Times New Roman" w:hAnsi="Arial" w:cs="Arial"/>
          <w:color w:val="444444"/>
          <w:sz w:val="34"/>
          <w:szCs w:val="34"/>
        </w:rPr>
        <w:t>UNIX</w:t>
      </w:r>
      <w:r w:rsidRPr="00B71CF9">
        <w:rPr>
          <w:rFonts w:ascii="Arial" w:eastAsia="Times New Roman" w:hAnsi="Arial" w:cs="Arial"/>
          <w:color w:val="444444"/>
          <w:sz w:val="34"/>
          <w:szCs w:val="34"/>
          <w:lang w:val="ru-RU"/>
        </w:rPr>
        <w:t>).</w:t>
      </w:r>
    </w:p>
    <w:p w:rsidR="00B71CF9" w:rsidRPr="00B71CF9" w:rsidRDefault="00B71CF9" w:rsidP="00B71CF9">
      <w:pPr>
        <w:numPr>
          <w:ilvl w:val="0"/>
          <w:numId w:val="5"/>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Файловая</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структура может быть представлена в виде графа, описывающего иерархию каталогов и файлов:</w:t>
      </w:r>
    </w:p>
    <w:p w:rsid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Pr>
          <w:rFonts w:ascii="Arial" w:eastAsia="Times New Roman" w:hAnsi="Arial" w:cs="Arial"/>
          <w:noProof/>
          <w:color w:val="1DB954"/>
          <w:sz w:val="34"/>
          <w:szCs w:val="34"/>
          <w:bdr w:val="none" w:sz="0" w:space="0" w:color="auto" w:frame="1"/>
        </w:rPr>
        <w:lastRenderedPageBreak/>
        <w:drawing>
          <wp:inline distT="0" distB="0" distL="0" distR="0">
            <wp:extent cx="5386070" cy="1929130"/>
            <wp:effectExtent l="19050" t="0" r="5080" b="0"/>
            <wp:docPr id="2" name="Picture 2" descr="http://more-it.ru/wp-content/uploads/2018/01/file_system_tree.jpeg">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re-it.ru/wp-content/uploads/2018/01/file_system_tree.jpeg">
                      <a:hlinkClick r:id="rId5" tooltip="&quot;&quot;"/>
                    </pic:cNvPr>
                    <pic:cNvPicPr>
                      <a:picLocks noChangeAspect="1" noChangeArrowheads="1"/>
                    </pic:cNvPicPr>
                  </pic:nvPicPr>
                  <pic:blipFill>
                    <a:blip r:embed="rId6"/>
                    <a:srcRect/>
                    <a:stretch>
                      <a:fillRect/>
                    </a:stretch>
                  </pic:blipFill>
                  <pic:spPr bwMode="auto">
                    <a:xfrm>
                      <a:off x="0" y="0"/>
                      <a:ext cx="5386070" cy="1929130"/>
                    </a:xfrm>
                    <a:prstGeom prst="rect">
                      <a:avLst/>
                    </a:prstGeom>
                    <a:noFill/>
                    <a:ln w="9525">
                      <a:noFill/>
                      <a:miter lim="800000"/>
                      <a:headEnd/>
                      <a:tailEnd/>
                    </a:ln>
                  </pic:spPr>
                </pic:pic>
              </a:graphicData>
            </a:graphic>
          </wp:inline>
        </w:drawing>
      </w:r>
    </w:p>
    <w:p w:rsidR="00EC771A" w:rsidRPr="00B71CF9" w:rsidRDefault="00EC771A" w:rsidP="00B71CF9">
      <w:pPr>
        <w:shd w:val="clear" w:color="auto" w:fill="EEEEEE"/>
        <w:spacing w:after="0" w:line="384" w:lineRule="atLeast"/>
        <w:textAlignment w:val="baseline"/>
        <w:rPr>
          <w:rFonts w:ascii="Arial" w:eastAsia="Times New Roman" w:hAnsi="Arial" w:cs="Arial"/>
          <w:color w:val="444444"/>
          <w:sz w:val="34"/>
          <w:szCs w:val="34"/>
          <w:lang w:val="ru-RU"/>
        </w:rPr>
      </w:pPr>
    </w:p>
    <w:p w:rsidR="00B71CF9" w:rsidRPr="00B71CF9" w:rsidRDefault="00B71CF9" w:rsidP="00B71CF9">
      <w:pPr>
        <w:shd w:val="clear" w:color="auto" w:fill="EEEEEE"/>
        <w:spacing w:after="276" w:line="312" w:lineRule="atLeast"/>
        <w:textAlignment w:val="baseline"/>
        <w:outlineLvl w:val="3"/>
        <w:rPr>
          <w:rFonts w:ascii="inherit" w:eastAsia="Times New Roman" w:hAnsi="inherit" w:cs="Arial"/>
          <w:b/>
          <w:color w:val="666666"/>
          <w:spacing w:val="-6"/>
          <w:sz w:val="47"/>
          <w:szCs w:val="47"/>
          <w:lang w:val="ru-RU"/>
        </w:rPr>
      </w:pPr>
      <w:r w:rsidRPr="00B71CF9">
        <w:rPr>
          <w:rFonts w:ascii="inherit" w:eastAsia="Times New Roman" w:hAnsi="inherit" w:cs="Arial"/>
          <w:b/>
          <w:color w:val="666666"/>
          <w:spacing w:val="-6"/>
          <w:sz w:val="47"/>
          <w:szCs w:val="47"/>
          <w:lang w:val="ru-RU"/>
        </w:rPr>
        <w:t>Типы имен файлов</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Файлы идентифицируются именами. Пользователи дают файлам</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символьные имена</w:t>
      </w:r>
      <w:r>
        <w:rPr>
          <w:rFonts w:ascii="Arial" w:eastAsia="Times New Roman" w:hAnsi="Arial" w:cs="Arial"/>
          <w:color w:val="444444"/>
          <w:sz w:val="34"/>
          <w:szCs w:val="34"/>
          <w:lang w:val="ru-RU"/>
        </w:rPr>
        <w:t>.</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Однако пользователю гораздо удобнее работать с длинными именами, поскольку они позволяют дать файлу действительно мнемоническое название, по которому даже через достаточно большой промежуток времени можно будет вспомнить, что содержит этот файл. Поэтому современные файловые системы, как правило, поддерживают длинные символьные имена файлов.</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 xml:space="preserve">Например, </w:t>
      </w:r>
      <w:r w:rsidRPr="00B71CF9">
        <w:rPr>
          <w:rFonts w:ascii="Arial" w:eastAsia="Times New Roman" w:hAnsi="Arial" w:cs="Arial"/>
          <w:color w:val="444444"/>
          <w:sz w:val="34"/>
          <w:szCs w:val="34"/>
        </w:rPr>
        <w:t>Windows</w:t>
      </w:r>
      <w:r w:rsidRPr="00B71CF9">
        <w:rPr>
          <w:rFonts w:ascii="Arial" w:eastAsia="Times New Roman" w:hAnsi="Arial" w:cs="Arial"/>
          <w:color w:val="444444"/>
          <w:sz w:val="34"/>
          <w:szCs w:val="34"/>
          <w:lang w:val="ru-RU"/>
        </w:rPr>
        <w:t xml:space="preserve"> </w:t>
      </w:r>
      <w:r w:rsidRPr="00B71CF9">
        <w:rPr>
          <w:rFonts w:ascii="Arial" w:eastAsia="Times New Roman" w:hAnsi="Arial" w:cs="Arial"/>
          <w:color w:val="444444"/>
          <w:sz w:val="34"/>
          <w:szCs w:val="34"/>
        </w:rPr>
        <w:t>NT</w:t>
      </w:r>
      <w:r w:rsidRPr="00B71CF9">
        <w:rPr>
          <w:rFonts w:ascii="Arial" w:eastAsia="Times New Roman" w:hAnsi="Arial" w:cs="Arial"/>
          <w:color w:val="444444"/>
          <w:sz w:val="34"/>
          <w:szCs w:val="34"/>
          <w:lang w:val="ru-RU"/>
        </w:rPr>
        <w:t xml:space="preserve"> в своей файловой системе </w:t>
      </w:r>
      <w:r w:rsidRPr="00B71CF9">
        <w:rPr>
          <w:rFonts w:ascii="Arial" w:eastAsia="Times New Roman" w:hAnsi="Arial" w:cs="Arial"/>
          <w:color w:val="444444"/>
          <w:sz w:val="34"/>
          <w:szCs w:val="34"/>
        </w:rPr>
        <w:t>NTFS</w:t>
      </w:r>
      <w:r w:rsidRPr="00B71CF9">
        <w:rPr>
          <w:rFonts w:ascii="Arial" w:eastAsia="Times New Roman" w:hAnsi="Arial" w:cs="Arial"/>
          <w:color w:val="444444"/>
          <w:sz w:val="34"/>
          <w:szCs w:val="34"/>
          <w:lang w:val="ru-RU"/>
        </w:rPr>
        <w:t xml:space="preserve"> устанавливает, что имя файла может содержать до 255 символов, не считая завершающего нулевого символа.</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Символьные имена могут быть трех типов: простые, составные и относительные:</w:t>
      </w:r>
    </w:p>
    <w:p w:rsidR="00B71CF9" w:rsidRPr="00B71CF9" w:rsidRDefault="00B71CF9" w:rsidP="00B71CF9">
      <w:pPr>
        <w:numPr>
          <w:ilvl w:val="0"/>
          <w:numId w:val="6"/>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Простое имя</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идентифицирует файл в пределах одного каталога, присваивается файлам с учетом номенклатуры символа и длины имени.</w:t>
      </w:r>
    </w:p>
    <w:p w:rsidR="00B71CF9" w:rsidRPr="00B71CF9" w:rsidRDefault="00B71CF9" w:rsidP="00B71CF9">
      <w:pPr>
        <w:numPr>
          <w:ilvl w:val="0"/>
          <w:numId w:val="6"/>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inherit" w:eastAsia="Times New Roman" w:hAnsi="inherit" w:cs="Arial"/>
          <w:b/>
          <w:bCs/>
          <w:color w:val="444444"/>
          <w:sz w:val="34"/>
          <w:lang w:val="ru-RU"/>
        </w:rPr>
        <w:t>Полное имя</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представляет собой цепочку простых символьных имен всех каталогов, через которые проходит путь от корня до данного файла, имени </w:t>
      </w:r>
      <w:r w:rsidRPr="00B71CF9">
        <w:rPr>
          <w:rFonts w:ascii="Arial" w:eastAsia="Times New Roman" w:hAnsi="Arial" w:cs="Arial"/>
          <w:color w:val="444444"/>
          <w:sz w:val="34"/>
          <w:szCs w:val="34"/>
          <w:lang w:val="ru-RU"/>
        </w:rPr>
        <w:lastRenderedPageBreak/>
        <w:t>диска, имени файла. Таким образом, полное имя является</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составным</w:t>
      </w:r>
      <w:r w:rsidRPr="00B71CF9">
        <w:rPr>
          <w:rFonts w:ascii="Arial" w:eastAsia="Times New Roman" w:hAnsi="Arial" w:cs="Arial"/>
          <w:color w:val="444444"/>
          <w:sz w:val="34"/>
          <w:szCs w:val="34"/>
          <w:lang w:val="ru-RU"/>
        </w:rPr>
        <w:t>, в котором простые имена отделены друг от друга принятым в ОС разделителем.</w:t>
      </w:r>
    </w:p>
    <w:p w:rsidR="00B71CF9" w:rsidRPr="00B71CF9" w:rsidRDefault="00B71CF9" w:rsidP="00B71CF9">
      <w:pPr>
        <w:numPr>
          <w:ilvl w:val="0"/>
          <w:numId w:val="6"/>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Файл может быть идентифицирован также</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относительным именем</w:t>
      </w:r>
      <w:r w:rsidRPr="00B71CF9">
        <w:rPr>
          <w:rFonts w:ascii="Arial" w:eastAsia="Times New Roman" w:hAnsi="Arial" w:cs="Arial"/>
          <w:color w:val="444444"/>
          <w:sz w:val="34"/>
          <w:szCs w:val="34"/>
          <w:lang w:val="ru-RU"/>
        </w:rPr>
        <w:t>. Относительное имя файла определяется через понятие «текущий каталог». В каждый момент времени один из каталогов является текущим, причем этот каталог выбирается самим пользователем по команде ОС. Файловая система фиксирует имя текущего каталога, чтобы затем использовать его как дополнение к относительным именам для образования полного имени файла.</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rPr>
      </w:pPr>
      <w:r>
        <w:rPr>
          <w:rFonts w:ascii="Arial" w:eastAsia="Times New Roman" w:hAnsi="Arial" w:cs="Arial"/>
          <w:noProof/>
          <w:color w:val="1DB954"/>
          <w:sz w:val="34"/>
          <w:szCs w:val="34"/>
          <w:bdr w:val="none" w:sz="0" w:space="0" w:color="auto" w:frame="1"/>
        </w:rPr>
        <w:drawing>
          <wp:inline distT="0" distB="0" distL="0" distR="0">
            <wp:extent cx="4672330" cy="2179320"/>
            <wp:effectExtent l="19050" t="0" r="0" b="0"/>
            <wp:docPr id="4" name="Picture 4" descr="http://more-it.ru/wp-content/uploads/2018/01/file_system_atribute.jpeg">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re-it.ru/wp-content/uploads/2018/01/file_system_atribute.jpeg">
                      <a:hlinkClick r:id="rId7" tooltip="&quot;&quot;"/>
                    </pic:cNvPr>
                    <pic:cNvPicPr>
                      <a:picLocks noChangeAspect="1" noChangeArrowheads="1"/>
                    </pic:cNvPicPr>
                  </pic:nvPicPr>
                  <pic:blipFill>
                    <a:blip r:embed="rId6"/>
                    <a:srcRect/>
                    <a:stretch>
                      <a:fillRect/>
                    </a:stretch>
                  </pic:blipFill>
                  <pic:spPr bwMode="auto">
                    <a:xfrm>
                      <a:off x="0" y="0"/>
                      <a:ext cx="4672330" cy="2179320"/>
                    </a:xfrm>
                    <a:prstGeom prst="rect">
                      <a:avLst/>
                    </a:prstGeom>
                    <a:noFill/>
                    <a:ln w="9525">
                      <a:noFill/>
                      <a:miter lim="800000"/>
                      <a:headEnd/>
                      <a:tailEnd/>
                    </a:ln>
                  </pic:spPr>
                </pic:pic>
              </a:graphicData>
            </a:graphic>
          </wp:inline>
        </w:drawing>
      </w:r>
    </w:p>
    <w:p w:rsidR="00B71CF9" w:rsidRPr="00B71CF9" w:rsidRDefault="00B71CF9" w:rsidP="00B71CF9">
      <w:pPr>
        <w:numPr>
          <w:ilvl w:val="0"/>
          <w:numId w:val="7"/>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Простое имя: 2.doc</w:t>
      </w:r>
    </w:p>
    <w:p w:rsidR="00B71CF9" w:rsidRPr="00B71CF9" w:rsidRDefault="00B71CF9" w:rsidP="00B71CF9">
      <w:pPr>
        <w:numPr>
          <w:ilvl w:val="0"/>
          <w:numId w:val="7"/>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 xml:space="preserve">Полное имя: </w:t>
      </w:r>
      <w:r w:rsidRPr="00B71CF9">
        <w:rPr>
          <w:rFonts w:ascii="Arial" w:eastAsia="Times New Roman" w:hAnsi="Arial" w:cs="Arial"/>
          <w:color w:val="444444"/>
          <w:sz w:val="34"/>
          <w:szCs w:val="34"/>
        </w:rPr>
        <w:t>C</w:t>
      </w:r>
      <w:r w:rsidRPr="00B71CF9">
        <w:rPr>
          <w:rFonts w:ascii="Arial" w:eastAsia="Times New Roman" w:hAnsi="Arial" w:cs="Arial"/>
          <w:color w:val="444444"/>
          <w:sz w:val="34"/>
          <w:szCs w:val="34"/>
          <w:lang w:val="ru-RU"/>
        </w:rPr>
        <w:t>:\2008_год\Документы\2.</w:t>
      </w:r>
      <w:r w:rsidRPr="00B71CF9">
        <w:rPr>
          <w:rFonts w:ascii="Arial" w:eastAsia="Times New Roman" w:hAnsi="Arial" w:cs="Arial"/>
          <w:color w:val="444444"/>
          <w:sz w:val="34"/>
          <w:szCs w:val="34"/>
        </w:rPr>
        <w:t>doc</w:t>
      </w:r>
    </w:p>
    <w:p w:rsidR="00B71CF9" w:rsidRPr="00B71CF9" w:rsidRDefault="00B71CF9" w:rsidP="00B71CF9">
      <w:pPr>
        <w:numPr>
          <w:ilvl w:val="0"/>
          <w:numId w:val="7"/>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Относительное имя: Документы\2.doc</w:t>
      </w:r>
    </w:p>
    <w:p w:rsidR="00B71CF9" w:rsidRPr="00B71CF9" w:rsidRDefault="00B71CF9" w:rsidP="00B71CF9">
      <w:pPr>
        <w:shd w:val="clear" w:color="auto" w:fill="EEEEEE"/>
        <w:spacing w:after="0" w:line="384" w:lineRule="atLeast"/>
        <w:ind w:left="592"/>
        <w:textAlignment w:val="baseline"/>
        <w:rPr>
          <w:rFonts w:ascii="Arial" w:eastAsia="Times New Roman" w:hAnsi="Arial" w:cs="Arial"/>
          <w:b/>
          <w:color w:val="444444"/>
          <w:sz w:val="34"/>
          <w:szCs w:val="34"/>
        </w:rPr>
      </w:pPr>
    </w:p>
    <w:p w:rsidR="00B71CF9" w:rsidRDefault="00B71CF9" w:rsidP="00B71CF9">
      <w:pPr>
        <w:shd w:val="clear" w:color="auto" w:fill="EEEEEE"/>
        <w:spacing w:after="0" w:line="312" w:lineRule="atLeast"/>
        <w:textAlignment w:val="baseline"/>
        <w:outlineLvl w:val="3"/>
        <w:rPr>
          <w:rFonts w:ascii="inherit" w:eastAsia="Times New Roman" w:hAnsi="inherit" w:cs="Arial"/>
          <w:b/>
          <w:bCs/>
          <w:color w:val="666666"/>
          <w:spacing w:val="-6"/>
          <w:sz w:val="47"/>
          <w:lang w:val="ru-RU"/>
        </w:rPr>
      </w:pPr>
      <w:r w:rsidRPr="00B71CF9">
        <w:rPr>
          <w:rFonts w:ascii="inherit" w:eastAsia="Times New Roman" w:hAnsi="inherit" w:cs="Arial"/>
          <w:b/>
          <w:bCs/>
          <w:color w:val="666666"/>
          <w:spacing w:val="-6"/>
          <w:sz w:val="47"/>
        </w:rPr>
        <w:t>Атрибуты файлов</w:t>
      </w:r>
    </w:p>
    <w:p w:rsidR="00B71CF9" w:rsidRPr="00B71CF9" w:rsidRDefault="00B71CF9" w:rsidP="00B71CF9">
      <w:pPr>
        <w:shd w:val="clear" w:color="auto" w:fill="EEEEEE"/>
        <w:spacing w:after="0" w:line="312" w:lineRule="atLeast"/>
        <w:textAlignment w:val="baseline"/>
        <w:outlineLvl w:val="3"/>
        <w:rPr>
          <w:rFonts w:ascii="inherit" w:eastAsia="Times New Roman" w:hAnsi="inherit" w:cs="Arial"/>
          <w:b/>
          <w:color w:val="666666"/>
          <w:spacing w:val="-6"/>
          <w:sz w:val="47"/>
          <w:szCs w:val="47"/>
          <w:lang w:val="ru-RU"/>
        </w:rPr>
      </w:pP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lang w:val="ru-RU"/>
        </w:rPr>
        <w:t>Важной характеристикой файла являются атрибуты.</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Атрибуты</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это информация, описывающая свойства файлов. </w:t>
      </w:r>
      <w:r w:rsidRPr="00B71CF9">
        <w:rPr>
          <w:rFonts w:ascii="Arial" w:eastAsia="Times New Roman" w:hAnsi="Arial" w:cs="Arial"/>
          <w:color w:val="444444"/>
          <w:sz w:val="34"/>
          <w:szCs w:val="34"/>
        </w:rPr>
        <w:t>Примеры возможных атрибутов файлов:</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lastRenderedPageBreak/>
        <w:t>Признак «только для чтения» (</w:t>
      </w:r>
      <w:r w:rsidRPr="00B71CF9">
        <w:rPr>
          <w:rFonts w:ascii="Arial" w:eastAsia="Times New Roman" w:hAnsi="Arial" w:cs="Arial"/>
          <w:color w:val="444444"/>
          <w:sz w:val="34"/>
          <w:szCs w:val="34"/>
        </w:rPr>
        <w:t>Read</w:t>
      </w:r>
      <w:r w:rsidRPr="00B71CF9">
        <w:rPr>
          <w:rFonts w:ascii="Arial" w:eastAsia="Times New Roman" w:hAnsi="Arial" w:cs="Arial"/>
          <w:color w:val="444444"/>
          <w:sz w:val="34"/>
          <w:szCs w:val="34"/>
          <w:lang w:val="ru-RU"/>
        </w:rPr>
        <w:t>-</w:t>
      </w:r>
      <w:r w:rsidRPr="00B71CF9">
        <w:rPr>
          <w:rFonts w:ascii="Arial" w:eastAsia="Times New Roman" w:hAnsi="Arial" w:cs="Arial"/>
          <w:color w:val="444444"/>
          <w:sz w:val="34"/>
          <w:szCs w:val="34"/>
        </w:rPr>
        <w:t>Only</w:t>
      </w:r>
      <w:r w:rsidRPr="00B71CF9">
        <w:rPr>
          <w:rFonts w:ascii="Arial" w:eastAsia="Times New Roman" w:hAnsi="Arial" w:cs="Arial"/>
          <w:color w:val="444444"/>
          <w:sz w:val="34"/>
          <w:szCs w:val="34"/>
          <w:lang w:val="ru-RU"/>
        </w:rPr>
        <w:t>);</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Признак «скрытый файл» (Hidden);</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Признак «системный файл» (System);</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Признак «архивный файл» (Archive);</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Тип файла (обычный файл, каталог, специальный файл);</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Владелец файла;</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Создатель файла;</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Пароль для доступа к файлу;</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Информация о разрешенных операциях доступа к файлу;</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Время создания, последнего доступа и последнего изменения;</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Текущий размер файла;</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Максимальный размер файла;</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Признак «временный (удалить после завершения процесса)»;</w:t>
      </w:r>
    </w:p>
    <w:p w:rsidR="00B71CF9" w:rsidRPr="00B71CF9" w:rsidRDefault="00B71CF9" w:rsidP="00B71CF9">
      <w:pPr>
        <w:numPr>
          <w:ilvl w:val="0"/>
          <w:numId w:val="8"/>
        </w:numPr>
        <w:shd w:val="clear" w:color="auto" w:fill="EEEEEE"/>
        <w:spacing w:after="0" w:line="384" w:lineRule="atLeast"/>
        <w:ind w:left="592"/>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rPr>
        <w:t>Признак блокировки.</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В файловых системах разного типа для характеристики файлов могут использоваться разные наборы атрибутов</w:t>
      </w:r>
      <w:r>
        <w:rPr>
          <w:rFonts w:ascii="Arial" w:eastAsia="Times New Roman" w:hAnsi="Arial" w:cs="Arial"/>
          <w:color w:val="444444"/>
          <w:sz w:val="34"/>
          <w:szCs w:val="34"/>
          <w:lang w:val="ru-RU"/>
        </w:rPr>
        <w:t>.</w:t>
      </w:r>
      <w:r w:rsidRPr="00B71CF9">
        <w:rPr>
          <w:rFonts w:ascii="Arial" w:eastAsia="Times New Roman" w:hAnsi="Arial" w:cs="Arial"/>
          <w:color w:val="444444"/>
          <w:sz w:val="34"/>
          <w:szCs w:val="34"/>
          <w:lang w:val="ru-RU"/>
        </w:rPr>
        <w:t xml:space="preserve"> Пользователь может получать доступ к атрибутам, используя средства, предоставленные для этих целей файловой системой. Обычно разрешается читать значения любых</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 xml:space="preserve"> атрибутов, а изменять – только некоторые, например можно изменить права доступа к файлу, но нельзя изменить дату создания или текущий размер файла.</w:t>
      </w:r>
    </w:p>
    <w:p w:rsidR="00B71CF9" w:rsidRPr="00B71CF9" w:rsidRDefault="00B71CF9" w:rsidP="00B71CF9">
      <w:pPr>
        <w:shd w:val="clear" w:color="auto" w:fill="EEEEEE"/>
        <w:spacing w:after="276" w:line="312" w:lineRule="atLeast"/>
        <w:textAlignment w:val="baseline"/>
        <w:outlineLvl w:val="3"/>
        <w:rPr>
          <w:rFonts w:ascii="inherit" w:eastAsia="Times New Roman" w:hAnsi="inherit" w:cs="Arial"/>
          <w:color w:val="666666"/>
          <w:spacing w:val="-6"/>
          <w:sz w:val="47"/>
          <w:szCs w:val="47"/>
          <w:lang w:val="ru-RU"/>
        </w:rPr>
      </w:pPr>
      <w:r w:rsidRPr="00B71CF9">
        <w:rPr>
          <w:rFonts w:ascii="inherit" w:eastAsia="Times New Roman" w:hAnsi="inherit" w:cs="Arial"/>
          <w:color w:val="666666"/>
          <w:spacing w:val="-6"/>
          <w:sz w:val="47"/>
          <w:szCs w:val="47"/>
          <w:lang w:val="ru-RU"/>
        </w:rPr>
        <w:t>Права доступа к файлу</w:t>
      </w:r>
    </w:p>
    <w:p w:rsidR="00B71CF9" w:rsidRPr="00B71CF9" w:rsidRDefault="00B71CF9" w:rsidP="00B71CF9">
      <w:pPr>
        <w:shd w:val="clear" w:color="auto" w:fill="EEEEEE"/>
        <w:spacing w:after="240" w:line="384" w:lineRule="atLeast"/>
        <w:textAlignment w:val="baseline"/>
        <w:rPr>
          <w:rFonts w:ascii="Arial" w:eastAsia="Times New Roman" w:hAnsi="Arial" w:cs="Arial"/>
          <w:color w:val="444444"/>
          <w:sz w:val="34"/>
          <w:szCs w:val="34"/>
        </w:rPr>
      </w:pPr>
      <w:r w:rsidRPr="00B71CF9">
        <w:rPr>
          <w:rFonts w:ascii="Arial" w:eastAsia="Times New Roman" w:hAnsi="Arial" w:cs="Arial"/>
          <w:color w:val="444444"/>
          <w:sz w:val="34"/>
          <w:szCs w:val="34"/>
          <w:lang w:val="ru-RU"/>
        </w:rPr>
        <w:t xml:space="preserve">Определить права доступа к файлу — значит определить для каждого пользователя набор операций, которые он может применить к данному файлу. В разных файловых </w:t>
      </w:r>
      <w:r w:rsidRPr="00B71CF9">
        <w:rPr>
          <w:rFonts w:ascii="Arial" w:eastAsia="Times New Roman" w:hAnsi="Arial" w:cs="Arial"/>
          <w:color w:val="444444"/>
          <w:sz w:val="34"/>
          <w:szCs w:val="34"/>
          <w:lang w:val="ru-RU"/>
        </w:rPr>
        <w:lastRenderedPageBreak/>
        <w:t xml:space="preserve">системах может быть определен свой список дифференцируемых операций доступа. </w:t>
      </w:r>
      <w:r w:rsidRPr="00B71CF9">
        <w:rPr>
          <w:rFonts w:ascii="Arial" w:eastAsia="Times New Roman" w:hAnsi="Arial" w:cs="Arial"/>
          <w:color w:val="444444"/>
          <w:sz w:val="34"/>
          <w:szCs w:val="34"/>
        </w:rPr>
        <w:t>Этот список может включать следующие операции:</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создание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уничтожение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запись</w:t>
      </w:r>
      <w:proofErr w:type="gramEnd"/>
      <w:r w:rsidRPr="00B71CF9">
        <w:rPr>
          <w:rFonts w:ascii="Arial" w:eastAsia="Times New Roman" w:hAnsi="Arial" w:cs="Arial"/>
          <w:color w:val="444444"/>
          <w:sz w:val="34"/>
          <w:szCs w:val="34"/>
        </w:rPr>
        <w:t xml:space="preserve"> в файл.</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открытие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закрытие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чтение</w:t>
      </w:r>
      <w:proofErr w:type="gramEnd"/>
      <w:r w:rsidRPr="00B71CF9">
        <w:rPr>
          <w:rFonts w:ascii="Arial" w:eastAsia="Times New Roman" w:hAnsi="Arial" w:cs="Arial"/>
          <w:color w:val="444444"/>
          <w:sz w:val="34"/>
          <w:szCs w:val="34"/>
        </w:rPr>
        <w:t xml:space="preserve"> из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дополнение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поиск</w:t>
      </w:r>
      <w:proofErr w:type="gramEnd"/>
      <w:r w:rsidRPr="00B71CF9">
        <w:rPr>
          <w:rFonts w:ascii="Arial" w:eastAsia="Times New Roman" w:hAnsi="Arial" w:cs="Arial"/>
          <w:color w:val="444444"/>
          <w:sz w:val="34"/>
          <w:szCs w:val="34"/>
        </w:rPr>
        <w:t xml:space="preserve"> в файле.</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получение</w:t>
      </w:r>
      <w:proofErr w:type="gramEnd"/>
      <w:r w:rsidRPr="00B71CF9">
        <w:rPr>
          <w:rFonts w:ascii="Arial" w:eastAsia="Times New Roman" w:hAnsi="Arial" w:cs="Arial"/>
          <w:color w:val="444444"/>
          <w:sz w:val="34"/>
          <w:szCs w:val="34"/>
        </w:rPr>
        <w:t xml:space="preserve"> атрибутов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установление</w:t>
      </w:r>
      <w:proofErr w:type="gramEnd"/>
      <w:r w:rsidRPr="00B71CF9">
        <w:rPr>
          <w:rFonts w:ascii="Arial" w:eastAsia="Times New Roman" w:hAnsi="Arial" w:cs="Arial"/>
          <w:color w:val="444444"/>
          <w:sz w:val="34"/>
          <w:szCs w:val="34"/>
        </w:rPr>
        <w:t xml:space="preserve"> новых значений атрибутов.</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переименование</w:t>
      </w:r>
      <w:proofErr w:type="gramEnd"/>
      <w:r w:rsidRPr="00B71CF9">
        <w:rPr>
          <w:rFonts w:ascii="Arial" w:eastAsia="Times New Roman" w:hAnsi="Arial" w:cs="Arial"/>
          <w:color w:val="444444"/>
          <w:sz w:val="34"/>
          <w:szCs w:val="34"/>
        </w:rPr>
        <w:t>.</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выполнение</w:t>
      </w:r>
      <w:proofErr w:type="gramEnd"/>
      <w:r w:rsidRPr="00B71CF9">
        <w:rPr>
          <w:rFonts w:ascii="Arial" w:eastAsia="Times New Roman" w:hAnsi="Arial" w:cs="Arial"/>
          <w:color w:val="444444"/>
          <w:sz w:val="34"/>
          <w:szCs w:val="34"/>
        </w:rPr>
        <w:t xml:space="preserve"> файла.</w:t>
      </w:r>
    </w:p>
    <w:p w:rsidR="00B71CF9" w:rsidRPr="00B71CF9" w:rsidRDefault="00B71CF9" w:rsidP="00B71CF9">
      <w:pPr>
        <w:numPr>
          <w:ilvl w:val="0"/>
          <w:numId w:val="9"/>
        </w:numPr>
        <w:shd w:val="clear" w:color="auto" w:fill="EEEEEE"/>
        <w:spacing w:after="0" w:line="384" w:lineRule="atLeast"/>
        <w:ind w:left="592"/>
        <w:textAlignment w:val="baseline"/>
        <w:rPr>
          <w:rFonts w:ascii="Arial" w:eastAsia="Times New Roman" w:hAnsi="Arial" w:cs="Arial"/>
          <w:color w:val="444444"/>
          <w:sz w:val="34"/>
          <w:szCs w:val="34"/>
        </w:rPr>
      </w:pPr>
      <w:proofErr w:type="gramStart"/>
      <w:r w:rsidRPr="00B71CF9">
        <w:rPr>
          <w:rFonts w:ascii="Arial" w:eastAsia="Times New Roman" w:hAnsi="Arial" w:cs="Arial"/>
          <w:color w:val="444444"/>
          <w:sz w:val="34"/>
          <w:szCs w:val="34"/>
        </w:rPr>
        <w:t>чтение</w:t>
      </w:r>
      <w:proofErr w:type="gramEnd"/>
      <w:r w:rsidRPr="00B71CF9">
        <w:rPr>
          <w:rFonts w:ascii="Arial" w:eastAsia="Times New Roman" w:hAnsi="Arial" w:cs="Arial"/>
          <w:color w:val="444444"/>
          <w:sz w:val="34"/>
          <w:szCs w:val="34"/>
        </w:rPr>
        <w:t xml:space="preserve"> каталога и др.</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В самом общем случае</w:t>
      </w:r>
      <w:r w:rsidRPr="00B71CF9">
        <w:rPr>
          <w:rFonts w:ascii="Arial" w:eastAsia="Times New Roman" w:hAnsi="Arial" w:cs="Arial"/>
          <w:color w:val="444444"/>
          <w:sz w:val="34"/>
          <w:szCs w:val="34"/>
        </w:rPr>
        <w:t> </w:t>
      </w:r>
      <w:r w:rsidRPr="00B71CF9">
        <w:rPr>
          <w:rFonts w:ascii="inherit" w:eastAsia="Times New Roman" w:hAnsi="inherit" w:cs="Arial"/>
          <w:b/>
          <w:bCs/>
          <w:color w:val="444444"/>
          <w:sz w:val="34"/>
          <w:lang w:val="ru-RU"/>
        </w:rPr>
        <w:t>права доступа</w:t>
      </w:r>
      <w:r w:rsidRPr="00B71CF9">
        <w:rPr>
          <w:rFonts w:ascii="Arial" w:eastAsia="Times New Roman" w:hAnsi="Arial" w:cs="Arial"/>
          <w:color w:val="444444"/>
          <w:sz w:val="34"/>
          <w:szCs w:val="34"/>
        </w:rPr>
        <w:t> </w:t>
      </w:r>
      <w:r w:rsidRPr="00B71CF9">
        <w:rPr>
          <w:rFonts w:ascii="Arial" w:eastAsia="Times New Roman" w:hAnsi="Arial" w:cs="Arial"/>
          <w:color w:val="444444"/>
          <w:sz w:val="34"/>
          <w:szCs w:val="34"/>
          <w:lang w:val="ru-RU"/>
        </w:rPr>
        <w:t>могут быть описаны матрицей прав доступа, в которой столбцы соответствуют всем файлам системы, строки — всем пользователям, а на пересечении строк и столбцов указываются разрешенные операции:</w:t>
      </w:r>
    </w:p>
    <w:p w:rsidR="00B71CF9" w:rsidRPr="00B71CF9" w:rsidRDefault="00B71CF9" w:rsidP="00B71CF9">
      <w:pPr>
        <w:shd w:val="clear" w:color="auto" w:fill="EEEEEE"/>
        <w:spacing w:after="0" w:line="384" w:lineRule="atLeast"/>
        <w:textAlignment w:val="baseline"/>
        <w:rPr>
          <w:rFonts w:ascii="Arial" w:eastAsia="Times New Roman" w:hAnsi="Arial" w:cs="Arial"/>
          <w:color w:val="444444"/>
          <w:sz w:val="34"/>
          <w:szCs w:val="34"/>
        </w:rPr>
      </w:pPr>
    </w:p>
    <w:p w:rsidR="00B71CF9" w:rsidRPr="00B71CF9" w:rsidRDefault="00B71CF9" w:rsidP="00B71CF9">
      <w:pPr>
        <w:shd w:val="clear" w:color="auto" w:fill="EEEEEE"/>
        <w:spacing w:line="384" w:lineRule="atLeast"/>
        <w:textAlignment w:val="baseline"/>
        <w:rPr>
          <w:rFonts w:ascii="Arial" w:eastAsia="Times New Roman" w:hAnsi="Arial" w:cs="Arial"/>
          <w:color w:val="444444"/>
          <w:sz w:val="34"/>
          <w:szCs w:val="34"/>
          <w:lang w:val="ru-RU"/>
        </w:rPr>
      </w:pPr>
      <w:r w:rsidRPr="00B71CF9">
        <w:rPr>
          <w:rFonts w:ascii="Arial" w:eastAsia="Times New Roman" w:hAnsi="Arial" w:cs="Arial"/>
          <w:color w:val="444444"/>
          <w:sz w:val="34"/>
          <w:szCs w:val="34"/>
          <w:lang w:val="ru-RU"/>
        </w:rPr>
        <w:t xml:space="preserve">В некоторых системах пользователи могут быть разделены на отдельные категории. Для всех пользователей одной категории определяются единые права доступа, например в системе </w:t>
      </w:r>
      <w:r w:rsidRPr="00B71CF9">
        <w:rPr>
          <w:rFonts w:ascii="Arial" w:eastAsia="Times New Roman" w:hAnsi="Arial" w:cs="Arial"/>
          <w:color w:val="444444"/>
          <w:sz w:val="34"/>
          <w:szCs w:val="34"/>
        </w:rPr>
        <w:t>UNIX</w:t>
      </w:r>
      <w:r w:rsidRPr="00B71CF9">
        <w:rPr>
          <w:rFonts w:ascii="Arial" w:eastAsia="Times New Roman" w:hAnsi="Arial" w:cs="Arial"/>
          <w:color w:val="444444"/>
          <w:sz w:val="34"/>
          <w:szCs w:val="34"/>
          <w:lang w:val="ru-RU"/>
        </w:rPr>
        <w:t xml:space="preserve"> все пользователи подразделяются на три категории: владельца файла, членов его группы и всех остальных.</w:t>
      </w:r>
    </w:p>
    <w:p w:rsidR="00000000" w:rsidRPr="00B71CF9" w:rsidRDefault="00B71CF9">
      <w:pPr>
        <w:rPr>
          <w:sz w:val="32"/>
          <w:szCs w:val="32"/>
          <w:lang w:val="ru-RU"/>
        </w:rPr>
      </w:pPr>
      <w:r w:rsidRPr="00B71CF9">
        <w:rPr>
          <w:sz w:val="32"/>
          <w:szCs w:val="32"/>
          <w:lang w:val="ru-RU"/>
        </w:rPr>
        <w:t xml:space="preserve">Источник </w:t>
      </w:r>
    </w:p>
    <w:p w:rsidR="00B71CF9" w:rsidRDefault="00B71CF9">
      <w:pPr>
        <w:rPr>
          <w:lang w:val="ru-RU"/>
        </w:rPr>
      </w:pPr>
      <w:hyperlink r:id="rId8" w:history="1">
        <w:r w:rsidRPr="00744965">
          <w:rPr>
            <w:rStyle w:val="Hyperlink"/>
            <w:lang w:val="ru-RU"/>
          </w:rPr>
          <w:t>http://more-it.ru/upravlenie-fajlami-tipy-fajlov-fajlovaya-sistema-atributy-fajla/</w:t>
        </w:r>
      </w:hyperlink>
    </w:p>
    <w:p w:rsidR="00B71CF9" w:rsidRPr="00B71CF9" w:rsidRDefault="00B71CF9">
      <w:pPr>
        <w:rPr>
          <w:lang w:val="ru-RU"/>
        </w:rPr>
      </w:pPr>
    </w:p>
    <w:sectPr w:rsidR="00B71CF9" w:rsidRPr="00B71CF9">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0F85"/>
    <w:multiLevelType w:val="multilevel"/>
    <w:tmpl w:val="2A64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82D41"/>
    <w:multiLevelType w:val="multilevel"/>
    <w:tmpl w:val="9BC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67AE8"/>
    <w:multiLevelType w:val="multilevel"/>
    <w:tmpl w:val="87B8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44647"/>
    <w:multiLevelType w:val="multilevel"/>
    <w:tmpl w:val="9028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DD69BF"/>
    <w:multiLevelType w:val="multilevel"/>
    <w:tmpl w:val="2D3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33B49"/>
    <w:multiLevelType w:val="multilevel"/>
    <w:tmpl w:val="1CE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D7A28"/>
    <w:multiLevelType w:val="multilevel"/>
    <w:tmpl w:val="4FA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A4CF2"/>
    <w:multiLevelType w:val="multilevel"/>
    <w:tmpl w:val="4E1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482347"/>
    <w:multiLevelType w:val="multilevel"/>
    <w:tmpl w:val="3068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grammar="clean"/>
  <w:defaultTabStop w:val="720"/>
  <w:characterSpacingControl w:val="doNotCompress"/>
  <w:compat>
    <w:useFELayout/>
  </w:compat>
  <w:rsids>
    <w:rsidRoot w:val="00B71CF9"/>
    <w:rsid w:val="00B71CF9"/>
    <w:rsid w:val="00EC7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71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1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1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1C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C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1C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1CF9"/>
    <w:rPr>
      <w:rFonts w:ascii="Times New Roman" w:eastAsia="Times New Roman" w:hAnsi="Times New Roman" w:cs="Times New Roman"/>
      <w:b/>
      <w:bCs/>
      <w:sz w:val="24"/>
      <w:szCs w:val="24"/>
    </w:rPr>
  </w:style>
  <w:style w:type="paragraph" w:customStyle="1" w:styleId="post-byline">
    <w:name w:val="post-byline"/>
    <w:basedOn w:val="Normal"/>
    <w:rsid w:val="00B71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CF9"/>
    <w:rPr>
      <w:color w:val="0000FF"/>
      <w:u w:val="single"/>
    </w:rPr>
  </w:style>
  <w:style w:type="paragraph" w:styleId="NormalWeb">
    <w:name w:val="Normal (Web)"/>
    <w:basedOn w:val="Normal"/>
    <w:uiPriority w:val="99"/>
    <w:semiHidden/>
    <w:unhideWhenUsed/>
    <w:rsid w:val="00B71C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CF9"/>
    <w:rPr>
      <w:b/>
      <w:bCs/>
    </w:rPr>
  </w:style>
  <w:style w:type="character" w:styleId="Emphasis">
    <w:name w:val="Emphasis"/>
    <w:basedOn w:val="DefaultParagraphFont"/>
    <w:uiPriority w:val="20"/>
    <w:qFormat/>
    <w:rsid w:val="00B71CF9"/>
    <w:rPr>
      <w:i/>
      <w:iCs/>
    </w:rPr>
  </w:style>
  <w:style w:type="paragraph" w:styleId="BalloonText">
    <w:name w:val="Balloon Text"/>
    <w:basedOn w:val="Normal"/>
    <w:link w:val="BalloonTextChar"/>
    <w:uiPriority w:val="99"/>
    <w:semiHidden/>
    <w:unhideWhenUsed/>
    <w:rsid w:val="00B7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493864">
      <w:bodyDiv w:val="1"/>
      <w:marLeft w:val="0"/>
      <w:marRight w:val="0"/>
      <w:marTop w:val="0"/>
      <w:marBottom w:val="0"/>
      <w:divBdr>
        <w:top w:val="none" w:sz="0" w:space="0" w:color="auto"/>
        <w:left w:val="none" w:sz="0" w:space="0" w:color="auto"/>
        <w:bottom w:val="none" w:sz="0" w:space="0" w:color="auto"/>
        <w:right w:val="none" w:sz="0" w:space="0" w:color="auto"/>
      </w:divBdr>
      <w:divsChild>
        <w:div w:id="49039714">
          <w:marLeft w:val="0"/>
          <w:marRight w:val="0"/>
          <w:marTop w:val="0"/>
          <w:marBottom w:val="789"/>
          <w:divBdr>
            <w:top w:val="none" w:sz="0" w:space="0" w:color="auto"/>
            <w:left w:val="none" w:sz="0" w:space="0" w:color="auto"/>
            <w:bottom w:val="none" w:sz="0" w:space="0" w:color="auto"/>
            <w:right w:val="none" w:sz="0" w:space="0" w:color="auto"/>
          </w:divBdr>
          <w:divsChild>
            <w:div w:id="215706732">
              <w:marLeft w:val="0"/>
              <w:marRight w:val="0"/>
              <w:marTop w:val="0"/>
              <w:marBottom w:val="0"/>
              <w:divBdr>
                <w:top w:val="none" w:sz="0" w:space="0" w:color="auto"/>
                <w:left w:val="none" w:sz="0" w:space="0" w:color="auto"/>
                <w:bottom w:val="none" w:sz="0" w:space="0" w:color="auto"/>
                <w:right w:val="none" w:sz="0" w:space="0" w:color="auto"/>
              </w:divBdr>
              <w:divsChild>
                <w:div w:id="1909998523">
                  <w:blockQuote w:val="1"/>
                  <w:marLeft w:val="0"/>
                  <w:marRight w:val="0"/>
                  <w:marTop w:val="0"/>
                  <w:marBottom w:val="395"/>
                  <w:divBdr>
                    <w:top w:val="none" w:sz="0" w:space="0" w:color="auto"/>
                    <w:left w:val="none" w:sz="0" w:space="0" w:color="auto"/>
                    <w:bottom w:val="none" w:sz="0" w:space="0" w:color="auto"/>
                    <w:right w:val="none" w:sz="0" w:space="0" w:color="auto"/>
                  </w:divBdr>
                </w:div>
                <w:div w:id="1055393644">
                  <w:blockQuote w:val="1"/>
                  <w:marLeft w:val="0"/>
                  <w:marRight w:val="0"/>
                  <w:marTop w:val="0"/>
                  <w:marBottom w:val="39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re-it.ru/upravlenie-fajlami-tipy-fajlov-fajlovaya-sistema-atributy-fajla/" TargetMode="External"/><Relationship Id="rId3" Type="http://schemas.openxmlformats.org/officeDocument/2006/relationships/settings" Target="settings.xml"/><Relationship Id="rId7" Type="http://schemas.openxmlformats.org/officeDocument/2006/relationships/hyperlink" Target="http://more-it.ru/wp-content/uploads/2018/01/file_system_atribute.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more-it.ru/wp-content/uploads/2018/01/file_system_tree.jp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ivica_ancic@hotmail.com</dc:creator>
  <cp:lastModifiedBy>ivica_ancic@hotmail.com</cp:lastModifiedBy>
  <cp:revision>2</cp:revision>
  <dcterms:created xsi:type="dcterms:W3CDTF">2021-08-12T15:27:00Z</dcterms:created>
  <dcterms:modified xsi:type="dcterms:W3CDTF">2021-08-12T15:27:00Z</dcterms:modified>
</cp:coreProperties>
</file>