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Default="006F5E9B" w:rsidP="007528C4">
      <w:pPr>
        <w:jc w:val="center"/>
      </w:pPr>
      <w:r>
        <w:rPr>
          <w:rFonts w:hint="eastAsia"/>
        </w:rPr>
        <w:t>代理采购协议书</w:t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 w:rsidR="007528C4">
        <w:rPr>
          <w:rFonts w:hint="eastAsia"/>
        </w:rPr>
        <w:t>编号：</w:t>
      </w:r>
      <w:fldSimple w:instr=" MERGEFIELD  $tradeContract.externalNo  \* MERGEFORMAT ">
        <w:r w:rsidR="003F208C">
          <w:rPr>
            <w:noProof/>
          </w:rPr>
          <w:t>«$tradeContract.externalNo»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 w:rsidR="008E4CDC">
        <w:fldChar w:fldCharType="begin"/>
      </w:r>
      <w:r w:rsidR="008E4CDC">
        <w:instrText xml:space="preserve"> MERGEFIELD  "$!date.format('yyyy</w:instrText>
      </w:r>
      <w:r w:rsidR="008E4CDC">
        <w:instrText>年</w:instrText>
      </w:r>
      <w:r w:rsidR="008E4CDC">
        <w:instrText>MM</w:instrText>
      </w:r>
      <w:r w:rsidR="008E4CDC">
        <w:instrText>月</w:instrText>
      </w:r>
      <w:r w:rsidR="008E4CDC">
        <w:instrText>dd</w:instrText>
      </w:r>
      <w:r w:rsidR="008E4CDC">
        <w:instrText>日</w:instrText>
      </w:r>
      <w:r w:rsidR="008E4CDC">
        <w:instrText xml:space="preserve">', $tradeContract.signDate)"  \* MERGEFORMAT </w:instrText>
      </w:r>
      <w:r w:rsidR="008E4CDC">
        <w:fldChar w:fldCharType="separate"/>
      </w:r>
      <w:r w:rsidR="008E4CDC">
        <w:rPr>
          <w:noProof/>
        </w:rPr>
        <w:t>«</w:t>
      </w:r>
      <w:r w:rsidR="008E4CDC">
        <w:rPr>
          <w:rFonts w:hint="eastAsia"/>
          <w:noProof/>
        </w:rPr>
        <w:t>$!date.format('yyyy</w:t>
      </w:r>
      <w:r w:rsidR="008E4CDC">
        <w:rPr>
          <w:rFonts w:hint="eastAsia"/>
          <w:noProof/>
        </w:rPr>
        <w:t>年</w:t>
      </w:r>
      <w:r w:rsidR="008E4CDC">
        <w:rPr>
          <w:rFonts w:hint="eastAsia"/>
          <w:noProof/>
        </w:rPr>
        <w:t>MM</w:t>
      </w:r>
      <w:r w:rsidR="008E4CDC">
        <w:rPr>
          <w:rFonts w:hint="eastAsia"/>
          <w:noProof/>
        </w:rPr>
        <w:t>月</w:t>
      </w:r>
      <w:r w:rsidR="008E4CDC">
        <w:rPr>
          <w:rFonts w:hint="eastAsia"/>
          <w:noProof/>
        </w:rPr>
        <w:t>dd</w:t>
      </w:r>
      <w:r w:rsidR="008E4CDC">
        <w:rPr>
          <w:rFonts w:hint="eastAsia"/>
          <w:noProof/>
        </w:rPr>
        <w:t>日</w:t>
      </w:r>
      <w:r w:rsidR="008E4CDC">
        <w:rPr>
          <w:rFonts w:hint="eastAsia"/>
          <w:noProof/>
        </w:rPr>
        <w:t>', $tradeContr</w:t>
      </w:r>
      <w:r w:rsidR="008E4CDC">
        <w:rPr>
          <w:noProof/>
        </w:rPr>
        <w:t>»</w:t>
      </w:r>
      <w:r w:rsidR="008E4CDC"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>)</w:t>
      </w:r>
      <w:r w:rsidR="003F208C">
        <w:t xml:space="preserve"> </w:t>
      </w:r>
      <w:r w:rsidR="002D19AE">
        <w:fldChar w:fldCharType="begin"/>
      </w:r>
      <w:r w:rsidR="002D19AE">
        <w:instrText xml:space="preserve"> MERGEFIELD  $tradeContract.customer  \* MERGEFORMAT </w:instrText>
      </w:r>
      <w:r w:rsidR="002D19AE">
        <w:fldChar w:fldCharType="separate"/>
      </w:r>
      <w:r w:rsidR="003F208C">
        <w:rPr>
          <w:noProof/>
        </w:rPr>
        <w:t>«$tradeContract.customer»</w:t>
      </w:r>
      <w:r w:rsidR="002D19AE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fldSimple w:instr=" MERGEFIELD  $!tradeContract.customerAddress  \* MERGEFORMAT ">
        <w:r w:rsidR="003F208C">
          <w:rPr>
            <w:noProof/>
          </w:rPr>
          <w:t>«$!tradeContract.customerAddress»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fldSimple w:instr=" MERGEFIELD  $!tradeContract.customerLeaglPerson  \* MERGEFORMAT ">
        <w:r w:rsidR="003F208C">
          <w:rPr>
            <w:noProof/>
          </w:rPr>
          <w:t>«$!tradeContract.customerLeaglPerson»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</w:t>
      </w:r>
      <w:fldSimple w:instr=" MERGEFIELD  $tradeContract.company  \* MERGEFORMAT ">
        <w:r w:rsidR="003F208C">
          <w:rPr>
            <w:noProof/>
          </w:rPr>
          <w:t>«$tradeContract.company»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fldSimple w:instr=" MERGEFIELD  $!tradeContract.companyAddress  \* MERGEFORMAT ">
        <w:r w:rsidR="003F208C">
          <w:rPr>
            <w:noProof/>
          </w:rPr>
          <w:t>«$!tradeContract.companyAddress»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fldSimple w:instr=" MERGEFIELD  $!tradeContract.companyLegalPerson  \* MERGEFORMAT ">
        <w:r w:rsidR="00E02762">
          <w:rPr>
            <w:noProof/>
          </w:rPr>
          <w:t>«$!tradeContract.companyLegalPerson»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02762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2268"/>
        <w:gridCol w:w="1701"/>
      </w:tblGrid>
      <w:tr w:rsidR="00DF5931" w:rsidTr="00DF5931">
        <w:trPr>
          <w:trHeight w:val="623"/>
        </w:trPr>
        <w:tc>
          <w:tcPr>
            <w:tcW w:w="2122" w:type="dxa"/>
            <w:shd w:val="clear" w:color="auto" w:fill="auto"/>
          </w:tcPr>
          <w:p w:rsidR="00DF5931" w:rsidRPr="00944B81" w:rsidRDefault="00DF5931" w:rsidP="00FA0DD6">
            <w:pPr>
              <w:tabs>
                <w:tab w:val="left" w:pos="5640"/>
              </w:tabs>
              <w:snapToGrid w:val="0"/>
              <w:rPr>
                <w:sz w:val="20"/>
              </w:rPr>
            </w:pPr>
            <w:r w:rsidRPr="00944B81">
              <w:rPr>
                <w:rFonts w:hint="eastAsia"/>
                <w:sz w:val="20"/>
              </w:rPr>
              <w:t>品名</w:t>
            </w:r>
          </w:p>
        </w:tc>
        <w:tc>
          <w:tcPr>
            <w:tcW w:w="1984" w:type="dxa"/>
            <w:shd w:val="clear" w:color="auto" w:fill="auto"/>
          </w:tcPr>
          <w:p w:rsidR="00DF5931" w:rsidRPr="00944B81" w:rsidRDefault="00DF5931" w:rsidP="00E02762">
            <w:pPr>
              <w:tabs>
                <w:tab w:val="left" w:pos="5640"/>
              </w:tabs>
              <w:snapToGrid w:val="0"/>
              <w:rPr>
                <w:sz w:val="20"/>
              </w:rPr>
            </w:pPr>
            <w:r w:rsidRPr="00944B81">
              <w:rPr>
                <w:rFonts w:hint="eastAsia"/>
                <w:sz w:val="20"/>
              </w:rPr>
              <w:t>价格</w:t>
            </w:r>
          </w:p>
        </w:tc>
        <w:tc>
          <w:tcPr>
            <w:tcW w:w="2268" w:type="dxa"/>
            <w:shd w:val="clear" w:color="auto" w:fill="auto"/>
          </w:tcPr>
          <w:p w:rsidR="00DF5931" w:rsidRPr="00944B81" w:rsidRDefault="00DF5931" w:rsidP="00FA0DD6">
            <w:pPr>
              <w:tabs>
                <w:tab w:val="left" w:pos="5640"/>
              </w:tabs>
              <w:snapToGrid w:val="0"/>
              <w:rPr>
                <w:sz w:val="20"/>
              </w:rPr>
            </w:pPr>
            <w:r w:rsidRPr="00944B81">
              <w:rPr>
                <w:rFonts w:hint="eastAsia"/>
                <w:sz w:val="20"/>
              </w:rPr>
              <w:t>数量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$!tradeContract.unit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«$!tradeContract.unit»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DF5931" w:rsidRPr="00944B81" w:rsidRDefault="00DF5931" w:rsidP="00DF5931">
            <w:pPr>
              <w:tabs>
                <w:tab w:val="left" w:pos="5640"/>
              </w:tabs>
              <w:snapToGrid w:val="0"/>
              <w:rPr>
                <w:sz w:val="20"/>
              </w:rPr>
            </w:pPr>
            <w:r w:rsidRPr="00944B81">
              <w:rPr>
                <w:rFonts w:hint="eastAsia"/>
                <w:sz w:val="20"/>
              </w:rPr>
              <w:t>总值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 $tradeContract.salesCurrency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«$tradeContract.salesCurrency»</w:t>
            </w:r>
            <w:r>
              <w:rPr>
                <w:sz w:val="20"/>
              </w:rPr>
              <w:fldChar w:fldCharType="end"/>
            </w:r>
            <w:r>
              <w:rPr>
                <w:rFonts w:hint="eastAsia"/>
                <w:sz w:val="20"/>
              </w:rPr>
              <w:t>)</w:t>
            </w:r>
          </w:p>
        </w:tc>
      </w:tr>
      <w:tr w:rsidR="00DF5931" w:rsidTr="00DF5931">
        <w:tc>
          <w:tcPr>
            <w:tcW w:w="2122" w:type="dxa"/>
            <w:shd w:val="clear" w:color="auto" w:fill="auto"/>
          </w:tcPr>
          <w:p w:rsidR="00DF5931" w:rsidRPr="00944B81" w:rsidRDefault="00E06B46" w:rsidP="00FA0DD6">
            <w:pPr>
              <w:tabs>
                <w:tab w:val="left" w:pos="5640"/>
              </w:tabs>
              <w:snapToGrid w:val="0"/>
              <w:rPr>
                <w:sz w:val="20"/>
              </w:rPr>
            </w:pPr>
            <w:fldSimple w:instr=" MERGEFIELD  &quot;@before-row#foreach($item in $tradeContract.items)&quot; ">
              <w:r w:rsidR="00DF5931" w:rsidRPr="00B428E7">
                <w:t>«@before-row#foreach($item in $tradeContr»</w:t>
              </w:r>
            </w:fldSimple>
            <w:fldSimple w:instr=" MERGEFIELD  $item.article  \* MERGEFORMAT ">
              <w:r w:rsidR="00DF5931" w:rsidRPr="00B428E7">
                <w:t>«$item.article»</w:t>
              </w:r>
            </w:fldSimple>
            <w:fldSimple w:instr=" MERGEFIELD  @after-row#end  \* MERGEFORMAT ">
              <w:r w:rsidR="00DF5931" w:rsidRPr="00B428E7">
                <w:t>«@after-row#end»</w:t>
              </w:r>
            </w:fldSimple>
          </w:p>
        </w:tc>
        <w:tc>
          <w:tcPr>
            <w:tcW w:w="1984" w:type="dxa"/>
            <w:shd w:val="clear" w:color="auto" w:fill="auto"/>
          </w:tcPr>
          <w:p w:rsidR="00DF5931" w:rsidRPr="00944B81" w:rsidRDefault="002D19AE" w:rsidP="00DF5931">
            <w:pPr>
              <w:tabs>
                <w:tab w:val="left" w:pos="5640"/>
              </w:tabs>
              <w:snapToGrid w:val="0"/>
              <w:jc w:val="right"/>
              <w:rPr>
                <w:sz w:val="20"/>
              </w:rPr>
            </w:pPr>
            <w:r>
              <w:fldChar w:fldCharType="begin"/>
            </w:r>
            <w:r>
              <w:instrText xml:space="preserve"> MERGEFIELD  "$numberTool.format('#,##0.00', $item.salesUnitPrice)"  \* MERGEFORMAT </w:instrText>
            </w:r>
            <w:r>
              <w:fldChar w:fldCharType="separate"/>
            </w:r>
            <w:r w:rsidR="00B23E49">
              <w:rPr>
                <w:noProof/>
              </w:rPr>
              <w:t>«$numberTool.format('#,##0.00', $item.sal»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shd w:val="clear" w:color="auto" w:fill="auto"/>
          </w:tcPr>
          <w:p w:rsidR="00DF5931" w:rsidRPr="00944B81" w:rsidRDefault="002D19AE" w:rsidP="00DF5931">
            <w:pPr>
              <w:tabs>
                <w:tab w:val="left" w:pos="5640"/>
              </w:tabs>
              <w:snapToGrid w:val="0"/>
              <w:jc w:val="right"/>
              <w:rPr>
                <w:sz w:val="20"/>
              </w:rPr>
            </w:pPr>
            <w:r>
              <w:fldChar w:fldCharType="begin"/>
            </w:r>
            <w:r>
              <w:instrText xml:space="preserve"> MERGEFIELD  $numberTool.format('#,##0.00',$item.q</w:instrText>
            </w:r>
            <w:r>
              <w:instrText xml:space="preserve">uantity)  \* MERGEFORMAT </w:instrText>
            </w:r>
            <w:r>
              <w:fldChar w:fldCharType="separate"/>
            </w:r>
            <w:r w:rsidR="00B23E49">
              <w:rPr>
                <w:noProof/>
              </w:rPr>
              <w:t>«$numberTool.format('#,##0.00',$item.quan»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  <w:shd w:val="clear" w:color="auto" w:fill="auto"/>
          </w:tcPr>
          <w:p w:rsidR="00DF5931" w:rsidRPr="001911E1" w:rsidRDefault="002D19AE" w:rsidP="00DF5931">
            <w:pPr>
              <w:jc w:val="right"/>
            </w:pPr>
            <w:r>
              <w:fldChar w:fldCharType="begin"/>
            </w:r>
            <w:r>
              <w:instrText xml:space="preserve"> MERGEFIELD  $numberTool.format('#,##0.00',$item.salesAmount)  \* MERGEFORMAT </w:instrText>
            </w:r>
            <w:r>
              <w:fldChar w:fldCharType="separate"/>
            </w:r>
            <w:r w:rsidR="00B23E49">
              <w:rPr>
                <w:noProof/>
              </w:rPr>
              <w:t>«$numberTool.format('#,##0.00',$item.sale»</w:t>
            </w:r>
            <w:r>
              <w:rPr>
                <w:noProof/>
              </w:rPr>
              <w:fldChar w:fldCharType="end"/>
            </w:r>
          </w:p>
        </w:tc>
      </w:tr>
    </w:tbl>
    <w:p w:rsidR="00E02762" w:rsidRDefault="00E02762" w:rsidP="006F5E9B"/>
    <w:p w:rsidR="006F5E9B" w:rsidRDefault="006F5E9B" w:rsidP="006F5E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73192B" w:rsidP="006F5E9B">
      <w:r>
        <w:t>1</w:t>
      </w:r>
      <w:r w:rsidR="006F5E9B">
        <w:rPr>
          <w:rFonts w:hint="eastAsia"/>
        </w:rPr>
        <w:t>、总金额（大写）：</w:t>
      </w:r>
      <w:r w:rsidR="002D19AE">
        <w:fldChar w:fldCharType="begin"/>
      </w:r>
      <w:r w:rsidR="002D19AE">
        <w:instrText xml:space="preserve"> MERGEFIELD  $tradeContract.salesAmtInWords  \* MERGEFORMAT </w:instrText>
      </w:r>
      <w:r w:rsidR="002D19AE">
        <w:fldChar w:fldCharType="separate"/>
      </w:r>
      <w:r w:rsidR="00DF5931">
        <w:rPr>
          <w:noProof/>
        </w:rPr>
        <w:t>«$tradeContract.salesAmtInWords»</w:t>
      </w:r>
      <w:r w:rsidR="002D19AE">
        <w:rPr>
          <w:noProof/>
        </w:rPr>
        <w:fldChar w:fldCharType="end"/>
      </w:r>
      <w:r w:rsidR="006F5E9B">
        <w:rPr>
          <w:rFonts w:hint="eastAsia"/>
        </w:rPr>
        <w:t>（￥</w:t>
      </w:r>
      <w:r w:rsidR="002D19AE">
        <w:fldChar w:fldCharType="begin"/>
      </w:r>
      <w:r w:rsidR="002D19AE">
        <w:instrText xml:space="preserve"> MERGEFIELD  $numberTool.format('#,##0.00',$tradeContract.ttlSalesAmount)  \* MERGEFORMAT </w:instrText>
      </w:r>
      <w:r w:rsidR="002D19AE">
        <w:fldChar w:fldCharType="separate"/>
      </w:r>
      <w:r w:rsidR="00B23E49">
        <w:rPr>
          <w:noProof/>
        </w:rPr>
        <w:t>«$numberTool.format('#,##0.00',$tradeCont»</w:t>
      </w:r>
      <w:r w:rsidR="002D19AE">
        <w:rPr>
          <w:noProof/>
        </w:rPr>
        <w:fldChar w:fldCharType="end"/>
      </w:r>
      <w:r w:rsidR="006F5E9B">
        <w:rPr>
          <w:rFonts w:hint="eastAsia"/>
        </w:rPr>
        <w:t>元）</w:t>
      </w:r>
      <w:r w:rsidR="006F5E9B">
        <w:rPr>
          <w:rFonts w:hint="eastAsia"/>
        </w:rPr>
        <w:tab/>
      </w:r>
    </w:p>
    <w:p w:rsidR="006F5E9B" w:rsidRDefault="0073192B" w:rsidP="006F5E9B">
      <w:r>
        <w:t>2</w:t>
      </w:r>
      <w:r w:rsidR="006F5E9B">
        <w:rPr>
          <w:rFonts w:hint="eastAsia"/>
        </w:rPr>
        <w:t>、其他：数量以实际交货为准</w:t>
      </w:r>
      <w:r w:rsidR="006F5E9B">
        <w:rPr>
          <w:rFonts w:hint="eastAsia"/>
        </w:rPr>
        <w:tab/>
      </w:r>
      <w:r w:rsidR="006F5E9B">
        <w:rPr>
          <w:rFonts w:hint="eastAsia"/>
        </w:rPr>
        <w:tab/>
      </w:r>
      <w:r w:rsidR="006F5E9B">
        <w:rPr>
          <w:rFonts w:hint="eastAsia"/>
        </w:rPr>
        <w:tab/>
      </w:r>
      <w:r w:rsidR="006F5E9B">
        <w:rPr>
          <w:rFonts w:hint="eastAsia"/>
        </w:rPr>
        <w:tab/>
      </w:r>
      <w:r w:rsidR="006F5E9B">
        <w:rPr>
          <w:rFonts w:hint="eastAsia"/>
        </w:rPr>
        <w:tab/>
      </w:r>
      <w:r w:rsidR="006F5E9B">
        <w:rPr>
          <w:rFonts w:hint="eastAsia"/>
        </w:rPr>
        <w:tab/>
      </w:r>
      <w:r w:rsidR="006F5E9B"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</w:t>
      </w:r>
      <w:fldSimple w:instr=" MERGEFIELD  $tradeContract.supplier ">
        <w:r w:rsidR="00D7730B">
          <w:rPr>
            <w:noProof/>
          </w:rPr>
          <w:t>«$tradeContract.supplier»</w:t>
        </w:r>
      </w:fldSimple>
      <w:r>
        <w:rPr>
          <w:rFonts w:hint="eastAsia"/>
        </w:rPr>
        <w:t>）办理运输送至甲方仓库并承担运费，装车费及风险。</w:t>
      </w:r>
      <w:r>
        <w:rPr>
          <w:rFonts w:hint="eastAsia"/>
        </w:rPr>
        <w:t xml:space="preserve">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730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</w:t>
      </w:r>
      <w:r w:rsidR="00D7730B">
        <w:rPr>
          <w:rFonts w:hint="eastAsia"/>
        </w:rPr>
        <w:t>（</w:t>
      </w:r>
      <w:r w:rsidR="00D7730B">
        <w:fldChar w:fldCharType="begin"/>
      </w:r>
      <w:r w:rsidR="00D7730B">
        <w:instrText xml:space="preserve"> MERGEFIELD  $tradeContract.supplier </w:instrText>
      </w:r>
      <w:r w:rsidR="00D7730B">
        <w:fldChar w:fldCharType="separate"/>
      </w:r>
      <w:r w:rsidR="00D7730B">
        <w:rPr>
          <w:noProof/>
        </w:rPr>
        <w:t>«$tradeContract.supplier»</w:t>
      </w:r>
      <w:r w:rsidR="00D7730B">
        <w:fldChar w:fldCharType="end"/>
      </w:r>
      <w:r w:rsidR="00D7730B">
        <w:rPr>
          <w:rFonts w:hint="eastAsia"/>
        </w:rPr>
        <w:t>）</w:t>
      </w:r>
      <w:r>
        <w:rPr>
          <w:rFonts w:hint="eastAsia"/>
        </w:rPr>
        <w:t>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</w:t>
      </w:r>
      <w:r>
        <w:rPr>
          <w:rFonts w:hint="eastAsia"/>
        </w:rPr>
        <w:lastRenderedPageBreak/>
        <w:t>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、如发生质量问题，甲方与卖方协商解决，乙方不承担任何客诉责任。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3</w:t>
      </w:r>
      <w:r>
        <w:rPr>
          <w:rFonts w:hint="eastAsia"/>
        </w:rPr>
        <w:t>、凭甲方盖章确认的对帐单乙方先开立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在甲方付完全款，乙方结算后再根据结算情况开立给甲方。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、若受甲方要求，乙方开具增值税发票，但不影响双方的委托代理性质，乙方仅承担代理责任。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9AE" w:rsidRDefault="002D19AE" w:rsidP="00391A91">
      <w:r>
        <w:separator/>
      </w:r>
    </w:p>
  </w:endnote>
  <w:endnote w:type="continuationSeparator" w:id="0">
    <w:p w:rsidR="002D19AE" w:rsidRDefault="002D19AE" w:rsidP="0039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9AE" w:rsidRDefault="002D19AE" w:rsidP="00391A91">
      <w:r>
        <w:separator/>
      </w:r>
    </w:p>
  </w:footnote>
  <w:footnote w:type="continuationSeparator" w:id="0">
    <w:p w:rsidR="002D19AE" w:rsidRDefault="002D19AE" w:rsidP="0039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9B"/>
    <w:rsid w:val="00021548"/>
    <w:rsid w:val="00021B0F"/>
    <w:rsid w:val="00021FF9"/>
    <w:rsid w:val="000231D3"/>
    <w:rsid w:val="00031D51"/>
    <w:rsid w:val="000413CD"/>
    <w:rsid w:val="0004656C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02D87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D19AE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1A91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08C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2B"/>
    <w:rsid w:val="0073194F"/>
    <w:rsid w:val="007321CC"/>
    <w:rsid w:val="00735399"/>
    <w:rsid w:val="00737995"/>
    <w:rsid w:val="00740D74"/>
    <w:rsid w:val="007429F0"/>
    <w:rsid w:val="00747037"/>
    <w:rsid w:val="007528C4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4CDC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22E"/>
    <w:rsid w:val="00926593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E49"/>
    <w:rsid w:val="00B26C6A"/>
    <w:rsid w:val="00B36BB1"/>
    <w:rsid w:val="00B37C5B"/>
    <w:rsid w:val="00B401F4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30B"/>
    <w:rsid w:val="00D7748A"/>
    <w:rsid w:val="00D818B6"/>
    <w:rsid w:val="00D82CC6"/>
    <w:rsid w:val="00D86D4F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DF5931"/>
    <w:rsid w:val="00E00260"/>
    <w:rsid w:val="00E02762"/>
    <w:rsid w:val="00E02FCA"/>
    <w:rsid w:val="00E06B46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7B5A3F-3486-44D4-8CE6-6E36AC0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644</Words>
  <Characters>3676</Characters>
  <Application>Microsoft Office Word</Application>
  <DocSecurity>0</DocSecurity>
  <Lines>30</Lines>
  <Paragraphs>8</Paragraphs>
  <ScaleCrop>false</ScaleCrop>
  <Company>微软中国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8</cp:revision>
  <dcterms:created xsi:type="dcterms:W3CDTF">2013-07-29T07:43:00Z</dcterms:created>
  <dcterms:modified xsi:type="dcterms:W3CDTF">2013-07-31T06:42:00Z</dcterms:modified>
</cp:coreProperties>
</file>