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BUSINESS PROFITABILITY ANALYSIS</w:t>
      </w:r>
    </w:p>
    <w:p>
      <w:pPr>
        <w:jc w:val="center"/>
      </w:pPr>
      <w:r>
        <w:rPr>
          <w:i/>
          <w:sz w:val="22"/>
        </w:rPr>
        <w:t>GSI CCTV – Dashboard Penjualan (Periode 2024–2026)</w:t>
      </w:r>
    </w:p>
    <w:p>
      <w:pPr>
        <w:jc w:val="center"/>
      </w:pPr>
      <w:r>
        <w:rPr>
          <w:color w:val="606060"/>
          <w:sz w:val="18"/>
        </w:rPr>
        <w:t>Prepared by: Senior Business Analyst | Tanggal analisis: 11 Agustus 2026</w:t>
      </w:r>
    </w:p>
    <w:p/>
    <w:p>
      <w:pPr>
        <w:pStyle w:val="Heading1"/>
      </w:pPr>
      <w:r>
        <w:rPr>
          <w:color w:val="1F4E78"/>
        </w:rPr>
        <w:t>1. Executive Summary</w:t>
      </w:r>
    </w:p>
    <w:p>
      <w:r>
        <w:rPr>
          <w:sz w:val="20"/>
        </w:rPr>
        <w:t xml:space="preserve">Berdasarkan 114,553 baris transaksi penjualan periode 2024–2026, GSI membukukan Total Sales (net PPN) sebesar </w:t>
      </w:r>
      <w:r>
        <w:rPr>
          <w:b/>
        </w:rPr>
        <w:t>Rp 229.10 M</w:t>
      </w:r>
      <w:r>
        <w:t xml:space="preserve"> dengan Gross Profit </w:t>
      </w:r>
      <w:r>
        <w:rPr>
          <w:b/>
        </w:rPr>
        <w:t>Rp 20.41 M (margin 8.91%)</w:t>
      </w:r>
      <w:r>
        <w:t>, setelah memperhitungkan rebate 5% untuk brand HIKVISION &amp; EZVIZ sebesar Rp 7.81 M. Terdapat 98,758 transaksi profit dan 14,580 transaksi loss (12.7% dari total). Sebanyak 3,342 transaksi memiliki margin &lt; -5% (LOSS ALERT) dengan akumulasi kerugian Rp -1.28 M.</w:t>
      </w:r>
    </w:p>
    <w:p>
      <w:r>
        <w:rPr>
          <w:b/>
          <w:sz w:val="20"/>
        </w:rPr>
        <w:t>KEY MESSAGE:</w:t>
      </w:r>
    </w:p>
    <w:p>
      <w:pPr>
        <w:pStyle w:val="ListBullet"/>
      </w:pPr>
      <w:r>
        <w:t>Profitabilitas didominasi brand HIKVISION (Rp 12,82 M profit; ~63% total GP) — konsentrasi tinggi = risiko ketergantungan.</w:t>
      </w:r>
    </w:p>
    <w:p>
      <w:pPr>
        <w:pStyle w:val="ListBullet"/>
      </w:pPr>
      <w:r>
        <w:t>Margin 2025 turun ke 6,66% (vs 9,91% di 2024 dan 10,53% di 2026 YTD) — perlu review pricing/HPP tahun 2025.</w:t>
      </w:r>
    </w:p>
    <w:p>
      <w:pPr>
        <w:pStyle w:val="ListBullet"/>
      </w:pPr>
      <w:r>
        <w:t>Rebate 5% memberi tambahan profit Rp 7,83 M — tanpa rebate, brand HIK/EZVIZ hanya menghasilkan profit Rp 7,14 M. Rebate adalah profit backbone.</w:t>
      </w:r>
    </w:p>
    <w:p>
      <w:pPr>
        <w:pStyle w:val="ListBullet"/>
      </w:pPr>
      <w:r>
        <w:t>744 transaksi brand HIK/EZVIZ TETAP margin &lt; -5% meskipun sudah dapat rebate (loss Rp 585 Jt) — indikasi structural pricing issue.</w:t>
      </w:r>
    </w:p>
    <w:p>
      <w:pPr>
        <w:pStyle w:val="ListBullet"/>
      </w:pPr>
      <w:r>
        <w:t>1 produk (Hikvision Camera IP DM 4MP DS-2CD1347G2H-LIUF) menyumbang recurring loss Rp 163 Jt dari hanya 9 transaksi — CRITICAL.</w:t>
      </w:r>
    </w:p>
    <w:p/>
    <w:p>
      <w:r>
        <w:rPr>
          <w:b/>
          <w:sz w:val="20"/>
        </w:rPr>
        <w:t>Snapshot Financial: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Transaksi (baris)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114,553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Sales (net PPN)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229.10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HPP (setelah rebate)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208.69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7.81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Gross Profit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20.41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Gross Margin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8.91%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Transaksi Profit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98,758 (86.2%)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Transaksi Loss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14,580 (12.7%)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Loss Alert (margin &lt; -5%)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3,342 transaksi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Loss dari Loss Alert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-1.28 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A1F"/>
        </w:rPr>
        <w:t>2. Profit Driver Analysis</w:t>
      </w:r>
    </w:p>
    <w:p>
      <w:r>
        <w:rPr>
          <w:b/>
          <w:sz w:val="20"/>
        </w:rPr>
        <w:t>2.1 Top Brand by Gross Profit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Gross Profit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% of Total GP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HIKVISION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126.70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12.82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10.12%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62.8%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45,238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EZVIZ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36.97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2.40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6.48%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15,501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SEAGATE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9.37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1.45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15.47%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3,595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BARDI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3.88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783.3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20.18%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8,365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HILOOK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24.89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594.5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2.39%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20,074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HIKSEMI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2.17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432.9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19.97%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2,560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ACCESSORIES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960.3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298.8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31.11%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5,505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HIKVISION MODULE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9.65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247.1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2.56%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174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SPECTRA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1.16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208.3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18.00%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1,520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SANDISK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633.4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191.1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30.17%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2,556</w:t>
            </w:r>
          </w:p>
        </w:tc>
      </w:tr>
    </w:tbl>
    <w:p/>
    <w:p>
      <w:r>
        <w:rPr>
          <w:b/>
          <w:sz w:val="20"/>
        </w:rPr>
        <w:t>Insight (WHAT-WHY-SO WHAT):</w:t>
      </w:r>
    </w:p>
    <w:p>
      <w:r>
        <w:t>HIKVISION menjadi profit engine tunggal dengan kontribusi 62.8% dari total Gross Profit. 3 brand teratas (HIKVISION, EZVIZ, SEAGATE) menguasai 81.6% profit — profit terkonsentrasi. Bardi dan Hiksemi memberi margin tertinggi di antara brand volume besar (20% &amp; 20%) dan layak diperluas. HILOOK menghasilkan revenue Rp 24,89 M tetapi margin hanya 2,39% — volume tinggi tapi profit tipis, menandakan positioning brand 'value line' atau kompetisi harga ketat.</w:t>
      </w:r>
    </w:p>
    <w:p>
      <w:r>
        <w:rPr>
          <w:b/>
          <w:sz w:val="20"/>
        </w:rPr>
        <w:t>2.2 Top 10 Product by Gross Profit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Wireless C6N 2mp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11.42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550.5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4.82%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4,883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BL 2MP DS-2CD1021G0-I (2,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6.46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545.8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8.45%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2,798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H8c 2mp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6.24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497.4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7.97%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2,009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DVR 8ch iDS-7208HQHI-M1/XT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3.98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483.0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12.13%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1,159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DM 2MP DS-2CD1121G0-I (2.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5.26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414.6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7.88%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1,774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BL 4MP DS-2CD1043G2-LIU (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5.93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406.0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6.84%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1,117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DM 4MP DS-2CD1143G2-LIU (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4.40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356.3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8.10%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734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NVR 32ch DS-7732NXI-K4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4.00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322.6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8.07%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587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Analog DS-2CE76D0T-EXLPF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5.22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305.2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5.85%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2,652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Analog DS-2CE16D0T-EXLPF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4.81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302.2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6.29%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2,793</w:t>
            </w:r>
          </w:p>
        </w:tc>
      </w:tr>
    </w:tbl>
    <w:p/>
    <w:p>
      <w:r>
        <w:rPr>
          <w:b/>
          <w:sz w:val="20"/>
        </w:rPr>
        <w:t>Insight:</w:t>
      </w:r>
    </w:p>
    <w:p>
      <w:r>
        <w:t>Top 10 SKU menyumbang profit Rp 4,18 M (~20% total GP). Dominasi Ezviz C6N Wireless (Rp 550 Jt) dan keluarga IP Camera Hikvision menunjukkan pola: profit datang dari IP Camera entry-mid segment volume besar, bukan produk premium. Margin rata-rata 5–12% pada top 10 mengindikasikan bisnis 'thin-margin high-volume'. Strategi: proteksi supply, jaga stok, dan hindari price war pada 10 SKU ini.</w:t>
      </w:r>
    </w:p>
    <w:p>
      <w:r>
        <w:rPr>
          <w:b/>
          <w:sz w:val="20"/>
        </w:rPr>
        <w:t>2.3 Top 10 Sales Person by Profit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 Value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 Rate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Granike Monica M.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42.17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2.74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6.50%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26.6%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13,998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INTERN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17.08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2.54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14.86%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12.2%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6,565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Elisa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27.40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2.31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8.41%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14,714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Lucy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25.59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2.18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8.51%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22,853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Aini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33.55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1.57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4.69%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25.4%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11,068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Reza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15.33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1.47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9.56%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11,686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Enny Wulandari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9.48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1.41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14.90%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4,905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Dony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11.13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888.9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7.99%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1,173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INTERN JKT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5.78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838.0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14.51%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1,592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Khoirul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3.86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800.2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20.76%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5,673</w:t>
            </w:r>
          </w:p>
        </w:tc>
      </w:tr>
    </w:tbl>
    <w:p/>
    <w:p>
      <w:r>
        <w:rPr>
          <w:b/>
          <w:sz w:val="20"/>
        </w:rPr>
        <w:t>Insight:</w:t>
      </w:r>
    </w:p>
    <w:p>
      <w:r>
        <w:t>Granike Monica M. adalah top revenue &amp; profit (Rp 42,17 M / Rp 2,74 M) tetapi loss rate 26,58% — artinya 1 dari 4 transaksi rugi. Aini juga memiliki loss rate 25,35% dengan margin hanya 4,69%. Sebaliknya, Khoirul (margin 20,76%, loss rate 3,14%) dan Enny Wulandari (margin 14,90%, loss rate 3,08%) adalah sales dengan kualitas profit terbaik. Volume besar bukan berarti kontribusi profit optimal — perlu discount governance untuk Granike &amp; Aini.</w:t>
      </w:r>
    </w:p>
    <w:p>
      <w:r>
        <w:br w:type="page"/>
      </w:r>
    </w:p>
    <w:p>
      <w:pPr>
        <w:pStyle w:val="Heading1"/>
      </w:pPr>
      <w:r>
        <w:rPr>
          <w:color w:val="C0392B"/>
        </w:rPr>
        <w:t>3. Loss Driver Analysis</w:t>
      </w:r>
    </w:p>
    <w:p>
      <w:r>
        <w:rPr>
          <w:b/>
          <w:sz w:val="20"/>
        </w:rPr>
        <w:t>3.1 Top 15 Loss-Making 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DM 4MP DS-2CD1347G2H-L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335.4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-156.2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-46.57%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 xml:space="preserve">Hikvision Module 7680Hz DS-D43Q25CA-1PH/H 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364.9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-50.9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-13.94%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Module DS-D31Q18DB-1PH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1.28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-30.8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-2.40%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Module DS-D31Q15DB-1PH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369.1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-30.0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-8.12%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Module outdoor DS-D32Q25DB-1PH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353.4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-29.6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-8.38%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Module DS-D32Q40DB-1PH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263.2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-21.4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-8.12%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WiFi Access Point DS-3WAP522-SI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176.8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-17.1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-9.69%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PTZ 2MP 30X DS-2DE4230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65.0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-13.2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-20.37%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BL 8MP DS-2CD2086G2H-I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129.3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-10.4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-8.02%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H8c 3MP PoE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526.4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-10.1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-1.92%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Draka Prysmian Kabel Cat 6 Outdoor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131.6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-9.2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-6.99%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Network Cable Cat6 U/UTP DS-1LN6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119.6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-8.2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-6.86%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STB Zyrex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-6.3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-105.25%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Qiangli LED Module Outdoor Q5 E 1/8 Scan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-6.2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-68.51%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Receiving Card DS-DR32H-12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117.4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-6.2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-5.31%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</w:tr>
    </w:tbl>
    <w:p/>
    <w:p>
      <w:r>
        <w:rPr>
          <w:b/>
          <w:sz w:val="20"/>
        </w:rPr>
        <w:t>Prioritas (CRITICAL / HIGH / MEDIUM):</w:t>
      </w:r>
    </w:p>
    <w:p>
      <w:pPr>
        <w:pStyle w:val="ListBullet"/>
      </w:pPr>
      <w:r>
        <w:rPr>
          <w:b/>
          <w:color w:val="C0392B"/>
        </w:rPr>
        <w:t xml:space="preserve">[CRITICAL] </w:t>
      </w:r>
      <w:r>
        <w:t>Hikvision Camera IP DM 4MP DS-2CD1347G2H-LIUF — Loss Rp 156 Jt, margin -46,6%, hanya 27 tx → structural pricing error / HPP salah / project deal underpriced.</w:t>
      </w:r>
    </w:p>
    <w:p>
      <w:pPr>
        <w:pStyle w:val="ListBullet"/>
      </w:pPr>
      <w:r>
        <w:rPr>
          <w:b/>
          <w:color w:val="C0392B"/>
        </w:rPr>
        <w:t xml:space="preserve">[CRITICAL] </w:t>
      </w:r>
      <w:r>
        <w:t>Hikvision Module DS-D43Q25CA-1PH/H — Loss Rp 50,9 Jt di hanya 3 tx → possible costing/promo pricing error.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Semua produk Hikvision Module (DS-D31/D32/D43 series) — Total loss ~Rp 130 Jt, margin konsisten -6% sampai -14% → pattern menyeluruh di kategori Module, bukan isolated.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STB Zyrex — Loss Rp 6,27 Jt, margin -105% dari 51 tx → harga jual jauh di bawah HPP, produk tidak layak jual.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Qiangli LED Module Outdoor Q5 E 1/8 Scan — Margin -68,5%, loss Rp 6,2 Jt dari 7 tx → produk niche berisiko.</w:t>
      </w:r>
    </w:p>
    <w:p>
      <w:pPr>
        <w:pStyle w:val="ListBullet"/>
      </w:pPr>
      <w:r>
        <w:rPr>
          <w:b/>
          <w:color w:val="C9A227"/>
        </w:rPr>
        <w:t xml:space="preserve">[MEDIUM] </w:t>
      </w:r>
      <w:r>
        <w:t>Hilook Camera 4in1 series — Recurring loss &gt; 200 tx tapi kerugian per-tx kecil (margin -8%) → kemungkinan pricelist tidak update.</w:t>
      </w:r>
    </w:p>
    <w:p>
      <w:r>
        <w:br w:type="page"/>
      </w:r>
    </w:p>
    <w:p>
      <w:pPr>
        <w:pStyle w:val="Heading1"/>
      </w:pPr>
      <w:r>
        <w:rPr>
          <w:color w:val="C0392B"/>
        </w:rPr>
        <w:t>4. Recurring Loss Analysis</w:t>
      </w:r>
    </w:p>
    <w:p>
      <w:r>
        <w:rPr>
          <w:b/>
          <w:sz w:val="20"/>
        </w:rPr>
        <w:t>Produk dengan ≥3 transaksi loss dan margin &lt; -5% (Top 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Produk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Freq Loss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Total Loss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Avg Margin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Camera IP DM 4MP DS-2CD1347G2H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-163.7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-17.0%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Module DS-D31Q18DB-1PH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-92.7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-6.6%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Module DS-D31Q25DB-1PH/DH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-72.2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H8c 3MP PoE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-38.3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-62.3%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Smart NVR 64ch DS-9664NI-M8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-34.2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extreme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Hilook Camera 4in1 BL 2MP THC-B120-PC (3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-32.7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-8.3%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Module outdoor DS-D32Q25DB-1PH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-31.8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Module DS-D31Q15DB-1PH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-30.0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Wireless C6N 2mp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-23.3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-27.3%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WiFi Access Point DS-3WAP522-S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-23.0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-18.7%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Module DS-D32Q40DB-1PH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-21.6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-6.6%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Hilook Camera 4in1 DM 2MP THC-T120-PC (2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-18.6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-7.8%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Pan &amp; Tilt Smart Home Camer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-18.1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-10.7%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AMP / Commscope Kabel Cat 6 (1427071-6)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-17.4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-10.1%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Draka Prysmian Kabel Cat 6 Outdoor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-16.4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-32.6%</w:t>
            </w:r>
          </w:p>
        </w:tc>
      </w:tr>
    </w:tbl>
    <w:p/>
    <w:p>
      <w:r>
        <w:rPr>
          <w:b/>
          <w:sz w:val="20"/>
        </w:rPr>
        <w:t>Business Meaning:</w:t>
      </w:r>
    </w:p>
    <w:p>
      <w:r>
        <w:t>Kerugian bukanlah transaksi isolated. Terdapat pola sistemik: kategori Hikvision Module &amp; Hilook Camera 4in1 muncul berulang dalam loss list, mengindikasikan (a) pricelist yang belum di-update setelah kenaikan HPP, (b) discount policy yang terlalu longgar untuk kategori tertentu, atau (c) kesalahan input HPP di master. Ezviz Camera H8c 3MP PoE loss 17× dengan avg margin -62% — perlu review khusus.</w:t>
      </w:r>
    </w:p>
    <w:p>
      <w:r>
        <w:br w:type="page"/>
      </w:r>
    </w:p>
    <w:p>
      <w:pPr>
        <w:pStyle w:val="Heading1"/>
      </w:pPr>
      <w:r>
        <w:rPr>
          <w:color w:val="2E86C1"/>
        </w:rPr>
        <w:t>5. Rebate Impact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Jumlah transaksi brand rebate (HIK/EZVIZ)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60,295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Sales brand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163.73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HPP (sebelum rebate)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156.59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Rebate (5%)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7.83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Profit SEBELUM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7.14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Profit SETELAH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14.97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Uplift profit dari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7.83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Tx tetap loss &lt; -5% meski ada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744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loss tx tersebut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-585.6 Jt</w:t>
            </w:r>
          </w:p>
        </w:tc>
      </w:tr>
    </w:tbl>
    <w:p/>
    <w:p>
      <w:r>
        <w:rPr>
          <w:b/>
          <w:sz w:val="20"/>
        </w:rPr>
        <w:t>Insight:</w:t>
      </w:r>
    </w:p>
    <w:p>
      <w:r>
        <w:t>Rebate 5% memberi tambahan profit Rp 7,83 M — setara ~38% dari total GP perusahaan. Tanpa rebate, brand HIK/EZVIZ hanya menghasilkan margin ~2,3%. Rebate adalah fundamental pricing lever. Namun terdapat 744 transaksi yang TETAP loss &lt; -5% meski sudah rebate — mengindikasikan pricing floor tidak diterapkan atau ada special deal yang break the model. HIKVISION mendapatkan benefit terbesar (Rp 5,99 M rebate), EZVIZ Rp 1,82 M.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Sales Person Insight</w:t>
      </w:r>
    </w:p>
    <w:p>
      <w:r>
        <w:rPr>
          <w:b/>
          <w:sz w:val="20"/>
        </w:rPr>
        <w:t>6.1 Sales dengan Kualitas Profit Terbaik (min 1.000 tx)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 Rate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Natalina Rani Muryono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26.61%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0.3%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508.4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2,039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21.00%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281.6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1,194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Khoirul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20.76%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3.1%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800.2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5,673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Siva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16.03%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2.3%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72.6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1,155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Enny Wulandari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14.90%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3.1%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1.41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4,905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INTERN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14.86%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2.54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6,565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INTERN JKT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14.51%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838.0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1,592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Aziz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12.24%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546.1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2,188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Reza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9.56%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1.47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11,686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Josephine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8.95%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128.5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1,236</w:t>
            </w:r>
          </w:p>
        </w:tc>
      </w:tr>
    </w:tbl>
    <w:p/>
    <w:p>
      <w:r>
        <w:rPr>
          <w:b/>
          <w:sz w:val="20"/>
        </w:rPr>
        <w:t>6.2 Sales yang Perlu Diperhatikan (Loss Rate Tinggi / Margin Rendah)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 Rate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Suharni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8.08%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31.0%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131.1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1,045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Granike Monica M.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6.50%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26.6%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2.74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13,998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Luqman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6.03%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26.4%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384.1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788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Aini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4.69%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25.4%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1.57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11,068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Dina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5.15%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5.5%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246.4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4,862</w:t>
            </w:r>
          </w:p>
        </w:tc>
      </w:tr>
    </w:tbl>
    <w:p/>
    <w:p>
      <w:r>
        <w:rPr>
          <w:b/>
          <w:sz w:val="20"/>
        </w:rPr>
        <w:t>Insight:</w:t>
      </w:r>
    </w:p>
    <w:p>
      <w:r>
        <w:t>Perbedaan margin 5× antara sales terbaik (Khoirul ~21%) vs sales volume tinggi (Granike ~6,5%) menunjukkan bahwa profit adalah fungsi disiplin harga, bukan volume. Sales dengan loss rate &gt; 20% (Granike, Aini) menyumbang penjualan besar tetapi 25% transaksinya rugi — jika loss rate diturunkan ke 10% saja, potensi recovery profit signifikan. Perlu approval workflow untuk transaksi margin &lt; 0%.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Brand &amp; Product Insight</w:t>
      </w:r>
    </w:p>
    <w:p>
      <w:r>
        <w:rPr>
          <w:b/>
          <w:sz w:val="20"/>
        </w:rPr>
        <w:t>7.1 Ringkasan Klasifikasi Brand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Brand / Nilai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🏆 Profit terbesar (nominal)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HIKVISION — Rp 12,82 M (63% GP)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💎 Margin terbaik (volume ≥ 20 tx)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ACCESSORIES 31% · SANDISK 30% · WD 30%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📈 Growth potential (margin &gt;18%, tx &gt;1k)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BARDI (20%, 8.365 tx) · HIKSEMI (20%, 2.560 tx) · SPECTRA (18%, 1.520 tx)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🔴 Loss terbesar (margin negatif)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ZYREX -105% (Rp -6,3 Jt) · UNO -35% (Rp -4,2 Jt)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⚠️ Volume besar margin tipis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HILOOK — Rp 24,89 M sales, margin 2,39%</w:t>
            </w:r>
          </w:p>
        </w:tc>
      </w:tr>
    </w:tbl>
    <w:p/>
    <w:p>
      <w:r>
        <w:rPr>
          <w:b/>
          <w:sz w:val="20"/>
        </w:rPr>
        <w:t>7.2 Ringkasan Klasifikasi Produk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Produk / Nilai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🏆 Most Profitable Product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Ezviz Camera Wireless C6N 2mp — Profit Rp 550 Jt (4.883 tx)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🔴 Most Loss-Making Product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Hikvision Camera IP DM 4MP DS-2CD1347G2H-LIUF — Loss Rp 156 Jt (27 tx)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🔁 Recurring Loss Product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Hilook Camera 4in1 BL 2MP THC-B120-PC — 278 loss tx, total Rp -32,7 Jt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📈 Highest Margin (top 20 by profit)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Ezviz Camera Wireless C6N (4,8% – volume driven)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📉 Lowest Margin Extreme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STB Zyrex — margin -105% (jual di bawah HPP)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⚠️ Requires Immediate Review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Semua Hikvision Module DS-D31/D32/D43 series (systemic loss)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8. Key Business Insights (Top 5)</w:t>
      </w:r>
    </w:p>
    <w:p>
      <w:r>
        <w:rPr>
          <w:b/>
          <w:color w:val="1F4E78"/>
          <w:sz w:val="22"/>
        </w:rPr>
        <w:t>Insight #1: Konsentrasi profit pada 1 brand adalah risiko strategis</w:t>
      </w:r>
    </w:p>
    <w:p>
      <w:r>
        <w:rPr>
          <w:b/>
        </w:rPr>
        <w:t xml:space="preserve">Evidence: </w:t>
      </w:r>
      <w:r>
        <w:t>63% Gross Profit berasal dari HIKVISION. Jika terjadi disrupsi (perubahan rebate, keterlambatan supply, regulasi impor), profit perusahaan bisa turun &gt;40% seketika.</w:t>
      </w:r>
    </w:p>
    <w:p>
      <w:r>
        <w:rPr>
          <w:b/>
        </w:rPr>
        <w:t xml:space="preserve">Recommendation: </w:t>
      </w:r>
      <w:r>
        <w:t>Diversifikasi profit ke brand growth (Bardi, Hiksemi, Spectra) dan naikkan share margin tinggi (Sandisk/WD/Accessories) menjadi minimum 25% total GP dalam 12 bulan.</w:t>
      </w:r>
    </w:p>
    <w:p/>
    <w:p>
      <w:r>
        <w:rPr>
          <w:b/>
          <w:color w:val="1F4E78"/>
          <w:sz w:val="22"/>
        </w:rPr>
        <w:t>Insight #2: Margin 2025 anjlok ke 6,66% — indikator kesehatan bisnis memburuk sebelum recovery di 2026</w:t>
      </w:r>
    </w:p>
    <w:p>
      <w:r>
        <w:rPr>
          <w:b/>
        </w:rPr>
        <w:t xml:space="preserve">Evidence: </w:t>
      </w:r>
      <w:r>
        <w:t>Margin turun 3,25 pp dari 2024 ke 2025, lalu naik 3,87 pp di 2026 YTD. Perlu forensik: apakah kenaikan HPP tanpa penyesuaian harga jual, atau kompetisi harga yang lebih ketat.</w:t>
      </w:r>
    </w:p>
    <w:p>
      <w:r>
        <w:rPr>
          <w:b/>
        </w:rPr>
        <w:t xml:space="preserve">Recommendation: </w:t>
      </w:r>
      <w:r>
        <w:t>Lakukan pricing audit periode Q1–Q4 2025 vs update HPP; identifikasi periode &amp; kategori dengan penurunan margin terbesar.</w:t>
      </w:r>
    </w:p>
    <w:p/>
    <w:p>
      <w:r>
        <w:rPr>
          <w:b/>
          <w:color w:val="1F4E78"/>
          <w:sz w:val="22"/>
        </w:rPr>
        <w:t>Insight #3: Rebate 5% adalah 'life support' bagi profitabilitas brand utama</w:t>
      </w:r>
    </w:p>
    <w:p>
      <w:r>
        <w:rPr>
          <w:b/>
        </w:rPr>
        <w:t xml:space="preserve">Evidence: </w:t>
      </w:r>
      <w:r>
        <w:t>Tanpa rebate 5%, profit HIK/EZVIZ hanya Rp 7,14 M (margin ~2,3%). Dengan rebate menjadi Rp 14,97 M. Jika principal menurunkan rebate 1%, dampak langsung ke bottom line ~Rp 1,56 M.</w:t>
      </w:r>
    </w:p>
    <w:p>
      <w:r>
        <w:rPr>
          <w:b/>
        </w:rPr>
        <w:t xml:space="preserve">Recommendation: </w:t>
      </w:r>
      <w:r>
        <w:t>Negosiasi ulang skema rebate: cari tiered rebate (volume-based) untuk mengunci uplift dan lindungi margin.</w:t>
      </w:r>
    </w:p>
    <w:p/>
    <w:p>
      <w:r>
        <w:rPr>
          <w:b/>
          <w:color w:val="1F4E78"/>
          <w:sz w:val="22"/>
        </w:rPr>
        <w:t>Insight #4: Loss &lt; -5% terjadi berulang pada kategori Hikvision Module → indikasi masalah master data / pricelist</w:t>
      </w:r>
    </w:p>
    <w:p>
      <w:r>
        <w:rPr>
          <w:b/>
        </w:rPr>
        <w:t xml:space="preserve">Evidence: </w:t>
      </w:r>
      <w:r>
        <w:t>6+ SKU Module mengalami loss sistemik dengan avg margin -6% hingga -14% pada volume kecil (3–11 tx). Pola ini bukan kompetisi harga tapi kemungkinan data HPP salah atau pricelist tidak sinkron.</w:t>
      </w:r>
    </w:p>
    <w:p>
      <w:r>
        <w:rPr>
          <w:b/>
        </w:rPr>
        <w:t xml:space="preserve">Recommendation: </w:t>
      </w:r>
      <w:r>
        <w:t>Freeze penjualan Module DS-D31/D32/D43 sampai HPP &amp; pricelist tervalidasi; validasi bersama tim purchasing.</w:t>
      </w:r>
    </w:p>
    <w:p/>
    <w:p>
      <w:r>
        <w:rPr>
          <w:b/>
          <w:color w:val="1F4E78"/>
          <w:sz w:val="22"/>
        </w:rPr>
        <w:t>Insight #5: 744 transaksi 'still loss after rebate' membuktikan tidak ada minimum selling price enforcement</w:t>
      </w:r>
    </w:p>
    <w:p>
      <w:r>
        <w:rPr>
          <w:b/>
        </w:rPr>
        <w:t xml:space="preserve">Evidence: </w:t>
      </w:r>
      <w:r>
        <w:t>Meski brand utama sudah mendapat 5% rebate, masih ada 744 transaksi dengan margin &lt; -5% (loss Rp 585 Jt). Ini menunjukkan discount otoritas terlalu longgar di level sales.</w:t>
      </w:r>
    </w:p>
    <w:p>
      <w:r>
        <w:rPr>
          <w:b/>
        </w:rPr>
        <w:t xml:space="preserve">Recommendation: </w:t>
      </w:r>
      <w:r>
        <w:t>Terapkan hard floor minimum margin 3% di ERP; transaksi &lt; 3% wajib approval Manager, &lt; 0% wajib approval Direktur.</w:t>
      </w:r>
    </w:p>
    <w:p/>
    <w:p>
      <w:r>
        <w:br w:type="page"/>
      </w:r>
    </w:p>
    <w:p>
      <w:pPr>
        <w:pStyle w:val="Heading1"/>
      </w:pPr>
      <w:r>
        <w:rPr>
          <w:color w:val="1F7A1F"/>
        </w:rPr>
        <w:t>9. Recommended Action</w:t>
      </w:r>
    </w:p>
    <w:p>
      <w:pPr>
        <w:pStyle w:val="ListNumber"/>
      </w:pPr>
      <w:r>
        <w:rPr>
          <w:b/>
        </w:rPr>
        <w:t xml:space="preserve">Pricing Governance: </w:t>
      </w:r>
      <w:r>
        <w:t>Terapkan minimum margin floor 3% di ERP; margin &lt; 3% require Manager approval, &lt; 0% require Director approval.</w:t>
      </w:r>
    </w:p>
    <w:p>
      <w:pPr>
        <w:pStyle w:val="ListNumber"/>
      </w:pPr>
      <w:r>
        <w:rPr>
          <w:b/>
        </w:rPr>
        <w:t xml:space="preserve">Master Data Audit: </w:t>
      </w:r>
      <w:r>
        <w:t>Validasi HPP &amp; pricelist untuk semua SKU Hikvision Module DS-D31/D32/D43 series bersama tim Purchasing dalam 30 hari.</w:t>
      </w:r>
    </w:p>
    <w:p>
      <w:pPr>
        <w:pStyle w:val="ListNumber"/>
      </w:pPr>
      <w:r>
        <w:rPr>
          <w:b/>
        </w:rPr>
        <w:t xml:space="preserve">Sales Discipline: </w:t>
      </w:r>
      <w:r>
        <w:t>Discount governance khusus untuk Granike M. dan Aini — review setiap transaksi dengan margin &lt; 3%.</w:t>
      </w:r>
    </w:p>
    <w:p>
      <w:pPr>
        <w:pStyle w:val="ListNumber"/>
      </w:pPr>
      <w:r>
        <w:rPr>
          <w:b/>
        </w:rPr>
        <w:t xml:space="preserve">Recurring Loss Freeze: </w:t>
      </w:r>
      <w:r>
        <w:t>Hentikan penjualan Zyrex STB, Qiangli LED Module, dan review ulang Ezviz H8c 3MP PoE (margin -62%).</w:t>
      </w:r>
    </w:p>
    <w:p>
      <w:pPr>
        <w:pStyle w:val="ListNumber"/>
      </w:pPr>
      <w:r>
        <w:rPr>
          <w:b/>
        </w:rPr>
        <w:t xml:space="preserve">Rebate Optimization: </w:t>
      </w:r>
      <w:r>
        <w:t>Negosiasi tiered rebate dengan Hikvision principal (target ≥ 6% pada volume tertentu).</w:t>
      </w:r>
    </w:p>
    <w:p>
      <w:pPr>
        <w:pStyle w:val="ListNumber"/>
      </w:pPr>
      <w:r>
        <w:rPr>
          <w:b/>
        </w:rPr>
        <w:t xml:space="preserve">Loss Alert System: </w:t>
      </w:r>
      <w:r>
        <w:t>Buat weekly report otomatis: transaksi dengan margin &lt; -5% dikirim ke Sales Manager untuk investigasi H+1.</w:t>
      </w:r>
    </w:p>
    <w:p>
      <w:pPr>
        <w:pStyle w:val="ListNumber"/>
      </w:pPr>
      <w:r>
        <w:rPr>
          <w:b/>
        </w:rPr>
        <w:t xml:space="preserve">Customer Review: </w:t>
      </w:r>
      <w:r>
        <w:t>Review pricing kontrak PT Tech Asia Solusi (loss Rp 156 Jt dari 22 tx) dan Makmur Abadi Senantiasa.</w:t>
      </w:r>
    </w:p>
    <w:p>
      <w:pPr>
        <w:pStyle w:val="ListNumber"/>
      </w:pPr>
      <w:r>
        <w:rPr>
          <w:b/>
        </w:rPr>
        <w:t xml:space="preserve">Brand Portfolio Rebalancing: </w:t>
      </w:r>
      <w:r>
        <w:t>Alokasi budget marketing/stok tambahan ke brand growth (Bardi, Hiksemi, Spectra, Sandisk) untuk menurunkan ketergantungan HIKVISION.</w:t>
      </w:r>
    </w:p>
    <w:p>
      <w:r>
        <w:br w:type="page"/>
      </w:r>
    </w:p>
    <w:p>
      <w:pPr>
        <w:pStyle w:val="Heading1"/>
      </w:pPr>
      <w:r>
        <w:rPr>
          <w:color w:val="C0392B"/>
        </w:rPr>
        <w:t>10. Priority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Action Items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🔴 P1 – IMMEDIATE (0–2 minggu)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Validasi HPP &amp; pricelist Hikvision Module series. 2. Freeze penjualan Zyrex STB &amp; Qiangli LED. 3. Investigasi 27 transaksi DS-2CD1347G2H-LIUF.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🟠 P2 – SHORT TERM (1–2 bulan)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Implementasi ERP margin floor rule. 2. Discount governance untuk Granike &amp; Aini. 3. Weekly Loss Alert Report otomatis. 4. Review kontrak PT Tech Asia Solusi.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🟡 P3 – MONITOR (3–6 bulan)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Negosiasi tiered rebate Hikvision. 2. Rebalancing portfolio brand (target: HIK contribution &lt; 55%). 3. Sales training pricing discipline. 4. Refresh pricelist Hilook 4in1 series.</w:t>
            </w:r>
          </w:p>
        </w:tc>
      </w:tr>
    </w:tbl>
    <w:p/>
    <w:p>
      <w:pPr>
        <w:pStyle w:val="Heading1"/>
      </w:pPr>
      <w:r>
        <w:rPr>
          <w:color w:val="C0392B"/>
        </w:rPr>
        <w:t>11. Next 3 Actions (Kritis)</w:t>
      </w:r>
    </w:p>
    <w:p>
      <w:pPr>
        <w:pStyle w:val="ListNumber"/>
      </w:pPr>
      <w:r>
        <w:rPr>
          <w:b/>
        </w:rPr>
        <w:t xml:space="preserve">Investigasi 3 CRITICAL loss driver: </w:t>
      </w:r>
      <w:r>
        <w:t>SKU Hikvision Camera IP DM 4MP DS-2CD1347G2H-LIUF (loss Rp 156 Jt) — telusuri 27 transaksi, cek apakah HPP salah input atau project pricing tidak seharusnya di-invoice individual.</w:t>
      </w:r>
    </w:p>
    <w:p>
      <w:pPr>
        <w:pStyle w:val="ListNumber"/>
      </w:pPr>
      <w:r>
        <w:rPr>
          <w:b/>
        </w:rPr>
        <w:t xml:space="preserve">Terbitkan Pricing Policy Memo: </w:t>
      </w:r>
      <w:r>
        <w:t>hard floor margin 3%, minimum selling price per SKU, jenjang approval untuk margin &lt; 0%. Efektif 2 minggu.</w:t>
      </w:r>
    </w:p>
    <w:p>
      <w:pPr>
        <w:pStyle w:val="ListNumber"/>
      </w:pPr>
      <w:r>
        <w:rPr>
          <w:b/>
        </w:rPr>
        <w:t xml:space="preserve">Audit HPP Hikvision Module: </w:t>
      </w:r>
      <w:r>
        <w:t>kolaborasi Finance × Purchasing × IT untuk verifikasi 6 SKU Module dengan pattern loss sistemik dalam 30 hari.</w:t>
      </w:r>
    </w:p>
    <w:p/>
    <w:p>
      <w:pPr>
        <w:pStyle w:val="Heading1"/>
      </w:pPr>
      <w:r>
        <w:rPr>
          <w:color w:val="606060"/>
        </w:rPr>
        <w:t>Appendix – Methodology &amp; Data Notes</w:t>
      </w:r>
    </w:p>
    <w:p>
      <w:pPr>
        <w:pStyle w:val="ListBullet"/>
      </w:pPr>
      <w:r>
        <w:t>Sumber data: file 'Dashboard GSI - Penjualan.csv' (114.553 baris, 27 kolom, periode 2024–2026).</w:t>
      </w:r>
    </w:p>
    <w:p>
      <w:pPr>
        <w:pStyle w:val="ListBullet"/>
      </w:pPr>
      <w:r>
        <w:t>Sales Value menggunakan kolom 'Harga Tanpa PPN' (net PPN) untuk basis perhitungan margin yang konsisten.</w:t>
      </w:r>
    </w:p>
    <w:p>
      <w:pPr>
        <w:pStyle w:val="ListBullet"/>
      </w:pPr>
      <w:r>
        <w:t>Rebate 5% diaplikasikan HANYA pada brand HIKVISION dan EZVIZ (termasuk singkatan 'HIK'), sesuai business rule.</w:t>
      </w:r>
    </w:p>
    <w:p>
      <w:pPr>
        <w:pStyle w:val="ListBullet"/>
      </w:pPr>
      <w:r>
        <w:t>Formula: Rebate = HPP × 5% ; HPP_Adj = HPP − Rebate ; Laba = Sales_Net − HPP_Adj ; Margin = Laba / Sales_Net × 100%.</w:t>
      </w:r>
    </w:p>
    <w:p>
      <w:pPr>
        <w:pStyle w:val="ListBullet"/>
      </w:pPr>
      <w:r>
        <w:t>Threshold LOSS ALERT: margin &lt; -5%.</w:t>
      </w:r>
    </w:p>
    <w:p>
      <w:pPr>
        <w:pStyle w:val="ListBullet"/>
      </w:pPr>
      <w:r>
        <w:t>Recurring Loss: produk dengan ≥ 3 transaksi loss dan margin &lt; -5%.</w:t>
      </w:r>
    </w:p>
    <w:p>
      <w:pPr>
        <w:pStyle w:val="ListBullet"/>
      </w:pPr>
      <w:r>
        <w:t>Angka rebate &amp; kontribusi brand dihitung langsung dari data, bukan asumsi.</w:t>
      </w:r>
    </w:p>
    <w:p>
      <w:pPr>
        <w:pStyle w:val="ListBullet"/>
      </w:pPr>
      <w:r>
        <w:t>FACT vs INSIGHT vs INFERENCE dibedakan: klaim 'possible cause' tidak dianggap fakta selama validasi belum dilakukan.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