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A827E" w14:textId="77777777" w:rsidR="00C93535" w:rsidRDefault="00C93535" w:rsidP="00C93535">
      <w:pPr>
        <w:widowControl w:val="0"/>
        <w:pBdr>
          <w:top w:val="nil"/>
          <w:left w:val="nil"/>
          <w:bottom w:val="nil"/>
          <w:right w:val="nil"/>
          <w:between w:val="nil"/>
        </w:pBdr>
        <w:spacing w:after="0" w:line="276" w:lineRule="auto"/>
      </w:pPr>
    </w:p>
    <w:p w14:paraId="6C0CFFF3" w14:textId="77777777" w:rsidR="00C93535" w:rsidRDefault="00C93535" w:rsidP="00C93535">
      <w:pPr>
        <w:widowControl w:val="0"/>
        <w:pBdr>
          <w:top w:val="nil"/>
          <w:left w:val="nil"/>
          <w:bottom w:val="nil"/>
          <w:right w:val="nil"/>
          <w:between w:val="nil"/>
        </w:pBdr>
        <w:spacing w:after="0" w:line="240" w:lineRule="auto"/>
      </w:pPr>
    </w:p>
    <w:p w14:paraId="49C407DC" w14:textId="01DF259F" w:rsidR="00C93535" w:rsidRDefault="00C93535" w:rsidP="00C93535">
      <w:pPr>
        <w:spacing w:line="240" w:lineRule="auto"/>
        <w:jc w:val="center"/>
        <w:rPr>
          <w:sz w:val="60"/>
          <w:szCs w:val="60"/>
        </w:rPr>
      </w:pPr>
      <w:r>
        <w:rPr>
          <w:noProof/>
        </w:rPr>
        <w:drawing>
          <wp:anchor distT="0" distB="0" distL="114300" distR="114300" simplePos="0" relativeHeight="251660288" behindDoc="1" locked="0" layoutInCell="1" allowOverlap="1" wp14:anchorId="65E90966" wp14:editId="7BEFD373">
            <wp:simplePos x="0" y="0"/>
            <wp:positionH relativeFrom="margin">
              <wp:posOffset>3969385</wp:posOffset>
            </wp:positionH>
            <wp:positionV relativeFrom="paragraph">
              <wp:posOffset>-776605</wp:posOffset>
            </wp:positionV>
            <wp:extent cx="2162175" cy="1257300"/>
            <wp:effectExtent l="0" t="0" r="9525" b="0"/>
            <wp:wrapNone/>
            <wp:docPr id="1635156408" name="Picture 1"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hidden="0" allowOverlap="1" wp14:anchorId="64398175" wp14:editId="0D2863E9">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52600" cy="1722120"/>
                    </a:xfrm>
                    <a:prstGeom prst="rect">
                      <a:avLst/>
                    </a:prstGeom>
                    <a:ln/>
                  </pic:spPr>
                </pic:pic>
              </a:graphicData>
            </a:graphic>
          </wp:anchor>
        </w:drawing>
      </w:r>
    </w:p>
    <w:p w14:paraId="006E630F" w14:textId="77777777" w:rsidR="00C93535" w:rsidRDefault="00C93535" w:rsidP="00C93535">
      <w:pPr>
        <w:spacing w:line="240" w:lineRule="auto"/>
        <w:jc w:val="center"/>
        <w:rPr>
          <w:sz w:val="60"/>
          <w:szCs w:val="60"/>
        </w:rPr>
      </w:pPr>
    </w:p>
    <w:p w14:paraId="25DAEBA6" w14:textId="77777777" w:rsidR="00C93535" w:rsidRDefault="00C93535" w:rsidP="00C93535">
      <w:pPr>
        <w:spacing w:line="240" w:lineRule="auto"/>
        <w:jc w:val="center"/>
        <w:rPr>
          <w:b/>
          <w:sz w:val="28"/>
          <w:szCs w:val="28"/>
        </w:rPr>
      </w:pPr>
    </w:p>
    <w:p w14:paraId="5A8F17CB" w14:textId="77777777" w:rsidR="00C93535" w:rsidRDefault="00C93535" w:rsidP="00C93535">
      <w:pPr>
        <w:spacing w:line="240" w:lineRule="auto"/>
        <w:jc w:val="center"/>
        <w:rPr>
          <w:b/>
          <w:sz w:val="28"/>
          <w:szCs w:val="28"/>
        </w:rPr>
      </w:pPr>
    </w:p>
    <w:p w14:paraId="3E90BFF1" w14:textId="77777777" w:rsidR="00C93535" w:rsidRDefault="00C93535" w:rsidP="00C93535">
      <w:pPr>
        <w:spacing w:line="240" w:lineRule="auto"/>
        <w:jc w:val="center"/>
        <w:rPr>
          <w:b/>
          <w:sz w:val="28"/>
          <w:szCs w:val="28"/>
        </w:rPr>
      </w:pPr>
    </w:p>
    <w:p w14:paraId="52206601" w14:textId="77777777" w:rsidR="00C93535" w:rsidRDefault="00C93535" w:rsidP="00C93535">
      <w:pPr>
        <w:spacing w:line="240" w:lineRule="auto"/>
        <w:jc w:val="center"/>
        <w:rPr>
          <w:b/>
          <w:sz w:val="28"/>
          <w:szCs w:val="28"/>
        </w:rPr>
      </w:pPr>
    </w:p>
    <w:p w14:paraId="3FF60BF4" w14:textId="77777777" w:rsidR="00C93535" w:rsidRDefault="00C93535" w:rsidP="00C93535">
      <w:pPr>
        <w:spacing w:line="240" w:lineRule="auto"/>
        <w:jc w:val="center"/>
        <w:rPr>
          <w:b/>
          <w:sz w:val="28"/>
          <w:szCs w:val="28"/>
        </w:rPr>
      </w:pPr>
      <w:r>
        <w:rPr>
          <w:b/>
          <w:sz w:val="28"/>
          <w:szCs w:val="28"/>
        </w:rPr>
        <w:t>Module Code &amp; Module Title</w:t>
      </w:r>
    </w:p>
    <w:p w14:paraId="5D357671" w14:textId="1A640095" w:rsidR="00C93535" w:rsidRPr="00C72466" w:rsidRDefault="00C93535" w:rsidP="00C93535">
      <w:pPr>
        <w:tabs>
          <w:tab w:val="left" w:pos="2663"/>
        </w:tabs>
        <w:jc w:val="center"/>
        <w:rPr>
          <w:b/>
          <w:bCs/>
          <w:sz w:val="28"/>
          <w:szCs w:val="28"/>
        </w:rPr>
      </w:pPr>
      <w:r>
        <w:rPr>
          <w:b/>
          <w:sz w:val="28"/>
          <w:szCs w:val="28"/>
        </w:rPr>
        <w:t xml:space="preserve"> Level 7 –</w:t>
      </w:r>
      <w:r w:rsidRPr="00C72466">
        <w:rPr>
          <w:b/>
          <w:bCs/>
          <w:sz w:val="28"/>
          <w:szCs w:val="28"/>
        </w:rPr>
        <w:t xml:space="preserve"> </w:t>
      </w:r>
      <w:sdt>
        <w:sdtPr>
          <w:rPr>
            <w:b/>
            <w:bCs/>
            <w:sz w:val="28"/>
            <w:szCs w:val="28"/>
          </w:rPr>
          <w:id w:val="-1564631484"/>
          <w:placeholder>
            <w:docPart w:val="D9367A025A874F5C9AE5F7BCE00AAE20"/>
          </w:placeholder>
          <w:comboBox>
            <w:listItem w:value="Choose an item."/>
            <w:listItem w:displayText="Programming for Data Analytics" w:value="Programming for Data Analytics"/>
            <w:listItem w:displayText="Big Data and Data Warehousing" w:value="Big Data and Data Warehousing"/>
            <w:listItem w:displayText="Project" w:value="Project"/>
            <w:listItem w:displayText="Data Analysis and Viusalization" w:value="Data Analysis and Viusalization"/>
            <w:listItem w:displayText="Work Related Learning" w:value="Work Related Learning"/>
            <w:listItem w:displayText="Security Auditing and Penetration Testing" w:value="Security Auditing and Penetration Testing"/>
            <w:listItem w:displayText="Software Project Management" w:value="Software Project Management"/>
            <w:listItem w:displayText="Cybersecurity Management" w:value="Cybersecurity Management"/>
            <w:listItem w:displayText="Hardening Network Infrastructure" w:value="Hardening Network Infrastructure"/>
            <w:listItem w:displayText="Digital Forensics" w:value="Digital Forensics"/>
            <w:listItem w:displayText="Artificial Intelligence" w:value="Artificial Intelligence"/>
            <w:listItem w:displayText="Machine Learning" w:value="Machine Learning"/>
            <w:listItem w:displayText="Threat Intelligence Life Cycle" w:value="Threat Intelligence Life Cycle"/>
            <w:listItem w:displayText="Cyber Risk Management" w:value="Cyber Risk Management"/>
            <w:listItem w:displayText="Software Architecture and Design Pattern" w:value="Software Architecture and Design Pattern"/>
            <w:listItem w:displayText="Development, Quality Assurance and Operations" w:value="Development, Quality Assurance and Operations"/>
          </w:comboBox>
        </w:sdtPr>
        <w:sdtContent>
          <w:r w:rsidR="00FC6EF8">
            <w:rPr>
              <w:b/>
              <w:bCs/>
              <w:sz w:val="28"/>
              <w:szCs w:val="28"/>
            </w:rPr>
            <w:t>Threat Intelligence Life Cycle</w:t>
          </w:r>
        </w:sdtContent>
      </w:sdt>
      <w:r>
        <w:rPr>
          <w:b/>
          <w:sz w:val="28"/>
          <w:szCs w:val="28"/>
        </w:rPr>
        <w:t xml:space="preserve"> </w:t>
      </w:r>
    </w:p>
    <w:p w14:paraId="670DAEFB" w14:textId="21D2AA9E" w:rsidR="00C93535" w:rsidRDefault="00E95080" w:rsidP="00C93535">
      <w:pPr>
        <w:spacing w:line="240" w:lineRule="auto"/>
        <w:jc w:val="center"/>
        <w:rPr>
          <w:b/>
          <w:sz w:val="28"/>
          <w:szCs w:val="28"/>
        </w:rPr>
      </w:pPr>
      <w:r>
        <w:rPr>
          <w:b/>
          <w:sz w:val="28"/>
          <w:szCs w:val="28"/>
        </w:rPr>
        <w:t>(Electro Plus Company)</w:t>
      </w:r>
    </w:p>
    <w:p w14:paraId="12FEBC89" w14:textId="77777777" w:rsidR="00C93535" w:rsidRDefault="00C93535" w:rsidP="00C93535">
      <w:pPr>
        <w:spacing w:line="240" w:lineRule="auto"/>
        <w:jc w:val="center"/>
        <w:rPr>
          <w:b/>
          <w:sz w:val="28"/>
          <w:szCs w:val="28"/>
        </w:rPr>
      </w:pPr>
      <w:r>
        <w:rPr>
          <w:b/>
          <w:sz w:val="28"/>
          <w:szCs w:val="28"/>
        </w:rPr>
        <w:t>Assessment Type</w:t>
      </w:r>
    </w:p>
    <w:p w14:paraId="51939615" w14:textId="02D02253" w:rsidR="00C93535" w:rsidRDefault="0069226E" w:rsidP="00C93535">
      <w:pPr>
        <w:spacing w:line="240" w:lineRule="auto"/>
        <w:jc w:val="center"/>
        <w:rPr>
          <w:b/>
          <w:sz w:val="28"/>
          <w:szCs w:val="28"/>
        </w:rPr>
      </w:pPr>
      <w:r>
        <w:rPr>
          <w:b/>
          <w:sz w:val="28"/>
          <w:szCs w:val="28"/>
        </w:rPr>
        <w:t>60</w:t>
      </w:r>
      <w:r w:rsidR="00C93535">
        <w:rPr>
          <w:b/>
          <w:sz w:val="28"/>
          <w:szCs w:val="28"/>
        </w:rPr>
        <w:t>% Individual Coursework</w:t>
      </w:r>
    </w:p>
    <w:p w14:paraId="25F173F4" w14:textId="77777777" w:rsidR="00C93535" w:rsidRDefault="00C93535" w:rsidP="00C93535">
      <w:pPr>
        <w:spacing w:line="240" w:lineRule="auto"/>
        <w:jc w:val="center"/>
        <w:rPr>
          <w:b/>
          <w:sz w:val="28"/>
          <w:szCs w:val="28"/>
        </w:rPr>
      </w:pPr>
      <w:r>
        <w:rPr>
          <w:b/>
          <w:sz w:val="28"/>
          <w:szCs w:val="28"/>
        </w:rPr>
        <w:t>Semester</w:t>
      </w:r>
    </w:p>
    <w:p w14:paraId="3AFA26B1" w14:textId="77777777" w:rsidR="00C93535" w:rsidRDefault="00C93535" w:rsidP="00C93535">
      <w:pPr>
        <w:spacing w:line="240" w:lineRule="auto"/>
        <w:jc w:val="center"/>
        <w:rPr>
          <w:b/>
          <w:sz w:val="28"/>
          <w:szCs w:val="28"/>
        </w:rPr>
      </w:pPr>
      <w:r>
        <w:rPr>
          <w:b/>
          <w:sz w:val="28"/>
          <w:szCs w:val="28"/>
        </w:rPr>
        <w:t>2025 Summer</w:t>
      </w:r>
    </w:p>
    <w:p w14:paraId="29AB1FFB" w14:textId="77777777" w:rsidR="00C93535" w:rsidRDefault="00C93535" w:rsidP="00C93535">
      <w:pPr>
        <w:spacing w:line="240" w:lineRule="auto"/>
        <w:jc w:val="center"/>
        <w:rPr>
          <w:b/>
          <w:sz w:val="28"/>
          <w:szCs w:val="28"/>
        </w:rPr>
      </w:pPr>
      <w:r>
        <w:rPr>
          <w:b/>
          <w:sz w:val="28"/>
          <w:szCs w:val="28"/>
        </w:rPr>
        <w:t>Credit: 20 Semester Long Module</w:t>
      </w:r>
    </w:p>
    <w:p w14:paraId="24F6A532" w14:textId="77777777" w:rsidR="00C93535" w:rsidRDefault="00C93535" w:rsidP="00C93535">
      <w:pPr>
        <w:spacing w:line="240" w:lineRule="auto"/>
        <w:jc w:val="center"/>
        <w:rPr>
          <w:b/>
        </w:rPr>
      </w:pPr>
    </w:p>
    <w:p w14:paraId="252C2DCE" w14:textId="65B9B08B" w:rsidR="00C93535" w:rsidRDefault="00C93535" w:rsidP="00C93535">
      <w:pPr>
        <w:spacing w:line="240" w:lineRule="auto"/>
        <w:jc w:val="center"/>
        <w:rPr>
          <w:b/>
        </w:rPr>
      </w:pPr>
      <w:r>
        <w:rPr>
          <w:b/>
        </w:rPr>
        <w:t xml:space="preserve">Student Name: </w:t>
      </w:r>
      <w:sdt>
        <w:sdtPr>
          <w:rPr>
            <w:b/>
            <w:bCs/>
          </w:rPr>
          <w:id w:val="-2069794131"/>
          <w:placeholder>
            <w:docPart w:val="F29D920DC00D4117AE7E108E496B23CA"/>
          </w:placeholder>
        </w:sdtPr>
        <w:sdtContent>
          <w:r>
            <w:rPr>
              <w:b/>
              <w:bCs/>
            </w:rPr>
            <w:t>Abhiyan Shrestha</w:t>
          </w:r>
        </w:sdtContent>
      </w:sdt>
    </w:p>
    <w:p w14:paraId="2AE60BFB" w14:textId="6E94AC72" w:rsidR="00C93535" w:rsidRDefault="00C93535" w:rsidP="00C93535">
      <w:pPr>
        <w:spacing w:line="240" w:lineRule="auto"/>
        <w:jc w:val="center"/>
        <w:rPr>
          <w:b/>
        </w:rPr>
      </w:pPr>
      <w:r>
        <w:rPr>
          <w:b/>
        </w:rPr>
        <w:t>London Met ID:</w:t>
      </w:r>
      <w:r w:rsidRPr="007440DF">
        <w:rPr>
          <w:b/>
          <w:bCs/>
        </w:rPr>
        <w:t xml:space="preserve"> </w:t>
      </w:r>
      <w:sdt>
        <w:sdtPr>
          <w:rPr>
            <w:b/>
            <w:bCs/>
          </w:rPr>
          <w:id w:val="-378865605"/>
          <w:placeholder>
            <w:docPart w:val="B33505E6F02B4819AE783A19E65DF45D"/>
          </w:placeholder>
          <w:comboBox>
            <w:listItem w:value="Choose an item."/>
          </w:comboBox>
        </w:sdtPr>
        <w:sdtContent>
          <w:r w:rsidR="00CD4A04" w:rsidRPr="00CD4A04">
            <w:rPr>
              <w:b/>
              <w:bCs/>
            </w:rPr>
            <w:t>24059497</w:t>
          </w:r>
        </w:sdtContent>
      </w:sdt>
    </w:p>
    <w:p w14:paraId="56667559" w14:textId="022F0F3A" w:rsidR="00C93535" w:rsidRDefault="00C93535" w:rsidP="00C93535">
      <w:pPr>
        <w:spacing w:line="240" w:lineRule="auto"/>
        <w:jc w:val="center"/>
        <w:rPr>
          <w:b/>
        </w:rPr>
      </w:pPr>
      <w:r>
        <w:rPr>
          <w:b/>
        </w:rPr>
        <w:t>College ID:</w:t>
      </w:r>
      <w:r w:rsidRPr="007440DF">
        <w:rPr>
          <w:b/>
          <w:bCs/>
        </w:rPr>
        <w:t xml:space="preserve"> </w:t>
      </w:r>
      <w:sdt>
        <w:sdtPr>
          <w:rPr>
            <w:b/>
            <w:bCs/>
          </w:rPr>
          <w:id w:val="887069841"/>
          <w:placeholder>
            <w:docPart w:val="3CC9B58258D744878C5F5A71B724CA6B"/>
          </w:placeholder>
          <w:comboBox>
            <w:listItem w:value="Choose an item."/>
          </w:comboBox>
        </w:sdtPr>
        <w:sdtContent>
          <w:r w:rsidRPr="00C93535">
            <w:rPr>
              <w:b/>
              <w:bCs/>
            </w:rPr>
            <w:t>np01ms7s250025</w:t>
          </w:r>
        </w:sdtContent>
      </w:sdt>
    </w:p>
    <w:p w14:paraId="33B0B704" w14:textId="49517236" w:rsidR="00C93535" w:rsidRDefault="00C93535" w:rsidP="00C93535">
      <w:pPr>
        <w:spacing w:line="240" w:lineRule="auto"/>
        <w:jc w:val="center"/>
        <w:rPr>
          <w:b/>
        </w:rPr>
      </w:pPr>
      <w:r>
        <w:rPr>
          <w:b/>
        </w:rPr>
        <w:t>Assignment Due Date:</w:t>
      </w:r>
      <w:r w:rsidRPr="007440DF">
        <w:rPr>
          <w:b/>
          <w:bCs/>
        </w:rPr>
        <w:t xml:space="preserve"> </w:t>
      </w:r>
      <w:sdt>
        <w:sdtPr>
          <w:rPr>
            <w:b/>
            <w:bCs/>
          </w:rPr>
          <w:id w:val="-819955643"/>
          <w:placeholder>
            <w:docPart w:val="ADE36C97873A4B28A30240A0202A0165"/>
          </w:placeholder>
          <w:date w:fullDate="2025-07-08T00:00:00Z">
            <w:dateFormat w:val="dddd, MMMM d, yyyy"/>
            <w:lid w:val="en-US"/>
            <w:storeMappedDataAs w:val="dateTime"/>
            <w:calendar w:val="gregorian"/>
          </w:date>
        </w:sdtPr>
        <w:sdtContent>
          <w:r w:rsidR="009178C4">
            <w:rPr>
              <w:b/>
              <w:bCs/>
              <w:lang w:val="en-US"/>
            </w:rPr>
            <w:t>Tuesday, July 8, 2025</w:t>
          </w:r>
        </w:sdtContent>
      </w:sdt>
    </w:p>
    <w:p w14:paraId="1D69EC92" w14:textId="70A6A32F" w:rsidR="00C93535" w:rsidRDefault="00C93535" w:rsidP="00C93535">
      <w:pPr>
        <w:spacing w:line="240" w:lineRule="auto"/>
        <w:jc w:val="center"/>
        <w:rPr>
          <w:b/>
        </w:rPr>
      </w:pPr>
      <w:r>
        <w:rPr>
          <w:b/>
        </w:rPr>
        <w:t>Assignment Submission Date:</w:t>
      </w:r>
      <w:r w:rsidRPr="007440DF">
        <w:rPr>
          <w:b/>
          <w:bCs/>
        </w:rPr>
        <w:t xml:space="preserve"> </w:t>
      </w:r>
      <w:sdt>
        <w:sdtPr>
          <w:rPr>
            <w:b/>
            <w:bCs/>
          </w:rPr>
          <w:id w:val="-905529142"/>
          <w:placeholder>
            <w:docPart w:val="81CE3E18281D41C5A5AF29099B050870"/>
          </w:placeholder>
          <w:date w:fullDate="2025-08-20T00:00:00Z">
            <w:dateFormat w:val="dddd, MMMM d, yyyy"/>
            <w:lid w:val="en-US"/>
            <w:storeMappedDataAs w:val="dateTime"/>
            <w:calendar w:val="gregorian"/>
          </w:date>
        </w:sdtPr>
        <w:sdtContent>
          <w:r w:rsidR="003A560A">
            <w:rPr>
              <w:b/>
              <w:bCs/>
              <w:lang w:val="en-US"/>
            </w:rPr>
            <w:t>Wednesday, August 20, 2025</w:t>
          </w:r>
        </w:sdtContent>
      </w:sdt>
    </w:p>
    <w:p w14:paraId="03A567E5" w14:textId="35954E21" w:rsidR="00C93535" w:rsidRDefault="00C93535" w:rsidP="00C93535">
      <w:pPr>
        <w:spacing w:line="240" w:lineRule="auto"/>
        <w:jc w:val="center"/>
        <w:rPr>
          <w:b/>
        </w:rPr>
      </w:pPr>
      <w:r>
        <w:rPr>
          <w:b/>
        </w:rPr>
        <w:t>Submitted To:</w:t>
      </w:r>
      <w:r w:rsidR="00145673">
        <w:rPr>
          <w:b/>
        </w:rPr>
        <w:t xml:space="preserve"> </w:t>
      </w:r>
      <w:r w:rsidR="00145673" w:rsidRPr="00145673">
        <w:rPr>
          <w:b/>
        </w:rPr>
        <w:t>Basudev Raut</w:t>
      </w:r>
    </w:p>
    <w:p w14:paraId="7B8F8146" w14:textId="7EC8C627" w:rsidR="00C93535" w:rsidRDefault="00C93535" w:rsidP="00C93535">
      <w:pPr>
        <w:spacing w:line="240" w:lineRule="auto"/>
        <w:jc w:val="center"/>
        <w:rPr>
          <w:b/>
        </w:rPr>
      </w:pPr>
      <w:r>
        <w:rPr>
          <w:b/>
        </w:rPr>
        <w:t>Word Count (Where Required):</w:t>
      </w:r>
      <w:r w:rsidR="00030945">
        <w:rPr>
          <w:b/>
        </w:rPr>
        <w:t xml:space="preserve"> 3,947</w:t>
      </w:r>
    </w:p>
    <w:p w14:paraId="4B5F4667" w14:textId="77777777" w:rsidR="00C93535" w:rsidRDefault="00C93535" w:rsidP="00C93535">
      <w:pPr>
        <w:spacing w:line="240" w:lineRule="auto"/>
        <w:rPr>
          <w:b/>
        </w:rPr>
      </w:pPr>
    </w:p>
    <w:p w14:paraId="486FB97C" w14:textId="7C4AFFF6" w:rsidR="007378FC" w:rsidRDefault="00C93535" w:rsidP="007378FC">
      <w:pPr>
        <w:spacing w:line="240" w:lineRule="auto"/>
        <w:jc w:val="center"/>
        <w:rPr>
          <w:i/>
          <w:sz w:val="20"/>
          <w:szCs w:val="20"/>
        </w:rPr>
      </w:pPr>
      <w:r>
        <w:rPr>
          <w:i/>
          <w:sz w:val="20"/>
          <w:szCs w:val="20"/>
        </w:rPr>
        <w:t xml:space="preserve">I confirm that I understand my coursework needs to be submitted online via </w:t>
      </w:r>
      <w:proofErr w:type="spellStart"/>
      <w:r>
        <w:rPr>
          <w:i/>
          <w:sz w:val="20"/>
          <w:szCs w:val="20"/>
        </w:rPr>
        <w:t>MySecondTeacher</w:t>
      </w:r>
      <w:proofErr w:type="spellEnd"/>
      <w:r>
        <w:rPr>
          <w:i/>
          <w:sz w:val="20"/>
          <w:szCs w:val="20"/>
        </w:rPr>
        <w:t xml:space="preserve"> classroom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mark of zero will be awarded.</w:t>
      </w:r>
    </w:p>
    <w:p w14:paraId="0764BD18" w14:textId="15620255" w:rsidR="00793A57" w:rsidRDefault="00793A57" w:rsidP="007378FC">
      <w:pPr>
        <w:spacing w:line="240" w:lineRule="auto"/>
        <w:jc w:val="center"/>
        <w:rPr>
          <w:iCs/>
          <w:sz w:val="20"/>
          <w:szCs w:val="20"/>
        </w:rPr>
      </w:pPr>
      <w:r w:rsidRPr="00793A57">
        <w:rPr>
          <w:iCs/>
          <w:noProof/>
          <w:sz w:val="20"/>
          <w:szCs w:val="20"/>
        </w:rPr>
        <w:lastRenderedPageBreak/>
        <w:drawing>
          <wp:inline distT="0" distB="0" distL="0" distR="0" wp14:anchorId="6C002EEC" wp14:editId="212240C0">
            <wp:extent cx="5943600" cy="3934460"/>
            <wp:effectExtent l="0" t="0" r="0" b="8890"/>
            <wp:docPr id="183733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38858" name=""/>
                    <pic:cNvPicPr/>
                  </pic:nvPicPr>
                  <pic:blipFill>
                    <a:blip r:embed="rId10"/>
                    <a:stretch>
                      <a:fillRect/>
                    </a:stretch>
                  </pic:blipFill>
                  <pic:spPr>
                    <a:xfrm>
                      <a:off x="0" y="0"/>
                      <a:ext cx="5943600" cy="3934460"/>
                    </a:xfrm>
                    <a:prstGeom prst="rect">
                      <a:avLst/>
                    </a:prstGeom>
                  </pic:spPr>
                </pic:pic>
              </a:graphicData>
            </a:graphic>
          </wp:inline>
        </w:drawing>
      </w:r>
    </w:p>
    <w:p w14:paraId="2EA83316" w14:textId="77777777" w:rsidR="00793A57" w:rsidRDefault="00793A57" w:rsidP="007378FC">
      <w:pPr>
        <w:spacing w:line="240" w:lineRule="auto"/>
        <w:jc w:val="center"/>
        <w:rPr>
          <w:iCs/>
          <w:sz w:val="20"/>
          <w:szCs w:val="20"/>
        </w:rPr>
      </w:pPr>
    </w:p>
    <w:p w14:paraId="32F17109" w14:textId="25256BE4" w:rsidR="00793A57" w:rsidRDefault="00793A57" w:rsidP="007378FC">
      <w:pPr>
        <w:spacing w:line="240" w:lineRule="auto"/>
        <w:jc w:val="center"/>
        <w:rPr>
          <w:iCs/>
          <w:sz w:val="20"/>
          <w:szCs w:val="20"/>
        </w:rPr>
      </w:pPr>
      <w:r w:rsidRPr="00793A57">
        <w:rPr>
          <w:iCs/>
          <w:noProof/>
          <w:sz w:val="20"/>
          <w:szCs w:val="20"/>
        </w:rPr>
        <w:drawing>
          <wp:inline distT="0" distB="0" distL="0" distR="0" wp14:anchorId="27A8D8A8" wp14:editId="2338DD51">
            <wp:extent cx="5943600" cy="3005455"/>
            <wp:effectExtent l="0" t="0" r="0" b="4445"/>
            <wp:docPr id="1646887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87576" name="Picture 1" descr="A screenshot of a computer&#10;&#10;AI-generated content may be incorrect."/>
                    <pic:cNvPicPr/>
                  </pic:nvPicPr>
                  <pic:blipFill>
                    <a:blip r:embed="rId11"/>
                    <a:stretch>
                      <a:fillRect/>
                    </a:stretch>
                  </pic:blipFill>
                  <pic:spPr>
                    <a:xfrm>
                      <a:off x="0" y="0"/>
                      <a:ext cx="5943600" cy="3005455"/>
                    </a:xfrm>
                    <a:prstGeom prst="rect">
                      <a:avLst/>
                    </a:prstGeom>
                  </pic:spPr>
                </pic:pic>
              </a:graphicData>
            </a:graphic>
          </wp:inline>
        </w:drawing>
      </w:r>
    </w:p>
    <w:p w14:paraId="2BBBB094" w14:textId="77777777" w:rsidR="00793A57" w:rsidRDefault="00793A57" w:rsidP="007378FC">
      <w:pPr>
        <w:spacing w:line="240" w:lineRule="auto"/>
        <w:jc w:val="center"/>
        <w:rPr>
          <w:iCs/>
          <w:sz w:val="20"/>
          <w:szCs w:val="20"/>
        </w:rPr>
      </w:pPr>
    </w:p>
    <w:p w14:paraId="5FB0B870" w14:textId="77777777" w:rsidR="00793A57" w:rsidRDefault="00793A57" w:rsidP="007378FC">
      <w:pPr>
        <w:spacing w:line="240" w:lineRule="auto"/>
        <w:jc w:val="center"/>
        <w:rPr>
          <w:iCs/>
          <w:sz w:val="20"/>
          <w:szCs w:val="20"/>
        </w:rPr>
      </w:pPr>
    </w:p>
    <w:p w14:paraId="3F5ADE41" w14:textId="77777777" w:rsidR="00793A57" w:rsidRDefault="00793A57" w:rsidP="007378FC">
      <w:pPr>
        <w:spacing w:line="240" w:lineRule="auto"/>
        <w:jc w:val="center"/>
        <w:rPr>
          <w:iCs/>
          <w:sz w:val="20"/>
          <w:szCs w:val="20"/>
        </w:rPr>
      </w:pPr>
    </w:p>
    <w:p w14:paraId="4320BB22" w14:textId="0FCA5298" w:rsidR="00793A57" w:rsidRDefault="00793A57" w:rsidP="007378FC">
      <w:pPr>
        <w:spacing w:line="240" w:lineRule="auto"/>
        <w:jc w:val="center"/>
        <w:rPr>
          <w:iCs/>
          <w:sz w:val="20"/>
          <w:szCs w:val="20"/>
        </w:rPr>
      </w:pPr>
      <w:r w:rsidRPr="00793A57">
        <w:rPr>
          <w:iCs/>
          <w:noProof/>
          <w:sz w:val="20"/>
          <w:szCs w:val="20"/>
        </w:rPr>
        <w:lastRenderedPageBreak/>
        <w:drawing>
          <wp:inline distT="0" distB="0" distL="0" distR="0" wp14:anchorId="5FCF4811" wp14:editId="1A012495">
            <wp:extent cx="5943600" cy="4020820"/>
            <wp:effectExtent l="0" t="0" r="0" b="0"/>
            <wp:docPr id="1228152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52484" name="Picture 1" descr="A screenshot of a computer&#10;&#10;AI-generated content may be incorrect."/>
                    <pic:cNvPicPr/>
                  </pic:nvPicPr>
                  <pic:blipFill>
                    <a:blip r:embed="rId12"/>
                    <a:stretch>
                      <a:fillRect/>
                    </a:stretch>
                  </pic:blipFill>
                  <pic:spPr>
                    <a:xfrm>
                      <a:off x="0" y="0"/>
                      <a:ext cx="5943600" cy="4020820"/>
                    </a:xfrm>
                    <a:prstGeom prst="rect">
                      <a:avLst/>
                    </a:prstGeom>
                  </pic:spPr>
                </pic:pic>
              </a:graphicData>
            </a:graphic>
          </wp:inline>
        </w:drawing>
      </w:r>
    </w:p>
    <w:p w14:paraId="49918D46" w14:textId="77777777" w:rsidR="00793A57" w:rsidRDefault="00793A57" w:rsidP="007378FC">
      <w:pPr>
        <w:spacing w:line="240" w:lineRule="auto"/>
        <w:jc w:val="center"/>
        <w:rPr>
          <w:iCs/>
          <w:sz w:val="20"/>
          <w:szCs w:val="20"/>
        </w:rPr>
      </w:pPr>
    </w:p>
    <w:p w14:paraId="5292131F" w14:textId="53D4911F" w:rsidR="00793A57" w:rsidRDefault="00793A57" w:rsidP="007378FC">
      <w:pPr>
        <w:spacing w:line="240" w:lineRule="auto"/>
        <w:jc w:val="center"/>
        <w:rPr>
          <w:iCs/>
          <w:sz w:val="20"/>
          <w:szCs w:val="20"/>
        </w:rPr>
      </w:pPr>
      <w:r w:rsidRPr="00793A57">
        <w:rPr>
          <w:iCs/>
          <w:noProof/>
          <w:sz w:val="20"/>
          <w:szCs w:val="20"/>
        </w:rPr>
        <w:drawing>
          <wp:inline distT="0" distB="0" distL="0" distR="0" wp14:anchorId="1CD024AF" wp14:editId="2F10C7E6">
            <wp:extent cx="5943600" cy="1931035"/>
            <wp:effectExtent l="0" t="0" r="0" b="0"/>
            <wp:docPr id="8877443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44399" name="Picture 1" descr="A screenshot of a computer&#10;&#10;AI-generated content may be incorrect."/>
                    <pic:cNvPicPr/>
                  </pic:nvPicPr>
                  <pic:blipFill>
                    <a:blip r:embed="rId13"/>
                    <a:stretch>
                      <a:fillRect/>
                    </a:stretch>
                  </pic:blipFill>
                  <pic:spPr>
                    <a:xfrm>
                      <a:off x="0" y="0"/>
                      <a:ext cx="5943600" cy="1931035"/>
                    </a:xfrm>
                    <a:prstGeom prst="rect">
                      <a:avLst/>
                    </a:prstGeom>
                  </pic:spPr>
                </pic:pic>
              </a:graphicData>
            </a:graphic>
          </wp:inline>
        </w:drawing>
      </w:r>
    </w:p>
    <w:p w14:paraId="5216189A" w14:textId="77777777" w:rsidR="00793A57" w:rsidRDefault="00793A57" w:rsidP="007378FC">
      <w:pPr>
        <w:spacing w:line="240" w:lineRule="auto"/>
        <w:jc w:val="center"/>
        <w:rPr>
          <w:iCs/>
          <w:sz w:val="20"/>
          <w:szCs w:val="20"/>
        </w:rPr>
      </w:pPr>
    </w:p>
    <w:p w14:paraId="7A95FDBC" w14:textId="77777777" w:rsidR="00793A57" w:rsidRDefault="00793A57" w:rsidP="007378FC">
      <w:pPr>
        <w:spacing w:line="240" w:lineRule="auto"/>
        <w:jc w:val="center"/>
        <w:rPr>
          <w:iCs/>
          <w:sz w:val="20"/>
          <w:szCs w:val="20"/>
        </w:rPr>
      </w:pPr>
    </w:p>
    <w:p w14:paraId="54E198F8" w14:textId="77777777" w:rsidR="00793A57" w:rsidRDefault="00793A57" w:rsidP="007378FC">
      <w:pPr>
        <w:spacing w:line="240" w:lineRule="auto"/>
        <w:jc w:val="center"/>
        <w:rPr>
          <w:iCs/>
          <w:sz w:val="20"/>
          <w:szCs w:val="20"/>
        </w:rPr>
      </w:pPr>
    </w:p>
    <w:p w14:paraId="04D81DF9" w14:textId="77777777" w:rsidR="00793A57" w:rsidRDefault="00793A57" w:rsidP="007378FC">
      <w:pPr>
        <w:spacing w:line="240" w:lineRule="auto"/>
        <w:jc w:val="center"/>
        <w:rPr>
          <w:iCs/>
          <w:sz w:val="20"/>
          <w:szCs w:val="20"/>
        </w:rPr>
      </w:pPr>
    </w:p>
    <w:p w14:paraId="65924DC1" w14:textId="77777777" w:rsidR="00793A57" w:rsidRDefault="00793A57" w:rsidP="007378FC">
      <w:pPr>
        <w:spacing w:line="240" w:lineRule="auto"/>
        <w:jc w:val="center"/>
        <w:rPr>
          <w:iCs/>
          <w:sz w:val="20"/>
          <w:szCs w:val="20"/>
        </w:rPr>
      </w:pPr>
    </w:p>
    <w:p w14:paraId="6624BC57" w14:textId="77777777" w:rsidR="00793A57" w:rsidRDefault="00793A57" w:rsidP="007378FC">
      <w:pPr>
        <w:spacing w:line="240" w:lineRule="auto"/>
        <w:jc w:val="center"/>
        <w:rPr>
          <w:iCs/>
          <w:sz w:val="20"/>
          <w:szCs w:val="20"/>
        </w:rPr>
      </w:pPr>
    </w:p>
    <w:p w14:paraId="63871B4E" w14:textId="77777777" w:rsidR="00793A57" w:rsidRPr="00793A57" w:rsidRDefault="00793A57" w:rsidP="007378FC">
      <w:pPr>
        <w:spacing w:line="240" w:lineRule="auto"/>
        <w:jc w:val="center"/>
        <w:rPr>
          <w:iCs/>
          <w:sz w:val="20"/>
          <w:szCs w:val="20"/>
        </w:rPr>
      </w:pPr>
    </w:p>
    <w:p w14:paraId="662990A7" w14:textId="496B7AFB" w:rsidR="00343048" w:rsidRDefault="00343048" w:rsidP="00343048">
      <w:pPr>
        <w:spacing w:line="240" w:lineRule="auto"/>
        <w:rPr>
          <w:b/>
          <w:bCs/>
          <w:iCs/>
          <w:sz w:val="28"/>
          <w:szCs w:val="28"/>
        </w:rPr>
      </w:pPr>
      <w:r w:rsidRPr="00343048">
        <w:rPr>
          <w:b/>
          <w:bCs/>
          <w:iCs/>
          <w:sz w:val="28"/>
          <w:szCs w:val="28"/>
        </w:rPr>
        <w:lastRenderedPageBreak/>
        <w:t>Abstraction</w:t>
      </w:r>
    </w:p>
    <w:p w14:paraId="7828E25F" w14:textId="77777777" w:rsidR="002C27AE" w:rsidRDefault="002C27AE" w:rsidP="00343048">
      <w:pPr>
        <w:spacing w:line="240" w:lineRule="auto"/>
        <w:rPr>
          <w:b/>
          <w:bCs/>
          <w:iCs/>
          <w:sz w:val="28"/>
          <w:szCs w:val="28"/>
        </w:rPr>
      </w:pPr>
    </w:p>
    <w:p w14:paraId="0164F479" w14:textId="034D6F93" w:rsidR="002C27AE" w:rsidRPr="002C27AE" w:rsidRDefault="002C27AE" w:rsidP="002C27AE">
      <w:pPr>
        <w:spacing w:line="240" w:lineRule="auto"/>
        <w:jc w:val="both"/>
        <w:rPr>
          <w:iCs/>
        </w:rPr>
      </w:pPr>
      <w:r w:rsidRPr="002C27AE">
        <w:rPr>
          <w:iCs/>
        </w:rPr>
        <w:t xml:space="preserve">Threat Intelligence Program (TIP) for Electro Plus Company is a comprehensive, strategic program for defeating phishing assaults on corporate mobile phones. It aims to transform the company's security posture from reactive, ad-hoc to proactive, data-informed </w:t>
      </w:r>
      <w:r w:rsidR="00612196" w:rsidRPr="002C27AE">
        <w:rPr>
          <w:iCs/>
        </w:rPr>
        <w:t>defence</w:t>
      </w:r>
      <w:r w:rsidRPr="002C27AE">
        <w:rPr>
          <w:iCs/>
        </w:rPr>
        <w:t>.</w:t>
      </w:r>
    </w:p>
    <w:p w14:paraId="19038619" w14:textId="77777777" w:rsidR="002C27AE" w:rsidRPr="002C27AE" w:rsidRDefault="002C27AE" w:rsidP="002C27AE">
      <w:pPr>
        <w:spacing w:line="240" w:lineRule="auto"/>
        <w:jc w:val="both"/>
        <w:rPr>
          <w:iCs/>
        </w:rPr>
      </w:pPr>
    </w:p>
    <w:p w14:paraId="222AF033" w14:textId="12901A08" w:rsidR="002C27AE" w:rsidRPr="002C27AE" w:rsidRDefault="002C27AE" w:rsidP="002C27AE">
      <w:pPr>
        <w:spacing w:line="240" w:lineRule="auto"/>
        <w:jc w:val="both"/>
        <w:rPr>
          <w:iCs/>
        </w:rPr>
      </w:pPr>
      <w:r w:rsidRPr="002C27AE">
        <w:rPr>
          <w:iCs/>
        </w:rPr>
        <w:t xml:space="preserve">Program development begins with the gap analysis to identify gaps in current security, followed by specifying well-articulated objectives focusing on the reduction of risk and enhanced incident response. It constitutes a cross-functional team and establishes an orderly process of gathering intelligence from open-source, commercial, and internal sources. The intelligence is ranked, </w:t>
      </w:r>
      <w:r w:rsidR="00F62548" w:rsidRPr="002C27AE">
        <w:rPr>
          <w:iCs/>
        </w:rPr>
        <w:t>analysed</w:t>
      </w:r>
      <w:r w:rsidRPr="002C27AE">
        <w:rPr>
          <w:iCs/>
        </w:rPr>
        <w:t>, and incorporated seamlessly into every stage of the incident response playbook. An integral component is continuous, targeted security training for employees, supplemented by metrics (KPIs) to measure the efficacy of the program as well as maintain it in constant refinement. The TIP is, ultimately, warranted as an essential investment to mitigate significant financial and reputational costs.</w:t>
      </w:r>
    </w:p>
    <w:p w14:paraId="198808B5" w14:textId="77777777" w:rsidR="007456AB" w:rsidRDefault="007456AB" w:rsidP="00343048">
      <w:pPr>
        <w:spacing w:line="240" w:lineRule="auto"/>
        <w:rPr>
          <w:b/>
          <w:bCs/>
          <w:iCs/>
          <w:sz w:val="28"/>
          <w:szCs w:val="28"/>
        </w:rPr>
      </w:pPr>
    </w:p>
    <w:p w14:paraId="54676EAA" w14:textId="77777777" w:rsidR="007456AB" w:rsidRPr="007456AB" w:rsidRDefault="007456AB" w:rsidP="00343048">
      <w:pPr>
        <w:spacing w:line="240" w:lineRule="auto"/>
        <w:rPr>
          <w:iCs/>
        </w:rPr>
      </w:pPr>
    </w:p>
    <w:p w14:paraId="1F81C1F2" w14:textId="77777777" w:rsidR="00343048" w:rsidRDefault="00343048" w:rsidP="00343048">
      <w:pPr>
        <w:spacing w:line="240" w:lineRule="auto"/>
        <w:rPr>
          <w:b/>
          <w:bCs/>
          <w:iCs/>
          <w:sz w:val="28"/>
          <w:szCs w:val="28"/>
        </w:rPr>
      </w:pPr>
    </w:p>
    <w:p w14:paraId="4A14F92B" w14:textId="77777777" w:rsidR="00343048" w:rsidRDefault="00343048" w:rsidP="00343048">
      <w:pPr>
        <w:spacing w:line="240" w:lineRule="auto"/>
        <w:rPr>
          <w:b/>
          <w:bCs/>
          <w:iCs/>
          <w:sz w:val="28"/>
          <w:szCs w:val="28"/>
        </w:rPr>
      </w:pPr>
    </w:p>
    <w:p w14:paraId="3DA5E87C" w14:textId="77777777" w:rsidR="00343048" w:rsidRDefault="00343048" w:rsidP="00343048">
      <w:pPr>
        <w:spacing w:line="240" w:lineRule="auto"/>
        <w:rPr>
          <w:b/>
          <w:bCs/>
          <w:iCs/>
          <w:sz w:val="28"/>
          <w:szCs w:val="28"/>
        </w:rPr>
      </w:pPr>
    </w:p>
    <w:p w14:paraId="1B84739F" w14:textId="77777777" w:rsidR="00343048" w:rsidRDefault="00343048" w:rsidP="00343048">
      <w:pPr>
        <w:spacing w:line="240" w:lineRule="auto"/>
        <w:rPr>
          <w:b/>
          <w:bCs/>
          <w:iCs/>
          <w:sz w:val="28"/>
          <w:szCs w:val="28"/>
        </w:rPr>
      </w:pPr>
    </w:p>
    <w:p w14:paraId="178066D9" w14:textId="77777777" w:rsidR="00343048" w:rsidRDefault="00343048" w:rsidP="00343048">
      <w:pPr>
        <w:spacing w:line="240" w:lineRule="auto"/>
        <w:rPr>
          <w:b/>
          <w:bCs/>
          <w:iCs/>
          <w:sz w:val="28"/>
          <w:szCs w:val="28"/>
        </w:rPr>
      </w:pPr>
    </w:p>
    <w:p w14:paraId="0B7B04C9" w14:textId="77777777" w:rsidR="00343048" w:rsidRDefault="00343048" w:rsidP="00343048">
      <w:pPr>
        <w:spacing w:line="240" w:lineRule="auto"/>
        <w:rPr>
          <w:b/>
          <w:bCs/>
          <w:iCs/>
          <w:sz w:val="28"/>
          <w:szCs w:val="28"/>
        </w:rPr>
      </w:pPr>
    </w:p>
    <w:p w14:paraId="2891EEB9" w14:textId="77777777" w:rsidR="00343048" w:rsidRDefault="00343048" w:rsidP="00343048">
      <w:pPr>
        <w:spacing w:line="240" w:lineRule="auto"/>
        <w:rPr>
          <w:b/>
          <w:bCs/>
          <w:iCs/>
          <w:sz w:val="28"/>
          <w:szCs w:val="28"/>
        </w:rPr>
      </w:pPr>
    </w:p>
    <w:p w14:paraId="23029B6B" w14:textId="77777777" w:rsidR="00343048" w:rsidRDefault="00343048" w:rsidP="00343048">
      <w:pPr>
        <w:spacing w:line="240" w:lineRule="auto"/>
        <w:rPr>
          <w:b/>
          <w:bCs/>
          <w:iCs/>
          <w:sz w:val="28"/>
          <w:szCs w:val="28"/>
        </w:rPr>
      </w:pPr>
    </w:p>
    <w:p w14:paraId="4BAA3BEE" w14:textId="77777777" w:rsidR="00343048" w:rsidRDefault="00343048" w:rsidP="00343048">
      <w:pPr>
        <w:spacing w:line="240" w:lineRule="auto"/>
        <w:rPr>
          <w:b/>
          <w:bCs/>
          <w:iCs/>
          <w:sz w:val="28"/>
          <w:szCs w:val="28"/>
        </w:rPr>
      </w:pPr>
    </w:p>
    <w:p w14:paraId="4ABE4030" w14:textId="77777777" w:rsidR="00343048" w:rsidRDefault="00343048" w:rsidP="00343048">
      <w:pPr>
        <w:spacing w:line="240" w:lineRule="auto"/>
        <w:rPr>
          <w:b/>
          <w:bCs/>
          <w:iCs/>
          <w:sz w:val="28"/>
          <w:szCs w:val="28"/>
        </w:rPr>
      </w:pPr>
    </w:p>
    <w:p w14:paraId="4F5417F5" w14:textId="77777777" w:rsidR="00343048" w:rsidRDefault="00343048" w:rsidP="00343048">
      <w:pPr>
        <w:spacing w:line="240" w:lineRule="auto"/>
        <w:rPr>
          <w:b/>
          <w:bCs/>
          <w:iCs/>
          <w:sz w:val="28"/>
          <w:szCs w:val="28"/>
        </w:rPr>
      </w:pPr>
    </w:p>
    <w:p w14:paraId="5DEE9662" w14:textId="77777777" w:rsidR="00343048" w:rsidRDefault="00343048" w:rsidP="00343048">
      <w:pPr>
        <w:spacing w:line="240" w:lineRule="auto"/>
        <w:rPr>
          <w:b/>
          <w:bCs/>
          <w:iCs/>
          <w:sz w:val="28"/>
          <w:szCs w:val="28"/>
        </w:rPr>
      </w:pPr>
    </w:p>
    <w:p w14:paraId="4DE54023" w14:textId="77777777" w:rsidR="00343048" w:rsidRPr="00343048" w:rsidRDefault="00343048" w:rsidP="00343048">
      <w:pPr>
        <w:spacing w:line="240" w:lineRule="auto"/>
        <w:rPr>
          <w:b/>
          <w:bCs/>
          <w:iCs/>
          <w:sz w:val="28"/>
          <w:szCs w:val="28"/>
        </w:rPr>
      </w:pPr>
    </w:p>
    <w:sdt>
      <w:sdtPr>
        <w:rPr>
          <w:rFonts w:eastAsia="Arial" w:cs="Arial"/>
          <w:b w:val="0"/>
          <w:color w:val="auto"/>
          <w:sz w:val="24"/>
          <w:szCs w:val="24"/>
          <w:lang w:val="en-GB" w:eastAsia="en-GB"/>
        </w:rPr>
        <w:id w:val="-106583672"/>
        <w:docPartObj>
          <w:docPartGallery w:val="Table of Contents"/>
          <w:docPartUnique/>
        </w:docPartObj>
      </w:sdtPr>
      <w:sdtEndPr>
        <w:rPr>
          <w:bCs/>
          <w:noProof/>
        </w:rPr>
      </w:sdtEndPr>
      <w:sdtContent>
        <w:p w14:paraId="4C87A3F6" w14:textId="19E4E289" w:rsidR="00955C51" w:rsidRPr="00CC42BA" w:rsidRDefault="00955C51">
          <w:pPr>
            <w:pStyle w:val="TOCHeading"/>
            <w:rPr>
              <w:rFonts w:cs="Arial"/>
            </w:rPr>
          </w:pPr>
          <w:r w:rsidRPr="00CC42BA">
            <w:rPr>
              <w:rFonts w:cs="Arial"/>
            </w:rPr>
            <w:t>Table of Contents</w:t>
          </w:r>
        </w:p>
        <w:p w14:paraId="30DF674A" w14:textId="77777777" w:rsidR="00A14F79" w:rsidRPr="00CC42BA" w:rsidRDefault="00A14F79" w:rsidP="00A14F79">
          <w:pPr>
            <w:rPr>
              <w:lang w:val="en-US" w:eastAsia="en-US"/>
            </w:rPr>
          </w:pPr>
        </w:p>
        <w:p w14:paraId="5577DCC5" w14:textId="0CB2D07C" w:rsidR="000A1FDA" w:rsidRPr="00CC42BA" w:rsidRDefault="00955C51">
          <w:pPr>
            <w:pStyle w:val="TOC1"/>
            <w:tabs>
              <w:tab w:val="right" w:leader="dot" w:pos="9350"/>
            </w:tabs>
            <w:rPr>
              <w:rFonts w:ascii="Arial" w:hAnsi="Arial" w:cs="Arial"/>
              <w:noProof/>
              <w:kern w:val="2"/>
              <w:sz w:val="24"/>
              <w:szCs w:val="24"/>
              <w14:ligatures w14:val="standardContextual"/>
            </w:rPr>
          </w:pPr>
          <w:r w:rsidRPr="00CC42BA">
            <w:rPr>
              <w:rFonts w:ascii="Arial" w:hAnsi="Arial" w:cs="Arial"/>
            </w:rPr>
            <w:fldChar w:fldCharType="begin"/>
          </w:r>
          <w:r w:rsidRPr="00CC42BA">
            <w:rPr>
              <w:rFonts w:ascii="Arial" w:hAnsi="Arial" w:cs="Arial"/>
            </w:rPr>
            <w:instrText xml:space="preserve"> TOC \o "1-3" \h \z \u </w:instrText>
          </w:r>
          <w:r w:rsidRPr="00CC42BA">
            <w:rPr>
              <w:rFonts w:ascii="Arial" w:hAnsi="Arial" w:cs="Arial"/>
            </w:rPr>
            <w:fldChar w:fldCharType="separate"/>
          </w:r>
          <w:hyperlink w:anchor="_Toc206236408" w:history="1">
            <w:r w:rsidR="000A1FDA" w:rsidRPr="00CC42BA">
              <w:rPr>
                <w:rStyle w:val="Hyperlink"/>
                <w:rFonts w:ascii="Arial" w:hAnsi="Arial" w:cs="Arial"/>
                <w:noProof/>
              </w:rPr>
              <w:t>Introduction</w:t>
            </w:r>
            <w:r w:rsidR="000A1FDA" w:rsidRPr="00CC42BA">
              <w:rPr>
                <w:rFonts w:ascii="Arial" w:hAnsi="Arial" w:cs="Arial"/>
                <w:noProof/>
                <w:webHidden/>
              </w:rPr>
              <w:tab/>
            </w:r>
            <w:r w:rsidR="000A1FDA" w:rsidRPr="00CC42BA">
              <w:rPr>
                <w:rFonts w:ascii="Arial" w:hAnsi="Arial" w:cs="Arial"/>
                <w:noProof/>
                <w:webHidden/>
              </w:rPr>
              <w:fldChar w:fldCharType="begin"/>
            </w:r>
            <w:r w:rsidR="000A1FDA" w:rsidRPr="00CC42BA">
              <w:rPr>
                <w:rFonts w:ascii="Arial" w:hAnsi="Arial" w:cs="Arial"/>
                <w:noProof/>
                <w:webHidden/>
              </w:rPr>
              <w:instrText xml:space="preserve"> PAGEREF _Toc206236408 \h </w:instrText>
            </w:r>
            <w:r w:rsidR="000A1FDA" w:rsidRPr="00CC42BA">
              <w:rPr>
                <w:rFonts w:ascii="Arial" w:hAnsi="Arial" w:cs="Arial"/>
                <w:noProof/>
                <w:webHidden/>
              </w:rPr>
            </w:r>
            <w:r w:rsidR="000A1FDA" w:rsidRPr="00CC42BA">
              <w:rPr>
                <w:rFonts w:ascii="Arial" w:hAnsi="Arial" w:cs="Arial"/>
                <w:noProof/>
                <w:webHidden/>
              </w:rPr>
              <w:fldChar w:fldCharType="separate"/>
            </w:r>
            <w:r w:rsidR="00425B81">
              <w:rPr>
                <w:rFonts w:ascii="Arial" w:hAnsi="Arial" w:cs="Arial"/>
                <w:noProof/>
                <w:webHidden/>
              </w:rPr>
              <w:t>6</w:t>
            </w:r>
            <w:r w:rsidR="000A1FDA" w:rsidRPr="00CC42BA">
              <w:rPr>
                <w:rFonts w:ascii="Arial" w:hAnsi="Arial" w:cs="Arial"/>
                <w:noProof/>
                <w:webHidden/>
              </w:rPr>
              <w:fldChar w:fldCharType="end"/>
            </w:r>
          </w:hyperlink>
        </w:p>
        <w:p w14:paraId="725D63C1" w14:textId="5BEC0F51" w:rsidR="000A1FDA" w:rsidRPr="00CC42BA" w:rsidRDefault="000A1FDA">
          <w:pPr>
            <w:pStyle w:val="TOC1"/>
            <w:tabs>
              <w:tab w:val="left" w:pos="440"/>
              <w:tab w:val="right" w:leader="dot" w:pos="9350"/>
            </w:tabs>
            <w:rPr>
              <w:rFonts w:ascii="Arial" w:hAnsi="Arial" w:cs="Arial"/>
              <w:noProof/>
              <w:kern w:val="2"/>
              <w:sz w:val="24"/>
              <w:szCs w:val="24"/>
              <w14:ligatures w14:val="standardContextual"/>
            </w:rPr>
          </w:pPr>
          <w:hyperlink w:anchor="_Toc206236409" w:history="1">
            <w:r w:rsidRPr="00CC42BA">
              <w:rPr>
                <w:rStyle w:val="Hyperlink"/>
                <w:rFonts w:ascii="Arial" w:hAnsi="Arial" w:cs="Arial"/>
                <w:noProof/>
              </w:rPr>
              <w:t>1.</w:t>
            </w:r>
            <w:r w:rsidRPr="00CC42BA">
              <w:rPr>
                <w:rFonts w:ascii="Arial" w:hAnsi="Arial" w:cs="Arial"/>
                <w:noProof/>
                <w:kern w:val="2"/>
                <w:sz w:val="24"/>
                <w:szCs w:val="24"/>
                <w14:ligatures w14:val="standardContextual"/>
              </w:rPr>
              <w:tab/>
            </w:r>
            <w:r w:rsidRPr="00CC42BA">
              <w:rPr>
                <w:rStyle w:val="Hyperlink"/>
                <w:rFonts w:ascii="Arial" w:hAnsi="Arial" w:cs="Arial"/>
                <w:noProof/>
              </w:rPr>
              <w:t>Gap Analysis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_Toc206236409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7</w:t>
            </w:r>
            <w:r w:rsidRPr="00CC42BA">
              <w:rPr>
                <w:rFonts w:ascii="Arial" w:hAnsi="Arial" w:cs="Arial"/>
                <w:noProof/>
                <w:webHidden/>
              </w:rPr>
              <w:fldChar w:fldCharType="end"/>
            </w:r>
          </w:hyperlink>
        </w:p>
        <w:p w14:paraId="03C8DC6D" w14:textId="518A7FAE"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0" w:history="1">
            <w:r w:rsidRPr="00CC42BA">
              <w:rPr>
                <w:rStyle w:val="Hyperlink"/>
                <w:rFonts w:ascii="Arial" w:hAnsi="Arial" w:cs="Arial"/>
                <w:noProof/>
              </w:rPr>
              <w:t>1.1.</w:t>
            </w:r>
            <w:r w:rsidRPr="00CC42BA">
              <w:rPr>
                <w:rFonts w:ascii="Arial" w:hAnsi="Arial" w:cs="Arial"/>
                <w:noProof/>
                <w:kern w:val="2"/>
                <w:sz w:val="24"/>
                <w:szCs w:val="24"/>
                <w14:ligatures w14:val="standardContextual"/>
              </w:rPr>
              <w:tab/>
            </w:r>
            <w:r w:rsidRPr="00CC42BA">
              <w:rPr>
                <w:rStyle w:val="Hyperlink"/>
                <w:rFonts w:ascii="Arial" w:hAnsi="Arial" w:cs="Arial"/>
                <w:noProof/>
              </w:rPr>
              <w:t>Current State vs. Desired State</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_Toc206236410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7</w:t>
            </w:r>
            <w:r w:rsidRPr="00CC42BA">
              <w:rPr>
                <w:rFonts w:ascii="Arial" w:hAnsi="Arial" w:cs="Arial"/>
                <w:noProof/>
                <w:webHidden/>
              </w:rPr>
              <w:fldChar w:fldCharType="end"/>
            </w:r>
          </w:hyperlink>
        </w:p>
        <w:p w14:paraId="4BBCF812" w14:textId="452F5C6A"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1" w:history="1">
            <w:r w:rsidRPr="00CC42BA">
              <w:rPr>
                <w:rStyle w:val="Hyperlink"/>
                <w:rFonts w:ascii="Arial" w:hAnsi="Arial" w:cs="Arial"/>
                <w:noProof/>
              </w:rPr>
              <w:t>1.2.</w:t>
            </w:r>
            <w:r w:rsidRPr="00CC42BA">
              <w:rPr>
                <w:rFonts w:ascii="Arial" w:hAnsi="Arial" w:cs="Arial"/>
                <w:noProof/>
                <w:kern w:val="2"/>
                <w:sz w:val="24"/>
                <w:szCs w:val="24"/>
                <w14:ligatures w14:val="standardContextual"/>
              </w:rPr>
              <w:tab/>
            </w:r>
            <w:r w:rsidRPr="00CC42BA">
              <w:rPr>
                <w:rStyle w:val="Hyperlink"/>
                <w:rFonts w:ascii="Arial" w:hAnsi="Arial" w:cs="Arial"/>
                <w:noProof/>
              </w:rPr>
              <w:t>Current State</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_Toc206236411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7</w:t>
            </w:r>
            <w:r w:rsidRPr="00CC42BA">
              <w:rPr>
                <w:rFonts w:ascii="Arial" w:hAnsi="Arial" w:cs="Arial"/>
                <w:noProof/>
                <w:webHidden/>
              </w:rPr>
              <w:fldChar w:fldCharType="end"/>
            </w:r>
          </w:hyperlink>
        </w:p>
        <w:p w14:paraId="2B85A667" w14:textId="23884749"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2" w:history="1">
            <w:r w:rsidRPr="00CC42BA">
              <w:rPr>
                <w:rStyle w:val="Hyperlink"/>
                <w:rFonts w:ascii="Arial" w:hAnsi="Arial" w:cs="Arial"/>
                <w:noProof/>
              </w:rPr>
              <w:t>1.3.</w:t>
            </w:r>
            <w:r w:rsidRPr="00CC42BA">
              <w:rPr>
                <w:rFonts w:ascii="Arial" w:hAnsi="Arial" w:cs="Arial"/>
                <w:noProof/>
                <w:kern w:val="2"/>
                <w:sz w:val="24"/>
                <w:szCs w:val="24"/>
                <w14:ligatures w14:val="standardContextual"/>
              </w:rPr>
              <w:tab/>
            </w:r>
            <w:r w:rsidRPr="00CC42BA">
              <w:rPr>
                <w:rStyle w:val="Hyperlink"/>
                <w:rFonts w:ascii="Arial" w:hAnsi="Arial" w:cs="Arial"/>
                <w:noProof/>
              </w:rPr>
              <w:t>Desired State</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_Toc206236412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8</w:t>
            </w:r>
            <w:r w:rsidRPr="00CC42BA">
              <w:rPr>
                <w:rFonts w:ascii="Arial" w:hAnsi="Arial" w:cs="Arial"/>
                <w:noProof/>
                <w:webHidden/>
              </w:rPr>
              <w:fldChar w:fldCharType="end"/>
            </w:r>
          </w:hyperlink>
        </w:p>
        <w:p w14:paraId="414D8B6B" w14:textId="724328D6" w:rsidR="000A1FDA" w:rsidRPr="00CC42BA" w:rsidRDefault="000A1FDA">
          <w:pPr>
            <w:pStyle w:val="TOC1"/>
            <w:tabs>
              <w:tab w:val="left" w:pos="440"/>
              <w:tab w:val="right" w:leader="dot" w:pos="9350"/>
            </w:tabs>
            <w:rPr>
              <w:rFonts w:ascii="Arial" w:hAnsi="Arial" w:cs="Arial"/>
              <w:noProof/>
              <w:kern w:val="2"/>
              <w:sz w:val="24"/>
              <w:szCs w:val="24"/>
              <w14:ligatures w14:val="standardContextual"/>
            </w:rPr>
          </w:pPr>
          <w:hyperlink w:anchor="_Toc206236413" w:history="1">
            <w:r w:rsidRPr="00CC42BA">
              <w:rPr>
                <w:rStyle w:val="Hyperlink"/>
                <w:rFonts w:ascii="Arial" w:hAnsi="Arial" w:cs="Arial"/>
                <w:noProof/>
              </w:rPr>
              <w:t>2.</w:t>
            </w:r>
            <w:r w:rsidRPr="00CC42BA">
              <w:rPr>
                <w:rFonts w:ascii="Arial" w:hAnsi="Arial" w:cs="Arial"/>
                <w:noProof/>
                <w:kern w:val="2"/>
                <w:sz w:val="24"/>
                <w:szCs w:val="24"/>
                <w14:ligatures w14:val="standardContextual"/>
              </w:rPr>
              <w:tab/>
            </w:r>
            <w:r w:rsidRPr="00CC42BA">
              <w:rPr>
                <w:rStyle w:val="Hyperlink"/>
                <w:rFonts w:ascii="Arial" w:hAnsi="Arial" w:cs="Arial"/>
                <w:noProof/>
              </w:rPr>
              <w:t>Development of the TIP Program</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_Toc206236413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10</w:t>
            </w:r>
            <w:r w:rsidRPr="00CC42BA">
              <w:rPr>
                <w:rFonts w:ascii="Arial" w:hAnsi="Arial" w:cs="Arial"/>
                <w:noProof/>
                <w:webHidden/>
              </w:rPr>
              <w:fldChar w:fldCharType="end"/>
            </w:r>
          </w:hyperlink>
        </w:p>
        <w:p w14:paraId="56EA6515" w14:textId="4F3EA050"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4" w:history="1">
            <w:r w:rsidRPr="00CC42BA">
              <w:rPr>
                <w:rStyle w:val="Hyperlink"/>
                <w:rFonts w:ascii="Arial" w:hAnsi="Arial" w:cs="Arial"/>
                <w:noProof/>
              </w:rPr>
              <w:t>2.1.</w:t>
            </w:r>
            <w:r w:rsidRPr="00CC42BA">
              <w:rPr>
                <w:rFonts w:ascii="Arial" w:hAnsi="Arial" w:cs="Arial"/>
                <w:noProof/>
                <w:kern w:val="2"/>
                <w:sz w:val="24"/>
                <w:szCs w:val="24"/>
                <w14:ligatures w14:val="standardContextual"/>
              </w:rPr>
              <w:tab/>
            </w:r>
            <w:r w:rsidRPr="00CC42BA">
              <w:rPr>
                <w:rStyle w:val="Hyperlink"/>
                <w:rFonts w:ascii="Arial" w:hAnsi="Arial" w:cs="Arial"/>
                <w:noProof/>
              </w:rPr>
              <w:t>Define Objective and Scope</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_Toc206236414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10</w:t>
            </w:r>
            <w:r w:rsidRPr="00CC42BA">
              <w:rPr>
                <w:rFonts w:ascii="Arial" w:hAnsi="Arial" w:cs="Arial"/>
                <w:noProof/>
                <w:webHidden/>
              </w:rPr>
              <w:fldChar w:fldCharType="end"/>
            </w:r>
          </w:hyperlink>
        </w:p>
        <w:p w14:paraId="7934AEF7" w14:textId="7A94C76F"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5" w:history="1">
            <w:r w:rsidRPr="00CC42BA">
              <w:rPr>
                <w:rStyle w:val="Hyperlink"/>
                <w:rFonts w:ascii="Arial" w:hAnsi="Arial" w:cs="Arial"/>
                <w:noProof/>
              </w:rPr>
              <w:t>2.2.</w:t>
            </w:r>
            <w:r w:rsidRPr="00CC42BA">
              <w:rPr>
                <w:rFonts w:ascii="Arial" w:hAnsi="Arial" w:cs="Arial"/>
                <w:noProof/>
                <w:kern w:val="2"/>
                <w:sz w:val="24"/>
                <w:szCs w:val="24"/>
                <w14:ligatures w14:val="standardContextual"/>
              </w:rPr>
              <w:tab/>
            </w:r>
            <w:r w:rsidRPr="00CC42BA">
              <w:rPr>
                <w:rStyle w:val="Hyperlink"/>
                <w:rFonts w:ascii="Arial" w:hAnsi="Arial" w:cs="Arial"/>
                <w:noProof/>
              </w:rPr>
              <w:t>Establish a Cross-Functional Team – RACI Matrix</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_Toc206236415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12</w:t>
            </w:r>
            <w:r w:rsidRPr="00CC42BA">
              <w:rPr>
                <w:rFonts w:ascii="Arial" w:hAnsi="Arial" w:cs="Arial"/>
                <w:noProof/>
                <w:webHidden/>
              </w:rPr>
              <w:fldChar w:fldCharType="end"/>
            </w:r>
          </w:hyperlink>
        </w:p>
        <w:p w14:paraId="75293FD9" w14:textId="6B63F1ED"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6" w:history="1">
            <w:r w:rsidRPr="00CC42BA">
              <w:rPr>
                <w:rStyle w:val="Hyperlink"/>
                <w:rFonts w:ascii="Arial" w:hAnsi="Arial" w:cs="Arial"/>
                <w:noProof/>
              </w:rPr>
              <w:t>2.3.</w:t>
            </w:r>
            <w:r w:rsidRPr="00CC42BA">
              <w:rPr>
                <w:rFonts w:ascii="Arial" w:hAnsi="Arial" w:cs="Arial"/>
                <w:noProof/>
                <w:kern w:val="2"/>
                <w:sz w:val="24"/>
                <w:szCs w:val="24"/>
                <w14:ligatures w14:val="standardContextual"/>
              </w:rPr>
              <w:tab/>
            </w:r>
            <w:r w:rsidRPr="00CC42BA">
              <w:rPr>
                <w:rStyle w:val="Hyperlink"/>
                <w:rFonts w:ascii="Arial" w:hAnsi="Arial" w:cs="Arial"/>
                <w:noProof/>
              </w:rPr>
              <w:t>Identify Information Sources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_Toc206236416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14</w:t>
            </w:r>
            <w:r w:rsidRPr="00CC42BA">
              <w:rPr>
                <w:rFonts w:ascii="Arial" w:hAnsi="Arial" w:cs="Arial"/>
                <w:noProof/>
                <w:webHidden/>
              </w:rPr>
              <w:fldChar w:fldCharType="end"/>
            </w:r>
          </w:hyperlink>
        </w:p>
        <w:p w14:paraId="4A836D6E" w14:textId="1623466A"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7" w:history="1">
            <w:r w:rsidRPr="00CC42BA">
              <w:rPr>
                <w:rStyle w:val="Hyperlink"/>
                <w:rFonts w:ascii="Arial" w:hAnsi="Arial" w:cs="Arial"/>
                <w:noProof/>
              </w:rPr>
              <w:t>2.4.</w:t>
            </w:r>
            <w:r w:rsidRPr="00CC42BA">
              <w:rPr>
                <w:rFonts w:ascii="Arial" w:hAnsi="Arial" w:cs="Arial"/>
                <w:noProof/>
                <w:kern w:val="2"/>
                <w:sz w:val="24"/>
                <w:szCs w:val="24"/>
                <w14:ligatures w14:val="standardContextual"/>
              </w:rPr>
              <w:tab/>
            </w:r>
            <w:r w:rsidRPr="00CC42BA">
              <w:rPr>
                <w:rStyle w:val="Hyperlink"/>
                <w:rFonts w:ascii="Arial" w:hAnsi="Arial" w:cs="Arial"/>
                <w:noProof/>
              </w:rPr>
              <w:t>Collect and Process Threat Data</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_Toc206236417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16</w:t>
            </w:r>
            <w:r w:rsidRPr="00CC42BA">
              <w:rPr>
                <w:rFonts w:ascii="Arial" w:hAnsi="Arial" w:cs="Arial"/>
                <w:noProof/>
                <w:webHidden/>
              </w:rPr>
              <w:fldChar w:fldCharType="end"/>
            </w:r>
          </w:hyperlink>
        </w:p>
        <w:p w14:paraId="2F09E9B5" w14:textId="58CDAF52"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8" w:history="1">
            <w:r w:rsidRPr="00CC42BA">
              <w:rPr>
                <w:rStyle w:val="Hyperlink"/>
                <w:rFonts w:ascii="Arial" w:hAnsi="Arial" w:cs="Arial"/>
                <w:noProof/>
              </w:rPr>
              <w:t>2.5.</w:t>
            </w:r>
            <w:r w:rsidRPr="00CC42BA">
              <w:rPr>
                <w:rFonts w:ascii="Arial" w:hAnsi="Arial" w:cs="Arial"/>
                <w:noProof/>
                <w:kern w:val="2"/>
                <w:sz w:val="24"/>
                <w:szCs w:val="24"/>
                <w14:ligatures w14:val="standardContextual"/>
              </w:rPr>
              <w:tab/>
            </w:r>
            <w:r w:rsidRPr="00CC42BA">
              <w:rPr>
                <w:rStyle w:val="Hyperlink"/>
                <w:rFonts w:ascii="Arial" w:hAnsi="Arial" w:cs="Arial"/>
                <w:noProof/>
              </w:rPr>
              <w:t>Analysis and Prioritize Threats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_Toc206236418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17</w:t>
            </w:r>
            <w:r w:rsidRPr="00CC42BA">
              <w:rPr>
                <w:rFonts w:ascii="Arial" w:hAnsi="Arial" w:cs="Arial"/>
                <w:noProof/>
                <w:webHidden/>
              </w:rPr>
              <w:fldChar w:fldCharType="end"/>
            </w:r>
          </w:hyperlink>
        </w:p>
        <w:p w14:paraId="2A5788F1" w14:textId="566BAAA8"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19" w:history="1">
            <w:r w:rsidRPr="00CC42BA">
              <w:rPr>
                <w:rStyle w:val="Hyperlink"/>
                <w:rFonts w:ascii="Arial" w:hAnsi="Arial" w:cs="Arial"/>
                <w:noProof/>
              </w:rPr>
              <w:t>2.6.</w:t>
            </w:r>
            <w:r w:rsidRPr="00CC42BA">
              <w:rPr>
                <w:rFonts w:ascii="Arial" w:hAnsi="Arial" w:cs="Arial"/>
                <w:noProof/>
                <w:kern w:val="2"/>
                <w:sz w:val="24"/>
                <w:szCs w:val="24"/>
                <w14:ligatures w14:val="standardContextual"/>
              </w:rPr>
              <w:tab/>
            </w:r>
            <w:r w:rsidRPr="00CC42BA">
              <w:rPr>
                <w:rStyle w:val="Hyperlink"/>
                <w:rFonts w:ascii="Arial" w:hAnsi="Arial" w:cs="Arial"/>
                <w:noProof/>
              </w:rPr>
              <w:t>Threat Intelligence Sharing</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_Toc206236419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18</w:t>
            </w:r>
            <w:r w:rsidRPr="00CC42BA">
              <w:rPr>
                <w:rFonts w:ascii="Arial" w:hAnsi="Arial" w:cs="Arial"/>
                <w:noProof/>
                <w:webHidden/>
              </w:rPr>
              <w:fldChar w:fldCharType="end"/>
            </w:r>
          </w:hyperlink>
        </w:p>
        <w:p w14:paraId="7B2D4443" w14:textId="48FB6F8C"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0" w:history="1">
            <w:r w:rsidRPr="00CC42BA">
              <w:rPr>
                <w:rStyle w:val="Hyperlink"/>
                <w:rFonts w:ascii="Arial" w:hAnsi="Arial" w:cs="Arial"/>
                <w:noProof/>
              </w:rPr>
              <w:t>2.7.</w:t>
            </w:r>
            <w:r w:rsidRPr="00CC42BA">
              <w:rPr>
                <w:rFonts w:ascii="Arial" w:hAnsi="Arial" w:cs="Arial"/>
                <w:noProof/>
                <w:kern w:val="2"/>
                <w:sz w:val="24"/>
                <w:szCs w:val="24"/>
                <w14:ligatures w14:val="standardContextual"/>
              </w:rPr>
              <w:tab/>
            </w:r>
            <w:r w:rsidRPr="00CC42BA">
              <w:rPr>
                <w:rStyle w:val="Hyperlink"/>
                <w:rFonts w:ascii="Arial" w:hAnsi="Arial" w:cs="Arial"/>
                <w:noProof/>
              </w:rPr>
              <w:t>Incident Response Integration</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_Toc206236420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19</w:t>
            </w:r>
            <w:r w:rsidRPr="00CC42BA">
              <w:rPr>
                <w:rFonts w:ascii="Arial" w:hAnsi="Arial" w:cs="Arial"/>
                <w:noProof/>
                <w:webHidden/>
              </w:rPr>
              <w:fldChar w:fldCharType="end"/>
            </w:r>
          </w:hyperlink>
        </w:p>
        <w:p w14:paraId="12A0BFD2" w14:textId="3B5DCEAA"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1" w:history="1">
            <w:r w:rsidRPr="00CC42BA">
              <w:rPr>
                <w:rStyle w:val="Hyperlink"/>
                <w:rFonts w:ascii="Arial" w:hAnsi="Arial" w:cs="Arial"/>
                <w:noProof/>
              </w:rPr>
              <w:t>2.8.</w:t>
            </w:r>
            <w:r w:rsidRPr="00CC42BA">
              <w:rPr>
                <w:rFonts w:ascii="Arial" w:hAnsi="Arial" w:cs="Arial"/>
                <w:noProof/>
                <w:kern w:val="2"/>
                <w:sz w:val="24"/>
                <w:szCs w:val="24"/>
                <w14:ligatures w14:val="standardContextual"/>
              </w:rPr>
              <w:tab/>
            </w:r>
            <w:r w:rsidRPr="00CC42BA">
              <w:rPr>
                <w:rStyle w:val="Hyperlink"/>
                <w:rFonts w:ascii="Arial" w:hAnsi="Arial" w:cs="Arial"/>
                <w:noProof/>
              </w:rPr>
              <w:t>Continuous Monitoring and Feedback</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_Toc206236421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21</w:t>
            </w:r>
            <w:r w:rsidRPr="00CC42BA">
              <w:rPr>
                <w:rFonts w:ascii="Arial" w:hAnsi="Arial" w:cs="Arial"/>
                <w:noProof/>
                <w:webHidden/>
              </w:rPr>
              <w:fldChar w:fldCharType="end"/>
            </w:r>
          </w:hyperlink>
        </w:p>
        <w:p w14:paraId="3BEB89F8" w14:textId="38E21B76"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2" w:history="1">
            <w:r w:rsidRPr="00CC42BA">
              <w:rPr>
                <w:rStyle w:val="Hyperlink"/>
                <w:rFonts w:ascii="Arial" w:hAnsi="Arial" w:cs="Arial"/>
                <w:noProof/>
              </w:rPr>
              <w:t>2.9.</w:t>
            </w:r>
            <w:r w:rsidRPr="00CC42BA">
              <w:rPr>
                <w:rFonts w:ascii="Arial" w:hAnsi="Arial" w:cs="Arial"/>
                <w:noProof/>
                <w:kern w:val="2"/>
                <w:sz w:val="24"/>
                <w:szCs w:val="24"/>
                <w14:ligatures w14:val="standardContextual"/>
              </w:rPr>
              <w:tab/>
            </w:r>
            <w:r w:rsidRPr="00CC42BA">
              <w:rPr>
                <w:rStyle w:val="Hyperlink"/>
                <w:rFonts w:ascii="Arial" w:hAnsi="Arial" w:cs="Arial"/>
                <w:noProof/>
              </w:rPr>
              <w:t>Reporting and Communication</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_Toc206236422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22</w:t>
            </w:r>
            <w:r w:rsidRPr="00CC42BA">
              <w:rPr>
                <w:rFonts w:ascii="Arial" w:hAnsi="Arial" w:cs="Arial"/>
                <w:noProof/>
                <w:webHidden/>
              </w:rPr>
              <w:fldChar w:fldCharType="end"/>
            </w:r>
          </w:hyperlink>
        </w:p>
        <w:p w14:paraId="5618CF27" w14:textId="3813E161"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3" w:history="1">
            <w:r w:rsidRPr="00CC42BA">
              <w:rPr>
                <w:rStyle w:val="Hyperlink"/>
                <w:rFonts w:ascii="Arial" w:hAnsi="Arial" w:cs="Arial"/>
                <w:noProof/>
              </w:rPr>
              <w:t>2.10.</w:t>
            </w:r>
            <w:r w:rsidRPr="00CC42BA">
              <w:rPr>
                <w:rFonts w:ascii="Arial" w:hAnsi="Arial" w:cs="Arial"/>
                <w:noProof/>
                <w:kern w:val="2"/>
                <w:sz w:val="24"/>
                <w:szCs w:val="24"/>
                <w14:ligatures w14:val="standardContextual"/>
              </w:rPr>
              <w:tab/>
            </w:r>
            <w:r w:rsidRPr="00CC42BA">
              <w:rPr>
                <w:rStyle w:val="Hyperlink"/>
                <w:rFonts w:ascii="Arial" w:hAnsi="Arial" w:cs="Arial"/>
                <w:noProof/>
              </w:rPr>
              <w:t>Continuous Improvement</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_Toc206236423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23</w:t>
            </w:r>
            <w:r w:rsidRPr="00CC42BA">
              <w:rPr>
                <w:rFonts w:ascii="Arial" w:hAnsi="Arial" w:cs="Arial"/>
                <w:noProof/>
                <w:webHidden/>
              </w:rPr>
              <w:fldChar w:fldCharType="end"/>
            </w:r>
          </w:hyperlink>
        </w:p>
        <w:p w14:paraId="10CFDFC4" w14:textId="14EC994A"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4" w:history="1">
            <w:r w:rsidRPr="00CC42BA">
              <w:rPr>
                <w:rStyle w:val="Hyperlink"/>
                <w:rFonts w:ascii="Arial" w:hAnsi="Arial" w:cs="Arial"/>
                <w:noProof/>
              </w:rPr>
              <w:t>2.11.</w:t>
            </w:r>
            <w:r w:rsidRPr="00CC42BA">
              <w:rPr>
                <w:rFonts w:ascii="Arial" w:hAnsi="Arial" w:cs="Arial"/>
                <w:noProof/>
                <w:kern w:val="2"/>
                <w:sz w:val="24"/>
                <w:szCs w:val="24"/>
                <w14:ligatures w14:val="standardContextual"/>
              </w:rPr>
              <w:tab/>
            </w:r>
            <w:r w:rsidRPr="00CC42BA">
              <w:rPr>
                <w:rStyle w:val="Hyperlink"/>
                <w:rFonts w:ascii="Arial" w:hAnsi="Arial" w:cs="Arial"/>
                <w:noProof/>
              </w:rPr>
              <w:t>Compliance and Legal Considerations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_Toc206236424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24</w:t>
            </w:r>
            <w:r w:rsidRPr="00CC42BA">
              <w:rPr>
                <w:rFonts w:ascii="Arial" w:hAnsi="Arial" w:cs="Arial"/>
                <w:noProof/>
                <w:webHidden/>
              </w:rPr>
              <w:fldChar w:fldCharType="end"/>
            </w:r>
          </w:hyperlink>
        </w:p>
        <w:p w14:paraId="11C81874" w14:textId="3F5F7C78"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5" w:history="1">
            <w:r w:rsidRPr="00CC42BA">
              <w:rPr>
                <w:rStyle w:val="Hyperlink"/>
                <w:rFonts w:ascii="Arial" w:hAnsi="Arial" w:cs="Arial"/>
                <w:noProof/>
              </w:rPr>
              <w:t>2.12.</w:t>
            </w:r>
            <w:r w:rsidRPr="00CC42BA">
              <w:rPr>
                <w:rFonts w:ascii="Arial" w:hAnsi="Arial" w:cs="Arial"/>
                <w:noProof/>
                <w:kern w:val="2"/>
                <w:sz w:val="24"/>
                <w:szCs w:val="24"/>
                <w14:ligatures w14:val="standardContextual"/>
              </w:rPr>
              <w:tab/>
            </w:r>
            <w:r w:rsidRPr="00CC42BA">
              <w:rPr>
                <w:rStyle w:val="Hyperlink"/>
                <w:rFonts w:ascii="Arial" w:hAnsi="Arial" w:cs="Arial"/>
                <w:noProof/>
              </w:rPr>
              <w:t>Training and Awareness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_Toc206236425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25</w:t>
            </w:r>
            <w:r w:rsidRPr="00CC42BA">
              <w:rPr>
                <w:rFonts w:ascii="Arial" w:hAnsi="Arial" w:cs="Arial"/>
                <w:noProof/>
                <w:webHidden/>
              </w:rPr>
              <w:fldChar w:fldCharType="end"/>
            </w:r>
          </w:hyperlink>
        </w:p>
        <w:p w14:paraId="445EE119" w14:textId="4DC96D1E"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6" w:history="1">
            <w:r w:rsidRPr="00CC42BA">
              <w:rPr>
                <w:rStyle w:val="Hyperlink"/>
                <w:rFonts w:ascii="Arial" w:hAnsi="Arial" w:cs="Arial"/>
                <w:noProof/>
              </w:rPr>
              <w:t>2.13.</w:t>
            </w:r>
            <w:r w:rsidRPr="00CC42BA">
              <w:rPr>
                <w:rFonts w:ascii="Arial" w:hAnsi="Arial" w:cs="Arial"/>
                <w:noProof/>
                <w:kern w:val="2"/>
                <w:sz w:val="24"/>
                <w:szCs w:val="24"/>
                <w14:ligatures w14:val="standardContextual"/>
              </w:rPr>
              <w:tab/>
            </w:r>
            <w:r w:rsidRPr="00CC42BA">
              <w:rPr>
                <w:rStyle w:val="Hyperlink"/>
                <w:rFonts w:ascii="Arial" w:hAnsi="Arial" w:cs="Arial"/>
                <w:noProof/>
              </w:rPr>
              <w:t>Program Evaluation and Metrics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_Toc206236426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27</w:t>
            </w:r>
            <w:r w:rsidRPr="00CC42BA">
              <w:rPr>
                <w:rFonts w:ascii="Arial" w:hAnsi="Arial" w:cs="Arial"/>
                <w:noProof/>
                <w:webHidden/>
              </w:rPr>
              <w:fldChar w:fldCharType="end"/>
            </w:r>
          </w:hyperlink>
        </w:p>
        <w:p w14:paraId="06EE5673" w14:textId="1DCCC0DA"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7" w:history="1">
            <w:r w:rsidRPr="00CC42BA">
              <w:rPr>
                <w:rStyle w:val="Hyperlink"/>
                <w:rFonts w:ascii="Arial" w:hAnsi="Arial" w:cs="Arial"/>
                <w:noProof/>
              </w:rPr>
              <w:t>2.14.</w:t>
            </w:r>
            <w:r w:rsidRPr="00CC42BA">
              <w:rPr>
                <w:rFonts w:ascii="Arial" w:hAnsi="Arial" w:cs="Arial"/>
                <w:noProof/>
                <w:kern w:val="2"/>
                <w:sz w:val="24"/>
                <w:szCs w:val="24"/>
                <w14:ligatures w14:val="standardContextual"/>
              </w:rPr>
              <w:tab/>
            </w:r>
            <w:r w:rsidRPr="00CC42BA">
              <w:rPr>
                <w:rStyle w:val="Hyperlink"/>
                <w:rFonts w:ascii="Arial" w:hAnsi="Arial" w:cs="Arial"/>
                <w:noProof/>
              </w:rPr>
              <w:t>Final Justification for TIP</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_Toc206236427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28</w:t>
            </w:r>
            <w:r w:rsidRPr="00CC42BA">
              <w:rPr>
                <w:rFonts w:ascii="Arial" w:hAnsi="Arial" w:cs="Arial"/>
                <w:noProof/>
                <w:webHidden/>
              </w:rPr>
              <w:fldChar w:fldCharType="end"/>
            </w:r>
          </w:hyperlink>
        </w:p>
        <w:p w14:paraId="00772F81" w14:textId="0B2603F7" w:rsidR="000A1FDA" w:rsidRPr="00CC42BA" w:rsidRDefault="000A1FDA">
          <w:pPr>
            <w:pStyle w:val="TOC1"/>
            <w:tabs>
              <w:tab w:val="left" w:pos="440"/>
              <w:tab w:val="right" w:leader="dot" w:pos="9350"/>
            </w:tabs>
            <w:rPr>
              <w:rFonts w:ascii="Arial" w:hAnsi="Arial" w:cs="Arial"/>
              <w:noProof/>
              <w:kern w:val="2"/>
              <w:sz w:val="24"/>
              <w:szCs w:val="24"/>
              <w14:ligatures w14:val="standardContextual"/>
            </w:rPr>
          </w:pPr>
          <w:hyperlink w:anchor="_Toc206236428" w:history="1">
            <w:r w:rsidRPr="00CC42BA">
              <w:rPr>
                <w:rStyle w:val="Hyperlink"/>
                <w:rFonts w:ascii="Arial" w:hAnsi="Arial" w:cs="Arial"/>
                <w:noProof/>
              </w:rPr>
              <w:t>3.</w:t>
            </w:r>
            <w:r w:rsidRPr="00CC42BA">
              <w:rPr>
                <w:rFonts w:ascii="Arial" w:hAnsi="Arial" w:cs="Arial"/>
                <w:noProof/>
                <w:kern w:val="2"/>
                <w:sz w:val="24"/>
                <w:szCs w:val="24"/>
                <w14:ligatures w14:val="standardContextual"/>
              </w:rPr>
              <w:tab/>
            </w:r>
            <w:r w:rsidRPr="00CC42BA">
              <w:rPr>
                <w:rStyle w:val="Hyperlink"/>
                <w:rFonts w:ascii="Arial" w:hAnsi="Arial" w:cs="Arial"/>
                <w:noProof/>
              </w:rPr>
              <w:t>Critical Analysis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_Toc206236428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29</w:t>
            </w:r>
            <w:r w:rsidRPr="00CC42BA">
              <w:rPr>
                <w:rFonts w:ascii="Arial" w:hAnsi="Arial" w:cs="Arial"/>
                <w:noProof/>
                <w:webHidden/>
              </w:rPr>
              <w:fldChar w:fldCharType="end"/>
            </w:r>
          </w:hyperlink>
        </w:p>
        <w:p w14:paraId="77662467" w14:textId="69583034"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29" w:history="1">
            <w:r w:rsidRPr="00CC42BA">
              <w:rPr>
                <w:rStyle w:val="Hyperlink"/>
                <w:rFonts w:ascii="Arial" w:hAnsi="Arial" w:cs="Arial"/>
                <w:noProof/>
              </w:rPr>
              <w:t>3.1.</w:t>
            </w:r>
            <w:r w:rsidRPr="00CC42BA">
              <w:rPr>
                <w:rFonts w:ascii="Arial" w:hAnsi="Arial" w:cs="Arial"/>
                <w:noProof/>
                <w:kern w:val="2"/>
                <w:sz w:val="24"/>
                <w:szCs w:val="24"/>
                <w14:ligatures w14:val="standardContextual"/>
              </w:rPr>
              <w:tab/>
            </w:r>
            <w:r w:rsidRPr="00CC42BA">
              <w:rPr>
                <w:rStyle w:val="Hyperlink"/>
                <w:rFonts w:ascii="Arial" w:hAnsi="Arial" w:cs="Arial"/>
                <w:noProof/>
              </w:rPr>
              <w:t>Final Justification of the Proposed TIP Program</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_Toc206236429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29</w:t>
            </w:r>
            <w:r w:rsidRPr="00CC42BA">
              <w:rPr>
                <w:rFonts w:ascii="Arial" w:hAnsi="Arial" w:cs="Arial"/>
                <w:noProof/>
                <w:webHidden/>
              </w:rPr>
              <w:fldChar w:fldCharType="end"/>
            </w:r>
          </w:hyperlink>
        </w:p>
        <w:p w14:paraId="248F7AA2" w14:textId="258B4624" w:rsidR="000A1FDA" w:rsidRPr="00CC42BA" w:rsidRDefault="000A1FDA">
          <w:pPr>
            <w:pStyle w:val="TOC2"/>
            <w:tabs>
              <w:tab w:val="left" w:pos="960"/>
              <w:tab w:val="right" w:leader="dot" w:pos="9350"/>
            </w:tabs>
            <w:rPr>
              <w:rFonts w:ascii="Arial" w:hAnsi="Arial" w:cs="Arial"/>
              <w:noProof/>
              <w:kern w:val="2"/>
              <w:sz w:val="24"/>
              <w:szCs w:val="24"/>
              <w14:ligatures w14:val="standardContextual"/>
            </w:rPr>
          </w:pPr>
          <w:hyperlink w:anchor="_Toc206236430" w:history="1">
            <w:r w:rsidRPr="00CC42BA">
              <w:rPr>
                <w:rStyle w:val="Hyperlink"/>
                <w:rFonts w:ascii="Arial" w:hAnsi="Arial" w:cs="Arial"/>
                <w:noProof/>
              </w:rPr>
              <w:t>3.2.</w:t>
            </w:r>
            <w:r w:rsidRPr="00CC42BA">
              <w:rPr>
                <w:rFonts w:ascii="Arial" w:hAnsi="Arial" w:cs="Arial"/>
                <w:noProof/>
                <w:kern w:val="2"/>
                <w:sz w:val="24"/>
                <w:szCs w:val="24"/>
                <w14:ligatures w14:val="standardContextual"/>
              </w:rPr>
              <w:tab/>
            </w:r>
            <w:r w:rsidRPr="00CC42BA">
              <w:rPr>
                <w:rStyle w:val="Hyperlink"/>
                <w:rFonts w:ascii="Arial" w:hAnsi="Arial" w:cs="Arial"/>
                <w:noProof/>
              </w:rPr>
              <w:t>Suggestion and Recommendation to Fill the Gap</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_Toc206236430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30</w:t>
            </w:r>
            <w:r w:rsidRPr="00CC42BA">
              <w:rPr>
                <w:rFonts w:ascii="Arial" w:hAnsi="Arial" w:cs="Arial"/>
                <w:noProof/>
                <w:webHidden/>
              </w:rPr>
              <w:fldChar w:fldCharType="end"/>
            </w:r>
          </w:hyperlink>
        </w:p>
        <w:p w14:paraId="2F605791" w14:textId="2832BCEA" w:rsidR="000A1FDA" w:rsidRPr="00CC42BA" w:rsidRDefault="000A1FDA">
          <w:pPr>
            <w:pStyle w:val="TOC1"/>
            <w:tabs>
              <w:tab w:val="right" w:leader="dot" w:pos="9350"/>
            </w:tabs>
            <w:rPr>
              <w:rFonts w:ascii="Arial" w:hAnsi="Arial" w:cs="Arial"/>
              <w:noProof/>
              <w:kern w:val="2"/>
              <w:sz w:val="24"/>
              <w:szCs w:val="24"/>
              <w14:ligatures w14:val="standardContextual"/>
            </w:rPr>
          </w:pPr>
          <w:hyperlink w:anchor="_Toc206236431" w:history="1">
            <w:r w:rsidRPr="00CC42BA">
              <w:rPr>
                <w:rStyle w:val="Hyperlink"/>
                <w:rFonts w:ascii="Arial" w:hAnsi="Arial" w:cs="Arial"/>
                <w:noProof/>
              </w:rPr>
              <w:t>References</w:t>
            </w:r>
            <w:r w:rsidRPr="00CC42BA">
              <w:rPr>
                <w:rFonts w:ascii="Arial" w:hAnsi="Arial" w:cs="Arial"/>
                <w:noProof/>
                <w:webHidden/>
              </w:rPr>
              <w:tab/>
            </w:r>
            <w:r w:rsidRPr="00CC42BA">
              <w:rPr>
                <w:rFonts w:ascii="Arial" w:hAnsi="Arial" w:cs="Arial"/>
                <w:noProof/>
                <w:webHidden/>
              </w:rPr>
              <w:fldChar w:fldCharType="begin"/>
            </w:r>
            <w:r w:rsidRPr="00CC42BA">
              <w:rPr>
                <w:rFonts w:ascii="Arial" w:hAnsi="Arial" w:cs="Arial"/>
                <w:noProof/>
                <w:webHidden/>
              </w:rPr>
              <w:instrText xml:space="preserve"> PAGEREF _Toc206236431 \h </w:instrText>
            </w:r>
            <w:r w:rsidRPr="00CC42BA">
              <w:rPr>
                <w:rFonts w:ascii="Arial" w:hAnsi="Arial" w:cs="Arial"/>
                <w:noProof/>
                <w:webHidden/>
              </w:rPr>
            </w:r>
            <w:r w:rsidRPr="00CC42BA">
              <w:rPr>
                <w:rFonts w:ascii="Arial" w:hAnsi="Arial" w:cs="Arial"/>
                <w:noProof/>
                <w:webHidden/>
              </w:rPr>
              <w:fldChar w:fldCharType="separate"/>
            </w:r>
            <w:r w:rsidR="00425B81">
              <w:rPr>
                <w:rFonts w:ascii="Arial" w:hAnsi="Arial" w:cs="Arial"/>
                <w:noProof/>
                <w:webHidden/>
              </w:rPr>
              <w:t>32</w:t>
            </w:r>
            <w:r w:rsidRPr="00CC42BA">
              <w:rPr>
                <w:rFonts w:ascii="Arial" w:hAnsi="Arial" w:cs="Arial"/>
                <w:noProof/>
                <w:webHidden/>
              </w:rPr>
              <w:fldChar w:fldCharType="end"/>
            </w:r>
          </w:hyperlink>
        </w:p>
        <w:p w14:paraId="0AA9FEFE" w14:textId="1E0C30CA" w:rsidR="00955C51" w:rsidRDefault="00955C51">
          <w:pPr>
            <w:rPr>
              <w:b/>
              <w:bCs/>
              <w:noProof/>
            </w:rPr>
          </w:pPr>
          <w:r w:rsidRPr="00CC42BA">
            <w:rPr>
              <w:b/>
              <w:bCs/>
              <w:noProof/>
            </w:rPr>
            <w:fldChar w:fldCharType="end"/>
          </w:r>
        </w:p>
      </w:sdtContent>
    </w:sdt>
    <w:p w14:paraId="2DAAFBC5" w14:textId="77777777" w:rsidR="00955C51" w:rsidRPr="00955C51" w:rsidRDefault="00955C51" w:rsidP="00955C51"/>
    <w:p w14:paraId="1F655ABD" w14:textId="77777777" w:rsidR="00955C51" w:rsidRPr="00955C51" w:rsidRDefault="00955C51" w:rsidP="00955C51"/>
    <w:p w14:paraId="3418D7E4" w14:textId="77777777" w:rsidR="00955C51" w:rsidRPr="00955C51" w:rsidRDefault="00955C51" w:rsidP="00955C51"/>
    <w:p w14:paraId="1B5CA853" w14:textId="77777777" w:rsidR="00955C51" w:rsidRPr="00955C51" w:rsidRDefault="00955C51" w:rsidP="00955C51"/>
    <w:p w14:paraId="14285F5B" w14:textId="77777777" w:rsidR="00710D76" w:rsidRDefault="00710D76" w:rsidP="00955C51"/>
    <w:p w14:paraId="3D23A010" w14:textId="44C1A190" w:rsidR="00955C51" w:rsidRDefault="004B0181" w:rsidP="003E7E05">
      <w:pPr>
        <w:pStyle w:val="Heading1"/>
        <w:ind w:left="360"/>
      </w:pPr>
      <w:bookmarkStart w:id="0" w:name="_Toc206236408"/>
      <w:r>
        <w:lastRenderedPageBreak/>
        <w:t>Introduction</w:t>
      </w:r>
      <w:bookmarkEnd w:id="0"/>
    </w:p>
    <w:p w14:paraId="68ED1B3E" w14:textId="77777777" w:rsidR="0027021E" w:rsidRDefault="0027021E" w:rsidP="0027021E">
      <w:pPr>
        <w:rPr>
          <w:lang w:val="en-US" w:eastAsia="en-US"/>
        </w:rPr>
      </w:pPr>
    </w:p>
    <w:p w14:paraId="16105D9A" w14:textId="17852814" w:rsidR="00570CEB" w:rsidRPr="00570CEB" w:rsidRDefault="00570CEB" w:rsidP="00172B00">
      <w:pPr>
        <w:ind w:left="360"/>
        <w:jc w:val="both"/>
        <w:rPr>
          <w:lang w:val="en-US" w:eastAsia="en-US"/>
        </w:rPr>
      </w:pPr>
      <w:r w:rsidRPr="00570CEB">
        <w:rPr>
          <w:lang w:val="en-US" w:eastAsia="en-US"/>
        </w:rPr>
        <w:t>The Electro Plus Company Threat Intelligence Program (TIP) is a strategic initiative to advance the cybersecurity posture of the enterprise via the proactive identification, examination, and neutralization of threats, including phishing attacks targeting corporate mobile phones, tablets, and laptops</w:t>
      </w:r>
      <w:r w:rsidR="00DA5C05">
        <w:rPr>
          <w:lang w:val="en-US" w:eastAsia="en-US"/>
        </w:rPr>
        <w:t xml:space="preserve"> </w:t>
      </w:r>
      <w:sdt>
        <w:sdtPr>
          <w:rPr>
            <w:lang w:val="en-US" w:eastAsia="en-US"/>
          </w:rPr>
          <w:id w:val="-847404292"/>
          <w:citation/>
        </w:sdtPr>
        <w:sdtContent>
          <w:r w:rsidR="00DA5C05">
            <w:rPr>
              <w:lang w:val="en-US" w:eastAsia="en-US"/>
            </w:rPr>
            <w:fldChar w:fldCharType="begin"/>
          </w:r>
          <w:r w:rsidR="00DA5C05">
            <w:rPr>
              <w:lang w:val="en-US" w:eastAsia="en-US"/>
            </w:rPr>
            <w:instrText xml:space="preserve"> CITATION pal \l 1033 </w:instrText>
          </w:r>
          <w:r w:rsidR="00DA5C05">
            <w:rPr>
              <w:lang w:val="en-US" w:eastAsia="en-US"/>
            </w:rPr>
            <w:fldChar w:fldCharType="separate"/>
          </w:r>
          <w:r w:rsidR="00DA5C05" w:rsidRPr="00DA5C05">
            <w:rPr>
              <w:noProof/>
              <w:lang w:val="en-US" w:eastAsia="en-US"/>
            </w:rPr>
            <w:t>(networks, n.d.)</w:t>
          </w:r>
          <w:r w:rsidR="00DA5C05">
            <w:rPr>
              <w:lang w:val="en-US" w:eastAsia="en-US"/>
            </w:rPr>
            <w:fldChar w:fldCharType="end"/>
          </w:r>
        </w:sdtContent>
      </w:sdt>
      <w:r w:rsidRPr="00570CEB">
        <w:rPr>
          <w:lang w:val="en-US" w:eastAsia="en-US"/>
        </w:rPr>
        <w:t>. These are primary compromise vectors in today's online ecosystem, and a mature, dedicated threat intelligence capability is essential. This whitepaper outlines the building blocks, operational processes, and strategic objectives of the TIP, ensuring a systematic and continuous approach to security that transitions from reactive incident response to proactive, predictive defense</w:t>
      </w:r>
      <w:sdt>
        <w:sdtPr>
          <w:rPr>
            <w:lang w:val="en-US" w:eastAsia="en-US"/>
          </w:rPr>
          <w:id w:val="-2055835843"/>
          <w:citation/>
        </w:sdtPr>
        <w:sdtContent>
          <w:r w:rsidR="006A0565">
            <w:rPr>
              <w:lang w:val="en-US" w:eastAsia="en-US"/>
            </w:rPr>
            <w:fldChar w:fldCharType="begin"/>
          </w:r>
          <w:r w:rsidR="006A0565">
            <w:rPr>
              <w:lang w:val="en-US" w:eastAsia="en-US"/>
            </w:rPr>
            <w:instrText xml:space="preserve"> CITATION pal \l 1033 </w:instrText>
          </w:r>
          <w:r w:rsidR="006A0565">
            <w:rPr>
              <w:lang w:val="en-US" w:eastAsia="en-US"/>
            </w:rPr>
            <w:fldChar w:fldCharType="separate"/>
          </w:r>
          <w:r w:rsidR="006A0565">
            <w:rPr>
              <w:noProof/>
              <w:lang w:val="en-US" w:eastAsia="en-US"/>
            </w:rPr>
            <w:t xml:space="preserve"> </w:t>
          </w:r>
          <w:r w:rsidR="006A0565" w:rsidRPr="006A0565">
            <w:rPr>
              <w:noProof/>
              <w:lang w:val="en-US" w:eastAsia="en-US"/>
            </w:rPr>
            <w:t>(networks, n.d.)</w:t>
          </w:r>
          <w:r w:rsidR="006A0565">
            <w:rPr>
              <w:lang w:val="en-US" w:eastAsia="en-US"/>
            </w:rPr>
            <w:fldChar w:fldCharType="end"/>
          </w:r>
        </w:sdtContent>
      </w:sdt>
      <w:r w:rsidRPr="00570CEB">
        <w:rPr>
          <w:lang w:val="en-US" w:eastAsia="en-US"/>
        </w:rPr>
        <w:t>.</w:t>
      </w:r>
    </w:p>
    <w:p w14:paraId="0CE39239" w14:textId="77777777" w:rsidR="00570CEB" w:rsidRPr="00570CEB" w:rsidRDefault="00570CEB" w:rsidP="00172B00">
      <w:pPr>
        <w:ind w:left="360"/>
        <w:jc w:val="both"/>
        <w:rPr>
          <w:lang w:val="en-US" w:eastAsia="en-US"/>
        </w:rPr>
      </w:pPr>
    </w:p>
    <w:p w14:paraId="53657C9D" w14:textId="7A8B595D" w:rsidR="0027021E" w:rsidRDefault="00570CEB" w:rsidP="00172B00">
      <w:pPr>
        <w:ind w:left="360"/>
        <w:jc w:val="both"/>
        <w:rPr>
          <w:lang w:val="en-US" w:eastAsia="en-US"/>
        </w:rPr>
      </w:pPr>
      <w:r w:rsidRPr="00570CEB">
        <w:rPr>
          <w:lang w:val="en-US" w:eastAsia="en-US"/>
        </w:rPr>
        <w:t>The program structure is guided by industry’s best practices and the intelligence life cycle, rendering it a living, breathing entity that stays in line with the changing face of cyber threats</w:t>
      </w:r>
      <w:r w:rsidR="006618F3">
        <w:rPr>
          <w:lang w:val="en-US" w:eastAsia="en-US"/>
        </w:rPr>
        <w:t xml:space="preserve"> </w:t>
      </w:r>
      <w:sdt>
        <w:sdtPr>
          <w:rPr>
            <w:lang w:val="en-US" w:eastAsia="en-US"/>
          </w:rPr>
          <w:id w:val="-816646307"/>
          <w:citation/>
        </w:sdtPr>
        <w:sdtContent>
          <w:r w:rsidR="006618F3">
            <w:rPr>
              <w:lang w:val="en-US" w:eastAsia="en-US"/>
            </w:rPr>
            <w:fldChar w:fldCharType="begin"/>
          </w:r>
          <w:r w:rsidR="006618F3">
            <w:rPr>
              <w:lang w:val="en-US" w:eastAsia="en-US"/>
            </w:rPr>
            <w:instrText xml:space="preserve"> CITATION pal \l 1033 </w:instrText>
          </w:r>
          <w:r w:rsidR="006618F3">
            <w:rPr>
              <w:lang w:val="en-US" w:eastAsia="en-US"/>
            </w:rPr>
            <w:fldChar w:fldCharType="separate"/>
          </w:r>
          <w:r w:rsidR="006618F3" w:rsidRPr="006618F3">
            <w:rPr>
              <w:noProof/>
              <w:lang w:val="en-US" w:eastAsia="en-US"/>
            </w:rPr>
            <w:t>(networks, n.d.)</w:t>
          </w:r>
          <w:r w:rsidR="006618F3">
            <w:rPr>
              <w:lang w:val="en-US" w:eastAsia="en-US"/>
            </w:rPr>
            <w:fldChar w:fldCharType="end"/>
          </w:r>
        </w:sdtContent>
      </w:sdt>
      <w:r w:rsidRPr="00570CEB">
        <w:rPr>
          <w:lang w:val="en-US" w:eastAsia="en-US"/>
        </w:rPr>
        <w:t>. With clear objectives, roles, and procedures, the TIP will enable Electro Plus to make data-driven security decisions, anticipate adversary behavior, and harden its defenses against the most relevant and viable threats</w:t>
      </w:r>
      <w:r w:rsidR="006618F3">
        <w:rPr>
          <w:lang w:val="en-US" w:eastAsia="en-US"/>
        </w:rPr>
        <w:t xml:space="preserve"> </w:t>
      </w:r>
      <w:sdt>
        <w:sdtPr>
          <w:rPr>
            <w:lang w:val="en-US" w:eastAsia="en-US"/>
          </w:rPr>
          <w:id w:val="-727850072"/>
          <w:citation/>
        </w:sdtPr>
        <w:sdtContent>
          <w:r w:rsidR="006618F3">
            <w:rPr>
              <w:lang w:val="en-US" w:eastAsia="en-US"/>
            </w:rPr>
            <w:fldChar w:fldCharType="begin"/>
          </w:r>
          <w:r w:rsidR="006618F3">
            <w:rPr>
              <w:lang w:val="en-US" w:eastAsia="en-US"/>
            </w:rPr>
            <w:instrText xml:space="preserve"> CITATION pal \l 1033 </w:instrText>
          </w:r>
          <w:r w:rsidR="006618F3">
            <w:rPr>
              <w:lang w:val="en-US" w:eastAsia="en-US"/>
            </w:rPr>
            <w:fldChar w:fldCharType="separate"/>
          </w:r>
          <w:r w:rsidR="006618F3" w:rsidRPr="006618F3">
            <w:rPr>
              <w:noProof/>
              <w:lang w:val="en-US" w:eastAsia="en-US"/>
            </w:rPr>
            <w:t>(networks, n.d.)</w:t>
          </w:r>
          <w:r w:rsidR="006618F3">
            <w:rPr>
              <w:lang w:val="en-US" w:eastAsia="en-US"/>
            </w:rPr>
            <w:fldChar w:fldCharType="end"/>
          </w:r>
        </w:sdtContent>
      </w:sdt>
      <w:r w:rsidRPr="00570CEB">
        <w:rPr>
          <w:lang w:val="en-US" w:eastAsia="en-US"/>
        </w:rPr>
        <w:t>. The following sections trace the development of the program, from the preliminary gap analysis to ongoing improvement, to develop a step-by-step roadmap for success</w:t>
      </w:r>
      <w:sdt>
        <w:sdtPr>
          <w:rPr>
            <w:lang w:val="en-US" w:eastAsia="en-US"/>
          </w:rPr>
          <w:id w:val="-1818948324"/>
          <w:citation/>
        </w:sdtPr>
        <w:sdtContent>
          <w:r w:rsidR="006A0565">
            <w:rPr>
              <w:lang w:val="en-US" w:eastAsia="en-US"/>
            </w:rPr>
            <w:fldChar w:fldCharType="begin"/>
          </w:r>
          <w:r w:rsidR="006A0565">
            <w:rPr>
              <w:lang w:val="en-US" w:eastAsia="en-US"/>
            </w:rPr>
            <w:instrText xml:space="preserve"> CITATION pal \l 1033 </w:instrText>
          </w:r>
          <w:r w:rsidR="006A0565">
            <w:rPr>
              <w:lang w:val="en-US" w:eastAsia="en-US"/>
            </w:rPr>
            <w:fldChar w:fldCharType="separate"/>
          </w:r>
          <w:r w:rsidR="006A0565">
            <w:rPr>
              <w:noProof/>
              <w:lang w:val="en-US" w:eastAsia="en-US"/>
            </w:rPr>
            <w:t xml:space="preserve"> </w:t>
          </w:r>
          <w:r w:rsidR="006A0565" w:rsidRPr="006A0565">
            <w:rPr>
              <w:noProof/>
              <w:lang w:val="en-US" w:eastAsia="en-US"/>
            </w:rPr>
            <w:t>(networks, n.d.)</w:t>
          </w:r>
          <w:r w:rsidR="006A0565">
            <w:rPr>
              <w:lang w:val="en-US" w:eastAsia="en-US"/>
            </w:rPr>
            <w:fldChar w:fldCharType="end"/>
          </w:r>
        </w:sdtContent>
      </w:sdt>
      <w:r w:rsidRPr="00570CEB">
        <w:rPr>
          <w:lang w:val="en-US" w:eastAsia="en-US"/>
        </w:rPr>
        <w:t>.</w:t>
      </w:r>
    </w:p>
    <w:p w14:paraId="76C294F7" w14:textId="77777777" w:rsidR="00064D8F" w:rsidRDefault="00064D8F" w:rsidP="00570CEB">
      <w:pPr>
        <w:ind w:left="360"/>
        <w:rPr>
          <w:lang w:val="en-US" w:eastAsia="en-US"/>
        </w:rPr>
      </w:pPr>
    </w:p>
    <w:p w14:paraId="38488B0F" w14:textId="573F0F7A" w:rsidR="00064D8F" w:rsidRDefault="00064D8F" w:rsidP="00064D8F">
      <w:pPr>
        <w:ind w:left="360"/>
        <w:jc w:val="center"/>
        <w:rPr>
          <w:lang w:val="en-US" w:eastAsia="en-US"/>
        </w:rPr>
      </w:pPr>
      <w:r>
        <w:rPr>
          <w:noProof/>
          <w:lang w:val="en-US" w:eastAsia="en-US"/>
        </w:rPr>
        <w:drawing>
          <wp:inline distT="0" distB="0" distL="0" distR="0" wp14:anchorId="6E4AA5C7" wp14:editId="3D74F362">
            <wp:extent cx="3255898" cy="3255898"/>
            <wp:effectExtent l="0" t="0" r="1905" b="1905"/>
            <wp:docPr id="1928466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8201" cy="3258201"/>
                    </a:xfrm>
                    <a:prstGeom prst="rect">
                      <a:avLst/>
                    </a:prstGeom>
                    <a:noFill/>
                    <a:ln>
                      <a:noFill/>
                    </a:ln>
                  </pic:spPr>
                </pic:pic>
              </a:graphicData>
            </a:graphic>
          </wp:inline>
        </w:drawing>
      </w:r>
    </w:p>
    <w:p w14:paraId="66CB98C8" w14:textId="7E19BACA" w:rsidR="00710D76" w:rsidRPr="00710D76" w:rsidRDefault="00064D8F" w:rsidP="006A0565">
      <w:pPr>
        <w:ind w:left="360"/>
        <w:jc w:val="center"/>
        <w:rPr>
          <w:lang w:val="en-US" w:eastAsia="en-US"/>
        </w:rPr>
      </w:pPr>
      <w:r>
        <w:rPr>
          <w:lang w:val="en-US" w:eastAsia="en-US"/>
        </w:rPr>
        <w:t>Fig: Electro Plus Company Logo</w:t>
      </w:r>
    </w:p>
    <w:p w14:paraId="1D84A209" w14:textId="698AFA53" w:rsidR="00F929C5" w:rsidRDefault="00EA59EE" w:rsidP="00EA59EE">
      <w:pPr>
        <w:pStyle w:val="Heading1"/>
        <w:numPr>
          <w:ilvl w:val="0"/>
          <w:numId w:val="12"/>
        </w:numPr>
      </w:pPr>
      <w:bookmarkStart w:id="1" w:name="_Toc206236409"/>
      <w:r>
        <w:lastRenderedPageBreak/>
        <w:t>Gap Analysis</w:t>
      </w:r>
      <w:bookmarkEnd w:id="1"/>
    </w:p>
    <w:p w14:paraId="565BECD0" w14:textId="77777777" w:rsidR="002813F7" w:rsidRDefault="002813F7" w:rsidP="002813F7">
      <w:pPr>
        <w:rPr>
          <w:lang w:val="en-US" w:eastAsia="en-US"/>
        </w:rPr>
      </w:pPr>
    </w:p>
    <w:p w14:paraId="5554EC8B" w14:textId="20D45D81" w:rsidR="006A63AA" w:rsidRDefault="006A63AA" w:rsidP="004D7336">
      <w:pPr>
        <w:pStyle w:val="Heading2"/>
        <w:numPr>
          <w:ilvl w:val="1"/>
          <w:numId w:val="12"/>
        </w:numPr>
      </w:pPr>
      <w:bookmarkStart w:id="2" w:name="_Toc206236410"/>
      <w:r w:rsidRPr="006A63AA">
        <w:t>Current State vs. Desired State</w:t>
      </w:r>
      <w:bookmarkEnd w:id="2"/>
    </w:p>
    <w:p w14:paraId="46916551" w14:textId="77777777" w:rsidR="00C16B6F" w:rsidRPr="00C16B6F" w:rsidRDefault="00C16B6F" w:rsidP="00C16B6F">
      <w:pPr>
        <w:rPr>
          <w:lang w:val="en-US" w:eastAsia="en-US"/>
        </w:rPr>
      </w:pPr>
    </w:p>
    <w:p w14:paraId="43C74C80" w14:textId="27D06757" w:rsidR="002813F7" w:rsidRDefault="006A63AA" w:rsidP="00745706">
      <w:pPr>
        <w:jc w:val="both"/>
        <w:rPr>
          <w:lang w:val="en-US" w:eastAsia="en-US"/>
        </w:rPr>
      </w:pPr>
      <w:r w:rsidRPr="006A63AA">
        <w:rPr>
          <w:lang w:val="en-US" w:eastAsia="en-US"/>
        </w:rPr>
        <w:t>A thorough gap analysis is the necessary starting point for building a strong TIP. It involves a review of the existing security position of Electro Plus Company and an identification of gaps between existing capability and the desired state</w:t>
      </w:r>
      <w:r w:rsidR="00353F0E">
        <w:rPr>
          <w:lang w:val="en-US" w:eastAsia="en-US"/>
        </w:rPr>
        <w:t xml:space="preserve"> </w:t>
      </w:r>
      <w:r w:rsidRPr="006A63AA">
        <w:rPr>
          <w:lang w:val="en-US" w:eastAsia="en-US"/>
        </w:rPr>
        <w:t xml:space="preserve">a mature, proactive, and data-driven security program that is compliant with </w:t>
      </w:r>
      <w:r w:rsidR="007E4362" w:rsidRPr="006A63AA">
        <w:rPr>
          <w:lang w:val="en-US" w:eastAsia="en-US"/>
        </w:rPr>
        <w:t>industry’s</w:t>
      </w:r>
      <w:r w:rsidRPr="006A63AA">
        <w:rPr>
          <w:lang w:val="en-US" w:eastAsia="en-US"/>
        </w:rPr>
        <w:t xml:space="preserve"> best practices and organizational needs.</w:t>
      </w:r>
    </w:p>
    <w:p w14:paraId="376AD6EC" w14:textId="77777777" w:rsidR="00CB0387" w:rsidRDefault="00CB0387" w:rsidP="00D96A5F">
      <w:pPr>
        <w:jc w:val="both"/>
        <w:rPr>
          <w:lang w:val="en-US" w:eastAsia="en-US"/>
        </w:rPr>
      </w:pPr>
    </w:p>
    <w:p w14:paraId="5EB58FA7" w14:textId="0B38500D" w:rsidR="00CB0387" w:rsidRPr="00CB0387" w:rsidRDefault="00CB0387" w:rsidP="004D7336">
      <w:pPr>
        <w:pStyle w:val="Heading2"/>
        <w:numPr>
          <w:ilvl w:val="1"/>
          <w:numId w:val="12"/>
        </w:numPr>
      </w:pPr>
      <w:bookmarkStart w:id="3" w:name="_Toc206236411"/>
      <w:r w:rsidRPr="00CB0387">
        <w:t>Current State</w:t>
      </w:r>
      <w:bookmarkEnd w:id="3"/>
    </w:p>
    <w:p w14:paraId="7654D839" w14:textId="77777777" w:rsidR="00CB0387" w:rsidRPr="00CB0387" w:rsidRDefault="00CB0387" w:rsidP="00CB0387">
      <w:pPr>
        <w:jc w:val="both"/>
        <w:rPr>
          <w:lang w:val="en-US" w:eastAsia="en-US"/>
        </w:rPr>
      </w:pPr>
    </w:p>
    <w:p w14:paraId="528D15A5" w14:textId="270389C9" w:rsidR="00CB0387" w:rsidRDefault="00CB0387" w:rsidP="00CB0387">
      <w:pPr>
        <w:jc w:val="both"/>
        <w:rPr>
          <w:lang w:val="en-US" w:eastAsia="en-US"/>
        </w:rPr>
      </w:pPr>
      <w:r w:rsidRPr="00CB0387">
        <w:rPr>
          <w:lang w:val="en-US" w:eastAsia="en-US"/>
        </w:rPr>
        <w:t>The existing security posture of Electro Plus Company is</w:t>
      </w:r>
      <w:proofErr w:type="gramStart"/>
      <w:r w:rsidRPr="00CB0387">
        <w:rPr>
          <w:lang w:val="en-US" w:eastAsia="en-US"/>
        </w:rPr>
        <w:t>,</w:t>
      </w:r>
      <w:r>
        <w:rPr>
          <w:lang w:val="en-US" w:eastAsia="en-US"/>
        </w:rPr>
        <w:t xml:space="preserve"> </w:t>
      </w:r>
      <w:r w:rsidRPr="00CB0387">
        <w:rPr>
          <w:lang w:val="en-US" w:eastAsia="en-US"/>
        </w:rPr>
        <w:t>to a great extent, reactive and lacks</w:t>
      </w:r>
      <w:proofErr w:type="gramEnd"/>
      <w:r w:rsidRPr="00CB0387">
        <w:rPr>
          <w:lang w:val="en-US" w:eastAsia="en-US"/>
        </w:rPr>
        <w:t xml:space="preserve"> an organized, formal threat intelligence capability. While minimal security controls, such as endpoint protection and email filtering, have been implemented, they are operating in a disconnected and siloed manner. The company's focus is primarily reacting to incidents post-facto, e.g., when a user complained about suspicious email or when a device was compromised.</w:t>
      </w:r>
    </w:p>
    <w:p w14:paraId="258B7871" w14:textId="77777777" w:rsidR="009D6F91" w:rsidRDefault="009D6F91" w:rsidP="00CB0387">
      <w:pPr>
        <w:jc w:val="both"/>
        <w:rPr>
          <w:lang w:val="en-US" w:eastAsia="en-US"/>
        </w:rPr>
      </w:pPr>
    </w:p>
    <w:p w14:paraId="1D3F660E" w14:textId="4793775C" w:rsidR="00835468" w:rsidRPr="00226505" w:rsidRDefault="00835468" w:rsidP="00745706">
      <w:pPr>
        <w:pStyle w:val="ListParagraph"/>
        <w:numPr>
          <w:ilvl w:val="0"/>
          <w:numId w:val="13"/>
        </w:numPr>
        <w:jc w:val="both"/>
        <w:rPr>
          <w:rFonts w:ascii="Arial" w:hAnsi="Arial" w:cs="Arial"/>
        </w:rPr>
      </w:pPr>
      <w:r w:rsidRPr="00226505">
        <w:rPr>
          <w:rFonts w:ascii="Arial" w:hAnsi="Arial" w:cs="Arial"/>
        </w:rPr>
        <w:t>Inadequate Proactive Threat Detection: There is no established process for gathering intelligence on emerging phishing attacks, techniques, or indicators of compromise (</w:t>
      </w:r>
      <w:proofErr w:type="spellStart"/>
      <w:r w:rsidRPr="00226505">
        <w:rPr>
          <w:rFonts w:ascii="Arial" w:hAnsi="Arial" w:cs="Arial"/>
        </w:rPr>
        <w:t>IoCs</w:t>
      </w:r>
      <w:proofErr w:type="spellEnd"/>
      <w:r w:rsidRPr="00226505">
        <w:rPr>
          <w:rFonts w:ascii="Arial" w:hAnsi="Arial" w:cs="Arial"/>
        </w:rPr>
        <w:t>) for the company's sector or mobile platforms. The company relies on public disclosures and vendor notifications that are generic and not specific to its own unique threat environment.</w:t>
      </w:r>
    </w:p>
    <w:p w14:paraId="652E16A7" w14:textId="77777777" w:rsidR="00835468" w:rsidRPr="00226505" w:rsidRDefault="00835468" w:rsidP="00745706">
      <w:pPr>
        <w:pStyle w:val="ListParagraph"/>
        <w:ind w:left="360"/>
        <w:jc w:val="both"/>
        <w:rPr>
          <w:rFonts w:ascii="Arial" w:hAnsi="Arial" w:cs="Arial"/>
        </w:rPr>
      </w:pPr>
    </w:p>
    <w:p w14:paraId="4E9C3840" w14:textId="3A1B39A7" w:rsidR="00835468" w:rsidRDefault="00835468" w:rsidP="00745706">
      <w:pPr>
        <w:pStyle w:val="ListParagraph"/>
        <w:numPr>
          <w:ilvl w:val="0"/>
          <w:numId w:val="13"/>
        </w:numPr>
        <w:jc w:val="both"/>
        <w:rPr>
          <w:rFonts w:ascii="Arial" w:hAnsi="Arial" w:cs="Arial"/>
        </w:rPr>
      </w:pPr>
      <w:r w:rsidRPr="00226505">
        <w:rPr>
          <w:rFonts w:ascii="Arial" w:hAnsi="Arial" w:cs="Arial"/>
        </w:rPr>
        <w:t>Limited Threat Data Sources: Threat information is primarily limited to internal logs and alerts from security tools. The company lacks commercial threat feeds, and it does not join regular industry-specific information-sharing groups (ISACs/ISAOs) to gain broader visibility into shared threats.</w:t>
      </w:r>
    </w:p>
    <w:p w14:paraId="1B09CEDF" w14:textId="77777777" w:rsidR="006851CB" w:rsidRPr="006851CB" w:rsidRDefault="006851CB" w:rsidP="00745706">
      <w:pPr>
        <w:pStyle w:val="ListParagraph"/>
        <w:jc w:val="both"/>
        <w:rPr>
          <w:rFonts w:ascii="Arial" w:hAnsi="Arial" w:cs="Arial"/>
        </w:rPr>
      </w:pPr>
    </w:p>
    <w:p w14:paraId="211AC525" w14:textId="77777777" w:rsidR="006851CB" w:rsidRPr="00226505" w:rsidRDefault="006851CB" w:rsidP="00745706">
      <w:pPr>
        <w:pStyle w:val="ListParagraph"/>
        <w:ind w:left="360"/>
        <w:jc w:val="both"/>
        <w:rPr>
          <w:rFonts w:ascii="Arial" w:hAnsi="Arial" w:cs="Arial"/>
        </w:rPr>
      </w:pPr>
    </w:p>
    <w:p w14:paraId="4302E274" w14:textId="77777777" w:rsidR="00835468" w:rsidRPr="00226505" w:rsidRDefault="00835468" w:rsidP="00745706">
      <w:pPr>
        <w:pStyle w:val="ListParagraph"/>
        <w:jc w:val="both"/>
        <w:rPr>
          <w:rFonts w:ascii="Arial" w:hAnsi="Arial" w:cs="Arial"/>
        </w:rPr>
      </w:pPr>
    </w:p>
    <w:p w14:paraId="7B13D5ED" w14:textId="77777777" w:rsidR="00835468" w:rsidRPr="00226505" w:rsidRDefault="00835468" w:rsidP="00745706">
      <w:pPr>
        <w:pStyle w:val="ListParagraph"/>
        <w:ind w:left="360"/>
        <w:jc w:val="both"/>
        <w:rPr>
          <w:rFonts w:ascii="Arial" w:hAnsi="Arial" w:cs="Arial"/>
        </w:rPr>
      </w:pPr>
    </w:p>
    <w:p w14:paraId="6C28D6A3" w14:textId="77777777" w:rsidR="00835468" w:rsidRPr="00226505" w:rsidRDefault="00835468" w:rsidP="00745706">
      <w:pPr>
        <w:pStyle w:val="ListParagraph"/>
        <w:numPr>
          <w:ilvl w:val="0"/>
          <w:numId w:val="13"/>
        </w:numPr>
        <w:jc w:val="both"/>
        <w:rPr>
          <w:rFonts w:ascii="Arial" w:hAnsi="Arial" w:cs="Arial"/>
        </w:rPr>
      </w:pPr>
      <w:r w:rsidRPr="00226505">
        <w:rPr>
          <w:rFonts w:ascii="Arial" w:hAnsi="Arial" w:cs="Arial"/>
        </w:rPr>
        <w:t>Ad-Hoc Analysis: Ad-hoc threat analysis is handled by the IT support staff without any training in threat intelligence. There is no official data enrichment process, internal activity correlation with external threat data, or the generation of products of actionable intelligence.</w:t>
      </w:r>
    </w:p>
    <w:p w14:paraId="299925BD" w14:textId="77777777" w:rsidR="00835468" w:rsidRPr="00226505" w:rsidRDefault="00835468" w:rsidP="00745706">
      <w:pPr>
        <w:pStyle w:val="ListParagraph"/>
        <w:ind w:left="360"/>
        <w:jc w:val="both"/>
        <w:rPr>
          <w:rFonts w:ascii="Arial" w:hAnsi="Arial" w:cs="Arial"/>
        </w:rPr>
      </w:pPr>
    </w:p>
    <w:p w14:paraId="58189C91" w14:textId="6A2077E2" w:rsidR="00835468" w:rsidRPr="00226505" w:rsidRDefault="00835468" w:rsidP="00745706">
      <w:pPr>
        <w:pStyle w:val="ListParagraph"/>
        <w:numPr>
          <w:ilvl w:val="0"/>
          <w:numId w:val="13"/>
        </w:numPr>
        <w:jc w:val="both"/>
        <w:rPr>
          <w:rFonts w:ascii="Arial" w:hAnsi="Arial" w:cs="Arial"/>
        </w:rPr>
      </w:pPr>
      <w:r w:rsidRPr="00226505">
        <w:rPr>
          <w:rFonts w:ascii="Arial" w:hAnsi="Arial" w:cs="Arial"/>
          <w:lang w:val="en-GB"/>
        </w:rPr>
        <w:t>Poor Incident Response: The incident response is reactive. Once a phishing attack is found, the team scrambles to respond to the immediate threat without pre-existing intelligence. This leads to a longer mean time to detect (MTTD) and mean time to respond (MTTR) since the team must examine each new incident from scratch.</w:t>
      </w:r>
    </w:p>
    <w:p w14:paraId="2568DE39" w14:textId="77777777" w:rsidR="00835468" w:rsidRPr="00226505" w:rsidRDefault="00835468" w:rsidP="00745706">
      <w:pPr>
        <w:pStyle w:val="ListParagraph"/>
        <w:jc w:val="both"/>
        <w:rPr>
          <w:rFonts w:ascii="Arial" w:hAnsi="Arial" w:cs="Arial"/>
        </w:rPr>
      </w:pPr>
    </w:p>
    <w:p w14:paraId="6815BFB8" w14:textId="79872F58" w:rsidR="00835468" w:rsidRPr="00226505" w:rsidRDefault="00835468" w:rsidP="00745706">
      <w:pPr>
        <w:pStyle w:val="ListParagraph"/>
        <w:numPr>
          <w:ilvl w:val="0"/>
          <w:numId w:val="13"/>
        </w:numPr>
        <w:jc w:val="both"/>
        <w:rPr>
          <w:rFonts w:ascii="Arial" w:hAnsi="Arial" w:cs="Arial"/>
        </w:rPr>
      </w:pPr>
      <w:r w:rsidRPr="00226505">
        <w:rPr>
          <w:rFonts w:ascii="Arial" w:hAnsi="Arial" w:cs="Arial"/>
        </w:rPr>
        <w:t>No Central Knowledge Base: There is no central place to keep and share threat information. Experience learned from previous attacks is lost or not adequately shared, leading to repeated vulnerabilities and inability to develop institutional knowledge.</w:t>
      </w:r>
    </w:p>
    <w:p w14:paraId="49CEAD43" w14:textId="77777777" w:rsidR="00835468" w:rsidRPr="00226505" w:rsidRDefault="00835468" w:rsidP="00745706">
      <w:pPr>
        <w:pStyle w:val="ListParagraph"/>
        <w:jc w:val="both"/>
        <w:rPr>
          <w:rFonts w:ascii="Arial" w:hAnsi="Arial" w:cs="Arial"/>
        </w:rPr>
      </w:pPr>
    </w:p>
    <w:p w14:paraId="2111FAC9" w14:textId="4713507A" w:rsidR="00835468" w:rsidRDefault="00835468" w:rsidP="00745706">
      <w:pPr>
        <w:pStyle w:val="ListParagraph"/>
        <w:numPr>
          <w:ilvl w:val="0"/>
          <w:numId w:val="13"/>
        </w:numPr>
        <w:jc w:val="both"/>
        <w:rPr>
          <w:rFonts w:ascii="Arial" w:hAnsi="Arial" w:cs="Arial"/>
        </w:rPr>
      </w:pPr>
      <w:r w:rsidRPr="00226505">
        <w:rPr>
          <w:rFonts w:ascii="Arial" w:hAnsi="Arial" w:cs="Arial"/>
        </w:rPr>
        <w:t>Untrained User Base: End-user security awareness training is generic and ad-hoc. They lack domain-specific training on how to identify sophisticated phishing attempts, particularly on smartphones where the user interface might be less intuitive in identifying malicious links or spoofed sender domains.</w:t>
      </w:r>
    </w:p>
    <w:p w14:paraId="759FC8B8" w14:textId="77777777" w:rsidR="00E21EC1" w:rsidRPr="00E21EC1" w:rsidRDefault="00E21EC1" w:rsidP="00E21EC1">
      <w:pPr>
        <w:pStyle w:val="ListParagraph"/>
        <w:rPr>
          <w:rFonts w:ascii="Arial" w:hAnsi="Arial" w:cs="Arial"/>
        </w:rPr>
      </w:pPr>
    </w:p>
    <w:p w14:paraId="5BC3CAA8" w14:textId="2363EA04" w:rsidR="00745706" w:rsidRDefault="00745706" w:rsidP="004D7336">
      <w:pPr>
        <w:pStyle w:val="Heading2"/>
        <w:numPr>
          <w:ilvl w:val="1"/>
          <w:numId w:val="12"/>
        </w:numPr>
      </w:pPr>
      <w:bookmarkStart w:id="4" w:name="_Toc206236412"/>
      <w:r>
        <w:t>Desired State</w:t>
      </w:r>
      <w:bookmarkEnd w:id="4"/>
    </w:p>
    <w:p w14:paraId="014268A6" w14:textId="77777777" w:rsidR="00745706" w:rsidRDefault="00745706" w:rsidP="00745706">
      <w:pPr>
        <w:jc w:val="both"/>
      </w:pPr>
    </w:p>
    <w:p w14:paraId="6BB56512" w14:textId="77777777" w:rsidR="00745706" w:rsidRDefault="00745706" w:rsidP="00745706">
      <w:pPr>
        <w:jc w:val="both"/>
      </w:pPr>
      <w:r>
        <w:t>The desired state for Electro Plus Company is a fully mature TIP that will transform the organization from a reactive to a proactive security posture. The program will be an integral component of the overall cybersecurity strategy, providing timely, pertinent, and actionable intelligence to all stakeholders.</w:t>
      </w:r>
    </w:p>
    <w:p w14:paraId="5A7DC63E" w14:textId="77777777" w:rsidR="00D229B0" w:rsidRDefault="00D229B0" w:rsidP="00745706">
      <w:pPr>
        <w:jc w:val="both"/>
      </w:pPr>
    </w:p>
    <w:p w14:paraId="6012ACEF" w14:textId="064C9070" w:rsidR="00D229B0" w:rsidRPr="00A370FD" w:rsidRDefault="00D229B0" w:rsidP="00A370FD">
      <w:pPr>
        <w:pStyle w:val="ListParagraph"/>
        <w:numPr>
          <w:ilvl w:val="0"/>
          <w:numId w:val="14"/>
        </w:numPr>
        <w:jc w:val="both"/>
        <w:rPr>
          <w:rFonts w:ascii="Arial" w:hAnsi="Arial" w:cs="Arial"/>
        </w:rPr>
      </w:pPr>
      <w:r w:rsidRPr="00A370FD">
        <w:rPr>
          <w:rFonts w:ascii="Arial" w:hAnsi="Arial" w:cs="Arial"/>
          <w:lang w:val="en-GB"/>
        </w:rPr>
        <w:t xml:space="preserve">Active Threat Hunting: The program will venture out and collect, </w:t>
      </w:r>
      <w:proofErr w:type="spellStart"/>
      <w:r w:rsidRPr="00A370FD">
        <w:rPr>
          <w:rFonts w:ascii="Arial" w:hAnsi="Arial" w:cs="Arial"/>
          <w:lang w:val="en-GB"/>
        </w:rPr>
        <w:t>analyze</w:t>
      </w:r>
      <w:proofErr w:type="spellEnd"/>
      <w:r w:rsidRPr="00A370FD">
        <w:rPr>
          <w:rFonts w:ascii="Arial" w:hAnsi="Arial" w:cs="Arial"/>
          <w:lang w:val="en-GB"/>
        </w:rPr>
        <w:t xml:space="preserve">, and enhance threat data to predict and prepare attacks beforehand. This includes the prediction of phishing trends, identifying evolving TTPs (Tactics, Techniques, and Procedures), and defining customized </w:t>
      </w:r>
      <w:proofErr w:type="spellStart"/>
      <w:r w:rsidRPr="00A370FD">
        <w:rPr>
          <w:rFonts w:ascii="Arial" w:hAnsi="Arial" w:cs="Arial"/>
          <w:lang w:val="en-GB"/>
        </w:rPr>
        <w:t>IoCs</w:t>
      </w:r>
      <w:proofErr w:type="spellEnd"/>
      <w:r w:rsidRPr="00A370FD">
        <w:rPr>
          <w:rFonts w:ascii="Arial" w:hAnsi="Arial" w:cs="Arial"/>
          <w:lang w:val="en-GB"/>
        </w:rPr>
        <w:t xml:space="preserve"> relevant to mobile and laptop systems.</w:t>
      </w:r>
    </w:p>
    <w:p w14:paraId="14E070D3" w14:textId="77777777" w:rsidR="00D229B0" w:rsidRPr="00A370FD" w:rsidRDefault="00D229B0" w:rsidP="00A370FD">
      <w:pPr>
        <w:pStyle w:val="ListParagraph"/>
        <w:ind w:left="360"/>
        <w:jc w:val="both"/>
        <w:rPr>
          <w:rFonts w:ascii="Arial" w:hAnsi="Arial" w:cs="Arial"/>
        </w:rPr>
      </w:pPr>
    </w:p>
    <w:p w14:paraId="08801047" w14:textId="7950981F" w:rsidR="00D229B0" w:rsidRPr="00A370FD" w:rsidRDefault="00D229B0" w:rsidP="00A370FD">
      <w:pPr>
        <w:pStyle w:val="ListParagraph"/>
        <w:numPr>
          <w:ilvl w:val="0"/>
          <w:numId w:val="14"/>
        </w:numPr>
        <w:jc w:val="both"/>
        <w:rPr>
          <w:rFonts w:ascii="Arial" w:hAnsi="Arial" w:cs="Arial"/>
        </w:rPr>
      </w:pPr>
      <w:r w:rsidRPr="00A370FD">
        <w:rPr>
          <w:rFonts w:ascii="Arial" w:hAnsi="Arial" w:cs="Arial"/>
        </w:rPr>
        <w:t>Multifaceted and Customized Information Sources: The TIP will draw on a wide range of sources of intelligence, such as open-source intelligence (OSINT), commercial feeds, and industry-specific sharing groups to compile a holistic understanding of the threat environment.</w:t>
      </w:r>
    </w:p>
    <w:p w14:paraId="5EC2382C" w14:textId="77777777" w:rsidR="00D229B0" w:rsidRPr="00A370FD" w:rsidRDefault="00D229B0" w:rsidP="00A370FD">
      <w:pPr>
        <w:pStyle w:val="ListParagraph"/>
        <w:jc w:val="both"/>
        <w:rPr>
          <w:rFonts w:ascii="Arial" w:hAnsi="Arial" w:cs="Arial"/>
        </w:rPr>
      </w:pPr>
    </w:p>
    <w:p w14:paraId="36150088" w14:textId="040F91E1" w:rsidR="00D229B0" w:rsidRPr="00A370FD" w:rsidRDefault="00D229B0" w:rsidP="00A370FD">
      <w:pPr>
        <w:pStyle w:val="ListParagraph"/>
        <w:numPr>
          <w:ilvl w:val="0"/>
          <w:numId w:val="14"/>
        </w:numPr>
        <w:jc w:val="both"/>
        <w:rPr>
          <w:rFonts w:ascii="Arial" w:hAnsi="Arial" w:cs="Arial"/>
        </w:rPr>
      </w:pPr>
      <w:r w:rsidRPr="00A370FD">
        <w:rPr>
          <w:rFonts w:ascii="Arial" w:hAnsi="Arial" w:cs="Arial"/>
        </w:rPr>
        <w:t xml:space="preserve">Structured Prioritization and Analysis: A designated team will perform structured analysis using frameworks like the Diamond Model or the Cyber Kill Chain to develop bespoke intelligence products. The threats will be prioritized </w:t>
      </w:r>
      <w:proofErr w:type="gramStart"/>
      <w:r w:rsidRPr="00A370FD">
        <w:rPr>
          <w:rFonts w:ascii="Arial" w:hAnsi="Arial" w:cs="Arial"/>
        </w:rPr>
        <w:t>on the basis of</w:t>
      </w:r>
      <w:proofErr w:type="gramEnd"/>
      <w:r w:rsidRPr="00A370FD">
        <w:rPr>
          <w:rFonts w:ascii="Arial" w:hAnsi="Arial" w:cs="Arial"/>
        </w:rPr>
        <w:t xml:space="preserve"> a clear and consistent set of criteria meaningful for the company's business operations and assets.</w:t>
      </w:r>
    </w:p>
    <w:p w14:paraId="3BF52660" w14:textId="77777777" w:rsidR="00D229B0" w:rsidRPr="00A370FD" w:rsidRDefault="00D229B0" w:rsidP="00A370FD">
      <w:pPr>
        <w:pStyle w:val="ListParagraph"/>
        <w:jc w:val="both"/>
        <w:rPr>
          <w:rFonts w:ascii="Arial" w:hAnsi="Arial" w:cs="Arial"/>
        </w:rPr>
      </w:pPr>
    </w:p>
    <w:p w14:paraId="3D6738A7" w14:textId="3BBA651B" w:rsidR="00D229B0" w:rsidRPr="00A370FD" w:rsidRDefault="00D229B0" w:rsidP="00A370FD">
      <w:pPr>
        <w:pStyle w:val="ListParagraph"/>
        <w:numPr>
          <w:ilvl w:val="0"/>
          <w:numId w:val="14"/>
        </w:numPr>
        <w:jc w:val="both"/>
        <w:rPr>
          <w:rFonts w:ascii="Arial" w:hAnsi="Arial" w:cs="Arial"/>
        </w:rPr>
      </w:pPr>
      <w:r w:rsidRPr="00A370FD">
        <w:rPr>
          <w:rFonts w:ascii="Arial" w:hAnsi="Arial" w:cs="Arial"/>
        </w:rPr>
        <w:t>Seamless Integrated Incident Response: Threat intelligence shall be natively integrated into every phase of the incident response playbook. This will enable faster detection, improved containment, and a more effective recovery process.</w:t>
      </w:r>
    </w:p>
    <w:p w14:paraId="1BAE246C" w14:textId="77777777" w:rsidR="00D229B0" w:rsidRPr="00A370FD" w:rsidRDefault="00D229B0" w:rsidP="00A370FD">
      <w:pPr>
        <w:pStyle w:val="ListParagraph"/>
        <w:jc w:val="both"/>
        <w:rPr>
          <w:rFonts w:ascii="Arial" w:hAnsi="Arial" w:cs="Arial"/>
        </w:rPr>
      </w:pPr>
    </w:p>
    <w:p w14:paraId="4D038911" w14:textId="4D0E11B5" w:rsidR="00D229B0" w:rsidRPr="00A370FD" w:rsidRDefault="00D229B0" w:rsidP="00A370FD">
      <w:pPr>
        <w:pStyle w:val="ListParagraph"/>
        <w:numPr>
          <w:ilvl w:val="0"/>
          <w:numId w:val="14"/>
        </w:numPr>
        <w:jc w:val="both"/>
        <w:rPr>
          <w:rFonts w:ascii="Arial" w:hAnsi="Arial" w:cs="Arial"/>
        </w:rPr>
      </w:pPr>
      <w:r w:rsidRPr="00A370FD">
        <w:rPr>
          <w:rFonts w:ascii="Arial" w:hAnsi="Arial" w:cs="Arial"/>
        </w:rPr>
        <w:t>Centralized Threat Knowledge Management: Centralized management of and sharing of threat intelligence by one platform shall enable all teams to have access to the same, up-to-date information.</w:t>
      </w:r>
    </w:p>
    <w:p w14:paraId="24596AA8" w14:textId="77777777" w:rsidR="00D229B0" w:rsidRPr="00A370FD" w:rsidRDefault="00D229B0" w:rsidP="00A370FD">
      <w:pPr>
        <w:pStyle w:val="ListParagraph"/>
        <w:jc w:val="both"/>
        <w:rPr>
          <w:rFonts w:ascii="Arial" w:hAnsi="Arial" w:cs="Arial"/>
        </w:rPr>
      </w:pPr>
    </w:p>
    <w:p w14:paraId="792BE768" w14:textId="150F7374" w:rsidR="00D229B0" w:rsidRPr="00A370FD" w:rsidRDefault="00D229B0" w:rsidP="00A370FD">
      <w:pPr>
        <w:pStyle w:val="ListParagraph"/>
        <w:numPr>
          <w:ilvl w:val="0"/>
          <w:numId w:val="14"/>
        </w:numPr>
        <w:jc w:val="both"/>
        <w:rPr>
          <w:rFonts w:ascii="Arial" w:hAnsi="Arial" w:cs="Arial"/>
        </w:rPr>
      </w:pPr>
      <w:r w:rsidRPr="00A370FD">
        <w:rPr>
          <w:rFonts w:ascii="Arial" w:hAnsi="Arial" w:cs="Arial"/>
        </w:rPr>
        <w:t>Targeted Training and Sensitization: The program will feature continuous, targeted security awareness training with simulated phishing attempts specifically for mobile and laptop users.</w:t>
      </w:r>
    </w:p>
    <w:p w14:paraId="2D68C658" w14:textId="77777777" w:rsidR="00D229B0" w:rsidRDefault="00D229B0" w:rsidP="00D229B0">
      <w:pPr>
        <w:jc w:val="both"/>
      </w:pPr>
    </w:p>
    <w:p w14:paraId="7A211A9C" w14:textId="5ADCE141" w:rsidR="00D229B0" w:rsidRDefault="00D229B0" w:rsidP="00A370FD">
      <w:pPr>
        <w:jc w:val="both"/>
      </w:pPr>
      <w:r w:rsidRPr="00D229B0">
        <w:t>The difference between wished-for state and existing state is significant, which mirrors the need for a massive TIP that addresses critical gaps in threat anticipation, threat analysis, and response to incidents. The program is an addition and not an upgrade but a full turnkey shift in the cybersecurity program of the organization.</w:t>
      </w:r>
    </w:p>
    <w:p w14:paraId="4D6162D1" w14:textId="77777777" w:rsidR="00055CA7" w:rsidRDefault="00055CA7" w:rsidP="00D229B0">
      <w:pPr>
        <w:jc w:val="both"/>
      </w:pPr>
    </w:p>
    <w:p w14:paraId="4C7C0C7B" w14:textId="77777777" w:rsidR="00055CA7" w:rsidRDefault="00055CA7" w:rsidP="00D229B0">
      <w:pPr>
        <w:jc w:val="both"/>
      </w:pPr>
    </w:p>
    <w:p w14:paraId="2F4487CE" w14:textId="77777777" w:rsidR="00055CA7" w:rsidRDefault="00055CA7" w:rsidP="00D229B0">
      <w:pPr>
        <w:jc w:val="both"/>
      </w:pPr>
    </w:p>
    <w:p w14:paraId="5FFD8D21" w14:textId="77777777" w:rsidR="00055CA7" w:rsidRDefault="00055CA7" w:rsidP="00D229B0">
      <w:pPr>
        <w:jc w:val="both"/>
      </w:pPr>
    </w:p>
    <w:p w14:paraId="57FA7ECA" w14:textId="77777777" w:rsidR="00055CA7" w:rsidRDefault="00055CA7" w:rsidP="00D229B0">
      <w:pPr>
        <w:jc w:val="both"/>
      </w:pPr>
    </w:p>
    <w:p w14:paraId="65A7C665" w14:textId="77777777" w:rsidR="00055CA7" w:rsidRDefault="00055CA7" w:rsidP="00D229B0">
      <w:pPr>
        <w:jc w:val="both"/>
      </w:pPr>
    </w:p>
    <w:p w14:paraId="04B028AB" w14:textId="77777777" w:rsidR="00055CA7" w:rsidRDefault="00055CA7" w:rsidP="00D229B0">
      <w:pPr>
        <w:jc w:val="both"/>
      </w:pPr>
    </w:p>
    <w:p w14:paraId="3A61E377" w14:textId="77777777" w:rsidR="00055CA7" w:rsidRDefault="00055CA7" w:rsidP="00D229B0">
      <w:pPr>
        <w:jc w:val="both"/>
      </w:pPr>
    </w:p>
    <w:p w14:paraId="79626C13" w14:textId="77777777" w:rsidR="00055CA7" w:rsidRDefault="00055CA7" w:rsidP="00D229B0">
      <w:pPr>
        <w:jc w:val="both"/>
      </w:pPr>
    </w:p>
    <w:p w14:paraId="53036179" w14:textId="77777777" w:rsidR="00055CA7" w:rsidRDefault="00055CA7" w:rsidP="00D229B0">
      <w:pPr>
        <w:jc w:val="both"/>
      </w:pPr>
    </w:p>
    <w:p w14:paraId="1AF29046" w14:textId="77777777" w:rsidR="00055CA7" w:rsidRDefault="00055CA7" w:rsidP="00D229B0">
      <w:pPr>
        <w:jc w:val="both"/>
      </w:pPr>
    </w:p>
    <w:p w14:paraId="12F499A2" w14:textId="77777777" w:rsidR="00055CA7" w:rsidRDefault="00055CA7" w:rsidP="00D229B0">
      <w:pPr>
        <w:jc w:val="both"/>
      </w:pPr>
    </w:p>
    <w:p w14:paraId="65473970" w14:textId="77777777" w:rsidR="00C32410" w:rsidRDefault="00C32410" w:rsidP="00D229B0">
      <w:pPr>
        <w:jc w:val="both"/>
      </w:pPr>
    </w:p>
    <w:p w14:paraId="154E9C8A" w14:textId="0893A4BB" w:rsidR="00055CA7" w:rsidRDefault="00A93E64" w:rsidP="00A93E64">
      <w:pPr>
        <w:pStyle w:val="Heading1"/>
        <w:numPr>
          <w:ilvl w:val="0"/>
          <w:numId w:val="12"/>
        </w:numPr>
      </w:pPr>
      <w:bookmarkStart w:id="5" w:name="_Toc206236413"/>
      <w:r>
        <w:lastRenderedPageBreak/>
        <w:t>Development of the TIP Program</w:t>
      </w:r>
      <w:bookmarkEnd w:id="5"/>
    </w:p>
    <w:p w14:paraId="301F79D8" w14:textId="09A040DA" w:rsidR="000527A2" w:rsidRDefault="000527A2" w:rsidP="007C2B8C">
      <w:pPr>
        <w:pStyle w:val="Heading2"/>
        <w:numPr>
          <w:ilvl w:val="1"/>
          <w:numId w:val="12"/>
        </w:numPr>
      </w:pPr>
      <w:bookmarkStart w:id="6" w:name="_Toc206236414"/>
      <w:r w:rsidRPr="000527A2">
        <w:t>Define Objective and Scope</w:t>
      </w:r>
      <w:bookmarkEnd w:id="6"/>
    </w:p>
    <w:p w14:paraId="58BC4ED1" w14:textId="77777777" w:rsidR="00E70208" w:rsidRDefault="00E70208" w:rsidP="00E70208">
      <w:pPr>
        <w:rPr>
          <w:lang w:val="en-US" w:eastAsia="en-US"/>
        </w:rPr>
      </w:pPr>
    </w:p>
    <w:p w14:paraId="1425CC97" w14:textId="7326E5FF" w:rsidR="00CF6CAE" w:rsidRPr="00CF6CAE" w:rsidRDefault="00CF6CAE" w:rsidP="00626ABD">
      <w:pPr>
        <w:jc w:val="both"/>
        <w:rPr>
          <w:lang w:val="en-US" w:eastAsia="en-US"/>
        </w:rPr>
      </w:pPr>
      <w:r w:rsidRPr="00CF6CAE">
        <w:rPr>
          <w:lang w:val="en-US" w:eastAsia="en-US"/>
        </w:rPr>
        <w:t>The main goal of Electro Plus Company TIP is to safeguard its corporate devices</w:t>
      </w:r>
      <w:r w:rsidR="00626ABD">
        <w:rPr>
          <w:lang w:val="en-US" w:eastAsia="en-US"/>
        </w:rPr>
        <w:t xml:space="preserve"> </w:t>
      </w:r>
      <w:r w:rsidRPr="00CF6CAE">
        <w:rPr>
          <w:lang w:val="en-US" w:eastAsia="en-US"/>
        </w:rPr>
        <w:t>laptops, tablets, and mobile phones</w:t>
      </w:r>
      <w:r w:rsidR="00626ABD">
        <w:rPr>
          <w:lang w:val="en-US" w:eastAsia="en-US"/>
        </w:rPr>
        <w:t xml:space="preserve"> </w:t>
      </w:r>
      <w:r w:rsidRPr="00CF6CAE">
        <w:rPr>
          <w:lang w:val="en-US" w:eastAsia="en-US"/>
        </w:rPr>
        <w:t xml:space="preserve">from phishing attacks that </w:t>
      </w:r>
      <w:r w:rsidR="00626ABD" w:rsidRPr="00CF6CAE">
        <w:rPr>
          <w:lang w:val="en-US" w:eastAsia="en-US"/>
        </w:rPr>
        <w:t>seek</w:t>
      </w:r>
      <w:r w:rsidRPr="00CF6CAE">
        <w:rPr>
          <w:lang w:val="en-US" w:eastAsia="en-US"/>
        </w:rPr>
        <w:t xml:space="preserve"> unauthorized control. The scope of the program is established by the following strategic and tactical objectives:</w:t>
      </w:r>
    </w:p>
    <w:p w14:paraId="6B7D1415" w14:textId="77777777" w:rsidR="00E70208" w:rsidRDefault="00E70208" w:rsidP="00E70208">
      <w:pPr>
        <w:rPr>
          <w:lang w:val="en-US" w:eastAsia="en-US"/>
        </w:rPr>
      </w:pPr>
    </w:p>
    <w:p w14:paraId="22D87CBE" w14:textId="44F7CE47" w:rsidR="00CF6CAE" w:rsidRPr="007E3DE0" w:rsidRDefault="00CF6CAE" w:rsidP="007E3DE0">
      <w:pPr>
        <w:pStyle w:val="ListParagraph"/>
        <w:numPr>
          <w:ilvl w:val="0"/>
          <w:numId w:val="16"/>
        </w:numPr>
        <w:jc w:val="both"/>
        <w:rPr>
          <w:rFonts w:ascii="Arial" w:hAnsi="Arial" w:cs="Arial"/>
        </w:rPr>
      </w:pPr>
      <w:r w:rsidRPr="007E3DE0">
        <w:rPr>
          <w:rFonts w:ascii="Arial" w:hAnsi="Arial" w:cs="Arial"/>
          <w:lang w:val="en-GB"/>
        </w:rPr>
        <w:t>Strategic Objectives:</w:t>
      </w:r>
    </w:p>
    <w:p w14:paraId="7887DA2C" w14:textId="77777777" w:rsidR="0053348D" w:rsidRPr="007E3DE0" w:rsidRDefault="0053348D" w:rsidP="007E3DE0">
      <w:pPr>
        <w:pStyle w:val="ListParagraph"/>
        <w:ind w:left="360"/>
        <w:jc w:val="both"/>
        <w:rPr>
          <w:rFonts w:ascii="Arial" w:hAnsi="Arial" w:cs="Arial"/>
          <w:lang w:val="en-GB"/>
        </w:rPr>
      </w:pPr>
    </w:p>
    <w:p w14:paraId="6A7BD1EE" w14:textId="03CECCD0" w:rsidR="0053348D" w:rsidRPr="007E3DE0" w:rsidRDefault="0053348D" w:rsidP="007E3DE0">
      <w:pPr>
        <w:pStyle w:val="ListParagraph"/>
        <w:numPr>
          <w:ilvl w:val="0"/>
          <w:numId w:val="17"/>
        </w:numPr>
        <w:jc w:val="both"/>
        <w:rPr>
          <w:rFonts w:ascii="Arial" w:hAnsi="Arial" w:cs="Arial"/>
        </w:rPr>
      </w:pPr>
      <w:r w:rsidRPr="007E3DE0">
        <w:rPr>
          <w:rFonts w:ascii="Arial" w:hAnsi="Arial" w:cs="Arial"/>
        </w:rPr>
        <w:t>Proactive Risk Reduction: To decrease the overall risk of a successful phishing attack on corporate devices by at least 50% in the first year of the program's existence.</w:t>
      </w:r>
    </w:p>
    <w:p w14:paraId="5AF93487" w14:textId="77777777" w:rsidR="0053348D" w:rsidRPr="007E3DE0" w:rsidRDefault="0053348D" w:rsidP="007E3DE0">
      <w:pPr>
        <w:pStyle w:val="ListParagraph"/>
        <w:ind w:left="630"/>
        <w:jc w:val="both"/>
        <w:rPr>
          <w:rFonts w:ascii="Arial" w:hAnsi="Arial" w:cs="Arial"/>
        </w:rPr>
      </w:pPr>
    </w:p>
    <w:p w14:paraId="6D6EA6A7" w14:textId="77777777" w:rsidR="0053348D" w:rsidRPr="007E3DE0" w:rsidRDefault="0053348D" w:rsidP="007E3DE0">
      <w:pPr>
        <w:pStyle w:val="ListParagraph"/>
        <w:numPr>
          <w:ilvl w:val="0"/>
          <w:numId w:val="17"/>
        </w:numPr>
        <w:jc w:val="both"/>
        <w:rPr>
          <w:rFonts w:ascii="Arial" w:hAnsi="Arial" w:cs="Arial"/>
        </w:rPr>
      </w:pPr>
      <w:r w:rsidRPr="007E3DE0">
        <w:rPr>
          <w:rFonts w:ascii="Arial" w:hAnsi="Arial" w:cs="Arial"/>
        </w:rPr>
        <w:t>Enhanced Incident Response: To minimize the average mean time to detect (MTTD) and mean time to respond (MTTR) for phishing attacks by 40% through the delivery of timely actionable intelligence.</w:t>
      </w:r>
    </w:p>
    <w:p w14:paraId="02A2DE44" w14:textId="77777777" w:rsidR="0053348D" w:rsidRPr="007E3DE0" w:rsidRDefault="0053348D" w:rsidP="007E3DE0">
      <w:pPr>
        <w:pStyle w:val="ListParagraph"/>
        <w:jc w:val="both"/>
        <w:rPr>
          <w:rFonts w:ascii="Arial" w:hAnsi="Arial" w:cs="Arial"/>
        </w:rPr>
      </w:pPr>
    </w:p>
    <w:p w14:paraId="15413BE1" w14:textId="77777777" w:rsidR="0053348D" w:rsidRPr="007E3DE0" w:rsidRDefault="0053348D" w:rsidP="007E3DE0">
      <w:pPr>
        <w:pStyle w:val="ListParagraph"/>
        <w:ind w:left="630"/>
        <w:jc w:val="both"/>
        <w:rPr>
          <w:rFonts w:ascii="Arial" w:hAnsi="Arial" w:cs="Arial"/>
        </w:rPr>
      </w:pPr>
    </w:p>
    <w:p w14:paraId="018D5BDD" w14:textId="28E13DA1" w:rsidR="0053348D" w:rsidRPr="007E3DE0" w:rsidRDefault="0053348D" w:rsidP="007E3DE0">
      <w:pPr>
        <w:pStyle w:val="ListParagraph"/>
        <w:numPr>
          <w:ilvl w:val="0"/>
          <w:numId w:val="17"/>
        </w:numPr>
        <w:jc w:val="both"/>
        <w:rPr>
          <w:rFonts w:ascii="Arial" w:hAnsi="Arial" w:cs="Arial"/>
        </w:rPr>
      </w:pPr>
      <w:r w:rsidRPr="007E3DE0">
        <w:rPr>
          <w:rFonts w:ascii="Arial" w:hAnsi="Arial" w:cs="Arial"/>
          <w:lang w:val="en-GB"/>
        </w:rPr>
        <w:t>Enhanced Security Posture: To transition the organization's security posture from reactive to proactive, wherein the security team would be able to anticipate and prepare for future threats rather than simply reacting to them.</w:t>
      </w:r>
    </w:p>
    <w:p w14:paraId="3BF81D3D" w14:textId="77777777" w:rsidR="0053348D" w:rsidRPr="007E3DE0" w:rsidRDefault="0053348D" w:rsidP="007E3DE0">
      <w:pPr>
        <w:pStyle w:val="ListParagraph"/>
        <w:ind w:left="630"/>
        <w:jc w:val="both"/>
        <w:rPr>
          <w:rFonts w:ascii="Arial" w:hAnsi="Arial" w:cs="Arial"/>
        </w:rPr>
      </w:pPr>
    </w:p>
    <w:p w14:paraId="00D47A28" w14:textId="3CB22543" w:rsidR="0053348D" w:rsidRPr="007E3DE0" w:rsidRDefault="0053348D" w:rsidP="007E3DE0">
      <w:pPr>
        <w:pStyle w:val="ListParagraph"/>
        <w:numPr>
          <w:ilvl w:val="0"/>
          <w:numId w:val="16"/>
        </w:numPr>
        <w:jc w:val="both"/>
        <w:rPr>
          <w:rFonts w:ascii="Arial" w:hAnsi="Arial" w:cs="Arial"/>
        </w:rPr>
      </w:pPr>
      <w:r w:rsidRPr="007E3DE0">
        <w:rPr>
          <w:rFonts w:ascii="Arial" w:hAnsi="Arial" w:cs="Arial"/>
        </w:rPr>
        <w:t>Tactical Objectives:</w:t>
      </w:r>
    </w:p>
    <w:p w14:paraId="1F3BE518" w14:textId="77777777" w:rsidR="0053348D" w:rsidRPr="007E3DE0" w:rsidRDefault="0053348D" w:rsidP="007E3DE0">
      <w:pPr>
        <w:pStyle w:val="ListParagraph"/>
        <w:ind w:left="360"/>
        <w:jc w:val="both"/>
        <w:rPr>
          <w:rFonts w:ascii="Arial" w:hAnsi="Arial" w:cs="Arial"/>
        </w:rPr>
      </w:pPr>
    </w:p>
    <w:p w14:paraId="7687A001" w14:textId="2598B879" w:rsidR="0053348D" w:rsidRPr="007E3DE0" w:rsidRDefault="0053348D" w:rsidP="007E3DE0">
      <w:pPr>
        <w:pStyle w:val="ListParagraph"/>
        <w:numPr>
          <w:ilvl w:val="0"/>
          <w:numId w:val="18"/>
        </w:numPr>
        <w:jc w:val="both"/>
        <w:rPr>
          <w:rFonts w:ascii="Arial" w:hAnsi="Arial" w:cs="Arial"/>
        </w:rPr>
      </w:pPr>
      <w:r w:rsidRPr="007E3DE0">
        <w:rPr>
          <w:rFonts w:ascii="Arial" w:hAnsi="Arial" w:cs="Arial"/>
        </w:rPr>
        <w:t xml:space="preserve">Collect and Analyze Phishing Data: To gather and in a structured manner analyze the threat data, e.g., </w:t>
      </w:r>
      <w:proofErr w:type="spellStart"/>
      <w:r w:rsidRPr="007E3DE0">
        <w:rPr>
          <w:rFonts w:ascii="Arial" w:hAnsi="Arial" w:cs="Arial"/>
        </w:rPr>
        <w:t>IoCs</w:t>
      </w:r>
      <w:proofErr w:type="spellEnd"/>
      <w:r w:rsidRPr="007E3DE0">
        <w:rPr>
          <w:rFonts w:ascii="Arial" w:hAnsi="Arial" w:cs="Arial"/>
        </w:rPr>
        <w:t xml:space="preserve"> (malicious URLs, domain names, sender IPs), TTPs, and current social engineering lures used in phishing campaigns.</w:t>
      </w:r>
    </w:p>
    <w:p w14:paraId="1949BB74" w14:textId="77777777" w:rsidR="0053348D" w:rsidRPr="007E3DE0" w:rsidRDefault="0053348D" w:rsidP="007E3DE0">
      <w:pPr>
        <w:pStyle w:val="ListParagraph"/>
        <w:ind w:left="540"/>
        <w:jc w:val="both"/>
        <w:rPr>
          <w:rFonts w:ascii="Arial" w:hAnsi="Arial" w:cs="Arial"/>
        </w:rPr>
      </w:pPr>
    </w:p>
    <w:p w14:paraId="7A6B2292" w14:textId="057E65C5" w:rsidR="0053348D" w:rsidRPr="007E3DE0" w:rsidRDefault="0053348D" w:rsidP="007E3DE0">
      <w:pPr>
        <w:pStyle w:val="ListParagraph"/>
        <w:numPr>
          <w:ilvl w:val="0"/>
          <w:numId w:val="18"/>
        </w:numPr>
        <w:jc w:val="both"/>
        <w:rPr>
          <w:rFonts w:ascii="Arial" w:hAnsi="Arial" w:cs="Arial"/>
        </w:rPr>
      </w:pPr>
      <w:r w:rsidRPr="007E3DE0">
        <w:rPr>
          <w:rFonts w:ascii="Arial" w:hAnsi="Arial" w:cs="Arial"/>
        </w:rPr>
        <w:t>Produce Actionable Intelligence: To create and disseminate timely and relevant intelligence products to the security operations center (SOC), IT, and management.</w:t>
      </w:r>
    </w:p>
    <w:p w14:paraId="1CF14BE1" w14:textId="77777777" w:rsidR="0053348D" w:rsidRPr="007E3DE0" w:rsidRDefault="0053348D" w:rsidP="007E3DE0">
      <w:pPr>
        <w:pStyle w:val="ListParagraph"/>
        <w:jc w:val="both"/>
        <w:rPr>
          <w:rFonts w:ascii="Arial" w:hAnsi="Arial" w:cs="Arial"/>
        </w:rPr>
      </w:pPr>
    </w:p>
    <w:p w14:paraId="3E534E58" w14:textId="77777777" w:rsidR="0053348D" w:rsidRPr="007E3DE0" w:rsidRDefault="0053348D" w:rsidP="007E3DE0">
      <w:pPr>
        <w:pStyle w:val="ListParagraph"/>
        <w:ind w:left="540"/>
        <w:jc w:val="both"/>
        <w:rPr>
          <w:rFonts w:ascii="Arial" w:hAnsi="Arial" w:cs="Arial"/>
        </w:rPr>
      </w:pPr>
    </w:p>
    <w:p w14:paraId="3C137DDD" w14:textId="18E4AF04" w:rsidR="0053348D" w:rsidRDefault="0053348D" w:rsidP="007E3DE0">
      <w:pPr>
        <w:pStyle w:val="ListParagraph"/>
        <w:numPr>
          <w:ilvl w:val="0"/>
          <w:numId w:val="18"/>
        </w:numPr>
        <w:jc w:val="both"/>
        <w:rPr>
          <w:rFonts w:ascii="Arial" w:hAnsi="Arial" w:cs="Arial"/>
        </w:rPr>
      </w:pPr>
      <w:r w:rsidRPr="007E3DE0">
        <w:rPr>
          <w:rFonts w:ascii="Arial" w:hAnsi="Arial" w:cs="Arial"/>
        </w:rPr>
        <w:t>Raise User Awareness: Implement a continuous training and awareness program that significantly improves employees' ability to identify and report phishing incidents.</w:t>
      </w:r>
    </w:p>
    <w:p w14:paraId="7746C662" w14:textId="77777777" w:rsidR="00033D87" w:rsidRPr="007E3DE0" w:rsidRDefault="00033D87" w:rsidP="00033D87">
      <w:pPr>
        <w:pStyle w:val="ListParagraph"/>
        <w:ind w:left="540"/>
        <w:jc w:val="both"/>
        <w:rPr>
          <w:rFonts w:ascii="Arial" w:hAnsi="Arial" w:cs="Arial"/>
        </w:rPr>
      </w:pPr>
    </w:p>
    <w:p w14:paraId="37DB50E0" w14:textId="77777777" w:rsidR="0053348D" w:rsidRPr="007E3DE0" w:rsidRDefault="0053348D" w:rsidP="007E3DE0">
      <w:pPr>
        <w:pStyle w:val="ListParagraph"/>
        <w:ind w:left="540"/>
        <w:jc w:val="both"/>
        <w:rPr>
          <w:rFonts w:ascii="Arial" w:hAnsi="Arial" w:cs="Arial"/>
        </w:rPr>
      </w:pPr>
    </w:p>
    <w:p w14:paraId="2EEFD6DF" w14:textId="05834335" w:rsidR="00CF6CAE" w:rsidRPr="00492818" w:rsidRDefault="00CF6CAE" w:rsidP="007E3DE0">
      <w:pPr>
        <w:pStyle w:val="ListParagraph"/>
        <w:numPr>
          <w:ilvl w:val="0"/>
          <w:numId w:val="16"/>
        </w:numPr>
        <w:jc w:val="both"/>
      </w:pPr>
      <w:r w:rsidRPr="007E3DE0">
        <w:rPr>
          <w:rFonts w:ascii="Arial" w:hAnsi="Arial" w:cs="Arial"/>
          <w:lang w:val="en-GB"/>
        </w:rPr>
        <w:lastRenderedPageBreak/>
        <w:t>Scope: The TIP will only address threats to corporate devices: laptops, tablets, and cell phones. The initial threat focus is phishing attacks. The program will cover all stages of the intelligence lifecycle, from planning to collection to dissemination and feedback, and will be integrated with the security tools and processes already established within the company.</w:t>
      </w:r>
    </w:p>
    <w:p w14:paraId="53619037" w14:textId="77777777" w:rsidR="00492818" w:rsidRDefault="00492818" w:rsidP="00492818">
      <w:pPr>
        <w:jc w:val="both"/>
      </w:pPr>
    </w:p>
    <w:p w14:paraId="5E692331" w14:textId="77777777" w:rsidR="00492818" w:rsidRDefault="00492818" w:rsidP="00492818">
      <w:pPr>
        <w:jc w:val="both"/>
      </w:pPr>
    </w:p>
    <w:p w14:paraId="4F71F2BD" w14:textId="77777777" w:rsidR="00492818" w:rsidRDefault="00492818" w:rsidP="00492818">
      <w:pPr>
        <w:jc w:val="both"/>
      </w:pPr>
    </w:p>
    <w:p w14:paraId="238D3760" w14:textId="77777777" w:rsidR="00492818" w:rsidRDefault="00492818" w:rsidP="00492818">
      <w:pPr>
        <w:jc w:val="both"/>
      </w:pPr>
    </w:p>
    <w:p w14:paraId="31035517" w14:textId="77777777" w:rsidR="00492818" w:rsidRDefault="00492818" w:rsidP="00492818">
      <w:pPr>
        <w:jc w:val="both"/>
      </w:pPr>
    </w:p>
    <w:p w14:paraId="33065E1F" w14:textId="77777777" w:rsidR="00492818" w:rsidRDefault="00492818" w:rsidP="00492818">
      <w:pPr>
        <w:jc w:val="both"/>
      </w:pPr>
    </w:p>
    <w:p w14:paraId="6A561A09" w14:textId="77777777" w:rsidR="00492818" w:rsidRDefault="00492818" w:rsidP="00492818">
      <w:pPr>
        <w:jc w:val="both"/>
      </w:pPr>
    </w:p>
    <w:p w14:paraId="0232D6D8" w14:textId="77777777" w:rsidR="00492818" w:rsidRDefault="00492818" w:rsidP="00492818">
      <w:pPr>
        <w:jc w:val="both"/>
      </w:pPr>
    </w:p>
    <w:p w14:paraId="17600432" w14:textId="77777777" w:rsidR="00492818" w:rsidRDefault="00492818" w:rsidP="00492818">
      <w:pPr>
        <w:jc w:val="both"/>
      </w:pPr>
    </w:p>
    <w:p w14:paraId="29BC5A64" w14:textId="77777777" w:rsidR="00492818" w:rsidRDefault="00492818" w:rsidP="00492818">
      <w:pPr>
        <w:jc w:val="both"/>
      </w:pPr>
    </w:p>
    <w:p w14:paraId="0BFB9151" w14:textId="77777777" w:rsidR="00492818" w:rsidRDefault="00492818" w:rsidP="00492818">
      <w:pPr>
        <w:jc w:val="both"/>
      </w:pPr>
    </w:p>
    <w:p w14:paraId="77D260D3" w14:textId="77777777" w:rsidR="00492818" w:rsidRDefault="00492818" w:rsidP="00492818">
      <w:pPr>
        <w:jc w:val="both"/>
      </w:pPr>
    </w:p>
    <w:p w14:paraId="1CB6C266" w14:textId="77777777" w:rsidR="00492818" w:rsidRDefault="00492818" w:rsidP="00492818">
      <w:pPr>
        <w:jc w:val="both"/>
      </w:pPr>
    </w:p>
    <w:p w14:paraId="527A706E" w14:textId="77777777" w:rsidR="00492818" w:rsidRDefault="00492818" w:rsidP="00492818">
      <w:pPr>
        <w:jc w:val="both"/>
      </w:pPr>
    </w:p>
    <w:p w14:paraId="08DB5D46" w14:textId="77777777" w:rsidR="00492818" w:rsidRDefault="00492818" w:rsidP="00492818">
      <w:pPr>
        <w:jc w:val="both"/>
      </w:pPr>
    </w:p>
    <w:p w14:paraId="2FA0DF72" w14:textId="77777777" w:rsidR="00492818" w:rsidRDefault="00492818" w:rsidP="00492818">
      <w:pPr>
        <w:jc w:val="both"/>
      </w:pPr>
    </w:p>
    <w:p w14:paraId="6E183F2D" w14:textId="77777777" w:rsidR="00492818" w:rsidRDefault="00492818" w:rsidP="00492818">
      <w:pPr>
        <w:jc w:val="both"/>
      </w:pPr>
    </w:p>
    <w:p w14:paraId="34F7F376" w14:textId="77777777" w:rsidR="00492818" w:rsidRDefault="00492818" w:rsidP="00492818">
      <w:pPr>
        <w:jc w:val="both"/>
      </w:pPr>
    </w:p>
    <w:p w14:paraId="6CCF6397" w14:textId="77777777" w:rsidR="00492818" w:rsidRDefault="00492818" w:rsidP="00492818">
      <w:pPr>
        <w:jc w:val="both"/>
      </w:pPr>
    </w:p>
    <w:p w14:paraId="281D3145" w14:textId="77777777" w:rsidR="00492818" w:rsidRDefault="00492818" w:rsidP="00492818">
      <w:pPr>
        <w:jc w:val="both"/>
      </w:pPr>
    </w:p>
    <w:p w14:paraId="7D700EFC" w14:textId="77777777" w:rsidR="00492818" w:rsidRDefault="00492818" w:rsidP="00492818">
      <w:pPr>
        <w:jc w:val="both"/>
      </w:pPr>
    </w:p>
    <w:p w14:paraId="30A3AEFE" w14:textId="77777777" w:rsidR="00492818" w:rsidRDefault="00492818" w:rsidP="00492818">
      <w:pPr>
        <w:jc w:val="both"/>
      </w:pPr>
    </w:p>
    <w:p w14:paraId="6400F8D2" w14:textId="77777777" w:rsidR="00492818" w:rsidRDefault="00492818" w:rsidP="00492818">
      <w:pPr>
        <w:jc w:val="both"/>
      </w:pPr>
    </w:p>
    <w:p w14:paraId="52ED1D41" w14:textId="77777777" w:rsidR="00492818" w:rsidRDefault="00492818" w:rsidP="00492818">
      <w:pPr>
        <w:jc w:val="both"/>
      </w:pPr>
    </w:p>
    <w:p w14:paraId="1A5A736D" w14:textId="2E2D0139" w:rsidR="00492818" w:rsidRDefault="00492818" w:rsidP="00C304B9">
      <w:pPr>
        <w:pStyle w:val="Heading2"/>
        <w:numPr>
          <w:ilvl w:val="1"/>
          <w:numId w:val="12"/>
        </w:numPr>
      </w:pPr>
      <w:bookmarkStart w:id="7" w:name="_Toc206236415"/>
      <w:r w:rsidRPr="00492818">
        <w:lastRenderedPageBreak/>
        <w:t>Establish a Cross-Functional Team – RACI Matrix</w:t>
      </w:r>
      <w:bookmarkEnd w:id="7"/>
    </w:p>
    <w:p w14:paraId="4C66C7F2" w14:textId="77777777" w:rsidR="009C7592" w:rsidRDefault="009C7592" w:rsidP="009C7592">
      <w:pPr>
        <w:rPr>
          <w:lang w:val="en-US" w:eastAsia="en-US"/>
        </w:rPr>
      </w:pPr>
    </w:p>
    <w:p w14:paraId="1D00A4E2" w14:textId="095C9AA8" w:rsidR="009C7592" w:rsidRDefault="009C7592" w:rsidP="009C7592">
      <w:pPr>
        <w:jc w:val="both"/>
        <w:rPr>
          <w:lang w:val="en-US" w:eastAsia="en-US"/>
        </w:rPr>
      </w:pPr>
      <w:r w:rsidRPr="009C7592">
        <w:rPr>
          <w:lang w:val="en-US" w:eastAsia="en-US"/>
        </w:rPr>
        <w:t>Well-coordinated and defined roles and collaboration are essential for effective TIP. A cross-functional team with participation from IT, cybersecurity, legal, and business groups is also vital. Below is an RACI matrix that defines the responsibilities for key activities for TIP.</w:t>
      </w:r>
    </w:p>
    <w:p w14:paraId="79D8F440" w14:textId="77777777" w:rsidR="00F82949" w:rsidRDefault="00F82949" w:rsidP="009C7592">
      <w:pPr>
        <w:jc w:val="both"/>
        <w:rPr>
          <w:lang w:val="en-US" w:eastAsia="en-US"/>
        </w:rPr>
      </w:pPr>
    </w:p>
    <w:p w14:paraId="31DC5002" w14:textId="17F8AD5F" w:rsidR="00F82949" w:rsidRDefault="00F82949" w:rsidP="009C7592">
      <w:pPr>
        <w:jc w:val="both"/>
        <w:rPr>
          <w:lang w:val="en-US" w:eastAsia="en-US"/>
        </w:rPr>
      </w:pPr>
      <w:r w:rsidRPr="00F82949">
        <w:rPr>
          <w:lang w:val="en-US" w:eastAsia="en-US"/>
        </w:rPr>
        <w:t>Table 1: Threat Intelligence Program RACI Matrix</w:t>
      </w:r>
    </w:p>
    <w:p w14:paraId="6FC1EB57" w14:textId="77777777" w:rsidR="00F82949" w:rsidRDefault="00F82949" w:rsidP="009C7592">
      <w:pPr>
        <w:jc w:val="both"/>
        <w:rPr>
          <w:lang w:val="en-US" w:eastAsia="en-US"/>
        </w:rPr>
      </w:pPr>
    </w:p>
    <w:tbl>
      <w:tblPr>
        <w:tblStyle w:val="GridTable4-Accent6"/>
        <w:tblW w:w="0" w:type="auto"/>
        <w:tblLook w:val="04A0" w:firstRow="1" w:lastRow="0" w:firstColumn="1" w:lastColumn="0" w:noHBand="0" w:noVBand="1"/>
      </w:tblPr>
      <w:tblGrid>
        <w:gridCol w:w="1630"/>
        <w:gridCol w:w="1537"/>
        <w:gridCol w:w="1087"/>
        <w:gridCol w:w="1910"/>
        <w:gridCol w:w="849"/>
        <w:gridCol w:w="2337"/>
      </w:tblGrid>
      <w:tr w:rsidR="00F82949" w14:paraId="7C52BE0A" w14:textId="77777777" w:rsidTr="00F82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157D7C1" w14:textId="5C6FD1D8" w:rsidR="00F82949" w:rsidRDefault="00F82949" w:rsidP="009C7592">
            <w:pPr>
              <w:jc w:val="both"/>
              <w:rPr>
                <w:lang w:val="en-US" w:eastAsia="en-US"/>
              </w:rPr>
            </w:pPr>
            <w:r>
              <w:rPr>
                <w:lang w:val="en-US" w:eastAsia="en-US"/>
              </w:rPr>
              <w:t>Activity</w:t>
            </w:r>
          </w:p>
        </w:tc>
        <w:tc>
          <w:tcPr>
            <w:tcW w:w="1558" w:type="dxa"/>
          </w:tcPr>
          <w:p w14:paraId="11FCDF9B" w14:textId="73A01F37" w:rsidR="00F82949" w:rsidRDefault="00F82949" w:rsidP="009C7592">
            <w:pPr>
              <w:jc w:val="both"/>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Threat Intelligence Analyst</w:t>
            </w:r>
          </w:p>
        </w:tc>
        <w:tc>
          <w:tcPr>
            <w:tcW w:w="1558" w:type="dxa"/>
          </w:tcPr>
          <w:p w14:paraId="2D1B04A4" w14:textId="441A041D" w:rsidR="00F82949" w:rsidRDefault="00F82949" w:rsidP="009C7592">
            <w:pPr>
              <w:jc w:val="both"/>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SOC Analyst</w:t>
            </w:r>
          </w:p>
        </w:tc>
        <w:tc>
          <w:tcPr>
            <w:tcW w:w="1558" w:type="dxa"/>
          </w:tcPr>
          <w:p w14:paraId="008DDE6D" w14:textId="7B08C81C" w:rsidR="00F82949" w:rsidRDefault="00F82949" w:rsidP="009C7592">
            <w:pPr>
              <w:jc w:val="both"/>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 xml:space="preserve">IT Administration </w:t>
            </w:r>
          </w:p>
        </w:tc>
        <w:tc>
          <w:tcPr>
            <w:tcW w:w="1559" w:type="dxa"/>
          </w:tcPr>
          <w:p w14:paraId="5D9A9CB7" w14:textId="50C0EE34" w:rsidR="00F82949" w:rsidRDefault="00F82949" w:rsidP="009C7592">
            <w:pPr>
              <w:jc w:val="both"/>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Legal &amp; HR</w:t>
            </w:r>
          </w:p>
        </w:tc>
        <w:tc>
          <w:tcPr>
            <w:tcW w:w="1559" w:type="dxa"/>
          </w:tcPr>
          <w:p w14:paraId="0F7AFD43" w14:textId="06954C82" w:rsidR="00F82949" w:rsidRDefault="00F82949" w:rsidP="009C7592">
            <w:pPr>
              <w:jc w:val="both"/>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CISO/Management</w:t>
            </w:r>
          </w:p>
        </w:tc>
      </w:tr>
      <w:tr w:rsidR="00F82949" w14:paraId="54ADC1B6"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D518983" w14:textId="5CC75F71" w:rsidR="00F82949" w:rsidRDefault="00F82949" w:rsidP="009C7592">
            <w:pPr>
              <w:jc w:val="both"/>
              <w:rPr>
                <w:lang w:val="en-US" w:eastAsia="en-US"/>
              </w:rPr>
            </w:pPr>
            <w:r w:rsidRPr="00F82949">
              <w:rPr>
                <w:lang w:val="en-US" w:eastAsia="en-US"/>
              </w:rPr>
              <w:t>Gap Analysis &amp; Planning</w:t>
            </w:r>
          </w:p>
        </w:tc>
        <w:tc>
          <w:tcPr>
            <w:tcW w:w="1558" w:type="dxa"/>
          </w:tcPr>
          <w:p w14:paraId="0C150E15" w14:textId="04F15B05"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8" w:type="dxa"/>
          </w:tcPr>
          <w:p w14:paraId="1EC9E48B" w14:textId="3A3D7867"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8" w:type="dxa"/>
          </w:tcPr>
          <w:p w14:paraId="425162B7" w14:textId="6340D9FD"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4744E57D" w14:textId="49F79F31"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3924D28A" w14:textId="53F59D55"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r>
      <w:tr w:rsidR="00F82949" w14:paraId="2D34A985"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28ED4B32" w14:textId="77777777" w:rsidR="00F82949" w:rsidRDefault="00F82949" w:rsidP="009C7592">
            <w:pPr>
              <w:jc w:val="both"/>
              <w:rPr>
                <w:lang w:val="en-US" w:eastAsia="en-US"/>
              </w:rPr>
            </w:pPr>
          </w:p>
        </w:tc>
        <w:tc>
          <w:tcPr>
            <w:tcW w:w="1558" w:type="dxa"/>
          </w:tcPr>
          <w:p w14:paraId="326A7C1B"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3A27E177"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27015AEA"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7A097DD3"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592CF80B"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F82949" w14:paraId="2D8F15D0"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8581FE4" w14:textId="57D9918C" w:rsidR="00F82949" w:rsidRDefault="00F82949" w:rsidP="009C7592">
            <w:pPr>
              <w:jc w:val="both"/>
              <w:rPr>
                <w:lang w:val="en-US" w:eastAsia="en-US"/>
              </w:rPr>
            </w:pPr>
            <w:r w:rsidRPr="00F82949">
              <w:rPr>
                <w:lang w:val="en-US" w:eastAsia="en-US"/>
              </w:rPr>
              <w:t>Define Objectives &amp; Scope</w:t>
            </w:r>
          </w:p>
        </w:tc>
        <w:tc>
          <w:tcPr>
            <w:tcW w:w="1558" w:type="dxa"/>
          </w:tcPr>
          <w:p w14:paraId="47CC6018" w14:textId="10A19874"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8" w:type="dxa"/>
          </w:tcPr>
          <w:p w14:paraId="068F52A3" w14:textId="22625410"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8" w:type="dxa"/>
          </w:tcPr>
          <w:p w14:paraId="4361E97E" w14:textId="4B992120"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1E475C0B" w14:textId="4C989893"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9" w:type="dxa"/>
          </w:tcPr>
          <w:p w14:paraId="32A2E099" w14:textId="59BFC624"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r>
      <w:tr w:rsidR="00F82949" w14:paraId="5E75007C"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6544AA4C" w14:textId="77777777" w:rsidR="00F82949" w:rsidRDefault="00F82949" w:rsidP="009C7592">
            <w:pPr>
              <w:jc w:val="both"/>
              <w:rPr>
                <w:lang w:val="en-US" w:eastAsia="en-US"/>
              </w:rPr>
            </w:pPr>
          </w:p>
        </w:tc>
        <w:tc>
          <w:tcPr>
            <w:tcW w:w="1558" w:type="dxa"/>
          </w:tcPr>
          <w:p w14:paraId="1646085E"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17BBC110"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18EA3E29"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6D5F58F9"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7DE53D7E"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F82949" w14:paraId="50E448EF"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7749CDC" w14:textId="41ED5821" w:rsidR="00F82949" w:rsidRDefault="00F82949" w:rsidP="009C7592">
            <w:pPr>
              <w:jc w:val="both"/>
              <w:rPr>
                <w:lang w:val="en-US" w:eastAsia="en-US"/>
              </w:rPr>
            </w:pPr>
            <w:r w:rsidRPr="00F82949">
              <w:rPr>
                <w:lang w:val="en-US" w:eastAsia="en-US"/>
              </w:rPr>
              <w:t>Threat Data Collection</w:t>
            </w:r>
          </w:p>
        </w:tc>
        <w:tc>
          <w:tcPr>
            <w:tcW w:w="1558" w:type="dxa"/>
          </w:tcPr>
          <w:p w14:paraId="1FB26304" w14:textId="3795DBF4"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c>
          <w:tcPr>
            <w:tcW w:w="1558" w:type="dxa"/>
          </w:tcPr>
          <w:p w14:paraId="198D41AF" w14:textId="0B23E208"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8" w:type="dxa"/>
          </w:tcPr>
          <w:p w14:paraId="5B1D9703" w14:textId="7AA2FDD5"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19373006" w14:textId="77777777"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p>
        </w:tc>
        <w:tc>
          <w:tcPr>
            <w:tcW w:w="1559" w:type="dxa"/>
          </w:tcPr>
          <w:p w14:paraId="753A192A" w14:textId="77777777"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p>
        </w:tc>
      </w:tr>
      <w:tr w:rsidR="00F82949" w14:paraId="16AC8518"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7BE43DEF" w14:textId="77777777" w:rsidR="00F82949" w:rsidRPr="00F82949" w:rsidRDefault="00F82949" w:rsidP="009C7592">
            <w:pPr>
              <w:jc w:val="both"/>
              <w:rPr>
                <w:lang w:val="en-US" w:eastAsia="en-US"/>
              </w:rPr>
            </w:pPr>
          </w:p>
        </w:tc>
        <w:tc>
          <w:tcPr>
            <w:tcW w:w="1558" w:type="dxa"/>
          </w:tcPr>
          <w:p w14:paraId="7E28EEC9"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035D83B1"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3591DBB8"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37A6E116"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1815C829"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F82949" w14:paraId="6495F53F"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10F945B" w14:textId="3A014E01" w:rsidR="00F82949" w:rsidRPr="00F82949" w:rsidRDefault="00F82949" w:rsidP="009C7592">
            <w:pPr>
              <w:jc w:val="both"/>
              <w:rPr>
                <w:lang w:val="en-US" w:eastAsia="en-US"/>
              </w:rPr>
            </w:pPr>
            <w:r w:rsidRPr="00F82949">
              <w:rPr>
                <w:lang w:val="en-US" w:eastAsia="en-US"/>
              </w:rPr>
              <w:t>Threat Data Analysis</w:t>
            </w:r>
          </w:p>
        </w:tc>
        <w:tc>
          <w:tcPr>
            <w:tcW w:w="1558" w:type="dxa"/>
          </w:tcPr>
          <w:p w14:paraId="5DBB356F" w14:textId="60727228"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c>
          <w:tcPr>
            <w:tcW w:w="1558" w:type="dxa"/>
          </w:tcPr>
          <w:p w14:paraId="71FDBD03" w14:textId="08362C91"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 xml:space="preserve">C </w:t>
            </w:r>
          </w:p>
        </w:tc>
        <w:tc>
          <w:tcPr>
            <w:tcW w:w="1558" w:type="dxa"/>
          </w:tcPr>
          <w:p w14:paraId="2E490631" w14:textId="21587C10"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427F4112" w14:textId="77777777"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p>
        </w:tc>
        <w:tc>
          <w:tcPr>
            <w:tcW w:w="1559" w:type="dxa"/>
          </w:tcPr>
          <w:p w14:paraId="26F01D04" w14:textId="77777777"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p>
        </w:tc>
      </w:tr>
      <w:tr w:rsidR="00F82949" w14:paraId="7A39D88E"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030DD3FB" w14:textId="77777777" w:rsidR="00F82949" w:rsidRPr="00F82949" w:rsidRDefault="00F82949" w:rsidP="009C7592">
            <w:pPr>
              <w:jc w:val="both"/>
              <w:rPr>
                <w:lang w:val="en-US" w:eastAsia="en-US"/>
              </w:rPr>
            </w:pPr>
          </w:p>
        </w:tc>
        <w:tc>
          <w:tcPr>
            <w:tcW w:w="1558" w:type="dxa"/>
          </w:tcPr>
          <w:p w14:paraId="4489EC92"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7A457335"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5561A4C0"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1DFA3431"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22B0F87F"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F82949" w14:paraId="78D8026C"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6869137" w14:textId="00AC1502" w:rsidR="00F82949" w:rsidRPr="00F82949" w:rsidRDefault="00F82949" w:rsidP="009C7592">
            <w:pPr>
              <w:jc w:val="both"/>
              <w:rPr>
                <w:lang w:val="en-US" w:eastAsia="en-US"/>
              </w:rPr>
            </w:pPr>
            <w:r w:rsidRPr="00F82949">
              <w:rPr>
                <w:lang w:val="en-US" w:eastAsia="en-US"/>
              </w:rPr>
              <w:t>Incident Response Integration</w:t>
            </w:r>
          </w:p>
        </w:tc>
        <w:tc>
          <w:tcPr>
            <w:tcW w:w="1558" w:type="dxa"/>
          </w:tcPr>
          <w:p w14:paraId="737D90D1" w14:textId="1CC1BABB"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c>
          <w:tcPr>
            <w:tcW w:w="1558" w:type="dxa"/>
          </w:tcPr>
          <w:p w14:paraId="332997B7" w14:textId="66189909"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c>
          <w:tcPr>
            <w:tcW w:w="1558" w:type="dxa"/>
          </w:tcPr>
          <w:p w14:paraId="5DAE0FA3" w14:textId="58B3E614"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9" w:type="dxa"/>
          </w:tcPr>
          <w:p w14:paraId="799AB6FB" w14:textId="5CA2CB1F"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p>
        </w:tc>
        <w:tc>
          <w:tcPr>
            <w:tcW w:w="1559" w:type="dxa"/>
          </w:tcPr>
          <w:p w14:paraId="3F6AA20F" w14:textId="6C575540"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r>
      <w:tr w:rsidR="00F82949" w14:paraId="2E942FCD"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27BA44E3" w14:textId="77777777" w:rsidR="00F82949" w:rsidRPr="00F82949" w:rsidRDefault="00F82949" w:rsidP="009C7592">
            <w:pPr>
              <w:jc w:val="both"/>
              <w:rPr>
                <w:lang w:val="en-US" w:eastAsia="en-US"/>
              </w:rPr>
            </w:pPr>
          </w:p>
        </w:tc>
        <w:tc>
          <w:tcPr>
            <w:tcW w:w="1558" w:type="dxa"/>
          </w:tcPr>
          <w:p w14:paraId="2FF181D2"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5F0E2875"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3D33022C"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68E71A83"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04F10D34"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F82949" w14:paraId="1D120A54"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C4BD117" w14:textId="09171C1F" w:rsidR="00F82949" w:rsidRPr="00F82949" w:rsidRDefault="00F82949" w:rsidP="009C7592">
            <w:pPr>
              <w:jc w:val="both"/>
              <w:rPr>
                <w:lang w:val="en-US" w:eastAsia="en-US"/>
              </w:rPr>
            </w:pPr>
            <w:r w:rsidRPr="00F82949">
              <w:rPr>
                <w:lang w:val="en-US" w:eastAsia="en-US"/>
              </w:rPr>
              <w:t>Disseminate Intelligence</w:t>
            </w:r>
          </w:p>
        </w:tc>
        <w:tc>
          <w:tcPr>
            <w:tcW w:w="1558" w:type="dxa"/>
          </w:tcPr>
          <w:p w14:paraId="53A11454" w14:textId="5C37B6B4"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c>
          <w:tcPr>
            <w:tcW w:w="1558" w:type="dxa"/>
          </w:tcPr>
          <w:p w14:paraId="6595C476" w14:textId="60690768"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8" w:type="dxa"/>
          </w:tcPr>
          <w:p w14:paraId="3D9EDCED" w14:textId="384E0FD3"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128E45D2" w14:textId="25C1F2D6"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771934F8" w14:textId="1C8DC5C6"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r>
      <w:tr w:rsidR="00F82949" w14:paraId="1284AAD5"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67D377A2" w14:textId="77777777" w:rsidR="00F82949" w:rsidRPr="00F82949" w:rsidRDefault="00F82949" w:rsidP="009C7592">
            <w:pPr>
              <w:jc w:val="both"/>
              <w:rPr>
                <w:lang w:val="en-US" w:eastAsia="en-US"/>
              </w:rPr>
            </w:pPr>
          </w:p>
        </w:tc>
        <w:tc>
          <w:tcPr>
            <w:tcW w:w="1558" w:type="dxa"/>
          </w:tcPr>
          <w:p w14:paraId="36A16488"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689A97B6"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0DBB06F3"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5B0645FB"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1AB7A6BF"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F82949" w14:paraId="521024A9"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0AD2367" w14:textId="0AF3CD84" w:rsidR="00F82949" w:rsidRPr="00F82949" w:rsidRDefault="00F82949" w:rsidP="009C7592">
            <w:pPr>
              <w:jc w:val="both"/>
              <w:rPr>
                <w:lang w:val="en-US" w:eastAsia="en-US"/>
              </w:rPr>
            </w:pPr>
            <w:r w:rsidRPr="00F82949">
              <w:rPr>
                <w:lang w:val="en-US" w:eastAsia="en-US"/>
              </w:rPr>
              <w:t>Threat Awareness Training</w:t>
            </w:r>
          </w:p>
        </w:tc>
        <w:tc>
          <w:tcPr>
            <w:tcW w:w="1558" w:type="dxa"/>
          </w:tcPr>
          <w:p w14:paraId="5D33F218" w14:textId="7F9D1D7B"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c>
          <w:tcPr>
            <w:tcW w:w="1558" w:type="dxa"/>
          </w:tcPr>
          <w:p w14:paraId="2CDB6E18" w14:textId="4980F6B0"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8" w:type="dxa"/>
          </w:tcPr>
          <w:p w14:paraId="791B4D5B" w14:textId="7384AA35"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9" w:type="dxa"/>
          </w:tcPr>
          <w:p w14:paraId="27739691" w14:textId="43829F27"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9" w:type="dxa"/>
          </w:tcPr>
          <w:p w14:paraId="186411EB" w14:textId="2B943DF0"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r>
      <w:tr w:rsidR="00F82949" w14:paraId="44DF8300"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430481F7" w14:textId="46B1BC5E" w:rsidR="00F82949" w:rsidRPr="00F82949" w:rsidRDefault="00F82949" w:rsidP="009C7592">
            <w:pPr>
              <w:jc w:val="both"/>
              <w:rPr>
                <w:lang w:val="en-US" w:eastAsia="en-US"/>
              </w:rPr>
            </w:pPr>
          </w:p>
        </w:tc>
        <w:tc>
          <w:tcPr>
            <w:tcW w:w="1558" w:type="dxa"/>
          </w:tcPr>
          <w:p w14:paraId="1EFAC1EA"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14EDF80A"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08515CCC"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3461A453"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20E9D00F"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F82949" w14:paraId="43564376" w14:textId="77777777" w:rsidTr="00F82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03CBAC6" w14:textId="1F89979B" w:rsidR="00F82949" w:rsidRPr="00F82949" w:rsidRDefault="00F82949" w:rsidP="009C7592">
            <w:pPr>
              <w:jc w:val="both"/>
              <w:rPr>
                <w:lang w:val="en-US" w:eastAsia="en-US"/>
              </w:rPr>
            </w:pPr>
            <w:r w:rsidRPr="00F82949">
              <w:rPr>
                <w:lang w:val="en-US" w:eastAsia="en-US"/>
              </w:rPr>
              <w:lastRenderedPageBreak/>
              <w:t>Program Evaluation &amp; Reporting</w:t>
            </w:r>
          </w:p>
        </w:tc>
        <w:tc>
          <w:tcPr>
            <w:tcW w:w="1558" w:type="dxa"/>
          </w:tcPr>
          <w:p w14:paraId="24D5F946" w14:textId="7118E738"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C</w:t>
            </w:r>
          </w:p>
        </w:tc>
        <w:tc>
          <w:tcPr>
            <w:tcW w:w="1558" w:type="dxa"/>
          </w:tcPr>
          <w:p w14:paraId="3FC8C6E0" w14:textId="636B30AC"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8" w:type="dxa"/>
          </w:tcPr>
          <w:p w14:paraId="14824E0D" w14:textId="223734E4"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65F917EB" w14:textId="3AF4D2B7"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I</w:t>
            </w:r>
          </w:p>
        </w:tc>
        <w:tc>
          <w:tcPr>
            <w:tcW w:w="1559" w:type="dxa"/>
          </w:tcPr>
          <w:p w14:paraId="2017925A" w14:textId="30DFC3B1" w:rsidR="00F82949" w:rsidRDefault="00F82949" w:rsidP="009C7592">
            <w:pPr>
              <w:jc w:val="both"/>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 A</w:t>
            </w:r>
          </w:p>
        </w:tc>
      </w:tr>
      <w:tr w:rsidR="00F82949" w14:paraId="6F0098C3" w14:textId="77777777" w:rsidTr="00F82949">
        <w:tc>
          <w:tcPr>
            <w:cnfStyle w:val="001000000000" w:firstRow="0" w:lastRow="0" w:firstColumn="1" w:lastColumn="0" w:oddVBand="0" w:evenVBand="0" w:oddHBand="0" w:evenHBand="0" w:firstRowFirstColumn="0" w:firstRowLastColumn="0" w:lastRowFirstColumn="0" w:lastRowLastColumn="0"/>
            <w:tcW w:w="1558" w:type="dxa"/>
          </w:tcPr>
          <w:p w14:paraId="5C7C9641" w14:textId="77777777" w:rsidR="00F82949" w:rsidRPr="00F82949" w:rsidRDefault="00F82949" w:rsidP="009C7592">
            <w:pPr>
              <w:jc w:val="both"/>
              <w:rPr>
                <w:lang w:val="en-US" w:eastAsia="en-US"/>
              </w:rPr>
            </w:pPr>
          </w:p>
        </w:tc>
        <w:tc>
          <w:tcPr>
            <w:tcW w:w="1558" w:type="dxa"/>
          </w:tcPr>
          <w:p w14:paraId="329D12C2"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4EE55978"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8" w:type="dxa"/>
          </w:tcPr>
          <w:p w14:paraId="4FA624E3"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33E1FF91"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1559" w:type="dxa"/>
          </w:tcPr>
          <w:p w14:paraId="0016351F" w14:textId="77777777" w:rsidR="00F82949" w:rsidRDefault="00F82949" w:rsidP="009C7592">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bl>
    <w:p w14:paraId="0C760474" w14:textId="77777777" w:rsidR="00F82949" w:rsidRDefault="00F82949" w:rsidP="009C7592">
      <w:pPr>
        <w:jc w:val="both"/>
        <w:rPr>
          <w:lang w:val="en-US" w:eastAsia="en-US"/>
        </w:rPr>
      </w:pPr>
    </w:p>
    <w:p w14:paraId="1E1A0281" w14:textId="62524B87" w:rsidR="001B7074" w:rsidRDefault="00601943" w:rsidP="00601943">
      <w:pPr>
        <w:jc w:val="both"/>
        <w:rPr>
          <w:lang w:val="en-US" w:eastAsia="en-US"/>
        </w:rPr>
      </w:pPr>
      <w:r w:rsidRPr="00601943">
        <w:rPr>
          <w:lang w:val="en-US" w:eastAsia="en-US"/>
        </w:rPr>
        <w:t xml:space="preserve">R: Responsible (performs the task), A: Accountable (is ultimately answerable for the correct completion), C: Consulted (provides input), I: Informed (is kept </w:t>
      </w:r>
      <w:proofErr w:type="gramStart"/>
      <w:r w:rsidRPr="00601943">
        <w:rPr>
          <w:lang w:val="en-US" w:eastAsia="en-US"/>
        </w:rPr>
        <w:t>up-to-date</w:t>
      </w:r>
      <w:proofErr w:type="gramEnd"/>
      <w:r w:rsidRPr="00601943">
        <w:rPr>
          <w:lang w:val="en-US" w:eastAsia="en-US"/>
        </w:rPr>
        <w:t xml:space="preserve"> on progress).</w:t>
      </w:r>
    </w:p>
    <w:p w14:paraId="3043396B" w14:textId="77777777" w:rsidR="003651C4" w:rsidRDefault="003651C4" w:rsidP="00601943">
      <w:pPr>
        <w:jc w:val="both"/>
        <w:rPr>
          <w:lang w:val="en-US" w:eastAsia="en-US"/>
        </w:rPr>
      </w:pPr>
    </w:p>
    <w:p w14:paraId="486E510D" w14:textId="77777777" w:rsidR="003651C4" w:rsidRDefault="003651C4" w:rsidP="00601943">
      <w:pPr>
        <w:jc w:val="both"/>
        <w:rPr>
          <w:lang w:val="en-US" w:eastAsia="en-US"/>
        </w:rPr>
      </w:pPr>
    </w:p>
    <w:p w14:paraId="61ED12B5" w14:textId="77777777" w:rsidR="003651C4" w:rsidRDefault="003651C4" w:rsidP="00601943">
      <w:pPr>
        <w:jc w:val="both"/>
        <w:rPr>
          <w:lang w:val="en-US" w:eastAsia="en-US"/>
        </w:rPr>
      </w:pPr>
    </w:p>
    <w:p w14:paraId="3FB2E864" w14:textId="77777777" w:rsidR="003651C4" w:rsidRDefault="003651C4" w:rsidP="00601943">
      <w:pPr>
        <w:jc w:val="both"/>
        <w:rPr>
          <w:lang w:val="en-US" w:eastAsia="en-US"/>
        </w:rPr>
      </w:pPr>
    </w:p>
    <w:p w14:paraId="454FB954" w14:textId="77777777" w:rsidR="003651C4" w:rsidRDefault="003651C4" w:rsidP="00601943">
      <w:pPr>
        <w:jc w:val="both"/>
        <w:rPr>
          <w:lang w:val="en-US" w:eastAsia="en-US"/>
        </w:rPr>
      </w:pPr>
    </w:p>
    <w:p w14:paraId="09EB914D" w14:textId="77777777" w:rsidR="003651C4" w:rsidRDefault="003651C4" w:rsidP="00601943">
      <w:pPr>
        <w:jc w:val="both"/>
        <w:rPr>
          <w:lang w:val="en-US" w:eastAsia="en-US"/>
        </w:rPr>
      </w:pPr>
    </w:p>
    <w:p w14:paraId="6F130E69" w14:textId="77777777" w:rsidR="003651C4" w:rsidRDefault="003651C4" w:rsidP="00601943">
      <w:pPr>
        <w:jc w:val="both"/>
        <w:rPr>
          <w:lang w:val="en-US" w:eastAsia="en-US"/>
        </w:rPr>
      </w:pPr>
    </w:p>
    <w:p w14:paraId="727C298A" w14:textId="77777777" w:rsidR="003651C4" w:rsidRDefault="003651C4" w:rsidP="00601943">
      <w:pPr>
        <w:jc w:val="both"/>
        <w:rPr>
          <w:lang w:val="en-US" w:eastAsia="en-US"/>
        </w:rPr>
      </w:pPr>
    </w:p>
    <w:p w14:paraId="1B60F69D" w14:textId="77777777" w:rsidR="003651C4" w:rsidRDefault="003651C4" w:rsidP="00601943">
      <w:pPr>
        <w:jc w:val="both"/>
        <w:rPr>
          <w:lang w:val="en-US" w:eastAsia="en-US"/>
        </w:rPr>
      </w:pPr>
    </w:p>
    <w:p w14:paraId="7A002497" w14:textId="77777777" w:rsidR="003651C4" w:rsidRDefault="003651C4" w:rsidP="00601943">
      <w:pPr>
        <w:jc w:val="both"/>
        <w:rPr>
          <w:lang w:val="en-US" w:eastAsia="en-US"/>
        </w:rPr>
      </w:pPr>
    </w:p>
    <w:p w14:paraId="00D91ABC" w14:textId="77777777" w:rsidR="003651C4" w:rsidRDefault="003651C4" w:rsidP="00601943">
      <w:pPr>
        <w:jc w:val="both"/>
        <w:rPr>
          <w:lang w:val="en-US" w:eastAsia="en-US"/>
        </w:rPr>
      </w:pPr>
    </w:p>
    <w:p w14:paraId="64461945" w14:textId="77777777" w:rsidR="003651C4" w:rsidRDefault="003651C4" w:rsidP="00601943">
      <w:pPr>
        <w:jc w:val="both"/>
        <w:rPr>
          <w:lang w:val="en-US" w:eastAsia="en-US"/>
        </w:rPr>
      </w:pPr>
    </w:p>
    <w:p w14:paraId="0B5DBBD4" w14:textId="77777777" w:rsidR="003651C4" w:rsidRDefault="003651C4" w:rsidP="00601943">
      <w:pPr>
        <w:jc w:val="both"/>
        <w:rPr>
          <w:lang w:val="en-US" w:eastAsia="en-US"/>
        </w:rPr>
      </w:pPr>
    </w:p>
    <w:p w14:paraId="38622296" w14:textId="77777777" w:rsidR="003651C4" w:rsidRDefault="003651C4" w:rsidP="00601943">
      <w:pPr>
        <w:jc w:val="both"/>
        <w:rPr>
          <w:lang w:val="en-US" w:eastAsia="en-US"/>
        </w:rPr>
      </w:pPr>
    </w:p>
    <w:p w14:paraId="4840AA93" w14:textId="77777777" w:rsidR="003651C4" w:rsidRDefault="003651C4" w:rsidP="00601943">
      <w:pPr>
        <w:jc w:val="both"/>
        <w:rPr>
          <w:lang w:val="en-US" w:eastAsia="en-US"/>
        </w:rPr>
      </w:pPr>
    </w:p>
    <w:p w14:paraId="6FF6EFA5" w14:textId="77777777" w:rsidR="003651C4" w:rsidRDefault="003651C4" w:rsidP="00601943">
      <w:pPr>
        <w:jc w:val="both"/>
        <w:rPr>
          <w:lang w:val="en-US" w:eastAsia="en-US"/>
        </w:rPr>
      </w:pPr>
    </w:p>
    <w:p w14:paraId="178FAF06" w14:textId="77777777" w:rsidR="003651C4" w:rsidRDefault="003651C4" w:rsidP="00601943">
      <w:pPr>
        <w:jc w:val="both"/>
        <w:rPr>
          <w:lang w:val="en-US" w:eastAsia="en-US"/>
        </w:rPr>
      </w:pPr>
    </w:p>
    <w:p w14:paraId="17A50828" w14:textId="77777777" w:rsidR="003651C4" w:rsidRDefault="003651C4" w:rsidP="00601943">
      <w:pPr>
        <w:jc w:val="both"/>
        <w:rPr>
          <w:lang w:val="en-US" w:eastAsia="en-US"/>
        </w:rPr>
      </w:pPr>
    </w:p>
    <w:p w14:paraId="17B0858A" w14:textId="77777777" w:rsidR="003651C4" w:rsidRDefault="003651C4" w:rsidP="00601943">
      <w:pPr>
        <w:jc w:val="both"/>
        <w:rPr>
          <w:lang w:val="en-US" w:eastAsia="en-US"/>
        </w:rPr>
      </w:pPr>
    </w:p>
    <w:p w14:paraId="11401EAD" w14:textId="77777777" w:rsidR="003651C4" w:rsidRDefault="003651C4" w:rsidP="00601943">
      <w:pPr>
        <w:jc w:val="both"/>
        <w:rPr>
          <w:lang w:val="en-US" w:eastAsia="en-US"/>
        </w:rPr>
      </w:pPr>
    </w:p>
    <w:p w14:paraId="76EBF4FF" w14:textId="77777777" w:rsidR="003651C4" w:rsidRDefault="003651C4" w:rsidP="00601943">
      <w:pPr>
        <w:jc w:val="both"/>
        <w:rPr>
          <w:lang w:val="en-US" w:eastAsia="en-US"/>
        </w:rPr>
      </w:pPr>
    </w:p>
    <w:p w14:paraId="6534397A" w14:textId="3D62058E" w:rsidR="003651C4" w:rsidRPr="003651C4" w:rsidRDefault="003651C4" w:rsidP="003651C4">
      <w:pPr>
        <w:pStyle w:val="Heading2"/>
        <w:numPr>
          <w:ilvl w:val="1"/>
          <w:numId w:val="12"/>
        </w:numPr>
      </w:pPr>
      <w:bookmarkStart w:id="8" w:name="_Toc206236416"/>
      <w:r>
        <w:lastRenderedPageBreak/>
        <w:t>Identify Information Sources</w:t>
      </w:r>
      <w:bookmarkEnd w:id="8"/>
    </w:p>
    <w:p w14:paraId="540DA165" w14:textId="77777777" w:rsidR="00F12AB9" w:rsidRDefault="00F12AB9" w:rsidP="00F12AB9">
      <w:pPr>
        <w:rPr>
          <w:lang w:val="en-US" w:eastAsia="en-US"/>
        </w:rPr>
      </w:pPr>
    </w:p>
    <w:p w14:paraId="4E79BBFB" w14:textId="18B6E9CC" w:rsidR="001F3F20" w:rsidRDefault="001F3F20" w:rsidP="004D3AE5">
      <w:pPr>
        <w:jc w:val="both"/>
        <w:rPr>
          <w:lang w:val="en-US" w:eastAsia="en-US"/>
        </w:rPr>
      </w:pPr>
      <w:r w:rsidRPr="001F3F20">
        <w:rPr>
          <w:lang w:val="en-US" w:eastAsia="en-US"/>
        </w:rPr>
        <w:t>The effectiveness of the TIP has to do with the variety and quality of its threat data sources. Adopting the lead of phishing of laptop and mobile devices, a multi-layered collection strategy is required.</w:t>
      </w:r>
    </w:p>
    <w:p w14:paraId="2DAA3A74" w14:textId="77777777" w:rsidR="001F3F20" w:rsidRDefault="001F3F20" w:rsidP="004D3AE5">
      <w:pPr>
        <w:jc w:val="both"/>
        <w:rPr>
          <w:lang w:val="en-US" w:eastAsia="en-US"/>
        </w:rPr>
      </w:pPr>
    </w:p>
    <w:p w14:paraId="3AC63D45" w14:textId="4911DA38" w:rsidR="001F3F20" w:rsidRPr="00490350" w:rsidRDefault="001F3F20" w:rsidP="004D3AE5">
      <w:pPr>
        <w:jc w:val="both"/>
        <w:rPr>
          <w:lang w:val="en-US" w:eastAsia="en-US"/>
        </w:rPr>
      </w:pPr>
      <w:r w:rsidRPr="00490350">
        <w:rPr>
          <w:lang w:val="en-US" w:eastAsia="en-US"/>
        </w:rPr>
        <w:t>Open-Source Intelligence (OSINT):</w:t>
      </w:r>
    </w:p>
    <w:p w14:paraId="4B8851A9" w14:textId="77777777" w:rsidR="001F3F20" w:rsidRPr="00490350" w:rsidRDefault="001F3F20" w:rsidP="004D3AE5">
      <w:pPr>
        <w:jc w:val="both"/>
        <w:rPr>
          <w:lang w:val="en-US" w:eastAsia="en-US"/>
        </w:rPr>
      </w:pPr>
    </w:p>
    <w:p w14:paraId="2249BE3D" w14:textId="77777777" w:rsidR="001F3F20" w:rsidRPr="00490350" w:rsidRDefault="001F3F20" w:rsidP="004D3AE5">
      <w:pPr>
        <w:pStyle w:val="ListParagraph"/>
        <w:numPr>
          <w:ilvl w:val="0"/>
          <w:numId w:val="16"/>
        </w:numPr>
        <w:jc w:val="both"/>
        <w:rPr>
          <w:rFonts w:ascii="Arial" w:hAnsi="Arial" w:cs="Arial"/>
        </w:rPr>
      </w:pPr>
      <w:r w:rsidRPr="00490350">
        <w:rPr>
          <w:rFonts w:ascii="Arial" w:hAnsi="Arial" w:cs="Arial"/>
        </w:rPr>
        <w:t xml:space="preserve">Reason: OSINT is an affordable but powerful starting point. It provides an overall view of the threat landscape and is a fundamental skill learned in </w:t>
      </w:r>
      <w:proofErr w:type="gramStart"/>
      <w:r w:rsidRPr="00490350">
        <w:rPr>
          <w:rFonts w:ascii="Arial" w:hAnsi="Arial" w:cs="Arial"/>
        </w:rPr>
        <w:t>the majority of</w:t>
      </w:r>
      <w:proofErr w:type="gramEnd"/>
      <w:r w:rsidRPr="00490350">
        <w:rPr>
          <w:rFonts w:ascii="Arial" w:hAnsi="Arial" w:cs="Arial"/>
        </w:rPr>
        <w:t xml:space="preserve"> cybersecurity labs.</w:t>
      </w:r>
    </w:p>
    <w:p w14:paraId="0213E85B" w14:textId="77777777" w:rsidR="001F3F20" w:rsidRPr="00490350" w:rsidRDefault="001F3F20" w:rsidP="004D3AE5">
      <w:pPr>
        <w:pStyle w:val="ListParagraph"/>
        <w:ind w:left="360"/>
        <w:jc w:val="both"/>
        <w:rPr>
          <w:rFonts w:ascii="Arial" w:hAnsi="Arial" w:cs="Arial"/>
        </w:rPr>
      </w:pPr>
    </w:p>
    <w:p w14:paraId="50C59564" w14:textId="77777777" w:rsidR="001F3F20" w:rsidRPr="00490350" w:rsidRDefault="001F3F20" w:rsidP="004D3AE5">
      <w:pPr>
        <w:pStyle w:val="ListParagraph"/>
        <w:numPr>
          <w:ilvl w:val="0"/>
          <w:numId w:val="16"/>
        </w:numPr>
        <w:jc w:val="both"/>
        <w:rPr>
          <w:rFonts w:ascii="Arial" w:hAnsi="Arial" w:cs="Arial"/>
        </w:rPr>
      </w:pPr>
      <w:r w:rsidRPr="00490350">
        <w:rPr>
          <w:rFonts w:ascii="Arial" w:hAnsi="Arial" w:cs="Arial"/>
        </w:rPr>
        <w:t>Sources: Threat intelligence blogs (e.g., KrebsOnSecurity), security news websites, open-source IoC repositories (e.g., AlienVault OTX), and public lists of phishing domains.</w:t>
      </w:r>
    </w:p>
    <w:p w14:paraId="47010F39" w14:textId="77777777" w:rsidR="001F3F20" w:rsidRPr="00490350" w:rsidRDefault="001F3F20" w:rsidP="004D3AE5">
      <w:pPr>
        <w:pStyle w:val="ListParagraph"/>
        <w:ind w:left="360"/>
        <w:jc w:val="both"/>
        <w:rPr>
          <w:rFonts w:ascii="Arial" w:hAnsi="Arial" w:cs="Arial"/>
        </w:rPr>
      </w:pPr>
    </w:p>
    <w:p w14:paraId="03DE3CD1" w14:textId="1ADAE6C1" w:rsidR="001F3F20" w:rsidRPr="00490350" w:rsidRDefault="001F3F20" w:rsidP="004D3AE5">
      <w:pPr>
        <w:pStyle w:val="ListParagraph"/>
        <w:numPr>
          <w:ilvl w:val="0"/>
          <w:numId w:val="16"/>
        </w:numPr>
        <w:jc w:val="both"/>
        <w:rPr>
          <w:rFonts w:ascii="Arial" w:hAnsi="Arial" w:cs="Arial"/>
        </w:rPr>
      </w:pPr>
      <w:r w:rsidRPr="00490350">
        <w:rPr>
          <w:rFonts w:ascii="Arial" w:hAnsi="Arial" w:cs="Arial"/>
        </w:rPr>
        <w:t xml:space="preserve">Lab-based Tools: Utilities like </w:t>
      </w:r>
      <w:r w:rsidR="00A96666" w:rsidRPr="00490350">
        <w:rPr>
          <w:rFonts w:ascii="Arial" w:hAnsi="Arial" w:cs="Arial"/>
        </w:rPr>
        <w:t>Virus Total</w:t>
      </w:r>
      <w:r w:rsidRPr="00490350">
        <w:rPr>
          <w:rFonts w:ascii="Arial" w:hAnsi="Arial" w:cs="Arial"/>
        </w:rPr>
        <w:t xml:space="preserve">, likely used within a lab setting, are excellent at analyzing the reputation of URLs and files associated with phishing emails. </w:t>
      </w:r>
      <w:proofErr w:type="spellStart"/>
      <w:proofErr w:type="gramStart"/>
      <w:r w:rsidRPr="00490350">
        <w:rPr>
          <w:rFonts w:ascii="Arial" w:hAnsi="Arial" w:cs="Arial"/>
        </w:rPr>
        <w:t>whois</w:t>
      </w:r>
      <w:proofErr w:type="spellEnd"/>
      <w:proofErr w:type="gramEnd"/>
      <w:r w:rsidRPr="00490350">
        <w:rPr>
          <w:rFonts w:ascii="Arial" w:hAnsi="Arial" w:cs="Arial"/>
        </w:rPr>
        <w:t xml:space="preserve"> is also a command-line tool that can be used to extract domain registration data for checking suspicious domains.</w:t>
      </w:r>
    </w:p>
    <w:p w14:paraId="42A2A180" w14:textId="77777777" w:rsidR="001F3F20" w:rsidRPr="00490350" w:rsidRDefault="001F3F20" w:rsidP="004D3AE5">
      <w:pPr>
        <w:pStyle w:val="ListParagraph"/>
        <w:jc w:val="both"/>
        <w:rPr>
          <w:rFonts w:ascii="Arial" w:hAnsi="Arial" w:cs="Arial"/>
        </w:rPr>
      </w:pPr>
    </w:p>
    <w:p w14:paraId="17DE34F7" w14:textId="1545A738" w:rsidR="001F3F20" w:rsidRPr="00490350" w:rsidRDefault="001F3F20" w:rsidP="004D3AE5">
      <w:pPr>
        <w:jc w:val="both"/>
      </w:pPr>
      <w:r w:rsidRPr="00490350">
        <w:t>Commercial Threat Intelligence Feeds:</w:t>
      </w:r>
    </w:p>
    <w:p w14:paraId="4B1E47C4" w14:textId="77777777" w:rsidR="001F3F20" w:rsidRPr="00490350" w:rsidRDefault="001F3F20" w:rsidP="004D3AE5">
      <w:pPr>
        <w:jc w:val="both"/>
      </w:pPr>
    </w:p>
    <w:p w14:paraId="68F505F7" w14:textId="77777777" w:rsidR="001F3F20" w:rsidRPr="00490350" w:rsidRDefault="001F3F20" w:rsidP="004D3AE5">
      <w:pPr>
        <w:pStyle w:val="ListParagraph"/>
        <w:numPr>
          <w:ilvl w:val="0"/>
          <w:numId w:val="20"/>
        </w:numPr>
        <w:jc w:val="both"/>
        <w:rPr>
          <w:rFonts w:ascii="Arial" w:hAnsi="Arial" w:cs="Arial"/>
        </w:rPr>
      </w:pPr>
      <w:r w:rsidRPr="00490350">
        <w:rPr>
          <w:rFonts w:ascii="Arial" w:hAnsi="Arial" w:cs="Arial"/>
        </w:rPr>
        <w:t xml:space="preserve">Justification: Commercial feeds provide pre-analyzed, high-quality, and automated </w:t>
      </w:r>
      <w:proofErr w:type="spellStart"/>
      <w:r w:rsidRPr="00490350">
        <w:rPr>
          <w:rFonts w:ascii="Arial" w:hAnsi="Arial" w:cs="Arial"/>
        </w:rPr>
        <w:t>IoCs</w:t>
      </w:r>
      <w:proofErr w:type="spellEnd"/>
      <w:r w:rsidRPr="00490350">
        <w:rPr>
          <w:rFonts w:ascii="Arial" w:hAnsi="Arial" w:cs="Arial"/>
        </w:rPr>
        <w:t xml:space="preserve">. They are </w:t>
      </w:r>
      <w:proofErr w:type="gramStart"/>
      <w:r w:rsidRPr="00490350">
        <w:rPr>
          <w:rFonts w:ascii="Arial" w:hAnsi="Arial" w:cs="Arial"/>
        </w:rPr>
        <w:t>more comprehensive and timely</w:t>
      </w:r>
      <w:proofErr w:type="gramEnd"/>
      <w:r w:rsidRPr="00490350">
        <w:rPr>
          <w:rFonts w:ascii="Arial" w:hAnsi="Arial" w:cs="Arial"/>
        </w:rPr>
        <w:t xml:space="preserve"> than OSINT can be, which is critical in real-time blocking of rapidly moving phishing campaigns.</w:t>
      </w:r>
    </w:p>
    <w:p w14:paraId="1AF2CBCB" w14:textId="77777777" w:rsidR="001F3F20" w:rsidRPr="00490350" w:rsidRDefault="001F3F20" w:rsidP="004D3AE5">
      <w:pPr>
        <w:pStyle w:val="ListParagraph"/>
        <w:ind w:left="360"/>
        <w:jc w:val="both"/>
        <w:rPr>
          <w:rFonts w:ascii="Arial" w:hAnsi="Arial" w:cs="Arial"/>
        </w:rPr>
      </w:pPr>
    </w:p>
    <w:p w14:paraId="0E451211" w14:textId="6F80F645" w:rsidR="001F3F20" w:rsidRPr="00490350" w:rsidRDefault="001F3F20" w:rsidP="004D3AE5">
      <w:pPr>
        <w:pStyle w:val="ListParagraph"/>
        <w:numPr>
          <w:ilvl w:val="0"/>
          <w:numId w:val="20"/>
        </w:numPr>
        <w:jc w:val="both"/>
        <w:rPr>
          <w:rFonts w:ascii="Arial" w:hAnsi="Arial" w:cs="Arial"/>
        </w:rPr>
      </w:pPr>
      <w:r w:rsidRPr="00490350">
        <w:rPr>
          <w:rFonts w:ascii="Arial" w:hAnsi="Arial" w:cs="Arial"/>
        </w:rPr>
        <w:t xml:space="preserve">Sources: Vendors' feeds like CrowdStrike, Mandiant, or </w:t>
      </w:r>
      <w:proofErr w:type="spellStart"/>
      <w:r w:rsidRPr="00490350">
        <w:rPr>
          <w:rFonts w:ascii="Arial" w:hAnsi="Arial" w:cs="Arial"/>
        </w:rPr>
        <w:t>Anomali</w:t>
      </w:r>
      <w:proofErr w:type="spellEnd"/>
      <w:r w:rsidRPr="00490350">
        <w:rPr>
          <w:rFonts w:ascii="Arial" w:hAnsi="Arial" w:cs="Arial"/>
        </w:rPr>
        <w:t xml:space="preserve"> who specialize in phishing intelligence and provide targeted </w:t>
      </w:r>
      <w:proofErr w:type="spellStart"/>
      <w:r w:rsidRPr="00490350">
        <w:rPr>
          <w:rFonts w:ascii="Arial" w:hAnsi="Arial" w:cs="Arial"/>
        </w:rPr>
        <w:t>IoCs</w:t>
      </w:r>
      <w:proofErr w:type="spellEnd"/>
      <w:r w:rsidRPr="00490350">
        <w:rPr>
          <w:rFonts w:ascii="Arial" w:hAnsi="Arial" w:cs="Arial"/>
        </w:rPr>
        <w:t xml:space="preserve"> suitable for mobile platforms.</w:t>
      </w:r>
    </w:p>
    <w:p w14:paraId="2B78FA55" w14:textId="77777777" w:rsidR="00B64F19" w:rsidRPr="00490350" w:rsidRDefault="00B64F19" w:rsidP="004D3AE5">
      <w:pPr>
        <w:pStyle w:val="ListParagraph"/>
        <w:jc w:val="both"/>
        <w:rPr>
          <w:rFonts w:ascii="Arial" w:hAnsi="Arial" w:cs="Arial"/>
        </w:rPr>
      </w:pPr>
    </w:p>
    <w:p w14:paraId="21509536" w14:textId="77777777" w:rsidR="00B64F19" w:rsidRPr="00490350" w:rsidRDefault="00B64F19" w:rsidP="004D3AE5">
      <w:pPr>
        <w:jc w:val="both"/>
      </w:pPr>
    </w:p>
    <w:p w14:paraId="6AA79ED7" w14:textId="77777777" w:rsidR="00B64F19" w:rsidRPr="00490350" w:rsidRDefault="00B64F19" w:rsidP="004D3AE5">
      <w:pPr>
        <w:jc w:val="both"/>
      </w:pPr>
    </w:p>
    <w:p w14:paraId="0B06A8B3" w14:textId="77777777" w:rsidR="00B64F19" w:rsidRPr="00490350" w:rsidRDefault="00B64F19" w:rsidP="004D3AE5">
      <w:pPr>
        <w:jc w:val="both"/>
      </w:pPr>
    </w:p>
    <w:p w14:paraId="4322BFB2" w14:textId="77777777" w:rsidR="00B64F19" w:rsidRPr="00490350" w:rsidRDefault="00B64F19" w:rsidP="004D3AE5">
      <w:pPr>
        <w:jc w:val="both"/>
      </w:pPr>
    </w:p>
    <w:p w14:paraId="475C44A9" w14:textId="6B57DD33" w:rsidR="00B64F19" w:rsidRPr="00490350" w:rsidRDefault="00B64F19" w:rsidP="004D3AE5">
      <w:pPr>
        <w:jc w:val="both"/>
      </w:pPr>
      <w:r w:rsidRPr="00490350">
        <w:lastRenderedPageBreak/>
        <w:t xml:space="preserve">Industry Information Sharing &amp; Analysis </w:t>
      </w:r>
      <w:proofErr w:type="spellStart"/>
      <w:r w:rsidRPr="00490350">
        <w:t>Centers</w:t>
      </w:r>
      <w:proofErr w:type="spellEnd"/>
      <w:r w:rsidRPr="00490350">
        <w:t xml:space="preserve"> (ISACs):</w:t>
      </w:r>
    </w:p>
    <w:p w14:paraId="094BA619" w14:textId="77777777" w:rsidR="00B64F19" w:rsidRPr="00490350" w:rsidRDefault="00B64F19" w:rsidP="004D3AE5">
      <w:pPr>
        <w:jc w:val="both"/>
      </w:pPr>
    </w:p>
    <w:p w14:paraId="616B1A93" w14:textId="2D0E6872" w:rsidR="00B64F19" w:rsidRPr="00490350" w:rsidRDefault="00B64F19" w:rsidP="004D3AE5">
      <w:pPr>
        <w:pStyle w:val="ListParagraph"/>
        <w:numPr>
          <w:ilvl w:val="0"/>
          <w:numId w:val="21"/>
        </w:numPr>
        <w:jc w:val="both"/>
        <w:rPr>
          <w:rFonts w:ascii="Arial" w:hAnsi="Arial" w:cs="Arial"/>
        </w:rPr>
      </w:pPr>
      <w:r w:rsidRPr="00490350">
        <w:rPr>
          <w:rFonts w:ascii="Arial" w:hAnsi="Arial" w:cs="Arial"/>
        </w:rPr>
        <w:t>Rationale: ISACs facilitate information peer-to-peer sharing within one's line of business. It is sharing information with other companies facing the same threats that provides a specific and highly relevant source of intelligence. For Electro Plus, an ISAC in either retail or finance would be quite helpful as both industries are common targets for phishing.</w:t>
      </w:r>
    </w:p>
    <w:p w14:paraId="0246460C" w14:textId="77777777" w:rsidR="00F849D1" w:rsidRPr="00490350" w:rsidRDefault="00F849D1" w:rsidP="004D3AE5">
      <w:pPr>
        <w:jc w:val="both"/>
      </w:pPr>
    </w:p>
    <w:p w14:paraId="1E8DD426" w14:textId="7479A672" w:rsidR="00F849D1" w:rsidRPr="00490350" w:rsidRDefault="00F849D1" w:rsidP="004D3AE5">
      <w:pPr>
        <w:jc w:val="both"/>
      </w:pPr>
      <w:r w:rsidRPr="00490350">
        <w:t>Internal Data:</w:t>
      </w:r>
    </w:p>
    <w:p w14:paraId="0966D465" w14:textId="77777777" w:rsidR="00F849D1" w:rsidRPr="00490350" w:rsidRDefault="00F849D1" w:rsidP="004D3AE5">
      <w:pPr>
        <w:jc w:val="both"/>
      </w:pPr>
    </w:p>
    <w:p w14:paraId="6AF80FD1" w14:textId="77777777" w:rsidR="00F849D1" w:rsidRPr="00F849D1" w:rsidRDefault="00F849D1" w:rsidP="004D3AE5">
      <w:pPr>
        <w:pStyle w:val="ListParagraph"/>
        <w:numPr>
          <w:ilvl w:val="0"/>
          <w:numId w:val="21"/>
        </w:numPr>
        <w:jc w:val="both"/>
        <w:rPr>
          <w:rFonts w:ascii="Arial" w:hAnsi="Arial" w:cs="Arial"/>
        </w:rPr>
      </w:pPr>
      <w:r w:rsidRPr="00F849D1">
        <w:rPr>
          <w:rFonts w:ascii="Arial" w:hAnsi="Arial" w:cs="Arial"/>
        </w:rPr>
        <w:t>Justification: The most pertinent source is internal data, which captures threats actively targeting the firm. Examination of internal logs gives a baseline and puts external intelligence into context.</w:t>
      </w:r>
    </w:p>
    <w:p w14:paraId="4983B82A" w14:textId="77777777" w:rsidR="00F849D1" w:rsidRPr="00F849D1" w:rsidRDefault="00F849D1" w:rsidP="004D3AE5">
      <w:pPr>
        <w:pStyle w:val="ListParagraph"/>
        <w:ind w:left="360"/>
        <w:jc w:val="both"/>
        <w:rPr>
          <w:rFonts w:ascii="Arial" w:hAnsi="Arial" w:cs="Arial"/>
        </w:rPr>
      </w:pPr>
    </w:p>
    <w:p w14:paraId="0BDE9032" w14:textId="5D3D0B2F" w:rsidR="00F849D1" w:rsidRPr="007333F7" w:rsidRDefault="00F849D1" w:rsidP="004D3AE5">
      <w:pPr>
        <w:pStyle w:val="ListParagraph"/>
        <w:numPr>
          <w:ilvl w:val="0"/>
          <w:numId w:val="21"/>
        </w:numPr>
        <w:jc w:val="both"/>
        <w:rPr>
          <w:rFonts w:ascii="Arial" w:hAnsi="Arial" w:cs="Arial"/>
        </w:rPr>
      </w:pPr>
      <w:r w:rsidRPr="00490350">
        <w:rPr>
          <w:rFonts w:ascii="Arial" w:hAnsi="Arial" w:cs="Arial"/>
          <w:lang w:val="en-GB"/>
        </w:rPr>
        <w:t>Sources: Corporate laptops and mobile devices' EDR logs, email gateway logs, and phishing emails reported by users.</w:t>
      </w:r>
    </w:p>
    <w:p w14:paraId="2029DF39" w14:textId="77777777" w:rsidR="007333F7" w:rsidRPr="007333F7" w:rsidRDefault="007333F7" w:rsidP="007333F7">
      <w:pPr>
        <w:pStyle w:val="ListParagraph"/>
        <w:rPr>
          <w:rFonts w:ascii="Arial" w:hAnsi="Arial" w:cs="Arial"/>
        </w:rPr>
      </w:pPr>
    </w:p>
    <w:p w14:paraId="3E09FC89" w14:textId="77777777" w:rsidR="007333F7" w:rsidRDefault="007333F7" w:rsidP="007333F7">
      <w:pPr>
        <w:jc w:val="both"/>
      </w:pPr>
    </w:p>
    <w:p w14:paraId="134A46C0" w14:textId="77777777" w:rsidR="007333F7" w:rsidRDefault="007333F7" w:rsidP="007333F7">
      <w:pPr>
        <w:jc w:val="both"/>
      </w:pPr>
    </w:p>
    <w:p w14:paraId="57C4DA9A" w14:textId="77777777" w:rsidR="007333F7" w:rsidRDefault="007333F7" w:rsidP="007333F7">
      <w:pPr>
        <w:jc w:val="both"/>
      </w:pPr>
    </w:p>
    <w:p w14:paraId="316B6DBE" w14:textId="77777777" w:rsidR="007333F7" w:rsidRDefault="007333F7" w:rsidP="007333F7">
      <w:pPr>
        <w:jc w:val="both"/>
      </w:pPr>
    </w:p>
    <w:p w14:paraId="0B734BDB" w14:textId="77777777" w:rsidR="007333F7" w:rsidRDefault="007333F7" w:rsidP="007333F7">
      <w:pPr>
        <w:jc w:val="both"/>
      </w:pPr>
    </w:p>
    <w:p w14:paraId="4F960F49" w14:textId="77777777" w:rsidR="007333F7" w:rsidRDefault="007333F7" w:rsidP="007333F7">
      <w:pPr>
        <w:jc w:val="both"/>
      </w:pPr>
    </w:p>
    <w:p w14:paraId="7088F0A3" w14:textId="77777777" w:rsidR="007333F7" w:rsidRDefault="007333F7" w:rsidP="007333F7">
      <w:pPr>
        <w:jc w:val="both"/>
      </w:pPr>
    </w:p>
    <w:p w14:paraId="0730EABC" w14:textId="77777777" w:rsidR="007333F7" w:rsidRDefault="007333F7" w:rsidP="007333F7">
      <w:pPr>
        <w:jc w:val="both"/>
      </w:pPr>
    </w:p>
    <w:p w14:paraId="5F9DF940" w14:textId="77777777" w:rsidR="007333F7" w:rsidRDefault="007333F7" w:rsidP="007333F7">
      <w:pPr>
        <w:jc w:val="both"/>
      </w:pPr>
    </w:p>
    <w:p w14:paraId="446FF448" w14:textId="77777777" w:rsidR="007333F7" w:rsidRDefault="007333F7" w:rsidP="007333F7">
      <w:pPr>
        <w:jc w:val="both"/>
      </w:pPr>
    </w:p>
    <w:p w14:paraId="65A3C0AF" w14:textId="77777777" w:rsidR="007333F7" w:rsidRDefault="007333F7" w:rsidP="007333F7">
      <w:pPr>
        <w:jc w:val="both"/>
      </w:pPr>
    </w:p>
    <w:p w14:paraId="3A6EF8C8" w14:textId="77777777" w:rsidR="007333F7" w:rsidRDefault="007333F7" w:rsidP="007333F7">
      <w:pPr>
        <w:jc w:val="both"/>
      </w:pPr>
    </w:p>
    <w:p w14:paraId="27B4829C" w14:textId="77777777" w:rsidR="007333F7" w:rsidRDefault="007333F7" w:rsidP="007333F7">
      <w:pPr>
        <w:jc w:val="both"/>
      </w:pPr>
    </w:p>
    <w:p w14:paraId="42160B40" w14:textId="77777777" w:rsidR="007333F7" w:rsidRDefault="007333F7" w:rsidP="007333F7">
      <w:pPr>
        <w:jc w:val="both"/>
      </w:pPr>
    </w:p>
    <w:p w14:paraId="2667E8A6" w14:textId="2264C792" w:rsidR="007333F7" w:rsidRDefault="007333F7" w:rsidP="00510DB8">
      <w:pPr>
        <w:pStyle w:val="Heading2"/>
        <w:numPr>
          <w:ilvl w:val="1"/>
          <w:numId w:val="12"/>
        </w:numPr>
      </w:pPr>
      <w:bookmarkStart w:id="9" w:name="_Toc206236417"/>
      <w:r>
        <w:lastRenderedPageBreak/>
        <w:t>Collect and Process Threat Data</w:t>
      </w:r>
      <w:bookmarkEnd w:id="9"/>
    </w:p>
    <w:p w14:paraId="6E1F29AE" w14:textId="77777777" w:rsidR="00773D58" w:rsidRDefault="00773D58" w:rsidP="00773D58">
      <w:pPr>
        <w:rPr>
          <w:lang w:val="en-US" w:eastAsia="en-US"/>
        </w:rPr>
      </w:pPr>
    </w:p>
    <w:p w14:paraId="509B31C2" w14:textId="2B69039C" w:rsidR="00773D58" w:rsidRPr="00F938E5" w:rsidRDefault="00F938E5" w:rsidP="00840942">
      <w:pPr>
        <w:jc w:val="both"/>
        <w:rPr>
          <w:lang w:val="en-US" w:eastAsia="en-US"/>
        </w:rPr>
      </w:pPr>
      <w:r w:rsidRPr="00F938E5">
        <w:rPr>
          <w:lang w:val="en-US" w:eastAsia="en-US"/>
        </w:rPr>
        <w:t xml:space="preserve">Automated and manual collection of data will be </w:t>
      </w:r>
      <w:r w:rsidR="00452C18" w:rsidRPr="00F938E5">
        <w:rPr>
          <w:lang w:val="en-US" w:eastAsia="en-US"/>
        </w:rPr>
        <w:t>provided</w:t>
      </w:r>
      <w:r w:rsidRPr="00F938E5">
        <w:rPr>
          <w:lang w:val="en-US" w:eastAsia="en-US"/>
        </w:rPr>
        <w:t xml:space="preserve"> to assure extensive coverage.</w:t>
      </w:r>
    </w:p>
    <w:p w14:paraId="3F06EFCC" w14:textId="77777777" w:rsidR="00F938E5" w:rsidRPr="00F938E5" w:rsidRDefault="00F938E5" w:rsidP="00840942">
      <w:pPr>
        <w:jc w:val="both"/>
        <w:rPr>
          <w:lang w:val="en-US" w:eastAsia="en-US"/>
        </w:rPr>
      </w:pPr>
    </w:p>
    <w:p w14:paraId="586A3A30" w14:textId="146DD85A" w:rsidR="00F938E5" w:rsidRPr="00F938E5" w:rsidRDefault="00F938E5" w:rsidP="00840942">
      <w:pPr>
        <w:pStyle w:val="ListParagraph"/>
        <w:numPr>
          <w:ilvl w:val="0"/>
          <w:numId w:val="22"/>
        </w:numPr>
        <w:jc w:val="both"/>
        <w:rPr>
          <w:rFonts w:ascii="Arial" w:hAnsi="Arial" w:cs="Arial"/>
        </w:rPr>
      </w:pPr>
      <w:r w:rsidRPr="00F938E5">
        <w:rPr>
          <w:rFonts w:ascii="Arial" w:hAnsi="Arial" w:cs="Arial"/>
        </w:rPr>
        <w:t>Collection:</w:t>
      </w:r>
    </w:p>
    <w:p w14:paraId="5B7BCA85" w14:textId="77777777" w:rsidR="00F938E5" w:rsidRPr="00F938E5" w:rsidRDefault="00F938E5" w:rsidP="00840942">
      <w:pPr>
        <w:pStyle w:val="ListParagraph"/>
        <w:ind w:left="360"/>
        <w:jc w:val="both"/>
        <w:rPr>
          <w:rFonts w:ascii="Arial" w:hAnsi="Arial" w:cs="Arial"/>
        </w:rPr>
      </w:pPr>
    </w:p>
    <w:p w14:paraId="440FFA68" w14:textId="2E9E6ED0" w:rsidR="00F938E5" w:rsidRDefault="00F938E5" w:rsidP="00840942">
      <w:pPr>
        <w:pStyle w:val="ListParagraph"/>
        <w:numPr>
          <w:ilvl w:val="0"/>
          <w:numId w:val="23"/>
        </w:numPr>
        <w:jc w:val="both"/>
        <w:rPr>
          <w:rFonts w:ascii="Arial" w:hAnsi="Arial" w:cs="Arial"/>
        </w:rPr>
      </w:pPr>
      <w:r w:rsidRPr="00F938E5">
        <w:rPr>
          <w:rFonts w:ascii="Arial" w:hAnsi="Arial" w:cs="Arial"/>
        </w:rPr>
        <w:t>Automated: Bury commercial threat feeds directly into the SIEM (Security Information and Event Management) or other security tools. Use automated scripts to gather data from OSINT repositories. Automate the email gateway to forward suspicious emails automatically to a sandbox for analysis.</w:t>
      </w:r>
    </w:p>
    <w:p w14:paraId="4A5A00F8" w14:textId="77777777" w:rsidR="00840942" w:rsidRPr="00F938E5" w:rsidRDefault="00840942" w:rsidP="00840942">
      <w:pPr>
        <w:pStyle w:val="ListParagraph"/>
        <w:jc w:val="both"/>
        <w:rPr>
          <w:rFonts w:ascii="Arial" w:hAnsi="Arial" w:cs="Arial"/>
        </w:rPr>
      </w:pPr>
    </w:p>
    <w:p w14:paraId="4F4EFBE7" w14:textId="109E4B4F" w:rsidR="00F938E5" w:rsidRPr="00F938E5" w:rsidRDefault="00F938E5" w:rsidP="00840942">
      <w:pPr>
        <w:pStyle w:val="ListParagraph"/>
        <w:numPr>
          <w:ilvl w:val="0"/>
          <w:numId w:val="23"/>
        </w:numPr>
        <w:jc w:val="both"/>
        <w:rPr>
          <w:rFonts w:ascii="Arial" w:hAnsi="Arial" w:cs="Arial"/>
        </w:rPr>
      </w:pPr>
      <w:r w:rsidRPr="00F938E5">
        <w:rPr>
          <w:rFonts w:ascii="Arial" w:hAnsi="Arial" w:cs="Arial"/>
        </w:rPr>
        <w:t xml:space="preserve">Manual: The Threat Intelligence Analyst will proactively scan OSINT sources, participate in ISAC forums, and scan user-submitted phishing emails for fresh </w:t>
      </w:r>
      <w:proofErr w:type="spellStart"/>
      <w:r w:rsidRPr="00F938E5">
        <w:rPr>
          <w:rFonts w:ascii="Arial" w:hAnsi="Arial" w:cs="Arial"/>
        </w:rPr>
        <w:t>IoCs</w:t>
      </w:r>
      <w:proofErr w:type="spellEnd"/>
      <w:r w:rsidRPr="00F938E5">
        <w:rPr>
          <w:rFonts w:ascii="Arial" w:hAnsi="Arial" w:cs="Arial"/>
        </w:rPr>
        <w:t>.</w:t>
      </w:r>
    </w:p>
    <w:p w14:paraId="7455A9B5" w14:textId="77777777" w:rsidR="00F938E5" w:rsidRPr="00F938E5" w:rsidRDefault="00F938E5" w:rsidP="00840942">
      <w:pPr>
        <w:pStyle w:val="ListParagraph"/>
        <w:jc w:val="both"/>
        <w:rPr>
          <w:rFonts w:ascii="Arial" w:hAnsi="Arial" w:cs="Arial"/>
        </w:rPr>
      </w:pPr>
    </w:p>
    <w:p w14:paraId="222B291F" w14:textId="2A76928F" w:rsidR="00F938E5" w:rsidRPr="00F938E5" w:rsidRDefault="00F938E5" w:rsidP="00840942">
      <w:pPr>
        <w:pStyle w:val="ListParagraph"/>
        <w:numPr>
          <w:ilvl w:val="0"/>
          <w:numId w:val="22"/>
        </w:numPr>
        <w:jc w:val="both"/>
        <w:rPr>
          <w:rFonts w:ascii="Arial" w:hAnsi="Arial" w:cs="Arial"/>
        </w:rPr>
      </w:pPr>
      <w:r w:rsidRPr="00F938E5">
        <w:rPr>
          <w:rFonts w:ascii="Arial" w:hAnsi="Arial" w:cs="Arial"/>
        </w:rPr>
        <w:t>Processing:</w:t>
      </w:r>
    </w:p>
    <w:p w14:paraId="1A68311D" w14:textId="77777777" w:rsidR="00F938E5" w:rsidRPr="00F938E5" w:rsidRDefault="00F938E5" w:rsidP="00840942">
      <w:pPr>
        <w:pStyle w:val="ListParagraph"/>
        <w:ind w:left="360"/>
        <w:jc w:val="both"/>
        <w:rPr>
          <w:rFonts w:ascii="Arial" w:hAnsi="Arial" w:cs="Arial"/>
        </w:rPr>
      </w:pPr>
    </w:p>
    <w:p w14:paraId="31E4D887" w14:textId="3C254BAC" w:rsidR="00F938E5" w:rsidRDefault="00F938E5" w:rsidP="00840942">
      <w:pPr>
        <w:pStyle w:val="ListParagraph"/>
        <w:numPr>
          <w:ilvl w:val="0"/>
          <w:numId w:val="24"/>
        </w:numPr>
        <w:jc w:val="both"/>
        <w:rPr>
          <w:rFonts w:ascii="Arial" w:hAnsi="Arial" w:cs="Arial"/>
        </w:rPr>
      </w:pPr>
      <w:r w:rsidRPr="00F938E5">
        <w:rPr>
          <w:rFonts w:ascii="Arial" w:hAnsi="Arial" w:cs="Arial"/>
        </w:rPr>
        <w:t>Normalization: Normalize collected data into a format that can be tool-compatible (e.g., STIX/TAXII).</w:t>
      </w:r>
    </w:p>
    <w:p w14:paraId="3B2A1CFD" w14:textId="77777777" w:rsidR="00840942" w:rsidRPr="00F938E5" w:rsidRDefault="00840942" w:rsidP="00840942">
      <w:pPr>
        <w:pStyle w:val="ListParagraph"/>
        <w:ind w:left="630"/>
        <w:jc w:val="both"/>
        <w:rPr>
          <w:rFonts w:ascii="Arial" w:hAnsi="Arial" w:cs="Arial"/>
        </w:rPr>
      </w:pPr>
    </w:p>
    <w:p w14:paraId="744D8E51" w14:textId="3B79018F" w:rsidR="00F938E5" w:rsidRDefault="00F938E5" w:rsidP="00840942">
      <w:pPr>
        <w:pStyle w:val="ListParagraph"/>
        <w:numPr>
          <w:ilvl w:val="0"/>
          <w:numId w:val="24"/>
        </w:numPr>
        <w:jc w:val="both"/>
        <w:rPr>
          <w:rFonts w:ascii="Arial" w:hAnsi="Arial" w:cs="Arial"/>
        </w:rPr>
      </w:pPr>
      <w:r w:rsidRPr="00F938E5">
        <w:rPr>
          <w:rFonts w:ascii="Arial" w:hAnsi="Arial" w:cs="Arial"/>
        </w:rPr>
        <w:t xml:space="preserve">De-duplication &amp; Enrichment: De-duplicate duplicate </w:t>
      </w:r>
      <w:proofErr w:type="spellStart"/>
      <w:r w:rsidRPr="00F938E5">
        <w:rPr>
          <w:rFonts w:ascii="Arial" w:hAnsi="Arial" w:cs="Arial"/>
        </w:rPr>
        <w:t>IoCs</w:t>
      </w:r>
      <w:proofErr w:type="spellEnd"/>
      <w:r w:rsidRPr="00F938E5">
        <w:rPr>
          <w:rFonts w:ascii="Arial" w:hAnsi="Arial" w:cs="Arial"/>
        </w:rPr>
        <w:t xml:space="preserve"> and provide additional context to the remaining data, e.g., </w:t>
      </w:r>
      <w:proofErr w:type="spellStart"/>
      <w:r w:rsidRPr="00F938E5">
        <w:rPr>
          <w:rFonts w:ascii="Arial" w:hAnsi="Arial" w:cs="Arial"/>
        </w:rPr>
        <w:t>whois</w:t>
      </w:r>
      <w:proofErr w:type="spellEnd"/>
      <w:r w:rsidRPr="00F938E5">
        <w:rPr>
          <w:rFonts w:ascii="Arial" w:hAnsi="Arial" w:cs="Arial"/>
        </w:rPr>
        <w:t xml:space="preserve"> data for suspicious domains or geolocational data for IP addresses.</w:t>
      </w:r>
    </w:p>
    <w:p w14:paraId="1DB7BBFA" w14:textId="77777777" w:rsidR="00C8237F" w:rsidRDefault="00C8237F" w:rsidP="00C8237F"/>
    <w:p w14:paraId="30B9FE24" w14:textId="77777777" w:rsidR="00C8237F" w:rsidRDefault="00C8237F" w:rsidP="00C8237F"/>
    <w:p w14:paraId="37C45D60" w14:textId="77777777" w:rsidR="00C8237F" w:rsidRDefault="00C8237F" w:rsidP="00C8237F"/>
    <w:p w14:paraId="22E51980" w14:textId="77777777" w:rsidR="00C8237F" w:rsidRDefault="00C8237F" w:rsidP="00C8237F"/>
    <w:p w14:paraId="64DB56F4" w14:textId="77777777" w:rsidR="00C8237F" w:rsidRDefault="00C8237F" w:rsidP="00C8237F"/>
    <w:p w14:paraId="1EC4B758" w14:textId="77777777" w:rsidR="00C8237F" w:rsidRDefault="00C8237F" w:rsidP="00C8237F"/>
    <w:p w14:paraId="395B5ADA" w14:textId="77777777" w:rsidR="00C8237F" w:rsidRDefault="00C8237F" w:rsidP="00C8237F"/>
    <w:p w14:paraId="5B9B3049" w14:textId="77777777" w:rsidR="00C8237F" w:rsidRDefault="00C8237F" w:rsidP="00C8237F"/>
    <w:p w14:paraId="4D5C5205" w14:textId="77777777" w:rsidR="00C8237F" w:rsidRDefault="00C8237F" w:rsidP="00C8237F"/>
    <w:p w14:paraId="067FC4F8" w14:textId="77777777" w:rsidR="00C8237F" w:rsidRDefault="00C8237F" w:rsidP="00C8237F"/>
    <w:p w14:paraId="49818051" w14:textId="77777777" w:rsidR="00C8237F" w:rsidRDefault="00C8237F" w:rsidP="00C8237F"/>
    <w:p w14:paraId="6232E8D8" w14:textId="51A531E8" w:rsidR="00C8237F" w:rsidRDefault="00C8237F" w:rsidP="00C8237F">
      <w:pPr>
        <w:pStyle w:val="Heading2"/>
        <w:numPr>
          <w:ilvl w:val="1"/>
          <w:numId w:val="12"/>
        </w:numPr>
      </w:pPr>
      <w:bookmarkStart w:id="10" w:name="_Toc206236418"/>
      <w:r>
        <w:lastRenderedPageBreak/>
        <w:t>Analysis and Prioritize Threats</w:t>
      </w:r>
      <w:bookmarkEnd w:id="10"/>
    </w:p>
    <w:p w14:paraId="217667AC" w14:textId="77777777" w:rsidR="00840942" w:rsidRDefault="00840942" w:rsidP="00840942">
      <w:pPr>
        <w:rPr>
          <w:lang w:val="en-US" w:eastAsia="en-US"/>
        </w:rPr>
      </w:pPr>
    </w:p>
    <w:p w14:paraId="56DDBC35" w14:textId="77777777" w:rsidR="00840942" w:rsidRDefault="00840942" w:rsidP="00840942">
      <w:pPr>
        <w:jc w:val="both"/>
        <w:rPr>
          <w:lang w:val="en-US" w:eastAsia="en-US"/>
        </w:rPr>
      </w:pPr>
      <w:r w:rsidRPr="00840942">
        <w:rPr>
          <w:lang w:val="en-US" w:eastAsia="en-US"/>
        </w:rPr>
        <w:t>Threats will be analyzed and ranked with a good and transparent framework to focus limited resources on the most important threats.</w:t>
      </w:r>
    </w:p>
    <w:p w14:paraId="1644E935" w14:textId="77777777" w:rsidR="0083393F" w:rsidRPr="00840942" w:rsidRDefault="0083393F" w:rsidP="00840942">
      <w:pPr>
        <w:jc w:val="both"/>
        <w:rPr>
          <w:lang w:val="en-US" w:eastAsia="en-US"/>
        </w:rPr>
      </w:pPr>
    </w:p>
    <w:p w14:paraId="3896525B" w14:textId="138A2BA0" w:rsidR="00840942" w:rsidRPr="00840942" w:rsidRDefault="00840942" w:rsidP="00840942">
      <w:pPr>
        <w:jc w:val="both"/>
        <w:rPr>
          <w:lang w:val="en-US" w:eastAsia="en-US"/>
        </w:rPr>
      </w:pPr>
      <w:r w:rsidRPr="00840942">
        <w:rPr>
          <w:lang w:val="en-US" w:eastAsia="en-US"/>
        </w:rPr>
        <w:t>Criteria for Threat Prioritization:</w:t>
      </w:r>
    </w:p>
    <w:p w14:paraId="5A92BCC2" w14:textId="77777777" w:rsidR="00840942" w:rsidRPr="00840942" w:rsidRDefault="00840942" w:rsidP="00840942">
      <w:pPr>
        <w:jc w:val="both"/>
        <w:rPr>
          <w:lang w:val="en-US" w:eastAsia="en-US"/>
        </w:rPr>
      </w:pPr>
    </w:p>
    <w:p w14:paraId="6A825465" w14:textId="5B6D72C4" w:rsidR="00840942" w:rsidRPr="00840942" w:rsidRDefault="00840942" w:rsidP="00840942">
      <w:pPr>
        <w:pStyle w:val="ListParagraph"/>
        <w:numPr>
          <w:ilvl w:val="0"/>
          <w:numId w:val="22"/>
        </w:numPr>
        <w:jc w:val="both"/>
        <w:rPr>
          <w:rFonts w:ascii="Arial" w:hAnsi="Arial" w:cs="Arial"/>
        </w:rPr>
      </w:pPr>
      <w:r w:rsidRPr="00840942">
        <w:rPr>
          <w:rFonts w:ascii="Arial" w:hAnsi="Arial" w:cs="Arial"/>
          <w:lang w:val="en-GB"/>
        </w:rPr>
        <w:t>Relevance: Is the threat specifically attacking our assets (laptops, mobile phones, tablets)? Is it a phishing attack?</w:t>
      </w:r>
    </w:p>
    <w:p w14:paraId="1452925A" w14:textId="77777777" w:rsidR="00840942" w:rsidRPr="00840942" w:rsidRDefault="00840942" w:rsidP="00840942">
      <w:pPr>
        <w:pStyle w:val="ListParagraph"/>
        <w:numPr>
          <w:ilvl w:val="0"/>
          <w:numId w:val="22"/>
        </w:numPr>
        <w:jc w:val="both"/>
        <w:rPr>
          <w:rFonts w:ascii="Arial" w:hAnsi="Arial" w:cs="Arial"/>
        </w:rPr>
      </w:pPr>
      <w:r w:rsidRPr="00840942">
        <w:rPr>
          <w:rFonts w:ascii="Arial" w:hAnsi="Arial" w:cs="Arial"/>
        </w:rPr>
        <w:t>Impact: If successful, what would be the impact of the business (operational, reputational, financial)? We will use a score of 1 (Low) to 5 (Critical).</w:t>
      </w:r>
    </w:p>
    <w:p w14:paraId="3A77F2EE" w14:textId="5E3641CB" w:rsidR="00840942" w:rsidRPr="00840942" w:rsidRDefault="00840942" w:rsidP="00840942">
      <w:pPr>
        <w:pStyle w:val="ListParagraph"/>
        <w:numPr>
          <w:ilvl w:val="0"/>
          <w:numId w:val="22"/>
        </w:numPr>
        <w:jc w:val="both"/>
        <w:rPr>
          <w:rFonts w:ascii="Arial" w:hAnsi="Arial" w:cs="Arial"/>
        </w:rPr>
      </w:pPr>
      <w:r w:rsidRPr="00840942">
        <w:rPr>
          <w:rFonts w:ascii="Arial" w:hAnsi="Arial" w:cs="Arial"/>
          <w:lang w:val="en-GB"/>
        </w:rPr>
        <w:t>Probability: Based on external intelligence and internal data, how likely is it that this threat will successfully breach a device? (1=Low, 5=Very Likely).</w:t>
      </w:r>
    </w:p>
    <w:p w14:paraId="07EEA706" w14:textId="0487C26C" w:rsidR="00840942" w:rsidRPr="00840942" w:rsidRDefault="00822E56" w:rsidP="00840942">
      <w:pPr>
        <w:pStyle w:val="ListParagraph"/>
        <w:numPr>
          <w:ilvl w:val="0"/>
          <w:numId w:val="22"/>
        </w:numPr>
        <w:jc w:val="both"/>
        <w:rPr>
          <w:rFonts w:ascii="Arial" w:hAnsi="Arial" w:cs="Arial"/>
        </w:rPr>
      </w:pPr>
      <w:r w:rsidRPr="00840942">
        <w:rPr>
          <w:rFonts w:ascii="Arial" w:hAnsi="Arial" w:cs="Arial"/>
        </w:rPr>
        <w:t>Defend ability</w:t>
      </w:r>
      <w:r w:rsidR="00840942" w:rsidRPr="00840942">
        <w:rPr>
          <w:rFonts w:ascii="Arial" w:hAnsi="Arial" w:cs="Arial"/>
        </w:rPr>
        <w:t>: Is there definable, concrete action we can take to defend against this threat?</w:t>
      </w:r>
    </w:p>
    <w:p w14:paraId="0C5C99CC" w14:textId="06AA6974" w:rsidR="00840942" w:rsidRPr="00840942" w:rsidRDefault="00840942" w:rsidP="00840942">
      <w:pPr>
        <w:pStyle w:val="ListParagraph"/>
        <w:numPr>
          <w:ilvl w:val="0"/>
          <w:numId w:val="22"/>
        </w:numPr>
        <w:jc w:val="both"/>
        <w:rPr>
          <w:rFonts w:ascii="Arial" w:hAnsi="Arial" w:cs="Arial"/>
        </w:rPr>
      </w:pPr>
      <w:r w:rsidRPr="00840942">
        <w:rPr>
          <w:rFonts w:ascii="Arial" w:hAnsi="Arial" w:cs="Arial"/>
        </w:rPr>
        <w:t>Timeliness: Is this an active, new, or highly virulent campaign which requires urgent attention?</w:t>
      </w:r>
    </w:p>
    <w:p w14:paraId="4ED20D73" w14:textId="77777777" w:rsidR="00840942" w:rsidRPr="00840942" w:rsidRDefault="00840942" w:rsidP="00840942">
      <w:pPr>
        <w:jc w:val="both"/>
      </w:pPr>
    </w:p>
    <w:p w14:paraId="54B5E013" w14:textId="392F1988" w:rsidR="00840942" w:rsidRPr="00840942" w:rsidRDefault="00840942" w:rsidP="00840942">
      <w:pPr>
        <w:jc w:val="both"/>
      </w:pPr>
      <w:r w:rsidRPr="00840942">
        <w:t>Example Prioritization</w:t>
      </w:r>
    </w:p>
    <w:p w14:paraId="3903BF6B" w14:textId="77777777" w:rsidR="00840942" w:rsidRPr="00840942" w:rsidRDefault="00840942" w:rsidP="00840942">
      <w:pPr>
        <w:jc w:val="both"/>
      </w:pPr>
    </w:p>
    <w:p w14:paraId="47AA62D7" w14:textId="553EEBEF" w:rsidR="00840942" w:rsidRDefault="00840942" w:rsidP="00840942">
      <w:pPr>
        <w:jc w:val="both"/>
      </w:pPr>
      <w:r w:rsidRPr="00840942">
        <w:t>A new phishing attack targeting the employees of a big electronic store chain (e.g., Electro Plus) with a very credible phony internal memo lure would be given top priority. It scores high in Relevance, Likelihood (since it is extremely convincing), and Impact (potential data compromise).</w:t>
      </w:r>
    </w:p>
    <w:p w14:paraId="6EBFFFF2" w14:textId="77777777" w:rsidR="004375DC" w:rsidRDefault="004375DC" w:rsidP="00840942">
      <w:pPr>
        <w:jc w:val="both"/>
      </w:pPr>
    </w:p>
    <w:p w14:paraId="3C9C0F10" w14:textId="77777777" w:rsidR="004375DC" w:rsidRDefault="004375DC" w:rsidP="00840942">
      <w:pPr>
        <w:jc w:val="both"/>
      </w:pPr>
    </w:p>
    <w:p w14:paraId="31A1A278" w14:textId="77777777" w:rsidR="004375DC" w:rsidRDefault="004375DC" w:rsidP="00840942">
      <w:pPr>
        <w:jc w:val="both"/>
      </w:pPr>
    </w:p>
    <w:p w14:paraId="33FDE0A9" w14:textId="77777777" w:rsidR="004375DC" w:rsidRDefault="004375DC" w:rsidP="00840942">
      <w:pPr>
        <w:jc w:val="both"/>
      </w:pPr>
    </w:p>
    <w:p w14:paraId="01C1BAB5" w14:textId="77777777" w:rsidR="004375DC" w:rsidRDefault="004375DC" w:rsidP="00840942">
      <w:pPr>
        <w:jc w:val="both"/>
      </w:pPr>
    </w:p>
    <w:p w14:paraId="1012B130" w14:textId="77777777" w:rsidR="004375DC" w:rsidRDefault="004375DC" w:rsidP="00840942">
      <w:pPr>
        <w:jc w:val="both"/>
      </w:pPr>
    </w:p>
    <w:p w14:paraId="609E2D6A" w14:textId="77777777" w:rsidR="004375DC" w:rsidRDefault="004375DC" w:rsidP="00840942">
      <w:pPr>
        <w:jc w:val="both"/>
      </w:pPr>
    </w:p>
    <w:p w14:paraId="740FAD20" w14:textId="77777777" w:rsidR="004375DC" w:rsidRDefault="004375DC" w:rsidP="00840942">
      <w:pPr>
        <w:jc w:val="both"/>
      </w:pPr>
    </w:p>
    <w:p w14:paraId="56803C38" w14:textId="170556B9" w:rsidR="004375DC" w:rsidRDefault="004375DC" w:rsidP="004375DC">
      <w:pPr>
        <w:pStyle w:val="Heading2"/>
        <w:numPr>
          <w:ilvl w:val="1"/>
          <w:numId w:val="12"/>
        </w:numPr>
      </w:pPr>
      <w:bookmarkStart w:id="11" w:name="_Toc206236419"/>
      <w:r>
        <w:lastRenderedPageBreak/>
        <w:t>Threat Intelligence Sharing</w:t>
      </w:r>
      <w:bookmarkEnd w:id="11"/>
    </w:p>
    <w:p w14:paraId="2983AB1B" w14:textId="77777777" w:rsidR="004375DC" w:rsidRDefault="004375DC" w:rsidP="004375DC">
      <w:pPr>
        <w:rPr>
          <w:lang w:val="en-US" w:eastAsia="en-US"/>
        </w:rPr>
      </w:pPr>
    </w:p>
    <w:p w14:paraId="52C4FE8C" w14:textId="3A5678E2" w:rsidR="004375DC" w:rsidRPr="001004CF" w:rsidRDefault="001004CF" w:rsidP="002B7910">
      <w:pPr>
        <w:jc w:val="both"/>
        <w:rPr>
          <w:lang w:val="en-US" w:eastAsia="en-US"/>
        </w:rPr>
      </w:pPr>
      <w:r w:rsidRPr="001004CF">
        <w:rPr>
          <w:lang w:val="en-US" w:eastAsia="en-US"/>
        </w:rPr>
        <w:t>Sharing intelligence is important for both internal defense and external collaboration.</w:t>
      </w:r>
    </w:p>
    <w:p w14:paraId="18033463" w14:textId="77777777" w:rsidR="001004CF" w:rsidRPr="001004CF" w:rsidRDefault="001004CF" w:rsidP="002B7910">
      <w:pPr>
        <w:jc w:val="both"/>
        <w:rPr>
          <w:lang w:val="en-US" w:eastAsia="en-US"/>
        </w:rPr>
      </w:pPr>
    </w:p>
    <w:p w14:paraId="11339902" w14:textId="3476862C" w:rsidR="001004CF" w:rsidRDefault="001004CF" w:rsidP="002B7910">
      <w:pPr>
        <w:pStyle w:val="ListParagraph"/>
        <w:numPr>
          <w:ilvl w:val="0"/>
          <w:numId w:val="25"/>
        </w:numPr>
        <w:jc w:val="both"/>
        <w:rPr>
          <w:rFonts w:ascii="Arial" w:hAnsi="Arial" w:cs="Arial"/>
        </w:rPr>
      </w:pPr>
      <w:r w:rsidRPr="001004CF">
        <w:rPr>
          <w:rFonts w:ascii="Arial" w:hAnsi="Arial" w:cs="Arial"/>
        </w:rPr>
        <w:t>Internal Sharing:</w:t>
      </w:r>
    </w:p>
    <w:p w14:paraId="2582EABF" w14:textId="77777777" w:rsidR="001004CF" w:rsidRDefault="001004CF" w:rsidP="002B7910">
      <w:pPr>
        <w:pStyle w:val="ListParagraph"/>
        <w:ind w:left="360"/>
        <w:jc w:val="both"/>
        <w:rPr>
          <w:rFonts w:ascii="Arial" w:hAnsi="Arial" w:cs="Arial"/>
        </w:rPr>
      </w:pPr>
    </w:p>
    <w:p w14:paraId="4D35E4F4" w14:textId="46E66083" w:rsidR="001004CF" w:rsidRDefault="001004CF" w:rsidP="002B7910">
      <w:pPr>
        <w:pStyle w:val="ListParagraph"/>
        <w:numPr>
          <w:ilvl w:val="0"/>
          <w:numId w:val="26"/>
        </w:numPr>
        <w:jc w:val="both"/>
        <w:rPr>
          <w:rFonts w:ascii="Arial" w:hAnsi="Arial" w:cs="Arial"/>
        </w:rPr>
      </w:pPr>
      <w:r w:rsidRPr="001004CF">
        <w:rPr>
          <w:rFonts w:ascii="Arial" w:hAnsi="Arial" w:cs="Arial"/>
        </w:rPr>
        <w:t xml:space="preserve">Platform: Use a central platform (e.g., a particular channel in the company's chat tool or a secure wiki) to post intelligence reports, </w:t>
      </w:r>
      <w:proofErr w:type="spellStart"/>
      <w:r w:rsidRPr="001004CF">
        <w:rPr>
          <w:rFonts w:ascii="Arial" w:hAnsi="Arial" w:cs="Arial"/>
        </w:rPr>
        <w:t>IoCs</w:t>
      </w:r>
      <w:proofErr w:type="spellEnd"/>
      <w:r w:rsidRPr="001004CF">
        <w:rPr>
          <w:rFonts w:ascii="Arial" w:hAnsi="Arial" w:cs="Arial"/>
        </w:rPr>
        <w:t>, and threat notifications.</w:t>
      </w:r>
    </w:p>
    <w:p w14:paraId="3FCBC829" w14:textId="77777777" w:rsidR="001004CF" w:rsidRDefault="001004CF" w:rsidP="002B7910">
      <w:pPr>
        <w:pStyle w:val="ListParagraph"/>
        <w:ind w:left="630"/>
        <w:jc w:val="both"/>
        <w:rPr>
          <w:rFonts w:ascii="Arial" w:hAnsi="Arial" w:cs="Arial"/>
        </w:rPr>
      </w:pPr>
    </w:p>
    <w:p w14:paraId="218A2022" w14:textId="0D1759B3" w:rsidR="001004CF" w:rsidRDefault="001004CF" w:rsidP="002B7910">
      <w:pPr>
        <w:pStyle w:val="ListParagraph"/>
        <w:numPr>
          <w:ilvl w:val="0"/>
          <w:numId w:val="26"/>
        </w:numPr>
        <w:jc w:val="both"/>
        <w:rPr>
          <w:rFonts w:ascii="Arial" w:hAnsi="Arial" w:cs="Arial"/>
        </w:rPr>
      </w:pPr>
      <w:r w:rsidRPr="001004CF">
        <w:rPr>
          <w:rFonts w:ascii="Arial" w:hAnsi="Arial" w:cs="Arial"/>
        </w:rPr>
        <w:t xml:space="preserve">Audience: The SOC team receives real-time </w:t>
      </w:r>
      <w:proofErr w:type="spellStart"/>
      <w:r w:rsidRPr="001004CF">
        <w:rPr>
          <w:rFonts w:ascii="Arial" w:hAnsi="Arial" w:cs="Arial"/>
        </w:rPr>
        <w:t>IoCs</w:t>
      </w:r>
      <w:proofErr w:type="spellEnd"/>
      <w:r w:rsidRPr="001004CF">
        <w:rPr>
          <w:rFonts w:ascii="Arial" w:hAnsi="Arial" w:cs="Arial"/>
        </w:rPr>
        <w:t>, IT admin receives config recommendations, and management receives high-level executive briefs.</w:t>
      </w:r>
    </w:p>
    <w:p w14:paraId="21B155A4" w14:textId="77777777" w:rsidR="001004CF" w:rsidRPr="001004CF" w:rsidRDefault="001004CF" w:rsidP="002B7910">
      <w:pPr>
        <w:pStyle w:val="ListParagraph"/>
        <w:ind w:left="630"/>
        <w:jc w:val="both"/>
        <w:rPr>
          <w:rFonts w:ascii="Arial" w:hAnsi="Arial" w:cs="Arial"/>
        </w:rPr>
      </w:pPr>
    </w:p>
    <w:p w14:paraId="5F52A3CD" w14:textId="6E8E1567" w:rsidR="001004CF" w:rsidRDefault="001004CF" w:rsidP="002B7910">
      <w:pPr>
        <w:pStyle w:val="ListParagraph"/>
        <w:numPr>
          <w:ilvl w:val="0"/>
          <w:numId w:val="25"/>
        </w:numPr>
        <w:jc w:val="both"/>
        <w:rPr>
          <w:rFonts w:ascii="Arial" w:hAnsi="Arial" w:cs="Arial"/>
        </w:rPr>
      </w:pPr>
      <w:r w:rsidRPr="001004CF">
        <w:rPr>
          <w:rFonts w:ascii="Arial" w:hAnsi="Arial" w:cs="Arial"/>
        </w:rPr>
        <w:t>External Sharing:</w:t>
      </w:r>
    </w:p>
    <w:p w14:paraId="4F8FDFAC" w14:textId="77777777" w:rsidR="001004CF" w:rsidRDefault="001004CF" w:rsidP="002B7910">
      <w:pPr>
        <w:pStyle w:val="ListParagraph"/>
        <w:ind w:left="360"/>
        <w:jc w:val="both"/>
        <w:rPr>
          <w:rFonts w:ascii="Arial" w:hAnsi="Arial" w:cs="Arial"/>
        </w:rPr>
      </w:pPr>
    </w:p>
    <w:p w14:paraId="47ADB3F7" w14:textId="1F9EBDA6" w:rsidR="001004CF" w:rsidRDefault="00127E98" w:rsidP="002B7910">
      <w:pPr>
        <w:pStyle w:val="ListParagraph"/>
        <w:numPr>
          <w:ilvl w:val="0"/>
          <w:numId w:val="26"/>
        </w:numPr>
        <w:jc w:val="both"/>
        <w:rPr>
          <w:rFonts w:ascii="Arial" w:hAnsi="Arial" w:cs="Arial"/>
        </w:rPr>
      </w:pPr>
      <w:r w:rsidRPr="00127E98">
        <w:rPr>
          <w:rFonts w:ascii="Arial" w:hAnsi="Arial" w:cs="Arial"/>
        </w:rPr>
        <w:t xml:space="preserve">ISACs: Participate in sector-specific ISACs </w:t>
      </w:r>
      <w:proofErr w:type="gramStart"/>
      <w:r w:rsidRPr="00127E98">
        <w:rPr>
          <w:rFonts w:ascii="Arial" w:hAnsi="Arial" w:cs="Arial"/>
        </w:rPr>
        <w:t>in order to</w:t>
      </w:r>
      <w:proofErr w:type="gramEnd"/>
      <w:r w:rsidRPr="00127E98">
        <w:rPr>
          <w:rFonts w:ascii="Arial" w:hAnsi="Arial" w:cs="Arial"/>
        </w:rPr>
        <w:t xml:space="preserve"> exchange threat data de-identified and receive intelligence from peers. This is a collective defense.</w:t>
      </w:r>
    </w:p>
    <w:p w14:paraId="02B0EC59" w14:textId="77777777" w:rsidR="00127E98" w:rsidRDefault="00127E98" w:rsidP="002B7910">
      <w:pPr>
        <w:pStyle w:val="ListParagraph"/>
        <w:ind w:left="630"/>
        <w:jc w:val="both"/>
        <w:rPr>
          <w:rFonts w:ascii="Arial" w:hAnsi="Arial" w:cs="Arial"/>
        </w:rPr>
      </w:pPr>
    </w:p>
    <w:p w14:paraId="154FC500" w14:textId="4C69216D" w:rsidR="00127E98" w:rsidRDefault="00127E98" w:rsidP="002B7910">
      <w:pPr>
        <w:pStyle w:val="ListParagraph"/>
        <w:numPr>
          <w:ilvl w:val="0"/>
          <w:numId w:val="26"/>
        </w:numPr>
        <w:jc w:val="both"/>
        <w:rPr>
          <w:rFonts w:ascii="Arial" w:hAnsi="Arial" w:cs="Arial"/>
        </w:rPr>
      </w:pPr>
      <w:r w:rsidRPr="00127E98">
        <w:rPr>
          <w:rFonts w:ascii="Arial" w:hAnsi="Arial" w:cs="Arial"/>
        </w:rPr>
        <w:t>Law Enforcement: Report critical incidents and threat information to relevant law enforcement agencies in the case of a crime having been committed.</w:t>
      </w:r>
    </w:p>
    <w:p w14:paraId="05929AB9" w14:textId="77777777" w:rsidR="002C48A0" w:rsidRPr="002C48A0" w:rsidRDefault="002C48A0" w:rsidP="002C48A0">
      <w:pPr>
        <w:pStyle w:val="ListParagraph"/>
        <w:rPr>
          <w:rFonts w:ascii="Arial" w:hAnsi="Arial" w:cs="Arial"/>
        </w:rPr>
      </w:pPr>
    </w:p>
    <w:p w14:paraId="71D14D62" w14:textId="77777777" w:rsidR="002C48A0" w:rsidRDefault="002C48A0" w:rsidP="002C48A0">
      <w:pPr>
        <w:jc w:val="both"/>
      </w:pPr>
    </w:p>
    <w:p w14:paraId="20BE58F2" w14:textId="77777777" w:rsidR="002C48A0" w:rsidRDefault="002C48A0" w:rsidP="002C48A0">
      <w:pPr>
        <w:jc w:val="both"/>
      </w:pPr>
    </w:p>
    <w:p w14:paraId="276A64F0" w14:textId="77777777" w:rsidR="002C48A0" w:rsidRDefault="002C48A0" w:rsidP="002C48A0">
      <w:pPr>
        <w:jc w:val="both"/>
      </w:pPr>
    </w:p>
    <w:p w14:paraId="5352048D" w14:textId="77777777" w:rsidR="002C48A0" w:rsidRDefault="002C48A0" w:rsidP="002C48A0">
      <w:pPr>
        <w:jc w:val="both"/>
      </w:pPr>
    </w:p>
    <w:p w14:paraId="7A1BBB47" w14:textId="77777777" w:rsidR="002C48A0" w:rsidRDefault="002C48A0" w:rsidP="002C48A0">
      <w:pPr>
        <w:jc w:val="both"/>
      </w:pPr>
    </w:p>
    <w:p w14:paraId="518B4112" w14:textId="77777777" w:rsidR="002C48A0" w:rsidRDefault="002C48A0" w:rsidP="002C48A0">
      <w:pPr>
        <w:jc w:val="both"/>
      </w:pPr>
    </w:p>
    <w:p w14:paraId="15ADBF74" w14:textId="77777777" w:rsidR="002C48A0" w:rsidRDefault="002C48A0" w:rsidP="002C48A0">
      <w:pPr>
        <w:jc w:val="both"/>
      </w:pPr>
    </w:p>
    <w:p w14:paraId="38C37564" w14:textId="77777777" w:rsidR="002C48A0" w:rsidRDefault="002C48A0" w:rsidP="002C48A0">
      <w:pPr>
        <w:jc w:val="both"/>
      </w:pPr>
    </w:p>
    <w:p w14:paraId="3D731953" w14:textId="77777777" w:rsidR="002C48A0" w:rsidRDefault="002C48A0" w:rsidP="002C48A0">
      <w:pPr>
        <w:jc w:val="both"/>
      </w:pPr>
    </w:p>
    <w:p w14:paraId="10D30D11" w14:textId="77777777" w:rsidR="002C48A0" w:rsidRDefault="002C48A0" w:rsidP="002C48A0">
      <w:pPr>
        <w:jc w:val="both"/>
      </w:pPr>
    </w:p>
    <w:p w14:paraId="6B4C9C5D" w14:textId="77777777" w:rsidR="002C48A0" w:rsidRDefault="002C48A0" w:rsidP="002C48A0">
      <w:pPr>
        <w:jc w:val="both"/>
      </w:pPr>
    </w:p>
    <w:p w14:paraId="25A86C02" w14:textId="77777777" w:rsidR="002C48A0" w:rsidRDefault="002C48A0" w:rsidP="002C48A0">
      <w:pPr>
        <w:jc w:val="both"/>
      </w:pPr>
    </w:p>
    <w:p w14:paraId="5AC35D2E" w14:textId="77777777" w:rsidR="002C48A0" w:rsidRDefault="002C48A0" w:rsidP="002C48A0">
      <w:pPr>
        <w:jc w:val="both"/>
      </w:pPr>
    </w:p>
    <w:p w14:paraId="44A29A76" w14:textId="5A1DB6BF" w:rsidR="002C48A0" w:rsidRDefault="002C48A0" w:rsidP="002C48A0">
      <w:pPr>
        <w:pStyle w:val="Heading2"/>
        <w:numPr>
          <w:ilvl w:val="1"/>
          <w:numId w:val="12"/>
        </w:numPr>
      </w:pPr>
      <w:bookmarkStart w:id="12" w:name="_Toc206236420"/>
      <w:r>
        <w:lastRenderedPageBreak/>
        <w:t>Incident Response Integration</w:t>
      </w:r>
      <w:bookmarkEnd w:id="12"/>
    </w:p>
    <w:p w14:paraId="1CD1121B" w14:textId="77777777" w:rsidR="002C48A0" w:rsidRDefault="002C48A0" w:rsidP="002C48A0">
      <w:pPr>
        <w:rPr>
          <w:lang w:val="en-US" w:eastAsia="en-US"/>
        </w:rPr>
      </w:pPr>
    </w:p>
    <w:p w14:paraId="56CFB1FB" w14:textId="461C940B" w:rsidR="002C48A0" w:rsidRDefault="00BC0F65" w:rsidP="00BC0F65">
      <w:pPr>
        <w:jc w:val="both"/>
        <w:rPr>
          <w:lang w:val="en-US" w:eastAsia="en-US"/>
        </w:rPr>
      </w:pPr>
      <w:r w:rsidRPr="00BC0F65">
        <w:rPr>
          <w:lang w:val="en-US" w:eastAsia="en-US"/>
        </w:rPr>
        <w:t>Threat intelligence is not a standalone function; it is an incident response force multiplier. TIP will be integrated into all facets of the Incident Response Playbook to accelerate detection, containment, and recovery.</w:t>
      </w:r>
    </w:p>
    <w:p w14:paraId="292A2CF7" w14:textId="77777777" w:rsidR="00BC0F65" w:rsidRDefault="00BC0F65" w:rsidP="00BC0F65">
      <w:pPr>
        <w:jc w:val="both"/>
        <w:rPr>
          <w:lang w:val="en-US" w:eastAsia="en-US"/>
        </w:rPr>
      </w:pPr>
    </w:p>
    <w:p w14:paraId="2A9853DF" w14:textId="78288818" w:rsidR="00BC0F65" w:rsidRDefault="002818E1" w:rsidP="00BC0F65">
      <w:pPr>
        <w:jc w:val="both"/>
        <w:rPr>
          <w:lang w:val="en-US" w:eastAsia="en-US"/>
        </w:rPr>
      </w:pPr>
      <w:r w:rsidRPr="002818E1">
        <w:rPr>
          <w:lang w:val="en-US" w:eastAsia="en-US"/>
        </w:rPr>
        <w:t>Table 2: Threat Intelligence Integration with Incident Response Playbook</w:t>
      </w:r>
    </w:p>
    <w:p w14:paraId="1F5ED963" w14:textId="77777777" w:rsidR="002818E1" w:rsidRDefault="002818E1" w:rsidP="00BC0F65">
      <w:pPr>
        <w:jc w:val="both"/>
        <w:rPr>
          <w:lang w:val="en-US" w:eastAsia="en-US"/>
        </w:rPr>
      </w:pPr>
    </w:p>
    <w:tbl>
      <w:tblPr>
        <w:tblStyle w:val="GridTable4-Accent6"/>
        <w:tblW w:w="0" w:type="auto"/>
        <w:tblLook w:val="04A0" w:firstRow="1" w:lastRow="0" w:firstColumn="1" w:lastColumn="0" w:noHBand="0" w:noVBand="1"/>
      </w:tblPr>
      <w:tblGrid>
        <w:gridCol w:w="3116"/>
        <w:gridCol w:w="3117"/>
        <w:gridCol w:w="3117"/>
      </w:tblGrid>
      <w:tr w:rsidR="002818E1" w14:paraId="34402073" w14:textId="77777777" w:rsidTr="00281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A7EB01" w14:textId="7EEB765F" w:rsidR="002818E1" w:rsidRDefault="002818E1" w:rsidP="00BC0F65">
            <w:pPr>
              <w:jc w:val="both"/>
              <w:rPr>
                <w:lang w:val="en-US" w:eastAsia="en-US"/>
              </w:rPr>
            </w:pPr>
            <w:r>
              <w:rPr>
                <w:lang w:val="en-US" w:eastAsia="en-US"/>
              </w:rPr>
              <w:t>IR Phase</w:t>
            </w:r>
          </w:p>
        </w:tc>
        <w:tc>
          <w:tcPr>
            <w:tcW w:w="3117" w:type="dxa"/>
          </w:tcPr>
          <w:p w14:paraId="3DEF546A" w14:textId="08A687B8" w:rsidR="002818E1" w:rsidRDefault="002818E1" w:rsidP="00BC0F65">
            <w:pPr>
              <w:jc w:val="both"/>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Threat Intelligence Contribution</w:t>
            </w:r>
          </w:p>
        </w:tc>
        <w:tc>
          <w:tcPr>
            <w:tcW w:w="3117" w:type="dxa"/>
          </w:tcPr>
          <w:p w14:paraId="21863230" w14:textId="1813AFA2" w:rsidR="002818E1" w:rsidRDefault="002818E1" w:rsidP="00BC0F65">
            <w:pPr>
              <w:jc w:val="both"/>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Examples of Phishing Attacks</w:t>
            </w:r>
          </w:p>
        </w:tc>
      </w:tr>
      <w:tr w:rsidR="002818E1" w14:paraId="5FE57E15" w14:textId="77777777" w:rsidTr="0028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299A6C" w14:textId="69EEB73F" w:rsidR="002818E1" w:rsidRDefault="002818E1" w:rsidP="00BC0F65">
            <w:pPr>
              <w:jc w:val="both"/>
              <w:rPr>
                <w:lang w:val="en-US" w:eastAsia="en-US"/>
              </w:rPr>
            </w:pPr>
            <w:r w:rsidRPr="002818E1">
              <w:rPr>
                <w:lang w:val="en-US" w:eastAsia="en-US"/>
              </w:rPr>
              <w:t>Preparation</w:t>
            </w:r>
          </w:p>
        </w:tc>
        <w:tc>
          <w:tcPr>
            <w:tcW w:w="3117" w:type="dxa"/>
          </w:tcPr>
          <w:p w14:paraId="2615CF04" w14:textId="636C6A0C" w:rsidR="002818E1" w:rsidRDefault="002818E1"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2818E1">
              <w:rPr>
                <w:lang w:val="en-US" w:eastAsia="en-US"/>
              </w:rPr>
              <w:t>Provides intelligence to inform and harden security controls. Develops threat profiles and trains the team on common TTPs.</w:t>
            </w:r>
          </w:p>
        </w:tc>
        <w:tc>
          <w:tcPr>
            <w:tcW w:w="3117" w:type="dxa"/>
          </w:tcPr>
          <w:p w14:paraId="2DB3A59F" w14:textId="0D8DE78E" w:rsidR="002818E1" w:rsidRDefault="00CB70CF"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CB70CF">
              <w:rPr>
                <w:lang w:val="en-US" w:eastAsia="en-US"/>
              </w:rPr>
              <w:t xml:space="preserve">Intelligence identifies that a new phishing kit is </w:t>
            </w:r>
            <w:proofErr w:type="gramStart"/>
            <w:r w:rsidRPr="00CB70CF">
              <w:rPr>
                <w:lang w:val="en-US" w:eastAsia="en-US"/>
              </w:rPr>
              <w:t>using</w:t>
            </w:r>
            <w:proofErr w:type="gramEnd"/>
            <w:r w:rsidRPr="00CB70CF">
              <w:rPr>
                <w:lang w:val="en-US" w:eastAsia="en-US"/>
              </w:rPr>
              <w:t xml:space="preserve">. </w:t>
            </w:r>
            <w:proofErr w:type="spellStart"/>
            <w:r w:rsidRPr="00CB70CF">
              <w:rPr>
                <w:lang w:val="en-US" w:eastAsia="en-US"/>
              </w:rPr>
              <w:t>xyz</w:t>
            </w:r>
            <w:proofErr w:type="spellEnd"/>
            <w:r w:rsidRPr="00CB70CF">
              <w:rPr>
                <w:lang w:val="en-US" w:eastAsia="en-US"/>
              </w:rPr>
              <w:t xml:space="preserve"> domains. The team proactively adds a block rule for this TLD at the email gateway.</w:t>
            </w:r>
          </w:p>
        </w:tc>
      </w:tr>
      <w:tr w:rsidR="002818E1" w14:paraId="212DB947" w14:textId="77777777" w:rsidTr="002818E1">
        <w:tc>
          <w:tcPr>
            <w:cnfStyle w:val="001000000000" w:firstRow="0" w:lastRow="0" w:firstColumn="1" w:lastColumn="0" w:oddVBand="0" w:evenVBand="0" w:oddHBand="0" w:evenHBand="0" w:firstRowFirstColumn="0" w:firstRowLastColumn="0" w:lastRowFirstColumn="0" w:lastRowLastColumn="0"/>
            <w:tcW w:w="3116" w:type="dxa"/>
          </w:tcPr>
          <w:p w14:paraId="0222C3C0" w14:textId="77777777" w:rsidR="002818E1" w:rsidRDefault="002818E1" w:rsidP="00BC0F65">
            <w:pPr>
              <w:jc w:val="both"/>
              <w:rPr>
                <w:lang w:val="en-US" w:eastAsia="en-US"/>
              </w:rPr>
            </w:pPr>
          </w:p>
        </w:tc>
        <w:tc>
          <w:tcPr>
            <w:tcW w:w="3117" w:type="dxa"/>
          </w:tcPr>
          <w:p w14:paraId="0ABC413E"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731FAC9B"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2818E1" w14:paraId="1EBC0CB6" w14:textId="77777777" w:rsidTr="0028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29909D" w14:textId="3A299DE3" w:rsidR="002818E1" w:rsidRDefault="002818E1" w:rsidP="00BC0F65">
            <w:pPr>
              <w:jc w:val="both"/>
              <w:rPr>
                <w:lang w:val="en-US" w:eastAsia="en-US"/>
              </w:rPr>
            </w:pPr>
            <w:r w:rsidRPr="002818E1">
              <w:rPr>
                <w:lang w:val="en-US" w:eastAsia="en-US"/>
              </w:rPr>
              <w:t>Detection &amp; Analysis</w:t>
            </w:r>
          </w:p>
        </w:tc>
        <w:tc>
          <w:tcPr>
            <w:tcW w:w="3117" w:type="dxa"/>
          </w:tcPr>
          <w:p w14:paraId="3F9DBD3D" w14:textId="0323F837" w:rsidR="002818E1" w:rsidRDefault="002818E1"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2818E1">
              <w:rPr>
                <w:lang w:val="en-US" w:eastAsia="en-US"/>
              </w:rPr>
              <w:t xml:space="preserve">Provides </w:t>
            </w:r>
            <w:proofErr w:type="spellStart"/>
            <w:r w:rsidRPr="002818E1">
              <w:rPr>
                <w:lang w:val="en-US" w:eastAsia="en-US"/>
              </w:rPr>
              <w:t>IoCs</w:t>
            </w:r>
            <w:proofErr w:type="spellEnd"/>
            <w:r w:rsidRPr="002818E1">
              <w:rPr>
                <w:lang w:val="en-US" w:eastAsia="en-US"/>
              </w:rPr>
              <w:t xml:space="preserve"> to enable rapid detection. Helps analysts enrich alerts by providing context (e.g., threat actor information).</w:t>
            </w:r>
          </w:p>
        </w:tc>
        <w:tc>
          <w:tcPr>
            <w:tcW w:w="3117" w:type="dxa"/>
          </w:tcPr>
          <w:p w14:paraId="21719DB6" w14:textId="1AD09683" w:rsidR="002818E1" w:rsidRDefault="008A4BBD"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8A4BBD">
              <w:rPr>
                <w:lang w:val="en-US" w:eastAsia="en-US"/>
              </w:rPr>
              <w:t>An email alert is triggered. Threat intelligence instantly provides context: this malicious URL is linked to a known actor group using the same TTPs that were previously reported by an ISAC.</w:t>
            </w:r>
          </w:p>
        </w:tc>
      </w:tr>
      <w:tr w:rsidR="002818E1" w14:paraId="3AAF279B" w14:textId="77777777" w:rsidTr="002818E1">
        <w:tc>
          <w:tcPr>
            <w:cnfStyle w:val="001000000000" w:firstRow="0" w:lastRow="0" w:firstColumn="1" w:lastColumn="0" w:oddVBand="0" w:evenVBand="0" w:oddHBand="0" w:evenHBand="0" w:firstRowFirstColumn="0" w:firstRowLastColumn="0" w:lastRowFirstColumn="0" w:lastRowLastColumn="0"/>
            <w:tcW w:w="3116" w:type="dxa"/>
          </w:tcPr>
          <w:p w14:paraId="2F40616F" w14:textId="77777777" w:rsidR="002818E1" w:rsidRDefault="002818E1" w:rsidP="00BC0F65">
            <w:pPr>
              <w:jc w:val="both"/>
              <w:rPr>
                <w:lang w:val="en-US" w:eastAsia="en-US"/>
              </w:rPr>
            </w:pPr>
          </w:p>
        </w:tc>
        <w:tc>
          <w:tcPr>
            <w:tcW w:w="3117" w:type="dxa"/>
          </w:tcPr>
          <w:p w14:paraId="53E6A575"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526653F1"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2818E1" w14:paraId="6AED2CCA" w14:textId="77777777" w:rsidTr="0028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520867" w14:textId="1D800203" w:rsidR="002818E1" w:rsidRDefault="002818E1" w:rsidP="00BC0F65">
            <w:pPr>
              <w:jc w:val="both"/>
              <w:rPr>
                <w:lang w:val="en-US" w:eastAsia="en-US"/>
              </w:rPr>
            </w:pPr>
            <w:r w:rsidRPr="002818E1">
              <w:rPr>
                <w:lang w:val="en-US" w:eastAsia="en-US"/>
              </w:rPr>
              <w:t>Containment</w:t>
            </w:r>
          </w:p>
        </w:tc>
        <w:tc>
          <w:tcPr>
            <w:tcW w:w="3117" w:type="dxa"/>
          </w:tcPr>
          <w:p w14:paraId="04191936" w14:textId="6DFF4647" w:rsidR="002818E1" w:rsidRDefault="002818E1"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2818E1">
              <w:rPr>
                <w:lang w:val="en-US" w:eastAsia="en-US"/>
              </w:rPr>
              <w:t>Provides specific mitigation steps and recommended actions based on threat actor TTPs.</w:t>
            </w:r>
          </w:p>
        </w:tc>
        <w:tc>
          <w:tcPr>
            <w:tcW w:w="3117" w:type="dxa"/>
          </w:tcPr>
          <w:p w14:paraId="51E8CC29" w14:textId="0DC37123" w:rsidR="002818E1" w:rsidRDefault="00E23ECA"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E23ECA">
              <w:rPr>
                <w:lang w:val="en-US" w:eastAsia="en-US"/>
              </w:rPr>
              <w:t>Intelligence reports that the phishing lure uses a specific URL structure. The team can quickly contain the threat by blocking all URLs matching that pattern, not just the one in the initial alert.</w:t>
            </w:r>
          </w:p>
        </w:tc>
      </w:tr>
      <w:tr w:rsidR="002818E1" w14:paraId="0B97663A" w14:textId="77777777" w:rsidTr="002818E1">
        <w:tc>
          <w:tcPr>
            <w:cnfStyle w:val="001000000000" w:firstRow="0" w:lastRow="0" w:firstColumn="1" w:lastColumn="0" w:oddVBand="0" w:evenVBand="0" w:oddHBand="0" w:evenHBand="0" w:firstRowFirstColumn="0" w:firstRowLastColumn="0" w:lastRowFirstColumn="0" w:lastRowLastColumn="0"/>
            <w:tcW w:w="3116" w:type="dxa"/>
          </w:tcPr>
          <w:p w14:paraId="36CB7034" w14:textId="77777777" w:rsidR="002818E1" w:rsidRPr="002818E1" w:rsidRDefault="002818E1" w:rsidP="00BC0F65">
            <w:pPr>
              <w:jc w:val="both"/>
              <w:rPr>
                <w:lang w:val="en-US" w:eastAsia="en-US"/>
              </w:rPr>
            </w:pPr>
          </w:p>
        </w:tc>
        <w:tc>
          <w:tcPr>
            <w:tcW w:w="3117" w:type="dxa"/>
          </w:tcPr>
          <w:p w14:paraId="359C4A17"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2EEF2AAB"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p w14:paraId="6F5904A2" w14:textId="77777777" w:rsidR="00E23ECA" w:rsidRDefault="00E23ECA"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p w14:paraId="1DEB1D37" w14:textId="77777777" w:rsidR="00E23ECA" w:rsidRDefault="00E23ECA"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p w14:paraId="46681F4D" w14:textId="77777777" w:rsidR="00E23ECA" w:rsidRDefault="00E23ECA"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p w14:paraId="47D32DF8" w14:textId="77777777" w:rsidR="00E23ECA" w:rsidRDefault="00E23ECA"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2818E1" w14:paraId="1D20507B" w14:textId="77777777" w:rsidTr="0028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93A893" w14:textId="4EB662C6" w:rsidR="002818E1" w:rsidRPr="002818E1" w:rsidRDefault="002818E1" w:rsidP="00BC0F65">
            <w:pPr>
              <w:jc w:val="both"/>
              <w:rPr>
                <w:lang w:val="en-US" w:eastAsia="en-US"/>
              </w:rPr>
            </w:pPr>
            <w:r w:rsidRPr="002818E1">
              <w:rPr>
                <w:lang w:val="en-US" w:eastAsia="en-US"/>
              </w:rPr>
              <w:lastRenderedPageBreak/>
              <w:t>Eradication</w:t>
            </w:r>
          </w:p>
        </w:tc>
        <w:tc>
          <w:tcPr>
            <w:tcW w:w="3117" w:type="dxa"/>
          </w:tcPr>
          <w:p w14:paraId="2BB6EAAB" w14:textId="571FA867" w:rsidR="002818E1" w:rsidRDefault="002818E1"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2818E1">
              <w:rPr>
                <w:lang w:val="en-US" w:eastAsia="en-US"/>
              </w:rPr>
              <w:t>Provides intelligence on how the threat was delivered and the actor's post-exploitation goals. Help the team understand the full scope of the compromise.</w:t>
            </w:r>
          </w:p>
        </w:tc>
        <w:tc>
          <w:tcPr>
            <w:tcW w:w="3117" w:type="dxa"/>
          </w:tcPr>
          <w:p w14:paraId="23555EBD" w14:textId="37CF4265" w:rsidR="002818E1" w:rsidRDefault="00E23ECA"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E23ECA">
              <w:rPr>
                <w:lang w:val="en-US" w:eastAsia="en-US"/>
              </w:rPr>
              <w:t>The intelligence report on the phishing kit reveals that it drops a specific type of malware. The team uses this information to scan all devices for the specific malware signature to ensure all traces are removed.</w:t>
            </w:r>
          </w:p>
        </w:tc>
      </w:tr>
      <w:tr w:rsidR="002818E1" w14:paraId="67FE582B" w14:textId="77777777" w:rsidTr="002818E1">
        <w:tc>
          <w:tcPr>
            <w:cnfStyle w:val="001000000000" w:firstRow="0" w:lastRow="0" w:firstColumn="1" w:lastColumn="0" w:oddVBand="0" w:evenVBand="0" w:oddHBand="0" w:evenHBand="0" w:firstRowFirstColumn="0" w:firstRowLastColumn="0" w:lastRowFirstColumn="0" w:lastRowLastColumn="0"/>
            <w:tcW w:w="3116" w:type="dxa"/>
          </w:tcPr>
          <w:p w14:paraId="1CF333ED" w14:textId="77777777" w:rsidR="002818E1" w:rsidRPr="002818E1" w:rsidRDefault="002818E1" w:rsidP="00BC0F65">
            <w:pPr>
              <w:jc w:val="both"/>
              <w:rPr>
                <w:lang w:val="en-US" w:eastAsia="en-US"/>
              </w:rPr>
            </w:pPr>
          </w:p>
        </w:tc>
        <w:tc>
          <w:tcPr>
            <w:tcW w:w="3117" w:type="dxa"/>
          </w:tcPr>
          <w:p w14:paraId="391BC791"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79C3CF8D"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2818E1" w14:paraId="2D7F43A9" w14:textId="77777777" w:rsidTr="0028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57757" w14:textId="45B29153" w:rsidR="002818E1" w:rsidRPr="002818E1" w:rsidRDefault="002818E1" w:rsidP="00BC0F65">
            <w:pPr>
              <w:jc w:val="both"/>
              <w:rPr>
                <w:lang w:val="en-US" w:eastAsia="en-US"/>
              </w:rPr>
            </w:pPr>
            <w:r w:rsidRPr="002818E1">
              <w:rPr>
                <w:lang w:val="en-US" w:eastAsia="en-US"/>
              </w:rPr>
              <w:t>Recovery</w:t>
            </w:r>
          </w:p>
        </w:tc>
        <w:tc>
          <w:tcPr>
            <w:tcW w:w="3117" w:type="dxa"/>
          </w:tcPr>
          <w:p w14:paraId="2380129C" w14:textId="0B51B5E7" w:rsidR="002818E1" w:rsidRDefault="002818E1"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2818E1">
              <w:rPr>
                <w:lang w:val="en-US" w:eastAsia="en-US"/>
              </w:rPr>
              <w:t>Provides data on the attacker's TTPs and the initial access vector to help validate that all vulnerabilities have been patched and the system is clean.</w:t>
            </w:r>
          </w:p>
        </w:tc>
        <w:tc>
          <w:tcPr>
            <w:tcW w:w="3117" w:type="dxa"/>
          </w:tcPr>
          <w:p w14:paraId="0356A186" w14:textId="18AD4843" w:rsidR="002818E1" w:rsidRDefault="00E23ECA"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E23ECA">
              <w:rPr>
                <w:lang w:val="en-US" w:eastAsia="en-US"/>
              </w:rPr>
              <w:t>The intelligence team confirms that the phishing actor is no longer active in the company’s network and that the initial phishing URL is no longer functional. This helps the team validate that the recovery is successful.</w:t>
            </w:r>
          </w:p>
        </w:tc>
      </w:tr>
      <w:tr w:rsidR="002818E1" w14:paraId="7CCC6ACC" w14:textId="77777777" w:rsidTr="002818E1">
        <w:tc>
          <w:tcPr>
            <w:cnfStyle w:val="001000000000" w:firstRow="0" w:lastRow="0" w:firstColumn="1" w:lastColumn="0" w:oddVBand="0" w:evenVBand="0" w:oddHBand="0" w:evenHBand="0" w:firstRowFirstColumn="0" w:firstRowLastColumn="0" w:lastRowFirstColumn="0" w:lastRowLastColumn="0"/>
            <w:tcW w:w="3116" w:type="dxa"/>
          </w:tcPr>
          <w:p w14:paraId="7A846F0A" w14:textId="77777777" w:rsidR="002818E1" w:rsidRPr="002818E1" w:rsidRDefault="002818E1" w:rsidP="00BC0F65">
            <w:pPr>
              <w:jc w:val="both"/>
              <w:rPr>
                <w:lang w:val="en-US" w:eastAsia="en-US"/>
              </w:rPr>
            </w:pPr>
          </w:p>
        </w:tc>
        <w:tc>
          <w:tcPr>
            <w:tcW w:w="3117" w:type="dxa"/>
          </w:tcPr>
          <w:p w14:paraId="45A4C247"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5CBDEA25" w14:textId="77777777" w:rsidR="002818E1" w:rsidRDefault="002818E1" w:rsidP="00BC0F65">
            <w:pPr>
              <w:jc w:val="both"/>
              <w:cnfStyle w:val="000000000000" w:firstRow="0" w:lastRow="0" w:firstColumn="0" w:lastColumn="0" w:oddVBand="0" w:evenVBand="0" w:oddHBand="0" w:evenHBand="0" w:firstRowFirstColumn="0" w:firstRowLastColumn="0" w:lastRowFirstColumn="0" w:lastRowLastColumn="0"/>
              <w:rPr>
                <w:lang w:val="en-US" w:eastAsia="en-US"/>
              </w:rPr>
            </w:pPr>
          </w:p>
        </w:tc>
      </w:tr>
      <w:tr w:rsidR="002818E1" w14:paraId="66DAE09A" w14:textId="77777777" w:rsidTr="0028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908CB7" w14:textId="280D3C9B" w:rsidR="002818E1" w:rsidRPr="002818E1" w:rsidRDefault="002818E1" w:rsidP="00BC0F65">
            <w:pPr>
              <w:jc w:val="both"/>
              <w:rPr>
                <w:lang w:val="en-US" w:eastAsia="en-US"/>
              </w:rPr>
            </w:pPr>
            <w:r w:rsidRPr="002818E1">
              <w:rPr>
                <w:lang w:val="en-US" w:eastAsia="en-US"/>
              </w:rPr>
              <w:t>Post-Incident Activities</w:t>
            </w:r>
          </w:p>
        </w:tc>
        <w:tc>
          <w:tcPr>
            <w:tcW w:w="3117" w:type="dxa"/>
          </w:tcPr>
          <w:p w14:paraId="4B730B77" w14:textId="552B2B8E" w:rsidR="002818E1" w:rsidRDefault="002818E1"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2818E1">
              <w:rPr>
                <w:lang w:val="en-US" w:eastAsia="en-US"/>
              </w:rPr>
              <w:t xml:space="preserve">Contributes to the post-incident review by analyzing the intelligence that was </w:t>
            </w:r>
            <w:r w:rsidR="00C86E3B" w:rsidRPr="002818E1">
              <w:rPr>
                <w:lang w:val="en-US" w:eastAsia="en-US"/>
              </w:rPr>
              <w:t>missing</w:t>
            </w:r>
            <w:r w:rsidRPr="002818E1">
              <w:rPr>
                <w:lang w:val="en-US" w:eastAsia="en-US"/>
              </w:rPr>
              <w:t xml:space="preserve"> or what could have been collected to prevent the attack.</w:t>
            </w:r>
          </w:p>
        </w:tc>
        <w:tc>
          <w:tcPr>
            <w:tcW w:w="3117" w:type="dxa"/>
          </w:tcPr>
          <w:p w14:paraId="178BBCE8" w14:textId="788EFBDA" w:rsidR="002818E1" w:rsidRDefault="00E23ECA" w:rsidP="00BC0F65">
            <w:pPr>
              <w:jc w:val="both"/>
              <w:cnfStyle w:val="000000100000" w:firstRow="0" w:lastRow="0" w:firstColumn="0" w:lastColumn="0" w:oddVBand="0" w:evenVBand="0" w:oddHBand="1" w:evenHBand="0" w:firstRowFirstColumn="0" w:firstRowLastColumn="0" w:lastRowFirstColumn="0" w:lastRowLastColumn="0"/>
              <w:rPr>
                <w:lang w:val="en-US" w:eastAsia="en-US"/>
              </w:rPr>
            </w:pPr>
            <w:r w:rsidRPr="00E23ECA">
              <w:rPr>
                <w:lang w:val="en-US" w:eastAsia="en-US"/>
              </w:rPr>
              <w:t>The team analyzes the phishing email and determines that a new, more sophisticated lure was used. This new information is fed back into the TIP to update the threat profile and train employees on the new threat.</w:t>
            </w:r>
          </w:p>
        </w:tc>
      </w:tr>
    </w:tbl>
    <w:p w14:paraId="18FC8868" w14:textId="77777777" w:rsidR="002818E1" w:rsidRPr="002C48A0" w:rsidRDefault="002818E1" w:rsidP="00BC0F65">
      <w:pPr>
        <w:jc w:val="both"/>
        <w:rPr>
          <w:lang w:val="en-US" w:eastAsia="en-US"/>
        </w:rPr>
      </w:pPr>
    </w:p>
    <w:p w14:paraId="495E06EA" w14:textId="77777777" w:rsidR="00F12AB9" w:rsidRDefault="00F12AB9" w:rsidP="00F12AB9">
      <w:pPr>
        <w:rPr>
          <w:lang w:val="en-US" w:eastAsia="en-US"/>
        </w:rPr>
      </w:pPr>
    </w:p>
    <w:p w14:paraId="5E46A3C3" w14:textId="77777777" w:rsidR="007F1BCC" w:rsidRDefault="007F1BCC" w:rsidP="00F12AB9">
      <w:pPr>
        <w:rPr>
          <w:lang w:val="en-US" w:eastAsia="en-US"/>
        </w:rPr>
      </w:pPr>
    </w:p>
    <w:p w14:paraId="04C25D87" w14:textId="77777777" w:rsidR="007F1BCC" w:rsidRDefault="007F1BCC" w:rsidP="00F12AB9">
      <w:pPr>
        <w:rPr>
          <w:lang w:val="en-US" w:eastAsia="en-US"/>
        </w:rPr>
      </w:pPr>
    </w:p>
    <w:p w14:paraId="7881118B" w14:textId="77777777" w:rsidR="007F1BCC" w:rsidRDefault="007F1BCC" w:rsidP="00F12AB9">
      <w:pPr>
        <w:rPr>
          <w:lang w:val="en-US" w:eastAsia="en-US"/>
        </w:rPr>
      </w:pPr>
    </w:p>
    <w:p w14:paraId="12A49827" w14:textId="77777777" w:rsidR="007F1BCC" w:rsidRDefault="007F1BCC" w:rsidP="00F12AB9">
      <w:pPr>
        <w:rPr>
          <w:lang w:val="en-US" w:eastAsia="en-US"/>
        </w:rPr>
      </w:pPr>
    </w:p>
    <w:p w14:paraId="42A96F16" w14:textId="77777777" w:rsidR="007F1BCC" w:rsidRDefault="007F1BCC" w:rsidP="00F12AB9">
      <w:pPr>
        <w:rPr>
          <w:lang w:val="en-US" w:eastAsia="en-US"/>
        </w:rPr>
      </w:pPr>
    </w:p>
    <w:p w14:paraId="132D4472" w14:textId="77777777" w:rsidR="007F1BCC" w:rsidRDefault="007F1BCC" w:rsidP="00F12AB9">
      <w:pPr>
        <w:rPr>
          <w:lang w:val="en-US" w:eastAsia="en-US"/>
        </w:rPr>
      </w:pPr>
    </w:p>
    <w:p w14:paraId="15219781" w14:textId="77777777" w:rsidR="007F1BCC" w:rsidRDefault="007F1BCC" w:rsidP="00F12AB9">
      <w:pPr>
        <w:rPr>
          <w:lang w:val="en-US" w:eastAsia="en-US"/>
        </w:rPr>
      </w:pPr>
    </w:p>
    <w:p w14:paraId="465C7488" w14:textId="77777777" w:rsidR="007F1BCC" w:rsidRDefault="007F1BCC" w:rsidP="00F12AB9">
      <w:pPr>
        <w:rPr>
          <w:lang w:val="en-US" w:eastAsia="en-US"/>
        </w:rPr>
      </w:pPr>
    </w:p>
    <w:p w14:paraId="183FD9D8" w14:textId="03DEA373" w:rsidR="00E21EC1" w:rsidRDefault="007F1BCC" w:rsidP="007F1BCC">
      <w:pPr>
        <w:pStyle w:val="Heading2"/>
        <w:numPr>
          <w:ilvl w:val="1"/>
          <w:numId w:val="12"/>
        </w:numPr>
      </w:pPr>
      <w:bookmarkStart w:id="13" w:name="_Toc206236421"/>
      <w:r>
        <w:lastRenderedPageBreak/>
        <w:t>Continuous Monitoring and Feedback</w:t>
      </w:r>
      <w:bookmarkEnd w:id="13"/>
    </w:p>
    <w:p w14:paraId="69C3B23C" w14:textId="77777777" w:rsidR="007F1BCC" w:rsidRDefault="007F1BCC" w:rsidP="007F1BCC">
      <w:pPr>
        <w:rPr>
          <w:lang w:val="en-US" w:eastAsia="en-US"/>
        </w:rPr>
      </w:pPr>
    </w:p>
    <w:p w14:paraId="054E0207" w14:textId="366BC457" w:rsidR="007F1BCC" w:rsidRPr="007F1BCC" w:rsidRDefault="007F1BCC" w:rsidP="007F1BCC">
      <w:pPr>
        <w:jc w:val="both"/>
        <w:rPr>
          <w:lang w:val="en-US" w:eastAsia="en-US"/>
        </w:rPr>
      </w:pPr>
      <w:r w:rsidRPr="007F1BCC">
        <w:rPr>
          <w:lang w:val="en-US" w:eastAsia="en-US"/>
        </w:rPr>
        <w:t>Threat intelligence isn't a process for one-time effort but rather a continuous cycle. A TIP will include a feedback loop to ensure that its content stays relevant and active.</w:t>
      </w:r>
    </w:p>
    <w:p w14:paraId="4D5AF232" w14:textId="77777777" w:rsidR="007F1BCC" w:rsidRPr="007F1BCC" w:rsidRDefault="007F1BCC" w:rsidP="007F1BCC">
      <w:pPr>
        <w:jc w:val="both"/>
        <w:rPr>
          <w:lang w:val="en-US" w:eastAsia="en-US"/>
        </w:rPr>
      </w:pPr>
    </w:p>
    <w:p w14:paraId="65483565" w14:textId="14F1B0DA" w:rsidR="007F1BCC" w:rsidRPr="007F1BCC" w:rsidRDefault="007F1BCC" w:rsidP="007F1BCC">
      <w:pPr>
        <w:pStyle w:val="ListParagraph"/>
        <w:numPr>
          <w:ilvl w:val="0"/>
          <w:numId w:val="25"/>
        </w:numPr>
        <w:jc w:val="both"/>
        <w:rPr>
          <w:rFonts w:ascii="Arial" w:hAnsi="Arial" w:cs="Arial"/>
        </w:rPr>
      </w:pPr>
      <w:r w:rsidRPr="007F1BCC">
        <w:rPr>
          <w:rFonts w:ascii="Arial" w:hAnsi="Arial" w:cs="Arial"/>
        </w:rPr>
        <w:t>IR Feedback: They will give feedback on the quality, relevance, and timeliness of the intelligence passed to the security team during an incident.</w:t>
      </w:r>
    </w:p>
    <w:p w14:paraId="23A865A9" w14:textId="77777777" w:rsidR="007F1BCC" w:rsidRPr="007F1BCC" w:rsidRDefault="007F1BCC" w:rsidP="007F1BCC">
      <w:pPr>
        <w:pStyle w:val="ListParagraph"/>
        <w:ind w:left="360"/>
        <w:jc w:val="both"/>
        <w:rPr>
          <w:rFonts w:ascii="Arial" w:hAnsi="Arial" w:cs="Arial"/>
        </w:rPr>
      </w:pPr>
    </w:p>
    <w:p w14:paraId="6B006359" w14:textId="539D9C46" w:rsidR="007F1BCC" w:rsidRPr="007F1BCC" w:rsidRDefault="007F1BCC" w:rsidP="007F1BCC">
      <w:pPr>
        <w:pStyle w:val="ListParagraph"/>
        <w:numPr>
          <w:ilvl w:val="0"/>
          <w:numId w:val="25"/>
        </w:numPr>
        <w:jc w:val="both"/>
        <w:rPr>
          <w:rFonts w:ascii="Arial" w:hAnsi="Arial" w:cs="Arial"/>
        </w:rPr>
      </w:pPr>
      <w:r w:rsidRPr="007F1BCC">
        <w:rPr>
          <w:rFonts w:ascii="Arial" w:hAnsi="Arial" w:cs="Arial"/>
        </w:rPr>
        <w:t>Source Assessment: The threat intelligence sources will be constantly assessed for their relevance and worth.</w:t>
      </w:r>
    </w:p>
    <w:p w14:paraId="6FBA880E" w14:textId="77777777" w:rsidR="007F1BCC" w:rsidRPr="007F1BCC" w:rsidRDefault="007F1BCC" w:rsidP="007F1BCC">
      <w:pPr>
        <w:pStyle w:val="ListParagraph"/>
        <w:jc w:val="both"/>
        <w:rPr>
          <w:rFonts w:ascii="Arial" w:hAnsi="Arial" w:cs="Arial"/>
        </w:rPr>
      </w:pPr>
    </w:p>
    <w:p w14:paraId="4DC3E87B" w14:textId="77777777" w:rsidR="007F1BCC" w:rsidRPr="007F1BCC" w:rsidRDefault="007F1BCC" w:rsidP="007F1BCC">
      <w:pPr>
        <w:pStyle w:val="ListParagraph"/>
        <w:ind w:left="360"/>
        <w:jc w:val="both"/>
        <w:rPr>
          <w:rFonts w:ascii="Arial" w:hAnsi="Arial" w:cs="Arial"/>
        </w:rPr>
      </w:pPr>
    </w:p>
    <w:p w14:paraId="5016C35C" w14:textId="1B812EB3" w:rsidR="007F1BCC" w:rsidRDefault="007F1BCC" w:rsidP="007F1BCC">
      <w:pPr>
        <w:pStyle w:val="ListParagraph"/>
        <w:numPr>
          <w:ilvl w:val="0"/>
          <w:numId w:val="25"/>
        </w:numPr>
        <w:jc w:val="both"/>
        <w:rPr>
          <w:rFonts w:ascii="Arial" w:hAnsi="Arial" w:cs="Arial"/>
        </w:rPr>
      </w:pPr>
      <w:r w:rsidRPr="007F1BCC">
        <w:rPr>
          <w:rFonts w:ascii="Arial" w:hAnsi="Arial" w:cs="Arial"/>
        </w:rPr>
        <w:t>Performance Metrics: The performance of the program will be tracked against its KPIs to determine areas for enhancement.</w:t>
      </w:r>
    </w:p>
    <w:p w14:paraId="77BB887F" w14:textId="77777777" w:rsidR="00E72C0F" w:rsidRDefault="00E72C0F" w:rsidP="00E72C0F">
      <w:pPr>
        <w:jc w:val="both"/>
      </w:pPr>
    </w:p>
    <w:p w14:paraId="46154F93" w14:textId="77777777" w:rsidR="00E72C0F" w:rsidRDefault="00E72C0F" w:rsidP="00E72C0F">
      <w:pPr>
        <w:jc w:val="both"/>
      </w:pPr>
    </w:p>
    <w:p w14:paraId="59A2C442" w14:textId="77777777" w:rsidR="00E72C0F" w:rsidRDefault="00E72C0F" w:rsidP="00E72C0F">
      <w:pPr>
        <w:jc w:val="both"/>
      </w:pPr>
    </w:p>
    <w:p w14:paraId="1E803C9C" w14:textId="77777777" w:rsidR="00E72C0F" w:rsidRDefault="00E72C0F" w:rsidP="00E72C0F">
      <w:pPr>
        <w:jc w:val="both"/>
      </w:pPr>
    </w:p>
    <w:p w14:paraId="39C12E32" w14:textId="77777777" w:rsidR="00E72C0F" w:rsidRDefault="00E72C0F" w:rsidP="00E72C0F">
      <w:pPr>
        <w:jc w:val="both"/>
      </w:pPr>
    </w:p>
    <w:p w14:paraId="3E975FE2" w14:textId="77777777" w:rsidR="00E72C0F" w:rsidRDefault="00E72C0F" w:rsidP="00E72C0F">
      <w:pPr>
        <w:jc w:val="both"/>
      </w:pPr>
    </w:p>
    <w:p w14:paraId="303C0DA4" w14:textId="77777777" w:rsidR="00E72C0F" w:rsidRDefault="00E72C0F" w:rsidP="00E72C0F">
      <w:pPr>
        <w:jc w:val="both"/>
      </w:pPr>
    </w:p>
    <w:p w14:paraId="699D96D7" w14:textId="77777777" w:rsidR="00E72C0F" w:rsidRDefault="00E72C0F" w:rsidP="00E72C0F">
      <w:pPr>
        <w:jc w:val="both"/>
      </w:pPr>
    </w:p>
    <w:p w14:paraId="5C1E6B19" w14:textId="77777777" w:rsidR="00E72C0F" w:rsidRDefault="00E72C0F" w:rsidP="00E72C0F">
      <w:pPr>
        <w:jc w:val="both"/>
      </w:pPr>
    </w:p>
    <w:p w14:paraId="07828990" w14:textId="77777777" w:rsidR="00E72C0F" w:rsidRDefault="00E72C0F" w:rsidP="00E72C0F">
      <w:pPr>
        <w:jc w:val="both"/>
      </w:pPr>
    </w:p>
    <w:p w14:paraId="071686B7" w14:textId="77777777" w:rsidR="00E72C0F" w:rsidRDefault="00E72C0F" w:rsidP="00E72C0F">
      <w:pPr>
        <w:jc w:val="both"/>
      </w:pPr>
    </w:p>
    <w:p w14:paraId="1ACDACBA" w14:textId="77777777" w:rsidR="00E72C0F" w:rsidRDefault="00E72C0F" w:rsidP="00E72C0F">
      <w:pPr>
        <w:jc w:val="both"/>
      </w:pPr>
    </w:p>
    <w:p w14:paraId="39746A3C" w14:textId="77777777" w:rsidR="00E72C0F" w:rsidRDefault="00E72C0F" w:rsidP="00E72C0F">
      <w:pPr>
        <w:jc w:val="both"/>
      </w:pPr>
    </w:p>
    <w:p w14:paraId="5348E3AA" w14:textId="77777777" w:rsidR="00E72C0F" w:rsidRDefault="00E72C0F" w:rsidP="00E72C0F">
      <w:pPr>
        <w:jc w:val="both"/>
      </w:pPr>
    </w:p>
    <w:p w14:paraId="39BD1B0C" w14:textId="77777777" w:rsidR="00E72C0F" w:rsidRDefault="00E72C0F" w:rsidP="00E72C0F">
      <w:pPr>
        <w:jc w:val="both"/>
      </w:pPr>
    </w:p>
    <w:p w14:paraId="327CC253" w14:textId="77777777" w:rsidR="00E72C0F" w:rsidRDefault="00E72C0F" w:rsidP="00E72C0F">
      <w:pPr>
        <w:jc w:val="both"/>
      </w:pPr>
    </w:p>
    <w:p w14:paraId="2CF46C29" w14:textId="77777777" w:rsidR="00E72C0F" w:rsidRDefault="00E72C0F" w:rsidP="00E72C0F">
      <w:pPr>
        <w:jc w:val="both"/>
      </w:pPr>
    </w:p>
    <w:p w14:paraId="13B62F03" w14:textId="5F4448DC" w:rsidR="00E72C0F" w:rsidRDefault="00E72C0F" w:rsidP="00E72C0F">
      <w:pPr>
        <w:pStyle w:val="Heading2"/>
        <w:numPr>
          <w:ilvl w:val="1"/>
          <w:numId w:val="12"/>
        </w:numPr>
      </w:pPr>
      <w:bookmarkStart w:id="14" w:name="_Toc206236422"/>
      <w:r>
        <w:lastRenderedPageBreak/>
        <w:t>Reporting and Communication</w:t>
      </w:r>
      <w:bookmarkEnd w:id="14"/>
    </w:p>
    <w:p w14:paraId="35490322" w14:textId="77777777" w:rsidR="00E72C0F" w:rsidRDefault="00E72C0F" w:rsidP="00E72C0F">
      <w:pPr>
        <w:rPr>
          <w:lang w:val="en-US" w:eastAsia="en-US"/>
        </w:rPr>
      </w:pPr>
    </w:p>
    <w:p w14:paraId="1509AEBC" w14:textId="7A358895" w:rsidR="00E72C0F" w:rsidRDefault="000343DB" w:rsidP="00AF14E3">
      <w:pPr>
        <w:jc w:val="both"/>
        <w:rPr>
          <w:lang w:val="en-US" w:eastAsia="en-US"/>
        </w:rPr>
      </w:pPr>
      <w:r w:rsidRPr="000343DB">
        <w:rPr>
          <w:lang w:val="en-US" w:eastAsia="en-US"/>
        </w:rPr>
        <w:t>Effective communication is key to the success of the TIP. There will be multiple reports for different audiences.</w:t>
      </w:r>
    </w:p>
    <w:p w14:paraId="23F9DB88" w14:textId="77777777" w:rsidR="000343DB" w:rsidRDefault="000343DB" w:rsidP="00AF14E3">
      <w:pPr>
        <w:jc w:val="both"/>
        <w:rPr>
          <w:lang w:val="en-US" w:eastAsia="en-US"/>
        </w:rPr>
      </w:pPr>
    </w:p>
    <w:p w14:paraId="7C3A4D6C" w14:textId="7439A736" w:rsidR="000343DB" w:rsidRPr="00AF14E3" w:rsidRDefault="000343DB" w:rsidP="00AF14E3">
      <w:pPr>
        <w:pStyle w:val="ListParagraph"/>
        <w:numPr>
          <w:ilvl w:val="0"/>
          <w:numId w:val="27"/>
        </w:numPr>
        <w:jc w:val="both"/>
        <w:rPr>
          <w:rFonts w:ascii="Arial" w:hAnsi="Arial" w:cs="Arial"/>
        </w:rPr>
      </w:pPr>
      <w:r w:rsidRPr="00AF14E3">
        <w:rPr>
          <w:rFonts w:ascii="Arial" w:hAnsi="Arial" w:cs="Arial"/>
        </w:rPr>
        <w:t>Strategic Reports: CISO/Management Level, non-technical analysis of the most critical threats to the program, the effectiveness of the program, and recommendations for resource allocation.</w:t>
      </w:r>
    </w:p>
    <w:p w14:paraId="23F9EF48" w14:textId="77777777" w:rsidR="000343DB" w:rsidRPr="00AF14E3" w:rsidRDefault="000343DB" w:rsidP="00AF14E3">
      <w:pPr>
        <w:pStyle w:val="ListParagraph"/>
        <w:ind w:left="360"/>
        <w:jc w:val="both"/>
        <w:rPr>
          <w:rFonts w:ascii="Arial" w:hAnsi="Arial" w:cs="Arial"/>
        </w:rPr>
      </w:pPr>
    </w:p>
    <w:p w14:paraId="2E62A1F1" w14:textId="4BB8AC31" w:rsidR="000343DB" w:rsidRPr="00AF14E3" w:rsidRDefault="000343DB" w:rsidP="00AF14E3">
      <w:pPr>
        <w:pStyle w:val="ListParagraph"/>
        <w:numPr>
          <w:ilvl w:val="0"/>
          <w:numId w:val="27"/>
        </w:numPr>
        <w:jc w:val="both"/>
        <w:rPr>
          <w:rFonts w:ascii="Arial" w:hAnsi="Arial" w:cs="Arial"/>
        </w:rPr>
      </w:pPr>
      <w:r w:rsidRPr="00AF14E3">
        <w:rPr>
          <w:rFonts w:ascii="Arial" w:hAnsi="Arial" w:cs="Arial"/>
        </w:rPr>
        <w:t xml:space="preserve">Tactical Reports (for SOC/IT): Detailed intelligence bulletins with </w:t>
      </w:r>
      <w:proofErr w:type="spellStart"/>
      <w:r w:rsidRPr="00AF14E3">
        <w:rPr>
          <w:rFonts w:ascii="Arial" w:hAnsi="Arial" w:cs="Arial"/>
        </w:rPr>
        <w:t>IoCs</w:t>
      </w:r>
      <w:proofErr w:type="spellEnd"/>
      <w:r w:rsidRPr="00AF14E3">
        <w:rPr>
          <w:rFonts w:ascii="Arial" w:hAnsi="Arial" w:cs="Arial"/>
        </w:rPr>
        <w:t>, TTPs, and specific mitigation recommendations.</w:t>
      </w:r>
    </w:p>
    <w:p w14:paraId="185ECC0F" w14:textId="77777777" w:rsidR="000343DB" w:rsidRPr="00AF14E3" w:rsidRDefault="000343DB" w:rsidP="00AF14E3">
      <w:pPr>
        <w:pStyle w:val="ListParagraph"/>
        <w:jc w:val="both"/>
        <w:rPr>
          <w:rFonts w:ascii="Arial" w:hAnsi="Arial" w:cs="Arial"/>
        </w:rPr>
      </w:pPr>
    </w:p>
    <w:p w14:paraId="0A7728A4" w14:textId="77777777" w:rsidR="000343DB" w:rsidRPr="00AF14E3" w:rsidRDefault="000343DB" w:rsidP="00AF14E3">
      <w:pPr>
        <w:pStyle w:val="ListParagraph"/>
        <w:ind w:left="360"/>
        <w:jc w:val="both"/>
        <w:rPr>
          <w:rFonts w:ascii="Arial" w:hAnsi="Arial" w:cs="Arial"/>
        </w:rPr>
      </w:pPr>
    </w:p>
    <w:p w14:paraId="0E662DA5" w14:textId="4A3A176E" w:rsidR="000343DB" w:rsidRDefault="000343DB" w:rsidP="00AF14E3">
      <w:pPr>
        <w:pStyle w:val="ListParagraph"/>
        <w:numPr>
          <w:ilvl w:val="0"/>
          <w:numId w:val="27"/>
        </w:numPr>
        <w:jc w:val="both"/>
        <w:rPr>
          <w:rFonts w:ascii="Arial" w:hAnsi="Arial" w:cs="Arial"/>
        </w:rPr>
      </w:pPr>
      <w:r w:rsidRPr="00AF14E3">
        <w:rPr>
          <w:rFonts w:ascii="Arial" w:hAnsi="Arial" w:cs="Arial"/>
        </w:rPr>
        <w:t>Operational Reports (for the TIP Team): Detailed analysis of threat data, source performance, and progress toward objectives.</w:t>
      </w:r>
    </w:p>
    <w:p w14:paraId="7F6C9FD0" w14:textId="77777777" w:rsidR="00AF14E3" w:rsidRDefault="00AF14E3" w:rsidP="00AF14E3"/>
    <w:p w14:paraId="33F321B9" w14:textId="77777777" w:rsidR="00AF14E3" w:rsidRDefault="00AF14E3" w:rsidP="00AF14E3"/>
    <w:p w14:paraId="67390A05" w14:textId="77777777" w:rsidR="00AF14E3" w:rsidRDefault="00AF14E3" w:rsidP="00AF14E3"/>
    <w:p w14:paraId="15C02220" w14:textId="77777777" w:rsidR="00AF14E3" w:rsidRDefault="00AF14E3" w:rsidP="00AF14E3"/>
    <w:p w14:paraId="53013A36" w14:textId="77777777" w:rsidR="00AF14E3" w:rsidRDefault="00AF14E3" w:rsidP="00AF14E3"/>
    <w:p w14:paraId="6B4AA301" w14:textId="77777777" w:rsidR="00AF14E3" w:rsidRDefault="00AF14E3" w:rsidP="00AF14E3"/>
    <w:p w14:paraId="556D6D38" w14:textId="77777777" w:rsidR="00AF14E3" w:rsidRDefault="00AF14E3" w:rsidP="00AF14E3"/>
    <w:p w14:paraId="48041C03" w14:textId="77777777" w:rsidR="00AF14E3" w:rsidRDefault="00AF14E3" w:rsidP="00AF14E3"/>
    <w:p w14:paraId="6343D0D3" w14:textId="77777777" w:rsidR="00AF14E3" w:rsidRDefault="00AF14E3" w:rsidP="00AF14E3"/>
    <w:p w14:paraId="48B40F9B" w14:textId="77777777" w:rsidR="00AF14E3" w:rsidRDefault="00AF14E3" w:rsidP="00AF14E3"/>
    <w:p w14:paraId="05230ACE" w14:textId="77777777" w:rsidR="00AF14E3" w:rsidRDefault="00AF14E3" w:rsidP="00AF14E3"/>
    <w:p w14:paraId="4BB1F2F0" w14:textId="77777777" w:rsidR="00AF14E3" w:rsidRDefault="00AF14E3" w:rsidP="00AF14E3"/>
    <w:p w14:paraId="15ACBEAD" w14:textId="77777777" w:rsidR="00AF14E3" w:rsidRDefault="00AF14E3" w:rsidP="00AF14E3"/>
    <w:p w14:paraId="059A0F5E" w14:textId="77777777" w:rsidR="00AF14E3" w:rsidRDefault="00AF14E3" w:rsidP="00AF14E3"/>
    <w:p w14:paraId="41E3F61E" w14:textId="77777777" w:rsidR="00AF14E3" w:rsidRDefault="00AF14E3" w:rsidP="00AF14E3"/>
    <w:p w14:paraId="13C7945E" w14:textId="77777777" w:rsidR="00AF14E3" w:rsidRDefault="00AF14E3" w:rsidP="00AF14E3"/>
    <w:p w14:paraId="3AD7F759" w14:textId="4F8BAA76" w:rsidR="00AF14E3" w:rsidRDefault="00AF14E3" w:rsidP="00AF14E3">
      <w:pPr>
        <w:pStyle w:val="Heading2"/>
        <w:numPr>
          <w:ilvl w:val="1"/>
          <w:numId w:val="12"/>
        </w:numPr>
      </w:pPr>
      <w:bookmarkStart w:id="15" w:name="_Toc206236423"/>
      <w:r>
        <w:lastRenderedPageBreak/>
        <w:t>Continuous Improvement</w:t>
      </w:r>
      <w:bookmarkEnd w:id="15"/>
    </w:p>
    <w:p w14:paraId="2C9B66DA" w14:textId="77777777" w:rsidR="00163719" w:rsidRDefault="00163719" w:rsidP="00163719">
      <w:pPr>
        <w:rPr>
          <w:lang w:val="en-US" w:eastAsia="en-US"/>
        </w:rPr>
      </w:pPr>
    </w:p>
    <w:p w14:paraId="168CCA1C" w14:textId="164693FA" w:rsidR="00163719" w:rsidRDefault="00163719" w:rsidP="00163719">
      <w:pPr>
        <w:rPr>
          <w:lang w:val="en-US" w:eastAsia="en-US"/>
        </w:rPr>
      </w:pPr>
      <w:r w:rsidRPr="00163719">
        <w:rPr>
          <w:lang w:val="en-US" w:eastAsia="en-US"/>
        </w:rPr>
        <w:t>The TIP will apply a "lessons learned" approach. The team will review the program's performance after each significant event or at a fixed time interval (e.g., quarterly). This includes:</w:t>
      </w:r>
    </w:p>
    <w:p w14:paraId="352A2F03" w14:textId="77777777" w:rsidR="00163719" w:rsidRDefault="00163719" w:rsidP="00163719">
      <w:pPr>
        <w:rPr>
          <w:lang w:val="en-US" w:eastAsia="en-US"/>
        </w:rPr>
      </w:pPr>
    </w:p>
    <w:p w14:paraId="5C05204C" w14:textId="4224E596" w:rsidR="00163719" w:rsidRPr="008103AE" w:rsidRDefault="00163719" w:rsidP="00163719">
      <w:pPr>
        <w:pStyle w:val="ListParagraph"/>
        <w:numPr>
          <w:ilvl w:val="0"/>
          <w:numId w:val="28"/>
        </w:numPr>
        <w:rPr>
          <w:rFonts w:ascii="Arial" w:hAnsi="Arial" w:cs="Arial"/>
        </w:rPr>
      </w:pPr>
      <w:r w:rsidRPr="008103AE">
        <w:rPr>
          <w:rFonts w:ascii="Arial" w:hAnsi="Arial" w:cs="Arial"/>
        </w:rPr>
        <w:t>Evaluating the timeliness and correctness of intelligence.</w:t>
      </w:r>
    </w:p>
    <w:p w14:paraId="1C04B0B5" w14:textId="77777777" w:rsidR="00163719" w:rsidRPr="008103AE" w:rsidRDefault="00163719" w:rsidP="00163719">
      <w:pPr>
        <w:pStyle w:val="ListParagraph"/>
        <w:ind w:left="360"/>
        <w:rPr>
          <w:rFonts w:ascii="Arial" w:hAnsi="Arial" w:cs="Arial"/>
        </w:rPr>
      </w:pPr>
    </w:p>
    <w:p w14:paraId="2AC1FA79" w14:textId="66FB6922" w:rsidR="00163719" w:rsidRPr="008103AE" w:rsidRDefault="00163719" w:rsidP="00E91658">
      <w:pPr>
        <w:pStyle w:val="ListParagraph"/>
        <w:numPr>
          <w:ilvl w:val="0"/>
          <w:numId w:val="28"/>
        </w:numPr>
        <w:rPr>
          <w:rFonts w:ascii="Arial" w:hAnsi="Arial" w:cs="Arial"/>
        </w:rPr>
      </w:pPr>
      <w:r w:rsidRPr="008103AE">
        <w:rPr>
          <w:rFonts w:ascii="Arial" w:hAnsi="Arial" w:cs="Arial"/>
        </w:rPr>
        <w:t>Assessing the effectiveness of the training program.</w:t>
      </w:r>
    </w:p>
    <w:p w14:paraId="1D1D8C60" w14:textId="77777777" w:rsidR="00E91658" w:rsidRPr="008103AE" w:rsidRDefault="00E91658" w:rsidP="00E91658">
      <w:pPr>
        <w:pStyle w:val="ListParagraph"/>
        <w:rPr>
          <w:rFonts w:ascii="Arial" w:hAnsi="Arial" w:cs="Arial"/>
        </w:rPr>
      </w:pPr>
    </w:p>
    <w:p w14:paraId="6C694233" w14:textId="77777777" w:rsidR="00E91658" w:rsidRPr="008103AE" w:rsidRDefault="00E91658" w:rsidP="00E91658">
      <w:pPr>
        <w:pStyle w:val="ListParagraph"/>
        <w:ind w:left="360"/>
        <w:rPr>
          <w:rFonts w:ascii="Arial" w:hAnsi="Arial" w:cs="Arial"/>
        </w:rPr>
      </w:pPr>
    </w:p>
    <w:p w14:paraId="3DB19BF7" w14:textId="7AC0D330" w:rsidR="00163719" w:rsidRPr="008103AE" w:rsidRDefault="00163719" w:rsidP="00163719">
      <w:pPr>
        <w:pStyle w:val="ListParagraph"/>
        <w:numPr>
          <w:ilvl w:val="0"/>
          <w:numId w:val="28"/>
        </w:numPr>
        <w:rPr>
          <w:rFonts w:ascii="Arial" w:hAnsi="Arial" w:cs="Arial"/>
        </w:rPr>
      </w:pPr>
      <w:r w:rsidRPr="008103AE">
        <w:rPr>
          <w:rFonts w:ascii="Arial" w:hAnsi="Arial" w:cs="Arial"/>
        </w:rPr>
        <w:t>Checking the collection sources and the prioritization factors for relevance.</w:t>
      </w:r>
    </w:p>
    <w:p w14:paraId="45425761" w14:textId="77777777" w:rsidR="0073359E" w:rsidRDefault="0073359E" w:rsidP="0073359E"/>
    <w:p w14:paraId="760853D8" w14:textId="77777777" w:rsidR="0073359E" w:rsidRDefault="0073359E" w:rsidP="0073359E"/>
    <w:p w14:paraId="72804A98" w14:textId="77777777" w:rsidR="0073359E" w:rsidRDefault="0073359E" w:rsidP="0073359E"/>
    <w:p w14:paraId="1958CD8A" w14:textId="77777777" w:rsidR="0073359E" w:rsidRDefault="0073359E" w:rsidP="0073359E"/>
    <w:p w14:paraId="559C6EBF" w14:textId="77777777" w:rsidR="0073359E" w:rsidRDefault="0073359E" w:rsidP="0073359E"/>
    <w:p w14:paraId="686F9261" w14:textId="77777777" w:rsidR="0073359E" w:rsidRDefault="0073359E" w:rsidP="0073359E"/>
    <w:p w14:paraId="5237DD01" w14:textId="77777777" w:rsidR="0073359E" w:rsidRDefault="0073359E" w:rsidP="0073359E"/>
    <w:p w14:paraId="0D3D5145" w14:textId="77777777" w:rsidR="0073359E" w:rsidRDefault="0073359E" w:rsidP="0073359E"/>
    <w:p w14:paraId="7988C329" w14:textId="77777777" w:rsidR="0073359E" w:rsidRDefault="0073359E" w:rsidP="0073359E"/>
    <w:p w14:paraId="2A3CD86F" w14:textId="77777777" w:rsidR="0073359E" w:rsidRDefault="0073359E" w:rsidP="0073359E"/>
    <w:p w14:paraId="0FA8C0E0" w14:textId="77777777" w:rsidR="0073359E" w:rsidRDefault="0073359E" w:rsidP="0073359E"/>
    <w:p w14:paraId="7D554E34" w14:textId="77777777" w:rsidR="0073359E" w:rsidRDefault="0073359E" w:rsidP="0073359E"/>
    <w:p w14:paraId="1D759A47" w14:textId="77777777" w:rsidR="0073359E" w:rsidRDefault="0073359E" w:rsidP="0073359E"/>
    <w:p w14:paraId="44BCFFA4" w14:textId="77777777" w:rsidR="0073359E" w:rsidRDefault="0073359E" w:rsidP="0073359E"/>
    <w:p w14:paraId="4925B80D" w14:textId="77777777" w:rsidR="0073359E" w:rsidRDefault="0073359E" w:rsidP="0073359E"/>
    <w:p w14:paraId="2F1AF2B0" w14:textId="77777777" w:rsidR="0073359E" w:rsidRDefault="0073359E" w:rsidP="0073359E"/>
    <w:p w14:paraId="36DB1BAF" w14:textId="77777777" w:rsidR="0073359E" w:rsidRDefault="0073359E" w:rsidP="0073359E"/>
    <w:p w14:paraId="400C2330" w14:textId="77777777" w:rsidR="0073359E" w:rsidRDefault="0073359E" w:rsidP="0073359E"/>
    <w:p w14:paraId="468E18E8" w14:textId="39275D7C" w:rsidR="0073359E" w:rsidRDefault="0073359E" w:rsidP="0073359E">
      <w:pPr>
        <w:pStyle w:val="Heading2"/>
        <w:numPr>
          <w:ilvl w:val="1"/>
          <w:numId w:val="12"/>
        </w:numPr>
      </w:pPr>
      <w:bookmarkStart w:id="16" w:name="_Toc206236424"/>
      <w:r>
        <w:lastRenderedPageBreak/>
        <w:t>Compliance and Legal Considerations</w:t>
      </w:r>
      <w:bookmarkEnd w:id="16"/>
    </w:p>
    <w:p w14:paraId="4D706556" w14:textId="77777777" w:rsidR="00C234DB" w:rsidRDefault="00C234DB" w:rsidP="00C234DB">
      <w:pPr>
        <w:rPr>
          <w:lang w:val="en-US" w:eastAsia="en-US"/>
        </w:rPr>
      </w:pPr>
    </w:p>
    <w:p w14:paraId="68B52862" w14:textId="47C99DE9" w:rsidR="00C234DB" w:rsidRPr="00FF43BD" w:rsidRDefault="00C234DB" w:rsidP="00FF43BD">
      <w:pPr>
        <w:jc w:val="both"/>
        <w:rPr>
          <w:lang w:val="en-US" w:eastAsia="en-US"/>
        </w:rPr>
      </w:pPr>
      <w:r w:rsidRPr="00FF43BD">
        <w:rPr>
          <w:lang w:val="en-US" w:eastAsia="en-US"/>
        </w:rPr>
        <w:t xml:space="preserve">The </w:t>
      </w:r>
      <w:r w:rsidR="00FB7F90" w:rsidRPr="00FF43BD">
        <w:rPr>
          <w:lang w:val="en-US" w:eastAsia="en-US"/>
        </w:rPr>
        <w:t>program</w:t>
      </w:r>
      <w:r w:rsidRPr="00FF43BD">
        <w:rPr>
          <w:lang w:val="en-US" w:eastAsia="en-US"/>
        </w:rPr>
        <w:t xml:space="preserve"> will be operated in full compliance with all relevant laws and regulations, including GDPR and any sectoral data privacy law.</w:t>
      </w:r>
    </w:p>
    <w:p w14:paraId="2F4B44C3" w14:textId="77777777" w:rsidR="00C234DB" w:rsidRPr="00FF43BD" w:rsidRDefault="00C234DB" w:rsidP="00FF43BD">
      <w:pPr>
        <w:jc w:val="both"/>
        <w:rPr>
          <w:lang w:val="en-US" w:eastAsia="en-US"/>
        </w:rPr>
      </w:pPr>
    </w:p>
    <w:p w14:paraId="46A6BE1B" w14:textId="5A3231B3" w:rsidR="00C234DB" w:rsidRPr="00FF43BD" w:rsidRDefault="00C234DB" w:rsidP="00FF43BD">
      <w:pPr>
        <w:pStyle w:val="ListParagraph"/>
        <w:numPr>
          <w:ilvl w:val="0"/>
          <w:numId w:val="29"/>
        </w:numPr>
        <w:jc w:val="both"/>
        <w:rPr>
          <w:rFonts w:ascii="Arial" w:hAnsi="Arial" w:cs="Arial"/>
        </w:rPr>
      </w:pPr>
      <w:r w:rsidRPr="00FF43BD">
        <w:rPr>
          <w:rFonts w:ascii="Arial" w:hAnsi="Arial" w:cs="Arial"/>
        </w:rPr>
        <w:t>Data Privacy: The threat data accumulated will be kept in strict confidentiality adhering to stringent data privacy policies.</w:t>
      </w:r>
    </w:p>
    <w:p w14:paraId="11145D8A" w14:textId="77777777" w:rsidR="00C234DB" w:rsidRPr="00FF43BD" w:rsidRDefault="00C234DB" w:rsidP="00FF43BD">
      <w:pPr>
        <w:pStyle w:val="ListParagraph"/>
        <w:ind w:left="360"/>
        <w:jc w:val="both"/>
        <w:rPr>
          <w:rFonts w:ascii="Arial" w:hAnsi="Arial" w:cs="Arial"/>
        </w:rPr>
      </w:pPr>
    </w:p>
    <w:p w14:paraId="4BF9DCB5" w14:textId="34782FA3" w:rsidR="00C234DB" w:rsidRPr="00FF43BD" w:rsidRDefault="00C234DB" w:rsidP="00FF43BD">
      <w:pPr>
        <w:pStyle w:val="ListParagraph"/>
        <w:numPr>
          <w:ilvl w:val="0"/>
          <w:numId w:val="29"/>
        </w:numPr>
        <w:jc w:val="both"/>
        <w:rPr>
          <w:rFonts w:ascii="Arial" w:hAnsi="Arial" w:cs="Arial"/>
        </w:rPr>
      </w:pPr>
      <w:r w:rsidRPr="00FF43BD">
        <w:rPr>
          <w:rFonts w:ascii="Arial" w:hAnsi="Arial" w:cs="Arial"/>
        </w:rPr>
        <w:t>Ethical Considerations: The system will be subject to a strict code of ethics, whereby intelligence-gathering operations will be within the law and will not infringe user privacy.</w:t>
      </w:r>
    </w:p>
    <w:p w14:paraId="375CAF9F" w14:textId="77777777" w:rsidR="00C234DB" w:rsidRPr="00FF43BD" w:rsidRDefault="00C234DB" w:rsidP="00FF43BD">
      <w:pPr>
        <w:pStyle w:val="ListParagraph"/>
        <w:jc w:val="both"/>
        <w:rPr>
          <w:rFonts w:ascii="Arial" w:hAnsi="Arial" w:cs="Arial"/>
        </w:rPr>
      </w:pPr>
    </w:p>
    <w:p w14:paraId="425E512B" w14:textId="77777777" w:rsidR="00C234DB" w:rsidRPr="00FF43BD" w:rsidRDefault="00C234DB" w:rsidP="00FF43BD">
      <w:pPr>
        <w:pStyle w:val="ListParagraph"/>
        <w:ind w:left="360"/>
        <w:jc w:val="both"/>
        <w:rPr>
          <w:rFonts w:ascii="Arial" w:hAnsi="Arial" w:cs="Arial"/>
        </w:rPr>
      </w:pPr>
    </w:p>
    <w:p w14:paraId="7DE32060" w14:textId="13BC6018" w:rsidR="00C234DB" w:rsidRDefault="00C234DB" w:rsidP="00FF43BD">
      <w:pPr>
        <w:pStyle w:val="ListParagraph"/>
        <w:numPr>
          <w:ilvl w:val="0"/>
          <w:numId w:val="29"/>
        </w:numPr>
        <w:jc w:val="both"/>
        <w:rPr>
          <w:rFonts w:ascii="Arial" w:hAnsi="Arial" w:cs="Arial"/>
        </w:rPr>
      </w:pPr>
      <w:r w:rsidRPr="00FF43BD">
        <w:rPr>
          <w:rFonts w:ascii="Arial" w:hAnsi="Arial" w:cs="Arial"/>
        </w:rPr>
        <w:t>Legal Counsel: Both Legal and HR departments will be consulted in all aspects of the program, particularly in handling user-reported phishing data that may contain personally identifiable information (PII).</w:t>
      </w:r>
    </w:p>
    <w:p w14:paraId="414D2742" w14:textId="77777777" w:rsidR="005B4471" w:rsidRDefault="005B4471" w:rsidP="005B4471">
      <w:pPr>
        <w:jc w:val="both"/>
      </w:pPr>
    </w:p>
    <w:p w14:paraId="1FEDA4EA" w14:textId="77777777" w:rsidR="005B4471" w:rsidRDefault="005B4471" w:rsidP="005B4471">
      <w:pPr>
        <w:jc w:val="both"/>
      </w:pPr>
    </w:p>
    <w:p w14:paraId="74A2830A" w14:textId="77777777" w:rsidR="005B4471" w:rsidRDefault="005B4471" w:rsidP="005B4471">
      <w:pPr>
        <w:jc w:val="both"/>
      </w:pPr>
    </w:p>
    <w:p w14:paraId="619AE17D" w14:textId="77777777" w:rsidR="005B4471" w:rsidRDefault="005B4471" w:rsidP="005B4471">
      <w:pPr>
        <w:jc w:val="both"/>
      </w:pPr>
    </w:p>
    <w:p w14:paraId="005F47AD" w14:textId="77777777" w:rsidR="005B4471" w:rsidRDefault="005B4471" w:rsidP="005B4471">
      <w:pPr>
        <w:jc w:val="both"/>
      </w:pPr>
    </w:p>
    <w:p w14:paraId="4D0D187E" w14:textId="77777777" w:rsidR="005B4471" w:rsidRDefault="005B4471" w:rsidP="005B4471">
      <w:pPr>
        <w:jc w:val="both"/>
      </w:pPr>
    </w:p>
    <w:p w14:paraId="3D8CBE49" w14:textId="77777777" w:rsidR="005B4471" w:rsidRDefault="005B4471" w:rsidP="005B4471">
      <w:pPr>
        <w:jc w:val="both"/>
      </w:pPr>
    </w:p>
    <w:p w14:paraId="776597E5" w14:textId="77777777" w:rsidR="005B4471" w:rsidRDefault="005B4471" w:rsidP="005B4471">
      <w:pPr>
        <w:jc w:val="both"/>
      </w:pPr>
    </w:p>
    <w:p w14:paraId="67662979" w14:textId="77777777" w:rsidR="005B4471" w:rsidRDefault="005B4471" w:rsidP="005B4471">
      <w:pPr>
        <w:jc w:val="both"/>
      </w:pPr>
    </w:p>
    <w:p w14:paraId="41A55E38" w14:textId="77777777" w:rsidR="005B4471" w:rsidRDefault="005B4471" w:rsidP="005B4471">
      <w:pPr>
        <w:jc w:val="both"/>
      </w:pPr>
    </w:p>
    <w:p w14:paraId="5E5B784D" w14:textId="77777777" w:rsidR="005B4471" w:rsidRDefault="005B4471" w:rsidP="005B4471">
      <w:pPr>
        <w:jc w:val="both"/>
      </w:pPr>
    </w:p>
    <w:p w14:paraId="3B142D3A" w14:textId="77777777" w:rsidR="005B4471" w:rsidRDefault="005B4471" w:rsidP="005B4471">
      <w:pPr>
        <w:jc w:val="both"/>
      </w:pPr>
    </w:p>
    <w:p w14:paraId="007AE8B7" w14:textId="77777777" w:rsidR="005B4471" w:rsidRDefault="005B4471" w:rsidP="005B4471">
      <w:pPr>
        <w:jc w:val="both"/>
      </w:pPr>
    </w:p>
    <w:p w14:paraId="242F67C8" w14:textId="77777777" w:rsidR="005B4471" w:rsidRDefault="005B4471" w:rsidP="005B4471">
      <w:pPr>
        <w:jc w:val="both"/>
      </w:pPr>
    </w:p>
    <w:p w14:paraId="191ED88A" w14:textId="77777777" w:rsidR="005B4471" w:rsidRDefault="005B4471" w:rsidP="005B4471">
      <w:pPr>
        <w:jc w:val="both"/>
      </w:pPr>
    </w:p>
    <w:p w14:paraId="122BDDE8" w14:textId="0A9D529D" w:rsidR="005B4471" w:rsidRDefault="005B4471" w:rsidP="005B4471">
      <w:pPr>
        <w:pStyle w:val="Heading2"/>
        <w:numPr>
          <w:ilvl w:val="1"/>
          <w:numId w:val="12"/>
        </w:numPr>
      </w:pPr>
      <w:bookmarkStart w:id="17" w:name="_Toc206236425"/>
      <w:r>
        <w:lastRenderedPageBreak/>
        <w:t>Training and Awareness</w:t>
      </w:r>
      <w:bookmarkEnd w:id="17"/>
    </w:p>
    <w:p w14:paraId="0070AD37" w14:textId="77777777" w:rsidR="005B4471" w:rsidRDefault="005B4471" w:rsidP="005B4471">
      <w:pPr>
        <w:rPr>
          <w:lang w:val="en-US" w:eastAsia="en-US"/>
        </w:rPr>
      </w:pPr>
    </w:p>
    <w:p w14:paraId="284940D6" w14:textId="3A8BBE7C" w:rsidR="005B4471" w:rsidRPr="00197BEE" w:rsidRDefault="00227084" w:rsidP="00BC1FA7">
      <w:pPr>
        <w:jc w:val="both"/>
        <w:rPr>
          <w:lang w:val="en-US" w:eastAsia="en-US"/>
        </w:rPr>
      </w:pPr>
      <w:r w:rsidRPr="00197BEE">
        <w:rPr>
          <w:lang w:val="en-US" w:eastAsia="en-US"/>
        </w:rPr>
        <w:t>A well-educated employee is the first line. The TIP will oversee an in-depth training and awareness program.</w:t>
      </w:r>
    </w:p>
    <w:p w14:paraId="7B6B8226" w14:textId="77777777" w:rsidR="00227084" w:rsidRPr="00197BEE" w:rsidRDefault="00227084" w:rsidP="00BC1FA7">
      <w:pPr>
        <w:jc w:val="both"/>
        <w:rPr>
          <w:lang w:val="en-US" w:eastAsia="en-US"/>
        </w:rPr>
      </w:pPr>
    </w:p>
    <w:p w14:paraId="7979338F" w14:textId="21208915" w:rsidR="00227084" w:rsidRPr="00197BEE" w:rsidRDefault="00227084" w:rsidP="00BC1FA7">
      <w:pPr>
        <w:pStyle w:val="ListParagraph"/>
        <w:numPr>
          <w:ilvl w:val="0"/>
          <w:numId w:val="30"/>
        </w:numPr>
        <w:jc w:val="both"/>
        <w:rPr>
          <w:rFonts w:ascii="Arial" w:hAnsi="Arial" w:cs="Arial"/>
        </w:rPr>
      </w:pPr>
      <w:r w:rsidRPr="00197BEE">
        <w:rPr>
          <w:rFonts w:ascii="Arial" w:hAnsi="Arial" w:cs="Arial"/>
        </w:rPr>
        <w:t>Training Plan:</w:t>
      </w:r>
    </w:p>
    <w:p w14:paraId="49881C0A" w14:textId="38882E57" w:rsidR="00227084" w:rsidRDefault="00227084" w:rsidP="00BC1FA7">
      <w:pPr>
        <w:pStyle w:val="ListParagraph"/>
        <w:numPr>
          <w:ilvl w:val="0"/>
          <w:numId w:val="31"/>
        </w:numPr>
        <w:jc w:val="both"/>
        <w:rPr>
          <w:rFonts w:ascii="Arial" w:hAnsi="Arial" w:cs="Arial"/>
        </w:rPr>
      </w:pPr>
      <w:r w:rsidRPr="00197BEE">
        <w:rPr>
          <w:rFonts w:ascii="Arial" w:hAnsi="Arial" w:cs="Arial"/>
        </w:rPr>
        <w:t>Preliminary Onboarding Training: Mandatory for all new employees on phishing attempt identification, with specific focus on the specific vulnerabilities of mobile devices.</w:t>
      </w:r>
    </w:p>
    <w:p w14:paraId="25BD5508" w14:textId="77777777" w:rsidR="00197BEE" w:rsidRPr="00197BEE" w:rsidRDefault="00197BEE" w:rsidP="00BC1FA7">
      <w:pPr>
        <w:pStyle w:val="ListParagraph"/>
        <w:jc w:val="both"/>
        <w:rPr>
          <w:rFonts w:ascii="Arial" w:hAnsi="Arial" w:cs="Arial"/>
        </w:rPr>
      </w:pPr>
    </w:p>
    <w:p w14:paraId="38E83074" w14:textId="52E1F450" w:rsidR="00227084" w:rsidRDefault="00227084" w:rsidP="00BC1FA7">
      <w:pPr>
        <w:pStyle w:val="ListParagraph"/>
        <w:numPr>
          <w:ilvl w:val="0"/>
          <w:numId w:val="31"/>
        </w:numPr>
        <w:jc w:val="both"/>
        <w:rPr>
          <w:rFonts w:ascii="Arial" w:hAnsi="Arial" w:cs="Arial"/>
        </w:rPr>
      </w:pPr>
      <w:r w:rsidRPr="00197BEE">
        <w:rPr>
          <w:rFonts w:ascii="Arial" w:hAnsi="Arial" w:cs="Arial"/>
        </w:rPr>
        <w:t>Routine Phishing Simulations: Execute monthly, randomized phishing simulation campaigns to test user resistance. These simulations will be realistic and threat-sophisticated (e.g., imposter internal IT notices, package delivery reminders).</w:t>
      </w:r>
    </w:p>
    <w:p w14:paraId="5F268D8D" w14:textId="77777777" w:rsidR="00197BEE" w:rsidRPr="00197BEE" w:rsidRDefault="00197BEE" w:rsidP="00BC1FA7">
      <w:pPr>
        <w:pStyle w:val="ListParagraph"/>
        <w:jc w:val="both"/>
        <w:rPr>
          <w:rFonts w:ascii="Arial" w:hAnsi="Arial" w:cs="Arial"/>
        </w:rPr>
      </w:pPr>
    </w:p>
    <w:p w14:paraId="58917446" w14:textId="77777777" w:rsidR="00197BEE" w:rsidRPr="00197BEE" w:rsidRDefault="00197BEE" w:rsidP="00BC1FA7">
      <w:pPr>
        <w:pStyle w:val="ListParagraph"/>
        <w:jc w:val="both"/>
        <w:rPr>
          <w:rFonts w:ascii="Arial" w:hAnsi="Arial" w:cs="Arial"/>
        </w:rPr>
      </w:pPr>
    </w:p>
    <w:p w14:paraId="1499B52D" w14:textId="352259B6" w:rsidR="00227084" w:rsidRDefault="00227084" w:rsidP="00BC1FA7">
      <w:pPr>
        <w:pStyle w:val="ListParagraph"/>
        <w:numPr>
          <w:ilvl w:val="0"/>
          <w:numId w:val="31"/>
        </w:numPr>
        <w:jc w:val="both"/>
        <w:rPr>
          <w:rFonts w:ascii="Arial" w:hAnsi="Arial" w:cs="Arial"/>
        </w:rPr>
      </w:pPr>
      <w:r w:rsidRPr="00197BEE">
        <w:rPr>
          <w:rFonts w:ascii="Arial" w:hAnsi="Arial" w:cs="Arial"/>
        </w:rPr>
        <w:t>Gamified Learning: Implement a gamified platform to incentivize employees for effective identification and reporting of phishing emails.</w:t>
      </w:r>
    </w:p>
    <w:p w14:paraId="6AA4F4BC" w14:textId="77777777" w:rsidR="00197BEE" w:rsidRPr="00197BEE" w:rsidRDefault="00197BEE" w:rsidP="00BC1FA7">
      <w:pPr>
        <w:pStyle w:val="ListParagraph"/>
        <w:jc w:val="both"/>
        <w:rPr>
          <w:rFonts w:ascii="Arial" w:hAnsi="Arial" w:cs="Arial"/>
        </w:rPr>
      </w:pPr>
    </w:p>
    <w:p w14:paraId="687BC7A1" w14:textId="502DA58E" w:rsidR="00227084" w:rsidRDefault="00227084" w:rsidP="00BC1FA7">
      <w:pPr>
        <w:pStyle w:val="ListParagraph"/>
        <w:numPr>
          <w:ilvl w:val="0"/>
          <w:numId w:val="31"/>
        </w:numPr>
        <w:jc w:val="both"/>
        <w:rPr>
          <w:rFonts w:ascii="Arial" w:hAnsi="Arial" w:cs="Arial"/>
        </w:rPr>
      </w:pPr>
      <w:r w:rsidRPr="00197BEE">
        <w:rPr>
          <w:rFonts w:ascii="Arial" w:hAnsi="Arial" w:cs="Arial"/>
        </w:rPr>
        <w:t>Focused Micro-learning: Provide short, bite-sized video clips or articles (e.g., on an intranet) on focused, recently discovered phishing tactics.</w:t>
      </w:r>
    </w:p>
    <w:p w14:paraId="1D8C565E" w14:textId="77777777" w:rsidR="00197BEE" w:rsidRPr="00197BEE" w:rsidRDefault="00197BEE" w:rsidP="00BC1FA7">
      <w:pPr>
        <w:pStyle w:val="ListParagraph"/>
        <w:jc w:val="both"/>
        <w:rPr>
          <w:rFonts w:ascii="Arial" w:hAnsi="Arial" w:cs="Arial"/>
        </w:rPr>
      </w:pPr>
    </w:p>
    <w:p w14:paraId="231CA901" w14:textId="77777777" w:rsidR="00197BEE" w:rsidRPr="00197BEE" w:rsidRDefault="00197BEE" w:rsidP="00BC1FA7">
      <w:pPr>
        <w:pStyle w:val="ListParagraph"/>
        <w:jc w:val="both"/>
        <w:rPr>
          <w:rFonts w:ascii="Arial" w:hAnsi="Arial" w:cs="Arial"/>
        </w:rPr>
      </w:pPr>
    </w:p>
    <w:p w14:paraId="4980CC3A" w14:textId="77777777" w:rsidR="00227084" w:rsidRPr="00197BEE" w:rsidRDefault="00227084" w:rsidP="00BC1FA7">
      <w:pPr>
        <w:pStyle w:val="ListParagraph"/>
        <w:jc w:val="both"/>
        <w:rPr>
          <w:rFonts w:ascii="Arial" w:hAnsi="Arial" w:cs="Arial"/>
        </w:rPr>
      </w:pPr>
    </w:p>
    <w:p w14:paraId="0C81F7E7" w14:textId="70AAB006" w:rsidR="00227084" w:rsidRPr="00197BEE" w:rsidRDefault="00227084" w:rsidP="00BC1FA7">
      <w:pPr>
        <w:pStyle w:val="ListParagraph"/>
        <w:numPr>
          <w:ilvl w:val="0"/>
          <w:numId w:val="30"/>
        </w:numPr>
        <w:jc w:val="both"/>
        <w:rPr>
          <w:rFonts w:ascii="Arial" w:hAnsi="Arial" w:cs="Arial"/>
        </w:rPr>
      </w:pPr>
      <w:r w:rsidRPr="00197BEE">
        <w:rPr>
          <w:rFonts w:ascii="Arial" w:hAnsi="Arial" w:cs="Arial"/>
        </w:rPr>
        <w:t>Awareness:</w:t>
      </w:r>
    </w:p>
    <w:p w14:paraId="24130EA4" w14:textId="77777777" w:rsidR="00227084" w:rsidRPr="00197BEE" w:rsidRDefault="00227084" w:rsidP="00BC1FA7">
      <w:pPr>
        <w:pStyle w:val="ListParagraph"/>
        <w:ind w:left="360"/>
        <w:jc w:val="both"/>
        <w:rPr>
          <w:rFonts w:ascii="Arial" w:hAnsi="Arial" w:cs="Arial"/>
        </w:rPr>
      </w:pPr>
    </w:p>
    <w:p w14:paraId="5B26FD71" w14:textId="254EE55A" w:rsidR="00227084" w:rsidRDefault="00227084" w:rsidP="00BC1FA7">
      <w:pPr>
        <w:pStyle w:val="ListParagraph"/>
        <w:numPr>
          <w:ilvl w:val="0"/>
          <w:numId w:val="32"/>
        </w:numPr>
        <w:jc w:val="both"/>
        <w:rPr>
          <w:rFonts w:ascii="Arial" w:hAnsi="Arial" w:cs="Arial"/>
        </w:rPr>
      </w:pPr>
      <w:r w:rsidRPr="00197BEE">
        <w:rPr>
          <w:rFonts w:ascii="Arial" w:hAnsi="Arial" w:cs="Arial"/>
        </w:rPr>
        <w:t>Communication: Use multiple channels (email, intranet, team chat) to share new threats and best practices.</w:t>
      </w:r>
    </w:p>
    <w:p w14:paraId="4505EC10" w14:textId="77777777" w:rsidR="00197BEE" w:rsidRPr="00197BEE" w:rsidRDefault="00197BEE" w:rsidP="00BC1FA7">
      <w:pPr>
        <w:pStyle w:val="ListParagraph"/>
        <w:jc w:val="both"/>
        <w:rPr>
          <w:rFonts w:ascii="Arial" w:hAnsi="Arial" w:cs="Arial"/>
        </w:rPr>
      </w:pPr>
    </w:p>
    <w:p w14:paraId="3F9C39E9" w14:textId="45BAA093" w:rsidR="00227084" w:rsidRDefault="00227084" w:rsidP="00BC1FA7">
      <w:pPr>
        <w:pStyle w:val="ListParagraph"/>
        <w:numPr>
          <w:ilvl w:val="0"/>
          <w:numId w:val="32"/>
        </w:numPr>
        <w:jc w:val="both"/>
        <w:rPr>
          <w:rFonts w:ascii="Arial" w:hAnsi="Arial" w:cs="Arial"/>
        </w:rPr>
      </w:pPr>
      <w:r w:rsidRPr="00227084">
        <w:rPr>
          <w:rFonts w:ascii="Arial" w:hAnsi="Arial" w:cs="Arial"/>
        </w:rPr>
        <w:t>Leadership Buy-in:</w:t>
      </w:r>
      <w:r w:rsidRPr="00197BEE">
        <w:rPr>
          <w:rFonts w:ascii="Arial" w:hAnsi="Arial" w:cs="Arial"/>
        </w:rPr>
        <w:t xml:space="preserve"> Rally the support of the leadership to speak on behalf of the importance of security awareness, setting the example for the rest of the company.</w:t>
      </w:r>
    </w:p>
    <w:p w14:paraId="4DCCD369" w14:textId="77777777" w:rsidR="00DF61B3" w:rsidRPr="00DF61B3" w:rsidRDefault="00DF61B3" w:rsidP="00DF61B3">
      <w:pPr>
        <w:pStyle w:val="ListParagraph"/>
        <w:rPr>
          <w:rFonts w:ascii="Arial" w:hAnsi="Arial" w:cs="Arial"/>
        </w:rPr>
      </w:pPr>
    </w:p>
    <w:p w14:paraId="308DDFBB" w14:textId="77777777" w:rsidR="00DF61B3" w:rsidRDefault="00DF61B3" w:rsidP="00DF61B3">
      <w:pPr>
        <w:jc w:val="both"/>
      </w:pPr>
    </w:p>
    <w:p w14:paraId="09112A61" w14:textId="77777777" w:rsidR="00DF61B3" w:rsidRDefault="00DF61B3" w:rsidP="00DF61B3">
      <w:pPr>
        <w:jc w:val="both"/>
      </w:pPr>
    </w:p>
    <w:p w14:paraId="1ED2EB45" w14:textId="77777777" w:rsidR="00DF61B3" w:rsidRDefault="00DF61B3" w:rsidP="00DF61B3">
      <w:pPr>
        <w:jc w:val="both"/>
      </w:pPr>
    </w:p>
    <w:p w14:paraId="1D8051E5" w14:textId="6639B775" w:rsidR="00DF61B3" w:rsidRDefault="00331006" w:rsidP="00DF61B3">
      <w:pPr>
        <w:jc w:val="both"/>
      </w:pPr>
      <w:r>
        <w:br/>
      </w:r>
    </w:p>
    <w:p w14:paraId="4DAC98C5" w14:textId="0C1D5337" w:rsidR="00DF61B3" w:rsidRDefault="00DF61B3" w:rsidP="00DF61B3">
      <w:pPr>
        <w:jc w:val="both"/>
      </w:pPr>
      <w:r>
        <w:lastRenderedPageBreak/>
        <w:t>Table 3: Training and Awareness Plan</w:t>
      </w:r>
    </w:p>
    <w:p w14:paraId="24C726ED" w14:textId="77777777" w:rsidR="00DF61B3" w:rsidRDefault="00DF61B3" w:rsidP="00DF61B3">
      <w:pPr>
        <w:jc w:val="both"/>
      </w:pPr>
    </w:p>
    <w:tbl>
      <w:tblPr>
        <w:tblStyle w:val="GridTable4-Accent6"/>
        <w:tblW w:w="0" w:type="auto"/>
        <w:tblLook w:val="04A0" w:firstRow="1" w:lastRow="0" w:firstColumn="1" w:lastColumn="0" w:noHBand="0" w:noVBand="1"/>
      </w:tblPr>
      <w:tblGrid>
        <w:gridCol w:w="2337"/>
        <w:gridCol w:w="2337"/>
        <w:gridCol w:w="2338"/>
        <w:gridCol w:w="2338"/>
      </w:tblGrid>
      <w:tr w:rsidR="00DF61B3" w14:paraId="3BF71726" w14:textId="77777777" w:rsidTr="00DF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DCAC3D" w14:textId="7C1901EC" w:rsidR="00DF61B3" w:rsidRDefault="00DF61B3" w:rsidP="00DF61B3">
            <w:pPr>
              <w:jc w:val="both"/>
            </w:pPr>
            <w:r>
              <w:t>Component</w:t>
            </w:r>
          </w:p>
        </w:tc>
        <w:tc>
          <w:tcPr>
            <w:tcW w:w="2337" w:type="dxa"/>
          </w:tcPr>
          <w:p w14:paraId="51C88370" w14:textId="5BE97DB8" w:rsidR="00DF61B3" w:rsidRDefault="00DF61B3" w:rsidP="00DF61B3">
            <w:pPr>
              <w:jc w:val="both"/>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14675361" w14:textId="3C9FD40A" w:rsidR="00DF61B3" w:rsidRDefault="00DF61B3" w:rsidP="00DF61B3">
            <w:pPr>
              <w:jc w:val="both"/>
              <w:cnfStyle w:val="100000000000" w:firstRow="1" w:lastRow="0" w:firstColumn="0" w:lastColumn="0" w:oddVBand="0" w:evenVBand="0" w:oddHBand="0" w:evenHBand="0" w:firstRowFirstColumn="0" w:firstRowLastColumn="0" w:lastRowFirstColumn="0" w:lastRowLastColumn="0"/>
            </w:pPr>
            <w:r>
              <w:t>Frequency</w:t>
            </w:r>
          </w:p>
        </w:tc>
        <w:tc>
          <w:tcPr>
            <w:tcW w:w="2338" w:type="dxa"/>
          </w:tcPr>
          <w:p w14:paraId="5AF67519" w14:textId="5E16008E" w:rsidR="00DF61B3" w:rsidRDefault="00DF61B3" w:rsidP="00DF61B3">
            <w:pPr>
              <w:jc w:val="both"/>
              <w:cnfStyle w:val="100000000000" w:firstRow="1" w:lastRow="0" w:firstColumn="0" w:lastColumn="0" w:oddVBand="0" w:evenVBand="0" w:oddHBand="0" w:evenHBand="0" w:firstRowFirstColumn="0" w:firstRowLastColumn="0" w:lastRowFirstColumn="0" w:lastRowLastColumn="0"/>
            </w:pPr>
            <w:r>
              <w:t>Audience</w:t>
            </w:r>
          </w:p>
        </w:tc>
      </w:tr>
      <w:tr w:rsidR="00DF61B3" w14:paraId="6BC898F3" w14:textId="77777777" w:rsidTr="00DF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3FE932" w14:textId="0BFD0FB7" w:rsidR="00DF61B3" w:rsidRDefault="00DF61B3" w:rsidP="00DF61B3">
            <w:pPr>
              <w:jc w:val="both"/>
            </w:pPr>
            <w:r w:rsidRPr="00DF61B3">
              <w:t>Initial Onboarding Training</w:t>
            </w:r>
          </w:p>
        </w:tc>
        <w:tc>
          <w:tcPr>
            <w:tcW w:w="2337" w:type="dxa"/>
          </w:tcPr>
          <w:p w14:paraId="5BE1D537" w14:textId="794A7E9A" w:rsidR="00DF61B3" w:rsidRDefault="00DF61B3" w:rsidP="00DF61B3">
            <w:pPr>
              <w:jc w:val="both"/>
              <w:cnfStyle w:val="000000100000" w:firstRow="0" w:lastRow="0" w:firstColumn="0" w:lastColumn="0" w:oddVBand="0" w:evenVBand="0" w:oddHBand="1" w:evenHBand="0" w:firstRowFirstColumn="0" w:firstRowLastColumn="0" w:lastRowFirstColumn="0" w:lastRowLastColumn="0"/>
            </w:pPr>
            <w:r w:rsidRPr="00DF61B3">
              <w:t>Mandatory session covering phishing recognition, mobile device security, and company reporting procedures.</w:t>
            </w:r>
          </w:p>
        </w:tc>
        <w:tc>
          <w:tcPr>
            <w:tcW w:w="2338" w:type="dxa"/>
          </w:tcPr>
          <w:p w14:paraId="01BD85B6" w14:textId="70654A1B" w:rsidR="00DF61B3" w:rsidRDefault="00B221BA" w:rsidP="00DF61B3">
            <w:pPr>
              <w:jc w:val="both"/>
              <w:cnfStyle w:val="000000100000" w:firstRow="0" w:lastRow="0" w:firstColumn="0" w:lastColumn="0" w:oddVBand="0" w:evenVBand="0" w:oddHBand="1" w:evenHBand="0" w:firstRowFirstColumn="0" w:firstRowLastColumn="0" w:lastRowFirstColumn="0" w:lastRowLastColumn="0"/>
            </w:pPr>
            <w:r w:rsidRPr="00B221BA">
              <w:t>Once, during new employee onboarding.</w:t>
            </w:r>
          </w:p>
        </w:tc>
        <w:tc>
          <w:tcPr>
            <w:tcW w:w="2338" w:type="dxa"/>
          </w:tcPr>
          <w:p w14:paraId="5EBF4BB7" w14:textId="4599911A" w:rsidR="00DF61B3" w:rsidRDefault="00584E25" w:rsidP="00DF61B3">
            <w:pPr>
              <w:jc w:val="both"/>
              <w:cnfStyle w:val="000000100000" w:firstRow="0" w:lastRow="0" w:firstColumn="0" w:lastColumn="0" w:oddVBand="0" w:evenVBand="0" w:oddHBand="1" w:evenHBand="0" w:firstRowFirstColumn="0" w:firstRowLastColumn="0" w:lastRowFirstColumn="0" w:lastRowLastColumn="0"/>
            </w:pPr>
            <w:r w:rsidRPr="00584E25">
              <w:t>All new hires.</w:t>
            </w:r>
          </w:p>
        </w:tc>
      </w:tr>
      <w:tr w:rsidR="00DF61B3" w14:paraId="668069B4" w14:textId="77777777" w:rsidTr="00DF61B3">
        <w:tc>
          <w:tcPr>
            <w:cnfStyle w:val="001000000000" w:firstRow="0" w:lastRow="0" w:firstColumn="1" w:lastColumn="0" w:oddVBand="0" w:evenVBand="0" w:oddHBand="0" w:evenHBand="0" w:firstRowFirstColumn="0" w:firstRowLastColumn="0" w:lastRowFirstColumn="0" w:lastRowLastColumn="0"/>
            <w:tcW w:w="2337" w:type="dxa"/>
          </w:tcPr>
          <w:p w14:paraId="09A0A196" w14:textId="77777777" w:rsidR="00DF61B3" w:rsidRDefault="00DF61B3" w:rsidP="00DF61B3">
            <w:pPr>
              <w:jc w:val="both"/>
            </w:pPr>
          </w:p>
        </w:tc>
        <w:tc>
          <w:tcPr>
            <w:tcW w:w="2337" w:type="dxa"/>
          </w:tcPr>
          <w:p w14:paraId="72639BFB"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7263D7A1"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7B54279B"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r>
      <w:tr w:rsidR="00DF61B3" w14:paraId="2BCF9D6A" w14:textId="77777777" w:rsidTr="00DF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641D18" w14:textId="52DA96AE" w:rsidR="00DF61B3" w:rsidRDefault="00DF61B3" w:rsidP="00DF61B3">
            <w:pPr>
              <w:jc w:val="both"/>
            </w:pPr>
            <w:r w:rsidRPr="00DF61B3">
              <w:t>Regular Phishing Simulations</w:t>
            </w:r>
          </w:p>
        </w:tc>
        <w:tc>
          <w:tcPr>
            <w:tcW w:w="2337" w:type="dxa"/>
          </w:tcPr>
          <w:p w14:paraId="06BD017B" w14:textId="2DBEBF49" w:rsidR="00DF61B3" w:rsidRDefault="00DF61B3" w:rsidP="00DF61B3">
            <w:pPr>
              <w:jc w:val="both"/>
              <w:cnfStyle w:val="000000100000" w:firstRow="0" w:lastRow="0" w:firstColumn="0" w:lastColumn="0" w:oddVBand="0" w:evenVBand="0" w:oddHBand="1" w:evenHBand="0" w:firstRowFirstColumn="0" w:firstRowLastColumn="0" w:lastRowFirstColumn="0" w:lastRowLastColumn="0"/>
            </w:pPr>
            <w:r w:rsidRPr="00DF61B3">
              <w:t>Realistic, tailored email simulations designed to test and improve employee resilience against phishing.</w:t>
            </w:r>
          </w:p>
        </w:tc>
        <w:tc>
          <w:tcPr>
            <w:tcW w:w="2338" w:type="dxa"/>
          </w:tcPr>
          <w:p w14:paraId="1BEE8468" w14:textId="082D1D57" w:rsidR="00DF61B3" w:rsidRDefault="00B221BA" w:rsidP="00DF61B3">
            <w:pPr>
              <w:jc w:val="both"/>
              <w:cnfStyle w:val="000000100000" w:firstRow="0" w:lastRow="0" w:firstColumn="0" w:lastColumn="0" w:oddVBand="0" w:evenVBand="0" w:oddHBand="1" w:evenHBand="0" w:firstRowFirstColumn="0" w:firstRowLastColumn="0" w:lastRowFirstColumn="0" w:lastRowLastColumn="0"/>
            </w:pPr>
            <w:r w:rsidRPr="00B221BA">
              <w:t>Monthly</w:t>
            </w:r>
          </w:p>
        </w:tc>
        <w:tc>
          <w:tcPr>
            <w:tcW w:w="2338" w:type="dxa"/>
          </w:tcPr>
          <w:p w14:paraId="285A5084" w14:textId="5E1BC767" w:rsidR="00DF61B3" w:rsidRDefault="00584E25" w:rsidP="00DF61B3">
            <w:pPr>
              <w:jc w:val="both"/>
              <w:cnfStyle w:val="000000100000" w:firstRow="0" w:lastRow="0" w:firstColumn="0" w:lastColumn="0" w:oddVBand="0" w:evenVBand="0" w:oddHBand="1" w:evenHBand="0" w:firstRowFirstColumn="0" w:firstRowLastColumn="0" w:lastRowFirstColumn="0" w:lastRowLastColumn="0"/>
            </w:pPr>
            <w:r w:rsidRPr="00584E25">
              <w:t>All employees with email access.</w:t>
            </w:r>
          </w:p>
        </w:tc>
      </w:tr>
      <w:tr w:rsidR="00DF61B3" w14:paraId="69878B63" w14:textId="77777777" w:rsidTr="00DF61B3">
        <w:tc>
          <w:tcPr>
            <w:cnfStyle w:val="001000000000" w:firstRow="0" w:lastRow="0" w:firstColumn="1" w:lastColumn="0" w:oddVBand="0" w:evenVBand="0" w:oddHBand="0" w:evenHBand="0" w:firstRowFirstColumn="0" w:firstRowLastColumn="0" w:lastRowFirstColumn="0" w:lastRowLastColumn="0"/>
            <w:tcW w:w="2337" w:type="dxa"/>
          </w:tcPr>
          <w:p w14:paraId="56D6AD98" w14:textId="77777777" w:rsidR="00DF61B3" w:rsidRDefault="00DF61B3" w:rsidP="00DF61B3">
            <w:pPr>
              <w:jc w:val="both"/>
            </w:pPr>
          </w:p>
        </w:tc>
        <w:tc>
          <w:tcPr>
            <w:tcW w:w="2337" w:type="dxa"/>
          </w:tcPr>
          <w:p w14:paraId="04CE8201"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015E156B"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11684E11"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r>
      <w:tr w:rsidR="00DF61B3" w14:paraId="59D2252E" w14:textId="77777777" w:rsidTr="00DF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DD79652" w14:textId="465ACD1D" w:rsidR="00DF61B3" w:rsidRDefault="00DF61B3" w:rsidP="00DF61B3">
            <w:pPr>
              <w:jc w:val="both"/>
            </w:pPr>
            <w:r w:rsidRPr="00DF61B3">
              <w:t>Gamified Learning</w:t>
            </w:r>
          </w:p>
        </w:tc>
        <w:tc>
          <w:tcPr>
            <w:tcW w:w="2337" w:type="dxa"/>
          </w:tcPr>
          <w:p w14:paraId="42AE878E" w14:textId="5DACB5DF" w:rsidR="00DF61B3" w:rsidRDefault="00DF61B3" w:rsidP="00DF61B3">
            <w:pPr>
              <w:jc w:val="both"/>
              <w:cnfStyle w:val="000000100000" w:firstRow="0" w:lastRow="0" w:firstColumn="0" w:lastColumn="0" w:oddVBand="0" w:evenVBand="0" w:oddHBand="1" w:evenHBand="0" w:firstRowFirstColumn="0" w:firstRowLastColumn="0" w:lastRowFirstColumn="0" w:lastRowLastColumn="0"/>
            </w:pPr>
            <w:r w:rsidRPr="00DF61B3">
              <w:t>Interactive platform for identifying and reporting phishing attempts, with points and rewards.</w:t>
            </w:r>
          </w:p>
        </w:tc>
        <w:tc>
          <w:tcPr>
            <w:tcW w:w="2338" w:type="dxa"/>
          </w:tcPr>
          <w:p w14:paraId="3C931C2B" w14:textId="29536005" w:rsidR="00DF61B3" w:rsidRDefault="00B221BA" w:rsidP="00DF61B3">
            <w:pPr>
              <w:jc w:val="both"/>
              <w:cnfStyle w:val="000000100000" w:firstRow="0" w:lastRow="0" w:firstColumn="0" w:lastColumn="0" w:oddVBand="0" w:evenVBand="0" w:oddHBand="1" w:evenHBand="0" w:firstRowFirstColumn="0" w:firstRowLastColumn="0" w:lastRowFirstColumn="0" w:lastRowLastColumn="0"/>
            </w:pPr>
            <w:r w:rsidRPr="00B221BA">
              <w:t>Ongoing</w:t>
            </w:r>
          </w:p>
        </w:tc>
        <w:tc>
          <w:tcPr>
            <w:tcW w:w="2338" w:type="dxa"/>
          </w:tcPr>
          <w:p w14:paraId="72AC5F55" w14:textId="1F839D30" w:rsidR="00DF61B3" w:rsidRDefault="00584E25" w:rsidP="00DF61B3">
            <w:pPr>
              <w:jc w:val="both"/>
              <w:cnfStyle w:val="000000100000" w:firstRow="0" w:lastRow="0" w:firstColumn="0" w:lastColumn="0" w:oddVBand="0" w:evenVBand="0" w:oddHBand="1" w:evenHBand="0" w:firstRowFirstColumn="0" w:firstRowLastColumn="0" w:lastRowFirstColumn="0" w:lastRowLastColumn="0"/>
            </w:pPr>
            <w:r w:rsidRPr="00584E25">
              <w:t>All employees.</w:t>
            </w:r>
          </w:p>
        </w:tc>
      </w:tr>
      <w:tr w:rsidR="00DF61B3" w14:paraId="6A868632" w14:textId="77777777" w:rsidTr="00DF61B3">
        <w:tc>
          <w:tcPr>
            <w:cnfStyle w:val="001000000000" w:firstRow="0" w:lastRow="0" w:firstColumn="1" w:lastColumn="0" w:oddVBand="0" w:evenVBand="0" w:oddHBand="0" w:evenHBand="0" w:firstRowFirstColumn="0" w:firstRowLastColumn="0" w:lastRowFirstColumn="0" w:lastRowLastColumn="0"/>
            <w:tcW w:w="2337" w:type="dxa"/>
          </w:tcPr>
          <w:p w14:paraId="0A68D892" w14:textId="77777777" w:rsidR="00DF61B3" w:rsidRPr="00DF61B3" w:rsidRDefault="00DF61B3" w:rsidP="00DF61B3">
            <w:pPr>
              <w:jc w:val="both"/>
            </w:pPr>
          </w:p>
        </w:tc>
        <w:tc>
          <w:tcPr>
            <w:tcW w:w="2337" w:type="dxa"/>
          </w:tcPr>
          <w:p w14:paraId="73490B17"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543B5815"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03AEF8AC"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r>
      <w:tr w:rsidR="00DF61B3" w14:paraId="220F936F" w14:textId="77777777" w:rsidTr="00DF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9EB570" w14:textId="306AFCF8" w:rsidR="00DF61B3" w:rsidRPr="00DF61B3" w:rsidRDefault="00DF61B3" w:rsidP="00DF61B3">
            <w:pPr>
              <w:jc w:val="both"/>
            </w:pPr>
            <w:r w:rsidRPr="00DF61B3">
              <w:t>Targeted Micro-learning</w:t>
            </w:r>
          </w:p>
        </w:tc>
        <w:tc>
          <w:tcPr>
            <w:tcW w:w="2337" w:type="dxa"/>
          </w:tcPr>
          <w:p w14:paraId="4AA35118" w14:textId="30AEB2AB" w:rsidR="00DF61B3" w:rsidRDefault="00DF61B3" w:rsidP="00DF61B3">
            <w:pPr>
              <w:jc w:val="both"/>
              <w:cnfStyle w:val="000000100000" w:firstRow="0" w:lastRow="0" w:firstColumn="0" w:lastColumn="0" w:oddVBand="0" w:evenVBand="0" w:oddHBand="1" w:evenHBand="0" w:firstRowFirstColumn="0" w:firstRowLastColumn="0" w:lastRowFirstColumn="0" w:lastRowLastColumn="0"/>
            </w:pPr>
            <w:r w:rsidRPr="00DF61B3">
              <w:t>Short video clips or articles on newly identified phishing techniques.</w:t>
            </w:r>
          </w:p>
        </w:tc>
        <w:tc>
          <w:tcPr>
            <w:tcW w:w="2338" w:type="dxa"/>
          </w:tcPr>
          <w:p w14:paraId="766AE387" w14:textId="1AD3207E" w:rsidR="00DF61B3" w:rsidRDefault="00B221BA" w:rsidP="00DF61B3">
            <w:pPr>
              <w:jc w:val="both"/>
              <w:cnfStyle w:val="000000100000" w:firstRow="0" w:lastRow="0" w:firstColumn="0" w:lastColumn="0" w:oddVBand="0" w:evenVBand="0" w:oddHBand="1" w:evenHBand="0" w:firstRowFirstColumn="0" w:firstRowLastColumn="0" w:lastRowFirstColumn="0" w:lastRowLastColumn="0"/>
            </w:pPr>
            <w:r w:rsidRPr="00B221BA">
              <w:t>Ad-hoc, as new threats emerge.</w:t>
            </w:r>
          </w:p>
        </w:tc>
        <w:tc>
          <w:tcPr>
            <w:tcW w:w="2338" w:type="dxa"/>
          </w:tcPr>
          <w:p w14:paraId="7DA79BC3" w14:textId="3C7CDEFE" w:rsidR="00DF61B3" w:rsidRDefault="00584E25" w:rsidP="00DF61B3">
            <w:pPr>
              <w:jc w:val="both"/>
              <w:cnfStyle w:val="000000100000" w:firstRow="0" w:lastRow="0" w:firstColumn="0" w:lastColumn="0" w:oddVBand="0" w:evenVBand="0" w:oddHBand="1" w:evenHBand="0" w:firstRowFirstColumn="0" w:firstRowLastColumn="0" w:lastRowFirstColumn="0" w:lastRowLastColumn="0"/>
            </w:pPr>
            <w:r w:rsidRPr="00584E25">
              <w:t>All employees.</w:t>
            </w:r>
          </w:p>
        </w:tc>
      </w:tr>
      <w:tr w:rsidR="00DF61B3" w14:paraId="3FC01E58" w14:textId="77777777" w:rsidTr="00DF61B3">
        <w:tc>
          <w:tcPr>
            <w:cnfStyle w:val="001000000000" w:firstRow="0" w:lastRow="0" w:firstColumn="1" w:lastColumn="0" w:oddVBand="0" w:evenVBand="0" w:oddHBand="0" w:evenHBand="0" w:firstRowFirstColumn="0" w:firstRowLastColumn="0" w:lastRowFirstColumn="0" w:lastRowLastColumn="0"/>
            <w:tcW w:w="2337" w:type="dxa"/>
          </w:tcPr>
          <w:p w14:paraId="3F1477FA" w14:textId="77777777" w:rsidR="00DF61B3" w:rsidRPr="00DF61B3" w:rsidRDefault="00DF61B3" w:rsidP="00DF61B3">
            <w:pPr>
              <w:jc w:val="both"/>
            </w:pPr>
          </w:p>
        </w:tc>
        <w:tc>
          <w:tcPr>
            <w:tcW w:w="2337" w:type="dxa"/>
          </w:tcPr>
          <w:p w14:paraId="0F4B97A7"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62058F5F"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0A5A2813"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r>
      <w:tr w:rsidR="00DF61B3" w14:paraId="3E1E1B45" w14:textId="77777777" w:rsidTr="00DF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34D15E" w14:textId="69D01437" w:rsidR="00DF61B3" w:rsidRPr="00DF61B3" w:rsidRDefault="00DF61B3" w:rsidP="00DF61B3">
            <w:pPr>
              <w:jc w:val="both"/>
            </w:pPr>
            <w:r w:rsidRPr="00DF61B3">
              <w:t>Communication</w:t>
            </w:r>
          </w:p>
        </w:tc>
        <w:tc>
          <w:tcPr>
            <w:tcW w:w="2337" w:type="dxa"/>
          </w:tcPr>
          <w:p w14:paraId="4A50AA43" w14:textId="5BE231F7" w:rsidR="00DF61B3" w:rsidRDefault="00DF61B3" w:rsidP="00DF61B3">
            <w:pPr>
              <w:jc w:val="both"/>
              <w:cnfStyle w:val="000000100000" w:firstRow="0" w:lastRow="0" w:firstColumn="0" w:lastColumn="0" w:oddVBand="0" w:evenVBand="0" w:oddHBand="1" w:evenHBand="0" w:firstRowFirstColumn="0" w:firstRowLastColumn="0" w:lastRowFirstColumn="0" w:lastRowLastColumn="0"/>
            </w:pPr>
            <w:r w:rsidRPr="00DF61B3">
              <w:t>Multi-channel messaging (email, intranet, chat) on new threats and best practices.</w:t>
            </w:r>
          </w:p>
        </w:tc>
        <w:tc>
          <w:tcPr>
            <w:tcW w:w="2338" w:type="dxa"/>
          </w:tcPr>
          <w:p w14:paraId="13A09F23" w14:textId="57C55CA2" w:rsidR="00DF61B3" w:rsidRDefault="00B221BA" w:rsidP="00DF61B3">
            <w:pPr>
              <w:jc w:val="both"/>
              <w:cnfStyle w:val="000000100000" w:firstRow="0" w:lastRow="0" w:firstColumn="0" w:lastColumn="0" w:oddVBand="0" w:evenVBand="0" w:oddHBand="1" w:evenHBand="0" w:firstRowFirstColumn="0" w:firstRowLastColumn="0" w:lastRowFirstColumn="0" w:lastRowLastColumn="0"/>
            </w:pPr>
            <w:r w:rsidRPr="00B221BA">
              <w:t>Continuous, as needed.</w:t>
            </w:r>
          </w:p>
        </w:tc>
        <w:tc>
          <w:tcPr>
            <w:tcW w:w="2338" w:type="dxa"/>
          </w:tcPr>
          <w:p w14:paraId="1405D08B" w14:textId="719A1A5A" w:rsidR="00DF61B3" w:rsidRDefault="00584E25" w:rsidP="00DF61B3">
            <w:pPr>
              <w:jc w:val="both"/>
              <w:cnfStyle w:val="000000100000" w:firstRow="0" w:lastRow="0" w:firstColumn="0" w:lastColumn="0" w:oddVBand="0" w:evenVBand="0" w:oddHBand="1" w:evenHBand="0" w:firstRowFirstColumn="0" w:firstRowLastColumn="0" w:lastRowFirstColumn="0" w:lastRowLastColumn="0"/>
            </w:pPr>
            <w:r w:rsidRPr="00584E25">
              <w:t>All employees.</w:t>
            </w:r>
          </w:p>
        </w:tc>
      </w:tr>
      <w:tr w:rsidR="00DF61B3" w14:paraId="6567914F" w14:textId="77777777" w:rsidTr="00DF61B3">
        <w:tc>
          <w:tcPr>
            <w:cnfStyle w:val="001000000000" w:firstRow="0" w:lastRow="0" w:firstColumn="1" w:lastColumn="0" w:oddVBand="0" w:evenVBand="0" w:oddHBand="0" w:evenHBand="0" w:firstRowFirstColumn="0" w:firstRowLastColumn="0" w:lastRowFirstColumn="0" w:lastRowLastColumn="0"/>
            <w:tcW w:w="2337" w:type="dxa"/>
          </w:tcPr>
          <w:p w14:paraId="6C8C7010" w14:textId="77777777" w:rsidR="00DF61B3" w:rsidRPr="00DF61B3" w:rsidRDefault="00DF61B3" w:rsidP="00DF61B3">
            <w:pPr>
              <w:jc w:val="both"/>
            </w:pPr>
          </w:p>
        </w:tc>
        <w:tc>
          <w:tcPr>
            <w:tcW w:w="2337" w:type="dxa"/>
          </w:tcPr>
          <w:p w14:paraId="62B41770"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31F406D2"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c>
          <w:tcPr>
            <w:tcW w:w="2338" w:type="dxa"/>
          </w:tcPr>
          <w:p w14:paraId="79B665AD" w14:textId="77777777" w:rsidR="00DF61B3" w:rsidRDefault="00DF61B3" w:rsidP="00DF61B3">
            <w:pPr>
              <w:jc w:val="both"/>
              <w:cnfStyle w:val="000000000000" w:firstRow="0" w:lastRow="0" w:firstColumn="0" w:lastColumn="0" w:oddVBand="0" w:evenVBand="0" w:oddHBand="0" w:evenHBand="0" w:firstRowFirstColumn="0" w:firstRowLastColumn="0" w:lastRowFirstColumn="0" w:lastRowLastColumn="0"/>
            </w:pPr>
          </w:p>
        </w:tc>
      </w:tr>
      <w:tr w:rsidR="00DF61B3" w14:paraId="3CB6CE4D" w14:textId="77777777" w:rsidTr="00DF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E93C51" w14:textId="7CBFC26C" w:rsidR="00DF61B3" w:rsidRPr="00DF61B3" w:rsidRDefault="00DF61B3" w:rsidP="00DF61B3">
            <w:pPr>
              <w:jc w:val="both"/>
            </w:pPr>
            <w:r w:rsidRPr="00DF61B3">
              <w:t>Leadership Buy-in</w:t>
            </w:r>
          </w:p>
        </w:tc>
        <w:tc>
          <w:tcPr>
            <w:tcW w:w="2337" w:type="dxa"/>
          </w:tcPr>
          <w:p w14:paraId="48BBB02A" w14:textId="2274665C" w:rsidR="00DF61B3" w:rsidRDefault="00DF61B3" w:rsidP="00DF61B3">
            <w:pPr>
              <w:jc w:val="both"/>
              <w:cnfStyle w:val="000000100000" w:firstRow="0" w:lastRow="0" w:firstColumn="0" w:lastColumn="0" w:oddVBand="0" w:evenVBand="0" w:oddHBand="1" w:evenHBand="0" w:firstRowFirstColumn="0" w:firstRowLastColumn="0" w:lastRowFirstColumn="0" w:lastRowLastColumn="0"/>
            </w:pPr>
            <w:r w:rsidRPr="00DF61B3">
              <w:t>Senior leadership champions security awareness and participates in training and communication.</w:t>
            </w:r>
          </w:p>
        </w:tc>
        <w:tc>
          <w:tcPr>
            <w:tcW w:w="2338" w:type="dxa"/>
          </w:tcPr>
          <w:p w14:paraId="636212B3" w14:textId="31D9CA6A" w:rsidR="00DF61B3" w:rsidRDefault="00B221BA" w:rsidP="00DF61B3">
            <w:pPr>
              <w:jc w:val="both"/>
              <w:cnfStyle w:val="000000100000" w:firstRow="0" w:lastRow="0" w:firstColumn="0" w:lastColumn="0" w:oddVBand="0" w:evenVBand="0" w:oddHBand="1" w:evenHBand="0" w:firstRowFirstColumn="0" w:firstRowLastColumn="0" w:lastRowFirstColumn="0" w:lastRowLastColumn="0"/>
            </w:pPr>
            <w:r w:rsidRPr="00B221BA">
              <w:t>Continuous</w:t>
            </w:r>
          </w:p>
        </w:tc>
        <w:tc>
          <w:tcPr>
            <w:tcW w:w="2338" w:type="dxa"/>
          </w:tcPr>
          <w:p w14:paraId="44744CE5" w14:textId="4E0314C0" w:rsidR="00DF61B3" w:rsidRDefault="00584E25" w:rsidP="00DF61B3">
            <w:pPr>
              <w:jc w:val="both"/>
              <w:cnfStyle w:val="000000100000" w:firstRow="0" w:lastRow="0" w:firstColumn="0" w:lastColumn="0" w:oddVBand="0" w:evenVBand="0" w:oddHBand="1" w:evenHBand="0" w:firstRowFirstColumn="0" w:firstRowLastColumn="0" w:lastRowFirstColumn="0" w:lastRowLastColumn="0"/>
            </w:pPr>
            <w:r w:rsidRPr="00584E25">
              <w:t>All employees (through leadership example).</w:t>
            </w:r>
          </w:p>
        </w:tc>
      </w:tr>
    </w:tbl>
    <w:p w14:paraId="7F8230E8" w14:textId="77777777" w:rsidR="00BC1FA7" w:rsidRDefault="00BC1FA7" w:rsidP="00BC1FA7"/>
    <w:p w14:paraId="11F4396E" w14:textId="0E7396E8" w:rsidR="00BC1FA7" w:rsidRDefault="00BC1FA7" w:rsidP="00BC1FA7">
      <w:pPr>
        <w:pStyle w:val="Heading2"/>
        <w:numPr>
          <w:ilvl w:val="1"/>
          <w:numId w:val="12"/>
        </w:numPr>
      </w:pPr>
      <w:bookmarkStart w:id="18" w:name="_Toc206236426"/>
      <w:r w:rsidRPr="00BC1FA7">
        <w:lastRenderedPageBreak/>
        <w:t>Program Evaluation and Metrics</w:t>
      </w:r>
      <w:bookmarkEnd w:id="18"/>
    </w:p>
    <w:p w14:paraId="1DFE7742" w14:textId="77777777" w:rsidR="00BC1FA7" w:rsidRDefault="00BC1FA7" w:rsidP="00BC1FA7">
      <w:pPr>
        <w:rPr>
          <w:lang w:val="en-US" w:eastAsia="en-US"/>
        </w:rPr>
      </w:pPr>
    </w:p>
    <w:p w14:paraId="008BBC02" w14:textId="41266287" w:rsidR="00BC1FA7" w:rsidRDefault="00BC1FA7" w:rsidP="00BC1FA7">
      <w:pPr>
        <w:rPr>
          <w:lang w:val="en-US" w:eastAsia="en-US"/>
        </w:rPr>
      </w:pPr>
      <w:r w:rsidRPr="00BC1FA7">
        <w:rPr>
          <w:lang w:val="en-US" w:eastAsia="en-US"/>
        </w:rPr>
        <w:t>The effectiveness of the TIP will be measured using key performance indicators (KPIs).</w:t>
      </w:r>
    </w:p>
    <w:p w14:paraId="77A5886E" w14:textId="77777777" w:rsidR="00BC1FA7" w:rsidRDefault="00BC1FA7" w:rsidP="00BC1FA7">
      <w:pPr>
        <w:rPr>
          <w:lang w:val="en-US" w:eastAsia="en-US"/>
        </w:rPr>
      </w:pPr>
    </w:p>
    <w:p w14:paraId="724EFF7D" w14:textId="53E088A4" w:rsidR="00BC1FA7" w:rsidRDefault="00BC1FA7" w:rsidP="00BC1FA7">
      <w:pPr>
        <w:rPr>
          <w:lang w:val="en-US" w:eastAsia="en-US"/>
        </w:rPr>
      </w:pPr>
      <w:r w:rsidRPr="00BC1FA7">
        <w:rPr>
          <w:lang w:val="en-US" w:eastAsia="en-US"/>
        </w:rPr>
        <w:t xml:space="preserve">Table </w:t>
      </w:r>
      <w:r w:rsidR="00C90FA9">
        <w:rPr>
          <w:lang w:val="en-US" w:eastAsia="en-US"/>
        </w:rPr>
        <w:t>4</w:t>
      </w:r>
      <w:r w:rsidRPr="00BC1FA7">
        <w:rPr>
          <w:lang w:val="en-US" w:eastAsia="en-US"/>
        </w:rPr>
        <w:t>: Threat Intelligence Program KPIs</w:t>
      </w:r>
    </w:p>
    <w:p w14:paraId="04F65B5A" w14:textId="77777777" w:rsidR="00EA4FB7" w:rsidRDefault="00EA4FB7" w:rsidP="00BC1FA7">
      <w:pPr>
        <w:rPr>
          <w:lang w:val="en-US" w:eastAsia="en-US"/>
        </w:rPr>
      </w:pPr>
    </w:p>
    <w:tbl>
      <w:tblPr>
        <w:tblStyle w:val="GridTable4-Accent6"/>
        <w:tblW w:w="0" w:type="auto"/>
        <w:tblLook w:val="04A0" w:firstRow="1" w:lastRow="0" w:firstColumn="1" w:lastColumn="0" w:noHBand="0" w:noVBand="1"/>
      </w:tblPr>
      <w:tblGrid>
        <w:gridCol w:w="2335"/>
        <w:gridCol w:w="3898"/>
        <w:gridCol w:w="3117"/>
      </w:tblGrid>
      <w:tr w:rsidR="00EA4FB7" w14:paraId="40B160AE" w14:textId="77777777" w:rsidTr="00EA4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B6B24A" w14:textId="089BC1BB" w:rsidR="00EA4FB7" w:rsidRDefault="00EA4FB7" w:rsidP="00BC1FA7">
            <w:pPr>
              <w:rPr>
                <w:lang w:val="en-US" w:eastAsia="en-US"/>
              </w:rPr>
            </w:pPr>
            <w:r>
              <w:rPr>
                <w:lang w:val="en-US" w:eastAsia="en-US"/>
              </w:rPr>
              <w:t>KPI</w:t>
            </w:r>
          </w:p>
        </w:tc>
        <w:tc>
          <w:tcPr>
            <w:tcW w:w="3898" w:type="dxa"/>
          </w:tcPr>
          <w:p w14:paraId="05E287D8" w14:textId="396ABB55" w:rsidR="00EA4FB7" w:rsidRDefault="00EA4FB7" w:rsidP="00BC1FA7">
            <w:pPr>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Description</w:t>
            </w:r>
          </w:p>
        </w:tc>
        <w:tc>
          <w:tcPr>
            <w:tcW w:w="3117" w:type="dxa"/>
          </w:tcPr>
          <w:p w14:paraId="5E821D78" w14:textId="7150430C" w:rsidR="00EA4FB7" w:rsidRDefault="00EA4FB7" w:rsidP="00BC1FA7">
            <w:pPr>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Target</w:t>
            </w:r>
          </w:p>
        </w:tc>
      </w:tr>
      <w:tr w:rsidR="00EA4FB7" w14:paraId="025D2D43" w14:textId="77777777" w:rsidTr="00EA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FD6D61D" w14:textId="077AEC06" w:rsidR="00EA4FB7" w:rsidRDefault="00EA4FB7" w:rsidP="00BC1FA7">
            <w:pPr>
              <w:rPr>
                <w:lang w:val="en-US" w:eastAsia="en-US"/>
              </w:rPr>
            </w:pPr>
            <w:r w:rsidRPr="00EA4FB7">
              <w:rPr>
                <w:lang w:val="en-US" w:eastAsia="en-US"/>
              </w:rPr>
              <w:t>Phishing Click Rate</w:t>
            </w:r>
          </w:p>
        </w:tc>
        <w:tc>
          <w:tcPr>
            <w:tcW w:w="3898" w:type="dxa"/>
          </w:tcPr>
          <w:p w14:paraId="1FE10DC0" w14:textId="797093E3"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The percentage of employees who click on a malicious link in a simulated phishing email.</w:t>
            </w:r>
          </w:p>
        </w:tc>
        <w:tc>
          <w:tcPr>
            <w:tcW w:w="3117" w:type="dxa"/>
          </w:tcPr>
          <w:p w14:paraId="17D931EE" w14:textId="25CB04B0"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Less than 5%</w:t>
            </w:r>
          </w:p>
        </w:tc>
      </w:tr>
      <w:tr w:rsidR="00EA4FB7" w14:paraId="3197795F" w14:textId="77777777" w:rsidTr="00EA4FB7">
        <w:tc>
          <w:tcPr>
            <w:cnfStyle w:val="001000000000" w:firstRow="0" w:lastRow="0" w:firstColumn="1" w:lastColumn="0" w:oddVBand="0" w:evenVBand="0" w:oddHBand="0" w:evenHBand="0" w:firstRowFirstColumn="0" w:firstRowLastColumn="0" w:lastRowFirstColumn="0" w:lastRowLastColumn="0"/>
            <w:tcW w:w="2335" w:type="dxa"/>
          </w:tcPr>
          <w:p w14:paraId="4B9E26DA" w14:textId="77777777" w:rsidR="00EA4FB7" w:rsidRDefault="00EA4FB7" w:rsidP="00BC1FA7">
            <w:pPr>
              <w:rPr>
                <w:lang w:val="en-US" w:eastAsia="en-US"/>
              </w:rPr>
            </w:pPr>
          </w:p>
        </w:tc>
        <w:tc>
          <w:tcPr>
            <w:tcW w:w="3898" w:type="dxa"/>
          </w:tcPr>
          <w:p w14:paraId="0D4545ED"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35985F94"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r>
      <w:tr w:rsidR="00EA4FB7" w14:paraId="4A2F555F" w14:textId="77777777" w:rsidTr="00EA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180BBA" w14:textId="2CDA38EF" w:rsidR="00EA4FB7" w:rsidRDefault="00EA4FB7" w:rsidP="00BC1FA7">
            <w:pPr>
              <w:rPr>
                <w:lang w:val="en-US" w:eastAsia="en-US"/>
              </w:rPr>
            </w:pPr>
            <w:r w:rsidRPr="00EA4FB7">
              <w:rPr>
                <w:lang w:val="en-US" w:eastAsia="en-US"/>
              </w:rPr>
              <w:t>User Reporting Rate</w:t>
            </w:r>
          </w:p>
        </w:tc>
        <w:tc>
          <w:tcPr>
            <w:tcW w:w="3898" w:type="dxa"/>
          </w:tcPr>
          <w:p w14:paraId="0486ACB9" w14:textId="1D7E71C3"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The percentage of employees who correctly report a simulated phishing email.</w:t>
            </w:r>
          </w:p>
        </w:tc>
        <w:tc>
          <w:tcPr>
            <w:tcW w:w="3117" w:type="dxa"/>
          </w:tcPr>
          <w:p w14:paraId="3D9CF9FE" w14:textId="1F348A71"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Greater than 90%</w:t>
            </w:r>
          </w:p>
        </w:tc>
      </w:tr>
      <w:tr w:rsidR="00EA4FB7" w14:paraId="0CB84268" w14:textId="77777777" w:rsidTr="00EA4FB7">
        <w:tc>
          <w:tcPr>
            <w:cnfStyle w:val="001000000000" w:firstRow="0" w:lastRow="0" w:firstColumn="1" w:lastColumn="0" w:oddVBand="0" w:evenVBand="0" w:oddHBand="0" w:evenHBand="0" w:firstRowFirstColumn="0" w:firstRowLastColumn="0" w:lastRowFirstColumn="0" w:lastRowLastColumn="0"/>
            <w:tcW w:w="2335" w:type="dxa"/>
          </w:tcPr>
          <w:p w14:paraId="14EAFE06" w14:textId="77777777" w:rsidR="00EA4FB7" w:rsidRDefault="00EA4FB7" w:rsidP="00BC1FA7">
            <w:pPr>
              <w:rPr>
                <w:lang w:val="en-US" w:eastAsia="en-US"/>
              </w:rPr>
            </w:pPr>
          </w:p>
        </w:tc>
        <w:tc>
          <w:tcPr>
            <w:tcW w:w="3898" w:type="dxa"/>
          </w:tcPr>
          <w:p w14:paraId="161FDDDC"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5F8F04CE"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r>
      <w:tr w:rsidR="00EA4FB7" w14:paraId="4020510C" w14:textId="77777777" w:rsidTr="00EA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2E76DB" w14:textId="5E4A0645" w:rsidR="00EA4FB7" w:rsidRDefault="00EA4FB7" w:rsidP="00BC1FA7">
            <w:pPr>
              <w:rPr>
                <w:lang w:val="en-US" w:eastAsia="en-US"/>
              </w:rPr>
            </w:pPr>
            <w:r w:rsidRPr="00EA4FB7">
              <w:rPr>
                <w:lang w:val="en-US" w:eastAsia="en-US"/>
              </w:rPr>
              <w:t>MTTD for Phishing Attacks</w:t>
            </w:r>
          </w:p>
        </w:tc>
        <w:tc>
          <w:tcPr>
            <w:tcW w:w="3898" w:type="dxa"/>
          </w:tcPr>
          <w:p w14:paraId="7F928B7E" w14:textId="7C837DB8"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The average time from a phishing email’s arrival to its detection by the security team.</w:t>
            </w:r>
          </w:p>
        </w:tc>
        <w:tc>
          <w:tcPr>
            <w:tcW w:w="3117" w:type="dxa"/>
          </w:tcPr>
          <w:p w14:paraId="33FE5C1B" w14:textId="0CC50F2E"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Less than 10 minutes</w:t>
            </w:r>
          </w:p>
        </w:tc>
      </w:tr>
      <w:tr w:rsidR="00EA4FB7" w14:paraId="279B07CE" w14:textId="77777777" w:rsidTr="00EA4FB7">
        <w:tc>
          <w:tcPr>
            <w:cnfStyle w:val="001000000000" w:firstRow="0" w:lastRow="0" w:firstColumn="1" w:lastColumn="0" w:oddVBand="0" w:evenVBand="0" w:oddHBand="0" w:evenHBand="0" w:firstRowFirstColumn="0" w:firstRowLastColumn="0" w:lastRowFirstColumn="0" w:lastRowLastColumn="0"/>
            <w:tcW w:w="2335" w:type="dxa"/>
          </w:tcPr>
          <w:p w14:paraId="4110FF71" w14:textId="77777777" w:rsidR="00EA4FB7" w:rsidRPr="00EA4FB7" w:rsidRDefault="00EA4FB7" w:rsidP="00BC1FA7">
            <w:pPr>
              <w:rPr>
                <w:lang w:val="en-US" w:eastAsia="en-US"/>
              </w:rPr>
            </w:pPr>
          </w:p>
        </w:tc>
        <w:tc>
          <w:tcPr>
            <w:tcW w:w="3898" w:type="dxa"/>
          </w:tcPr>
          <w:p w14:paraId="44245EED"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425A91E0"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r>
      <w:tr w:rsidR="00EA4FB7" w14:paraId="111E6D9F" w14:textId="77777777" w:rsidTr="00EA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790240" w14:textId="7F5ADB7B" w:rsidR="00EA4FB7" w:rsidRPr="00EA4FB7" w:rsidRDefault="00EA4FB7" w:rsidP="00BC1FA7">
            <w:pPr>
              <w:rPr>
                <w:lang w:val="en-US" w:eastAsia="en-US"/>
              </w:rPr>
            </w:pPr>
            <w:r w:rsidRPr="00EA4FB7">
              <w:rPr>
                <w:lang w:val="en-US" w:eastAsia="en-US"/>
              </w:rPr>
              <w:t>MTTR for Phishing Attacks</w:t>
            </w:r>
          </w:p>
        </w:tc>
        <w:tc>
          <w:tcPr>
            <w:tcW w:w="3898" w:type="dxa"/>
          </w:tcPr>
          <w:p w14:paraId="6C5853B3" w14:textId="0E9ED40B"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The average time to fully contain and eradicate a phishing attack.</w:t>
            </w:r>
          </w:p>
        </w:tc>
        <w:tc>
          <w:tcPr>
            <w:tcW w:w="3117" w:type="dxa"/>
          </w:tcPr>
          <w:p w14:paraId="138FDD03" w14:textId="3A585F14"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Less than 1 hour</w:t>
            </w:r>
          </w:p>
        </w:tc>
      </w:tr>
      <w:tr w:rsidR="00EA4FB7" w14:paraId="3E80E40F" w14:textId="77777777" w:rsidTr="00EA4FB7">
        <w:tc>
          <w:tcPr>
            <w:cnfStyle w:val="001000000000" w:firstRow="0" w:lastRow="0" w:firstColumn="1" w:lastColumn="0" w:oddVBand="0" w:evenVBand="0" w:oddHBand="0" w:evenHBand="0" w:firstRowFirstColumn="0" w:firstRowLastColumn="0" w:lastRowFirstColumn="0" w:lastRowLastColumn="0"/>
            <w:tcW w:w="2335" w:type="dxa"/>
          </w:tcPr>
          <w:p w14:paraId="3F4AEFDF" w14:textId="77777777" w:rsidR="00EA4FB7" w:rsidRPr="00EA4FB7" w:rsidRDefault="00EA4FB7" w:rsidP="00BC1FA7">
            <w:pPr>
              <w:rPr>
                <w:lang w:val="en-US" w:eastAsia="en-US"/>
              </w:rPr>
            </w:pPr>
          </w:p>
        </w:tc>
        <w:tc>
          <w:tcPr>
            <w:tcW w:w="3898" w:type="dxa"/>
          </w:tcPr>
          <w:p w14:paraId="38E1221E"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2FE6A627"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r>
      <w:tr w:rsidR="00EA4FB7" w14:paraId="3EAED741" w14:textId="77777777" w:rsidTr="00EA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8C51B3" w14:textId="09AF1E4D" w:rsidR="00EA4FB7" w:rsidRPr="00EA4FB7" w:rsidRDefault="00EA4FB7" w:rsidP="00BC1FA7">
            <w:pPr>
              <w:rPr>
                <w:lang w:val="en-US" w:eastAsia="en-US"/>
              </w:rPr>
            </w:pPr>
            <w:r w:rsidRPr="00EA4FB7">
              <w:rPr>
                <w:lang w:val="en-US" w:eastAsia="en-US"/>
              </w:rPr>
              <w:t>Coverage of Threat Sources</w:t>
            </w:r>
          </w:p>
        </w:tc>
        <w:tc>
          <w:tcPr>
            <w:tcW w:w="3898" w:type="dxa"/>
          </w:tcPr>
          <w:p w14:paraId="7D26F2C0" w14:textId="2257540E"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The percentage of critical threat sources that are actively monitored.</w:t>
            </w:r>
          </w:p>
        </w:tc>
        <w:tc>
          <w:tcPr>
            <w:tcW w:w="3117" w:type="dxa"/>
          </w:tcPr>
          <w:p w14:paraId="5A3BAED4" w14:textId="501F558C"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100%</w:t>
            </w:r>
          </w:p>
        </w:tc>
      </w:tr>
      <w:tr w:rsidR="00EA4FB7" w14:paraId="793C11E5" w14:textId="77777777" w:rsidTr="00EA4FB7">
        <w:tc>
          <w:tcPr>
            <w:cnfStyle w:val="001000000000" w:firstRow="0" w:lastRow="0" w:firstColumn="1" w:lastColumn="0" w:oddVBand="0" w:evenVBand="0" w:oddHBand="0" w:evenHBand="0" w:firstRowFirstColumn="0" w:firstRowLastColumn="0" w:lastRowFirstColumn="0" w:lastRowLastColumn="0"/>
            <w:tcW w:w="2335" w:type="dxa"/>
          </w:tcPr>
          <w:p w14:paraId="6E5723AF" w14:textId="77777777" w:rsidR="00EA4FB7" w:rsidRPr="00EA4FB7" w:rsidRDefault="00EA4FB7" w:rsidP="00BC1FA7">
            <w:pPr>
              <w:rPr>
                <w:lang w:val="en-US" w:eastAsia="en-US"/>
              </w:rPr>
            </w:pPr>
          </w:p>
        </w:tc>
        <w:tc>
          <w:tcPr>
            <w:tcW w:w="3898" w:type="dxa"/>
          </w:tcPr>
          <w:p w14:paraId="2000DAD3"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5BD79A01"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r>
      <w:tr w:rsidR="00EA4FB7" w14:paraId="08E6150E" w14:textId="77777777" w:rsidTr="00EA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B423E20" w14:textId="6F201A49" w:rsidR="00EA4FB7" w:rsidRPr="00EA4FB7" w:rsidRDefault="00EA4FB7" w:rsidP="00BC1FA7">
            <w:pPr>
              <w:rPr>
                <w:lang w:val="en-US" w:eastAsia="en-US"/>
              </w:rPr>
            </w:pPr>
            <w:r w:rsidRPr="00EA4FB7">
              <w:rPr>
                <w:lang w:val="en-US" w:eastAsia="en-US"/>
              </w:rPr>
              <w:t>False Positive Rate</w:t>
            </w:r>
          </w:p>
        </w:tc>
        <w:tc>
          <w:tcPr>
            <w:tcW w:w="3898" w:type="dxa"/>
          </w:tcPr>
          <w:p w14:paraId="17563CC6" w14:textId="105277C3"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The percentage of legitimate emails incorrectly identified as phishing by the security tools.</w:t>
            </w:r>
          </w:p>
        </w:tc>
        <w:tc>
          <w:tcPr>
            <w:tcW w:w="3117" w:type="dxa"/>
          </w:tcPr>
          <w:p w14:paraId="62664807" w14:textId="0C9C36D9" w:rsidR="00EA4FB7" w:rsidRDefault="00EA4FB7" w:rsidP="00BC1FA7">
            <w:pPr>
              <w:cnfStyle w:val="000000100000" w:firstRow="0" w:lastRow="0" w:firstColumn="0" w:lastColumn="0" w:oddVBand="0" w:evenVBand="0" w:oddHBand="1" w:evenHBand="0" w:firstRowFirstColumn="0" w:firstRowLastColumn="0" w:lastRowFirstColumn="0" w:lastRowLastColumn="0"/>
              <w:rPr>
                <w:lang w:val="en-US" w:eastAsia="en-US"/>
              </w:rPr>
            </w:pPr>
            <w:r w:rsidRPr="00EA4FB7">
              <w:rPr>
                <w:lang w:val="en-US" w:eastAsia="en-US"/>
              </w:rPr>
              <w:t>Less than 0.1%</w:t>
            </w:r>
          </w:p>
        </w:tc>
      </w:tr>
      <w:tr w:rsidR="00EA4FB7" w14:paraId="493760FF" w14:textId="77777777" w:rsidTr="00EA4FB7">
        <w:tc>
          <w:tcPr>
            <w:cnfStyle w:val="001000000000" w:firstRow="0" w:lastRow="0" w:firstColumn="1" w:lastColumn="0" w:oddVBand="0" w:evenVBand="0" w:oddHBand="0" w:evenHBand="0" w:firstRowFirstColumn="0" w:firstRowLastColumn="0" w:lastRowFirstColumn="0" w:lastRowLastColumn="0"/>
            <w:tcW w:w="2335" w:type="dxa"/>
          </w:tcPr>
          <w:p w14:paraId="784D53C4" w14:textId="77777777" w:rsidR="00EA4FB7" w:rsidRPr="00EA4FB7" w:rsidRDefault="00EA4FB7" w:rsidP="00BC1FA7">
            <w:pPr>
              <w:rPr>
                <w:lang w:val="en-US" w:eastAsia="en-US"/>
              </w:rPr>
            </w:pPr>
          </w:p>
        </w:tc>
        <w:tc>
          <w:tcPr>
            <w:tcW w:w="3898" w:type="dxa"/>
          </w:tcPr>
          <w:p w14:paraId="4993715A"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c>
          <w:tcPr>
            <w:tcW w:w="3117" w:type="dxa"/>
          </w:tcPr>
          <w:p w14:paraId="387059F2" w14:textId="77777777" w:rsidR="00EA4FB7" w:rsidRDefault="00EA4FB7" w:rsidP="00BC1FA7">
            <w:pPr>
              <w:cnfStyle w:val="000000000000" w:firstRow="0" w:lastRow="0" w:firstColumn="0" w:lastColumn="0" w:oddVBand="0" w:evenVBand="0" w:oddHBand="0" w:evenHBand="0" w:firstRowFirstColumn="0" w:firstRowLastColumn="0" w:lastRowFirstColumn="0" w:lastRowLastColumn="0"/>
              <w:rPr>
                <w:lang w:val="en-US" w:eastAsia="en-US"/>
              </w:rPr>
            </w:pPr>
          </w:p>
        </w:tc>
      </w:tr>
    </w:tbl>
    <w:p w14:paraId="0319A3BD" w14:textId="77777777" w:rsidR="00EA4FB7" w:rsidRPr="00BC1FA7" w:rsidRDefault="00EA4FB7" w:rsidP="00BC1FA7">
      <w:pPr>
        <w:rPr>
          <w:lang w:val="en-US" w:eastAsia="en-US"/>
        </w:rPr>
      </w:pPr>
    </w:p>
    <w:p w14:paraId="048FFE47" w14:textId="77777777" w:rsidR="00227084" w:rsidRDefault="00227084" w:rsidP="005B4471">
      <w:pPr>
        <w:rPr>
          <w:lang w:val="en-US" w:eastAsia="en-US"/>
        </w:rPr>
      </w:pPr>
    </w:p>
    <w:p w14:paraId="47C68351" w14:textId="77777777" w:rsidR="009C1BA6" w:rsidRDefault="009C1BA6" w:rsidP="005B4471">
      <w:pPr>
        <w:rPr>
          <w:lang w:val="en-US" w:eastAsia="en-US"/>
        </w:rPr>
      </w:pPr>
    </w:p>
    <w:p w14:paraId="50F0737E" w14:textId="77777777" w:rsidR="009C1BA6" w:rsidRDefault="009C1BA6" w:rsidP="005B4471">
      <w:pPr>
        <w:rPr>
          <w:lang w:val="en-US" w:eastAsia="en-US"/>
        </w:rPr>
      </w:pPr>
    </w:p>
    <w:p w14:paraId="0BDEFE89" w14:textId="77777777" w:rsidR="009C1BA6" w:rsidRDefault="009C1BA6" w:rsidP="005B4471">
      <w:pPr>
        <w:rPr>
          <w:lang w:val="en-US" w:eastAsia="en-US"/>
        </w:rPr>
      </w:pPr>
    </w:p>
    <w:p w14:paraId="5BD9504C" w14:textId="77777777" w:rsidR="009C1BA6" w:rsidRDefault="009C1BA6" w:rsidP="005B4471">
      <w:pPr>
        <w:rPr>
          <w:lang w:val="en-US" w:eastAsia="en-US"/>
        </w:rPr>
      </w:pPr>
    </w:p>
    <w:p w14:paraId="52BDB74A" w14:textId="7F529765" w:rsidR="009C1BA6" w:rsidRDefault="009C1BA6" w:rsidP="009C1BA6">
      <w:pPr>
        <w:pStyle w:val="Heading2"/>
        <w:numPr>
          <w:ilvl w:val="1"/>
          <w:numId w:val="12"/>
        </w:numPr>
      </w:pPr>
      <w:bookmarkStart w:id="19" w:name="_Toc206236427"/>
      <w:r w:rsidRPr="009C1BA6">
        <w:lastRenderedPageBreak/>
        <w:t>Final Justification for TIP</w:t>
      </w:r>
      <w:bookmarkEnd w:id="19"/>
    </w:p>
    <w:p w14:paraId="3C3A06C4" w14:textId="77777777" w:rsidR="009C1BA6" w:rsidRDefault="009C1BA6" w:rsidP="009C1BA6">
      <w:pPr>
        <w:rPr>
          <w:lang w:val="en-US" w:eastAsia="en-US"/>
        </w:rPr>
      </w:pPr>
    </w:p>
    <w:p w14:paraId="6699CF85" w14:textId="6867262C" w:rsidR="00C25872" w:rsidRPr="00C25872" w:rsidRDefault="00C25872" w:rsidP="00C25872">
      <w:pPr>
        <w:jc w:val="both"/>
        <w:rPr>
          <w:lang w:val="en-US" w:eastAsia="en-US"/>
        </w:rPr>
      </w:pPr>
      <w:r w:rsidRPr="00C25872">
        <w:rPr>
          <w:lang w:val="en-US" w:eastAsia="en-US"/>
        </w:rPr>
        <w:t xml:space="preserve">The implementation of an official Threat Intelligence Program is a necessity, not an </w:t>
      </w:r>
      <w:r w:rsidR="00DC0483" w:rsidRPr="00C25872">
        <w:rPr>
          <w:lang w:val="en-US" w:eastAsia="en-US"/>
        </w:rPr>
        <w:t>extravagant</w:t>
      </w:r>
      <w:r w:rsidRPr="00C25872">
        <w:rPr>
          <w:lang w:val="en-US" w:eastAsia="en-US"/>
        </w:rPr>
        <w:t xml:space="preserve">, for Electro Plus Company. The current reactive security model puts the organization at great risk for phishing attacks, which are escalating in sophistication. The financial, reputation, and business costs of a single successful data breach </w:t>
      </w:r>
      <w:r w:rsidR="00B03A4C" w:rsidRPr="00C25872">
        <w:rPr>
          <w:lang w:val="en-US" w:eastAsia="en-US"/>
        </w:rPr>
        <w:t>because of</w:t>
      </w:r>
      <w:r w:rsidRPr="00C25872">
        <w:rPr>
          <w:lang w:val="en-US" w:eastAsia="en-US"/>
        </w:rPr>
        <w:t xml:space="preserve"> a phishing attack</w:t>
      </w:r>
      <w:r w:rsidR="007B2011">
        <w:rPr>
          <w:lang w:val="en-US" w:eastAsia="en-US"/>
        </w:rPr>
        <w:t xml:space="preserve"> </w:t>
      </w:r>
      <w:r w:rsidRPr="00C25872">
        <w:rPr>
          <w:lang w:val="en-US" w:eastAsia="en-US"/>
        </w:rPr>
        <w:t>loss of customer data, legal fines, and business interruption</w:t>
      </w:r>
      <w:r w:rsidR="007B2011">
        <w:rPr>
          <w:lang w:val="en-US" w:eastAsia="en-US"/>
        </w:rPr>
        <w:t xml:space="preserve"> </w:t>
      </w:r>
      <w:r w:rsidRPr="00C25872">
        <w:rPr>
          <w:lang w:val="en-US" w:eastAsia="en-US"/>
        </w:rPr>
        <w:t>are much higher than the cost of this program.</w:t>
      </w:r>
    </w:p>
    <w:p w14:paraId="571D0B13" w14:textId="53BBD1E2" w:rsidR="009C1BA6" w:rsidRDefault="00C25872" w:rsidP="00C25872">
      <w:pPr>
        <w:jc w:val="both"/>
        <w:rPr>
          <w:lang w:val="en-US" w:eastAsia="en-US"/>
        </w:rPr>
      </w:pPr>
      <w:r w:rsidRPr="00C25872">
        <w:rPr>
          <w:lang w:val="en-US" w:eastAsia="en-US"/>
        </w:rPr>
        <w:t xml:space="preserve">The suggested TIP provides an institutionalized, proactive, and evidence-based defense. It will not merely enhance the company's ability to meet current </w:t>
      </w:r>
      <w:r w:rsidR="007B2011" w:rsidRPr="00C25872">
        <w:rPr>
          <w:lang w:val="en-US" w:eastAsia="en-US"/>
        </w:rPr>
        <w:t>threats but</w:t>
      </w:r>
      <w:r w:rsidRPr="00C25872">
        <w:rPr>
          <w:lang w:val="en-US" w:eastAsia="en-US"/>
        </w:rPr>
        <w:t xml:space="preserve"> also build an institutional capacity to deal with evolving ones. By incorporating intelligence into every security consideration, ranging from educating the users to responding to incidents, the TIP will make the organization more secure and resilient.</w:t>
      </w:r>
    </w:p>
    <w:p w14:paraId="38752511" w14:textId="77777777" w:rsidR="00C7388A" w:rsidRDefault="00C7388A" w:rsidP="00C25872">
      <w:pPr>
        <w:jc w:val="both"/>
        <w:rPr>
          <w:lang w:val="en-US" w:eastAsia="en-US"/>
        </w:rPr>
      </w:pPr>
    </w:p>
    <w:p w14:paraId="1DFAD7DA" w14:textId="77777777" w:rsidR="00C7388A" w:rsidRDefault="00C7388A" w:rsidP="00C25872">
      <w:pPr>
        <w:jc w:val="both"/>
        <w:rPr>
          <w:lang w:val="en-US" w:eastAsia="en-US"/>
        </w:rPr>
      </w:pPr>
    </w:p>
    <w:p w14:paraId="5C6B82B6" w14:textId="77777777" w:rsidR="00C7388A" w:rsidRDefault="00C7388A" w:rsidP="00C25872">
      <w:pPr>
        <w:jc w:val="both"/>
        <w:rPr>
          <w:lang w:val="en-US" w:eastAsia="en-US"/>
        </w:rPr>
      </w:pPr>
    </w:p>
    <w:p w14:paraId="5C208DE6" w14:textId="77777777" w:rsidR="00C7388A" w:rsidRDefault="00C7388A" w:rsidP="00C25872">
      <w:pPr>
        <w:jc w:val="both"/>
        <w:rPr>
          <w:lang w:val="en-US" w:eastAsia="en-US"/>
        </w:rPr>
      </w:pPr>
    </w:p>
    <w:p w14:paraId="114D9E20" w14:textId="77777777" w:rsidR="00C7388A" w:rsidRDefault="00C7388A" w:rsidP="00C25872">
      <w:pPr>
        <w:jc w:val="both"/>
        <w:rPr>
          <w:lang w:val="en-US" w:eastAsia="en-US"/>
        </w:rPr>
      </w:pPr>
    </w:p>
    <w:p w14:paraId="515B0B68" w14:textId="77777777" w:rsidR="00C7388A" w:rsidRDefault="00C7388A" w:rsidP="00C25872">
      <w:pPr>
        <w:jc w:val="both"/>
        <w:rPr>
          <w:lang w:val="en-US" w:eastAsia="en-US"/>
        </w:rPr>
      </w:pPr>
    </w:p>
    <w:p w14:paraId="7A5C921E" w14:textId="77777777" w:rsidR="00C7388A" w:rsidRDefault="00C7388A" w:rsidP="00C25872">
      <w:pPr>
        <w:jc w:val="both"/>
        <w:rPr>
          <w:lang w:val="en-US" w:eastAsia="en-US"/>
        </w:rPr>
      </w:pPr>
    </w:p>
    <w:p w14:paraId="63342B61" w14:textId="77777777" w:rsidR="00C7388A" w:rsidRDefault="00C7388A" w:rsidP="00C25872">
      <w:pPr>
        <w:jc w:val="both"/>
        <w:rPr>
          <w:lang w:val="en-US" w:eastAsia="en-US"/>
        </w:rPr>
      </w:pPr>
    </w:p>
    <w:p w14:paraId="02975D5D" w14:textId="77777777" w:rsidR="00C7388A" w:rsidRDefault="00C7388A" w:rsidP="00C25872">
      <w:pPr>
        <w:jc w:val="both"/>
        <w:rPr>
          <w:lang w:val="en-US" w:eastAsia="en-US"/>
        </w:rPr>
      </w:pPr>
    </w:p>
    <w:p w14:paraId="11CACB49" w14:textId="77777777" w:rsidR="00C7388A" w:rsidRDefault="00C7388A" w:rsidP="00C25872">
      <w:pPr>
        <w:jc w:val="both"/>
        <w:rPr>
          <w:lang w:val="en-US" w:eastAsia="en-US"/>
        </w:rPr>
      </w:pPr>
    </w:p>
    <w:p w14:paraId="1D7D1F05" w14:textId="77777777" w:rsidR="00C7388A" w:rsidRDefault="00C7388A" w:rsidP="00C25872">
      <w:pPr>
        <w:jc w:val="both"/>
        <w:rPr>
          <w:lang w:val="en-US" w:eastAsia="en-US"/>
        </w:rPr>
      </w:pPr>
    </w:p>
    <w:p w14:paraId="1B2AE36F" w14:textId="77777777" w:rsidR="00C7388A" w:rsidRDefault="00C7388A" w:rsidP="00C25872">
      <w:pPr>
        <w:jc w:val="both"/>
        <w:rPr>
          <w:lang w:val="en-US" w:eastAsia="en-US"/>
        </w:rPr>
      </w:pPr>
    </w:p>
    <w:p w14:paraId="2EF61522" w14:textId="77777777" w:rsidR="00C7388A" w:rsidRDefault="00C7388A" w:rsidP="00C25872">
      <w:pPr>
        <w:jc w:val="both"/>
        <w:rPr>
          <w:lang w:val="en-US" w:eastAsia="en-US"/>
        </w:rPr>
      </w:pPr>
    </w:p>
    <w:p w14:paraId="4E122074" w14:textId="77777777" w:rsidR="00C7388A" w:rsidRDefault="00C7388A" w:rsidP="00C25872">
      <w:pPr>
        <w:jc w:val="both"/>
        <w:rPr>
          <w:lang w:val="en-US" w:eastAsia="en-US"/>
        </w:rPr>
      </w:pPr>
    </w:p>
    <w:p w14:paraId="7EE22854" w14:textId="77777777" w:rsidR="00C7388A" w:rsidRDefault="00C7388A" w:rsidP="00C25872">
      <w:pPr>
        <w:jc w:val="both"/>
        <w:rPr>
          <w:lang w:val="en-US" w:eastAsia="en-US"/>
        </w:rPr>
      </w:pPr>
    </w:p>
    <w:p w14:paraId="2D083F14" w14:textId="77777777" w:rsidR="00C7388A" w:rsidRDefault="00C7388A" w:rsidP="00C25872">
      <w:pPr>
        <w:jc w:val="both"/>
        <w:rPr>
          <w:lang w:val="en-US" w:eastAsia="en-US"/>
        </w:rPr>
      </w:pPr>
    </w:p>
    <w:p w14:paraId="3D69C4F4" w14:textId="77777777" w:rsidR="00C7388A" w:rsidRDefault="00C7388A" w:rsidP="00C25872">
      <w:pPr>
        <w:jc w:val="both"/>
        <w:rPr>
          <w:lang w:val="en-US" w:eastAsia="en-US"/>
        </w:rPr>
      </w:pPr>
    </w:p>
    <w:p w14:paraId="5CDDF739" w14:textId="77777777" w:rsidR="00C7388A" w:rsidRDefault="00C7388A" w:rsidP="00C25872">
      <w:pPr>
        <w:jc w:val="both"/>
        <w:rPr>
          <w:lang w:val="en-US" w:eastAsia="en-US"/>
        </w:rPr>
      </w:pPr>
    </w:p>
    <w:p w14:paraId="33CB13BA" w14:textId="5B9FE876" w:rsidR="00C7388A" w:rsidRDefault="00C7388A" w:rsidP="00C7388A">
      <w:pPr>
        <w:pStyle w:val="Heading1"/>
        <w:numPr>
          <w:ilvl w:val="0"/>
          <w:numId w:val="12"/>
        </w:numPr>
      </w:pPr>
      <w:bookmarkStart w:id="20" w:name="_Toc206236428"/>
      <w:r w:rsidRPr="00C7388A">
        <w:lastRenderedPageBreak/>
        <w:t>Critical Analysis</w:t>
      </w:r>
      <w:bookmarkEnd w:id="20"/>
    </w:p>
    <w:p w14:paraId="17D3B86F" w14:textId="7D83DA8F" w:rsidR="00C7388A" w:rsidRDefault="00C7388A" w:rsidP="00172B00">
      <w:pPr>
        <w:pStyle w:val="Heading2"/>
        <w:numPr>
          <w:ilvl w:val="1"/>
          <w:numId w:val="12"/>
        </w:numPr>
      </w:pPr>
      <w:bookmarkStart w:id="21" w:name="_Toc206236429"/>
      <w:r w:rsidRPr="00C7388A">
        <w:t>Final Justification of the Proposed TIP Program</w:t>
      </w:r>
      <w:bookmarkEnd w:id="21"/>
    </w:p>
    <w:p w14:paraId="02714B54" w14:textId="77777777" w:rsidR="0013059C" w:rsidRDefault="0013059C" w:rsidP="0013059C">
      <w:pPr>
        <w:rPr>
          <w:lang w:val="en-US" w:eastAsia="en-US"/>
        </w:rPr>
      </w:pPr>
    </w:p>
    <w:p w14:paraId="7A8C5BD6" w14:textId="282FCAD7" w:rsidR="0013059C" w:rsidRPr="0013059C" w:rsidRDefault="0013059C" w:rsidP="0013059C">
      <w:pPr>
        <w:jc w:val="both"/>
        <w:rPr>
          <w:lang w:val="en-US" w:eastAsia="en-US"/>
        </w:rPr>
      </w:pPr>
      <w:r w:rsidRPr="0013059C">
        <w:rPr>
          <w:lang w:val="en-US" w:eastAsia="en-US"/>
        </w:rPr>
        <w:t>The Electro Plus Company Threat Intelligence Program recommended here is a highly valuable investment for several main reasons. To start, the program directly addresses the largest and most prevalent threat to the company: phishing. Phishing is a primary initial vector for most cyber</w:t>
      </w:r>
      <w:r w:rsidR="002B03D1">
        <w:rPr>
          <w:lang w:val="en-US" w:eastAsia="en-US"/>
        </w:rPr>
        <w:t xml:space="preserve"> </w:t>
      </w:r>
      <w:r w:rsidRPr="0013059C">
        <w:rPr>
          <w:lang w:val="en-US" w:eastAsia="en-US"/>
        </w:rPr>
        <w:t xml:space="preserve">incidents, and through addressing this threat, the program </w:t>
      </w:r>
      <w:r w:rsidR="001348DE" w:rsidRPr="0013059C">
        <w:rPr>
          <w:lang w:val="en-US" w:eastAsia="en-US"/>
        </w:rPr>
        <w:t>addresses</w:t>
      </w:r>
      <w:r w:rsidRPr="0013059C">
        <w:rPr>
          <w:lang w:val="en-US" w:eastAsia="en-US"/>
        </w:rPr>
        <w:t xml:space="preserve"> the origin of most potential incidents. The exclusive focus on corporate laptops, tablets, and mobile devices is also critical, as these devices are less secure and more susceptible to social engineering and present a clear and present danger to the company's information.</w:t>
      </w:r>
    </w:p>
    <w:p w14:paraId="75AC28A9" w14:textId="77777777" w:rsidR="0013059C" w:rsidRPr="0013059C" w:rsidRDefault="0013059C" w:rsidP="0013059C">
      <w:pPr>
        <w:jc w:val="both"/>
        <w:rPr>
          <w:lang w:val="en-US" w:eastAsia="en-US"/>
        </w:rPr>
      </w:pPr>
    </w:p>
    <w:p w14:paraId="68A0C86A" w14:textId="77777777" w:rsidR="0013059C" w:rsidRPr="0013059C" w:rsidRDefault="0013059C" w:rsidP="0013059C">
      <w:pPr>
        <w:jc w:val="both"/>
        <w:rPr>
          <w:lang w:val="en-US" w:eastAsia="en-US"/>
        </w:rPr>
      </w:pPr>
      <w:r w:rsidRPr="0013059C">
        <w:rPr>
          <w:lang w:val="en-US" w:eastAsia="en-US"/>
        </w:rPr>
        <w:t>Secondly, the TIP shifts the security mindset from reactive to proactive. Instead of waiting for the attack to happen and then responding, the program enables the security team to anticipate and prepare against threats. This is not a hypothetical benefit; it is translated into tangible benefits, such as a better likelihood of evading successful attacks and faster incident response time. The proposed program's integration of threat intelligence into every stage of the Incident Response Playbook ensures that the security team has the knowledge required to respond quickly and effectively when an incident occurs.</w:t>
      </w:r>
    </w:p>
    <w:p w14:paraId="7B356F6F" w14:textId="77777777" w:rsidR="0013059C" w:rsidRPr="0013059C" w:rsidRDefault="0013059C" w:rsidP="0013059C">
      <w:pPr>
        <w:jc w:val="both"/>
        <w:rPr>
          <w:lang w:val="en-US" w:eastAsia="en-US"/>
        </w:rPr>
      </w:pPr>
    </w:p>
    <w:p w14:paraId="3A5CF4FF" w14:textId="5FEA4E1F" w:rsidR="0013059C" w:rsidRDefault="0013059C" w:rsidP="0013059C">
      <w:pPr>
        <w:jc w:val="both"/>
        <w:rPr>
          <w:lang w:val="en-US" w:eastAsia="en-US"/>
        </w:rPr>
      </w:pPr>
      <w:r w:rsidRPr="0013059C">
        <w:rPr>
          <w:lang w:val="en-US" w:eastAsia="en-US"/>
        </w:rPr>
        <w:t xml:space="preserve">Finally, the program is structured on a cycle of continuous improvement and measurable outcomes. </w:t>
      </w:r>
      <w:proofErr w:type="gramStart"/>
      <w:r w:rsidRPr="0013059C">
        <w:rPr>
          <w:lang w:val="en-US" w:eastAsia="en-US"/>
        </w:rPr>
        <w:t>The set</w:t>
      </w:r>
      <w:proofErr w:type="gramEnd"/>
      <w:r w:rsidRPr="0013059C">
        <w:rPr>
          <w:lang w:val="en-US" w:eastAsia="en-US"/>
        </w:rPr>
        <w:t xml:space="preserve"> KPIs </w:t>
      </w:r>
      <w:r w:rsidR="00F83689" w:rsidRPr="0013059C">
        <w:rPr>
          <w:lang w:val="en-US" w:eastAsia="en-US"/>
        </w:rPr>
        <w:t>provides</w:t>
      </w:r>
      <w:r w:rsidRPr="0013059C">
        <w:rPr>
          <w:lang w:val="en-US" w:eastAsia="en-US"/>
        </w:rPr>
        <w:t xml:space="preserve"> an evident way of measuring the effectiveness of the program as well as demonstrating its return on investment to management. Ongoing training, feedback loops, and cross-functional staff keep the program current, useful, and targeting the company's evolving requirements. The proposed TIP is a strategic and vital component of modern-day cybersecurity policy, protecting not just the company's information but also its reputation and financial health.</w:t>
      </w:r>
    </w:p>
    <w:p w14:paraId="4FE0C0CF" w14:textId="77777777" w:rsidR="00E075BF" w:rsidRDefault="00E075BF" w:rsidP="0013059C">
      <w:pPr>
        <w:jc w:val="both"/>
        <w:rPr>
          <w:lang w:val="en-US" w:eastAsia="en-US"/>
        </w:rPr>
      </w:pPr>
    </w:p>
    <w:p w14:paraId="65E6EAEB" w14:textId="77777777" w:rsidR="00E075BF" w:rsidRDefault="00E075BF" w:rsidP="0013059C">
      <w:pPr>
        <w:jc w:val="both"/>
        <w:rPr>
          <w:lang w:val="en-US" w:eastAsia="en-US"/>
        </w:rPr>
      </w:pPr>
    </w:p>
    <w:p w14:paraId="34AD276C" w14:textId="77777777" w:rsidR="00E075BF" w:rsidRDefault="00E075BF" w:rsidP="0013059C">
      <w:pPr>
        <w:jc w:val="both"/>
        <w:rPr>
          <w:lang w:val="en-US" w:eastAsia="en-US"/>
        </w:rPr>
      </w:pPr>
    </w:p>
    <w:p w14:paraId="0EEFCBBB" w14:textId="77777777" w:rsidR="00E075BF" w:rsidRDefault="00E075BF" w:rsidP="0013059C">
      <w:pPr>
        <w:jc w:val="both"/>
        <w:rPr>
          <w:lang w:val="en-US" w:eastAsia="en-US"/>
        </w:rPr>
      </w:pPr>
    </w:p>
    <w:p w14:paraId="401AFC6F" w14:textId="77777777" w:rsidR="00E075BF" w:rsidRDefault="00E075BF" w:rsidP="0013059C">
      <w:pPr>
        <w:jc w:val="both"/>
        <w:rPr>
          <w:lang w:val="en-US" w:eastAsia="en-US"/>
        </w:rPr>
      </w:pPr>
    </w:p>
    <w:p w14:paraId="1833DE8A" w14:textId="77777777" w:rsidR="00E075BF" w:rsidRDefault="00E075BF" w:rsidP="0013059C">
      <w:pPr>
        <w:jc w:val="both"/>
        <w:rPr>
          <w:lang w:val="en-US" w:eastAsia="en-US"/>
        </w:rPr>
      </w:pPr>
    </w:p>
    <w:p w14:paraId="59C52C45" w14:textId="77777777" w:rsidR="00E075BF" w:rsidRDefault="00E075BF" w:rsidP="0013059C">
      <w:pPr>
        <w:jc w:val="both"/>
        <w:rPr>
          <w:lang w:val="en-US" w:eastAsia="en-US"/>
        </w:rPr>
      </w:pPr>
    </w:p>
    <w:p w14:paraId="49AD9C69" w14:textId="77777777" w:rsidR="00E075BF" w:rsidRDefault="00E075BF" w:rsidP="0013059C">
      <w:pPr>
        <w:jc w:val="both"/>
        <w:rPr>
          <w:lang w:val="en-US" w:eastAsia="en-US"/>
        </w:rPr>
      </w:pPr>
    </w:p>
    <w:p w14:paraId="1F251014" w14:textId="1170328F" w:rsidR="00E075BF" w:rsidRDefault="00E075BF" w:rsidP="00E075BF">
      <w:pPr>
        <w:pStyle w:val="Heading2"/>
        <w:numPr>
          <w:ilvl w:val="1"/>
          <w:numId w:val="12"/>
        </w:numPr>
      </w:pPr>
      <w:bookmarkStart w:id="22" w:name="_Toc206236430"/>
      <w:r w:rsidRPr="00E075BF">
        <w:lastRenderedPageBreak/>
        <w:t>Suggestion and Recommendation to Fill the Gap</w:t>
      </w:r>
      <w:bookmarkEnd w:id="22"/>
    </w:p>
    <w:p w14:paraId="5EBA601E" w14:textId="77777777" w:rsidR="00E075BF" w:rsidRDefault="00E075BF" w:rsidP="00E075BF">
      <w:pPr>
        <w:rPr>
          <w:lang w:val="en-US" w:eastAsia="en-US"/>
        </w:rPr>
      </w:pPr>
    </w:p>
    <w:p w14:paraId="1E73488C" w14:textId="6048C458" w:rsidR="00E075BF" w:rsidRPr="00A14AD8" w:rsidRDefault="005B68DB" w:rsidP="00A14AD8">
      <w:pPr>
        <w:jc w:val="both"/>
        <w:rPr>
          <w:lang w:val="en-US" w:eastAsia="en-US"/>
        </w:rPr>
      </w:pPr>
      <w:r w:rsidRPr="00A14AD8">
        <w:rPr>
          <w:lang w:val="en-US" w:eastAsia="en-US"/>
        </w:rPr>
        <w:t>The proposed TIP is designed to address the gaps identified in the initial analysis. Each component of the program directly addresses a weakness in the firm's current, reactive approach.</w:t>
      </w:r>
    </w:p>
    <w:p w14:paraId="614B2329" w14:textId="77777777" w:rsidR="005B68DB" w:rsidRPr="00A14AD8" w:rsidRDefault="005B68DB" w:rsidP="00A14AD8">
      <w:pPr>
        <w:jc w:val="both"/>
        <w:rPr>
          <w:lang w:val="en-US" w:eastAsia="en-US"/>
        </w:rPr>
      </w:pPr>
    </w:p>
    <w:p w14:paraId="3D67B5A8" w14:textId="2B2CD443" w:rsidR="005B68DB" w:rsidRPr="00A14AD8" w:rsidRDefault="005B68DB" w:rsidP="00A14AD8">
      <w:pPr>
        <w:pStyle w:val="ListParagraph"/>
        <w:numPr>
          <w:ilvl w:val="0"/>
          <w:numId w:val="30"/>
        </w:numPr>
        <w:jc w:val="both"/>
        <w:rPr>
          <w:rFonts w:ascii="Arial" w:hAnsi="Arial" w:cs="Arial"/>
        </w:rPr>
      </w:pPr>
      <w:r w:rsidRPr="00A14AD8">
        <w:rPr>
          <w:rFonts w:ascii="Arial" w:hAnsi="Arial" w:cs="Arial"/>
        </w:rPr>
        <w:t>Gap: Lack of Proactive Threat Identification</w:t>
      </w:r>
    </w:p>
    <w:p w14:paraId="784A2A14" w14:textId="77777777" w:rsidR="005B68DB" w:rsidRPr="00A14AD8" w:rsidRDefault="005B68DB" w:rsidP="00A14AD8">
      <w:pPr>
        <w:pStyle w:val="ListParagraph"/>
        <w:ind w:left="360"/>
        <w:jc w:val="both"/>
        <w:rPr>
          <w:rFonts w:ascii="Arial" w:hAnsi="Arial" w:cs="Arial"/>
        </w:rPr>
      </w:pPr>
    </w:p>
    <w:p w14:paraId="572DFF8D" w14:textId="3ED3ABD0" w:rsidR="005B68DB" w:rsidRPr="00A14AD8" w:rsidRDefault="005B68DB" w:rsidP="00A14AD8">
      <w:pPr>
        <w:pStyle w:val="ListParagraph"/>
        <w:ind w:left="360"/>
        <w:jc w:val="both"/>
        <w:rPr>
          <w:rFonts w:ascii="Arial" w:hAnsi="Arial" w:cs="Arial"/>
        </w:rPr>
      </w:pPr>
      <w:r w:rsidRPr="00A14AD8">
        <w:rPr>
          <w:rFonts w:ascii="Arial" w:hAnsi="Arial" w:cs="Arial"/>
        </w:rPr>
        <w:t>How the TIP Fills It: By systematic exploration and leveraging of diverse sources of information (OSINT, commercial feeds, ISACs), the program will move away from generic news announcements to proactive gathering of tailored intelligence. The intelligence will be analyzed to predict and prepare against deliberately targeted phishing attacks, rather than waiting for them to become known.</w:t>
      </w:r>
    </w:p>
    <w:p w14:paraId="2F348D04" w14:textId="77777777" w:rsidR="005B68DB" w:rsidRPr="00A14AD8" w:rsidRDefault="005B68DB" w:rsidP="00A14AD8">
      <w:pPr>
        <w:pStyle w:val="ListParagraph"/>
        <w:ind w:left="360"/>
        <w:jc w:val="both"/>
        <w:rPr>
          <w:rFonts w:ascii="Arial" w:hAnsi="Arial" w:cs="Arial"/>
        </w:rPr>
      </w:pPr>
    </w:p>
    <w:p w14:paraId="7E4CF3EC" w14:textId="24A9F35C" w:rsidR="005B68DB" w:rsidRPr="00A14AD8" w:rsidRDefault="005B68DB" w:rsidP="00A14AD8">
      <w:pPr>
        <w:pStyle w:val="ListParagraph"/>
        <w:numPr>
          <w:ilvl w:val="0"/>
          <w:numId w:val="30"/>
        </w:numPr>
        <w:jc w:val="both"/>
        <w:rPr>
          <w:rFonts w:ascii="Arial" w:hAnsi="Arial" w:cs="Arial"/>
        </w:rPr>
      </w:pPr>
      <w:r w:rsidRPr="00A14AD8">
        <w:rPr>
          <w:rFonts w:ascii="Arial" w:hAnsi="Arial" w:cs="Arial"/>
        </w:rPr>
        <w:t>Gap: Restricted Threat Data Sources</w:t>
      </w:r>
    </w:p>
    <w:p w14:paraId="7C9C7419" w14:textId="77777777" w:rsidR="005B68DB" w:rsidRPr="00A14AD8" w:rsidRDefault="005B68DB" w:rsidP="00A14AD8">
      <w:pPr>
        <w:pStyle w:val="ListParagraph"/>
        <w:ind w:left="360"/>
        <w:jc w:val="both"/>
        <w:rPr>
          <w:rFonts w:ascii="Arial" w:hAnsi="Arial" w:cs="Arial"/>
        </w:rPr>
      </w:pPr>
    </w:p>
    <w:p w14:paraId="4ECBF2D1" w14:textId="54FD6DF2" w:rsidR="005B68DB" w:rsidRPr="00A14AD8" w:rsidRDefault="005B68DB" w:rsidP="00A14AD8">
      <w:pPr>
        <w:pStyle w:val="ListParagraph"/>
        <w:ind w:left="360"/>
        <w:jc w:val="both"/>
        <w:rPr>
          <w:rFonts w:ascii="Arial" w:hAnsi="Arial" w:cs="Arial"/>
        </w:rPr>
      </w:pPr>
      <w:r w:rsidRPr="00A14AD8">
        <w:rPr>
          <w:rFonts w:ascii="Arial" w:hAnsi="Arial" w:cs="Arial"/>
        </w:rPr>
        <w:t xml:space="preserve">How the TIP Closes It: The collection strategy of the program demands the use of a combination of sources, including commercial feeds and ISACs, previously unavailable. This will provide richer, </w:t>
      </w:r>
      <w:proofErr w:type="gramStart"/>
      <w:r w:rsidRPr="00A14AD8">
        <w:rPr>
          <w:rFonts w:ascii="Arial" w:hAnsi="Arial" w:cs="Arial"/>
        </w:rPr>
        <w:t>more timely</w:t>
      </w:r>
      <w:proofErr w:type="gramEnd"/>
      <w:r w:rsidRPr="00A14AD8">
        <w:rPr>
          <w:rFonts w:ascii="Arial" w:hAnsi="Arial" w:cs="Arial"/>
        </w:rPr>
        <w:t>, and more pertinent data to analyze, providing the company with a 360-degree view of the phishing threat space.</w:t>
      </w:r>
    </w:p>
    <w:p w14:paraId="6DA61D13" w14:textId="77777777" w:rsidR="005B68DB" w:rsidRPr="00A14AD8" w:rsidRDefault="005B68DB" w:rsidP="00A14AD8">
      <w:pPr>
        <w:pStyle w:val="ListParagraph"/>
        <w:ind w:left="360"/>
        <w:jc w:val="both"/>
        <w:rPr>
          <w:rFonts w:ascii="Arial" w:hAnsi="Arial" w:cs="Arial"/>
        </w:rPr>
      </w:pPr>
    </w:p>
    <w:p w14:paraId="763764BC" w14:textId="5BC4A514" w:rsidR="005B68DB" w:rsidRPr="00A14AD8" w:rsidRDefault="005B68DB" w:rsidP="00A14AD8">
      <w:pPr>
        <w:pStyle w:val="ListParagraph"/>
        <w:numPr>
          <w:ilvl w:val="0"/>
          <w:numId w:val="30"/>
        </w:numPr>
        <w:jc w:val="both"/>
        <w:rPr>
          <w:rFonts w:ascii="Arial" w:hAnsi="Arial" w:cs="Arial"/>
        </w:rPr>
      </w:pPr>
      <w:r w:rsidRPr="00A14AD8">
        <w:rPr>
          <w:rFonts w:ascii="Arial" w:hAnsi="Arial" w:cs="Arial"/>
        </w:rPr>
        <w:t>Gap: Ad-Hoc Analysis</w:t>
      </w:r>
    </w:p>
    <w:p w14:paraId="283A736B" w14:textId="77777777" w:rsidR="005B68DB" w:rsidRPr="00A14AD8" w:rsidRDefault="005B68DB" w:rsidP="00A14AD8">
      <w:pPr>
        <w:pStyle w:val="ListParagraph"/>
        <w:ind w:left="360"/>
        <w:jc w:val="both"/>
        <w:rPr>
          <w:rFonts w:ascii="Arial" w:hAnsi="Arial" w:cs="Arial"/>
        </w:rPr>
      </w:pPr>
    </w:p>
    <w:p w14:paraId="4673AE82" w14:textId="1294A5F0" w:rsidR="005B68DB" w:rsidRPr="00A14AD8" w:rsidRDefault="005B68DB" w:rsidP="00A14AD8">
      <w:pPr>
        <w:pStyle w:val="ListParagraph"/>
        <w:ind w:left="360"/>
        <w:jc w:val="both"/>
        <w:rPr>
          <w:rFonts w:ascii="Arial" w:hAnsi="Arial" w:cs="Arial"/>
        </w:rPr>
      </w:pPr>
      <w:r w:rsidRPr="00A14AD8">
        <w:rPr>
          <w:rFonts w:ascii="Arial" w:hAnsi="Arial" w:cs="Arial"/>
        </w:rPr>
        <w:t>How the TIP Fills It: The TIP establishes a particular function (Threat Intelligence Analyst) and formal process for analysis. Criteria for prioritization established within the program will lead to analysis focused on the greatest threats, and the product will be actionable intelligence and not raw data.</w:t>
      </w:r>
    </w:p>
    <w:p w14:paraId="24267F7A" w14:textId="77777777" w:rsidR="005B68DB" w:rsidRPr="00A14AD8" w:rsidRDefault="005B68DB" w:rsidP="00A14AD8">
      <w:pPr>
        <w:pStyle w:val="ListParagraph"/>
        <w:ind w:left="360"/>
        <w:jc w:val="both"/>
        <w:rPr>
          <w:rFonts w:ascii="Arial" w:hAnsi="Arial" w:cs="Arial"/>
        </w:rPr>
      </w:pPr>
    </w:p>
    <w:p w14:paraId="22E5A0F6" w14:textId="71FDB6D2" w:rsidR="005B68DB" w:rsidRPr="00A14AD8" w:rsidRDefault="005B68DB" w:rsidP="00A14AD8">
      <w:pPr>
        <w:pStyle w:val="ListParagraph"/>
        <w:numPr>
          <w:ilvl w:val="0"/>
          <w:numId w:val="30"/>
        </w:numPr>
        <w:jc w:val="both"/>
        <w:rPr>
          <w:rFonts w:ascii="Arial" w:hAnsi="Arial" w:cs="Arial"/>
        </w:rPr>
      </w:pPr>
      <w:r w:rsidRPr="00A14AD8">
        <w:rPr>
          <w:rFonts w:ascii="Arial" w:hAnsi="Arial" w:cs="Arial"/>
        </w:rPr>
        <w:t>Gap: Ineffective Incident Response</w:t>
      </w:r>
    </w:p>
    <w:p w14:paraId="1EB3BDE3" w14:textId="77777777" w:rsidR="005B68DB" w:rsidRPr="00A14AD8" w:rsidRDefault="005B68DB" w:rsidP="00A14AD8">
      <w:pPr>
        <w:pStyle w:val="ListParagraph"/>
        <w:ind w:left="360"/>
        <w:jc w:val="both"/>
        <w:rPr>
          <w:rFonts w:ascii="Arial" w:hAnsi="Arial" w:cs="Arial"/>
        </w:rPr>
      </w:pPr>
    </w:p>
    <w:p w14:paraId="3B9CC7FB" w14:textId="2493F35C" w:rsidR="005B68DB" w:rsidRPr="00A14AD8" w:rsidRDefault="005B68DB" w:rsidP="00A14AD8">
      <w:pPr>
        <w:pStyle w:val="ListParagraph"/>
        <w:ind w:left="360"/>
        <w:jc w:val="both"/>
        <w:rPr>
          <w:rFonts w:ascii="Arial" w:hAnsi="Arial" w:cs="Arial"/>
        </w:rPr>
      </w:pPr>
      <w:r w:rsidRPr="00A14AD8">
        <w:rPr>
          <w:rFonts w:ascii="Arial" w:hAnsi="Arial" w:cs="Arial"/>
        </w:rPr>
        <w:t>How the TIP Fills It: Through the addition of intelligence to the Incident Response Playbook, the TIP provides the IR team with critical context both before, during, and after an incident. Intelligence before an incident will prevent attacks from being made, and post-incident analysis will aid in refining the program.</w:t>
      </w:r>
    </w:p>
    <w:p w14:paraId="270B4393" w14:textId="77777777" w:rsidR="005B68DB" w:rsidRPr="00A14AD8" w:rsidRDefault="005B68DB" w:rsidP="00A14AD8">
      <w:pPr>
        <w:pStyle w:val="ListParagraph"/>
        <w:ind w:left="360"/>
        <w:jc w:val="both"/>
        <w:rPr>
          <w:rFonts w:ascii="Arial" w:hAnsi="Arial" w:cs="Arial"/>
        </w:rPr>
      </w:pPr>
    </w:p>
    <w:p w14:paraId="1734AE31" w14:textId="77777777" w:rsidR="005B68DB" w:rsidRPr="00A14AD8" w:rsidRDefault="005B68DB" w:rsidP="00A14AD8">
      <w:pPr>
        <w:pStyle w:val="ListParagraph"/>
        <w:ind w:left="360"/>
        <w:jc w:val="both"/>
        <w:rPr>
          <w:rFonts w:ascii="Arial" w:hAnsi="Arial" w:cs="Arial"/>
        </w:rPr>
      </w:pPr>
    </w:p>
    <w:p w14:paraId="5D2CABED" w14:textId="77777777" w:rsidR="005B68DB" w:rsidRDefault="005B68DB" w:rsidP="00A14AD8">
      <w:pPr>
        <w:pStyle w:val="ListParagraph"/>
        <w:ind w:left="360"/>
        <w:jc w:val="both"/>
        <w:rPr>
          <w:rFonts w:ascii="Arial" w:hAnsi="Arial" w:cs="Arial"/>
        </w:rPr>
      </w:pPr>
    </w:p>
    <w:p w14:paraId="21ABAFFE" w14:textId="77777777" w:rsidR="00A14AD8" w:rsidRDefault="00A14AD8" w:rsidP="00A14AD8">
      <w:pPr>
        <w:pStyle w:val="ListParagraph"/>
        <w:ind w:left="360"/>
        <w:jc w:val="both"/>
        <w:rPr>
          <w:rFonts w:ascii="Arial" w:hAnsi="Arial" w:cs="Arial"/>
        </w:rPr>
      </w:pPr>
    </w:p>
    <w:p w14:paraId="485200FD" w14:textId="77777777" w:rsidR="00A14AD8" w:rsidRPr="00A14AD8" w:rsidRDefault="00A14AD8" w:rsidP="00A14AD8">
      <w:pPr>
        <w:pStyle w:val="ListParagraph"/>
        <w:ind w:left="360"/>
        <w:jc w:val="both"/>
        <w:rPr>
          <w:rFonts w:ascii="Arial" w:hAnsi="Arial" w:cs="Arial"/>
        </w:rPr>
      </w:pPr>
    </w:p>
    <w:p w14:paraId="585BD6F1" w14:textId="549F15F8" w:rsidR="005B68DB" w:rsidRPr="00A14AD8" w:rsidRDefault="005B68DB" w:rsidP="00A14AD8">
      <w:pPr>
        <w:pStyle w:val="ListParagraph"/>
        <w:numPr>
          <w:ilvl w:val="0"/>
          <w:numId w:val="30"/>
        </w:numPr>
        <w:jc w:val="both"/>
        <w:rPr>
          <w:rFonts w:ascii="Arial" w:hAnsi="Arial" w:cs="Arial"/>
        </w:rPr>
      </w:pPr>
      <w:r w:rsidRPr="00A14AD8">
        <w:rPr>
          <w:rFonts w:ascii="Arial" w:hAnsi="Arial" w:cs="Arial"/>
        </w:rPr>
        <w:t>Gap: Untrained User Base</w:t>
      </w:r>
    </w:p>
    <w:p w14:paraId="60BF5669" w14:textId="77777777" w:rsidR="005B68DB" w:rsidRPr="00A14AD8" w:rsidRDefault="005B68DB" w:rsidP="00A14AD8">
      <w:pPr>
        <w:pStyle w:val="ListParagraph"/>
        <w:ind w:left="360"/>
        <w:jc w:val="both"/>
        <w:rPr>
          <w:rFonts w:ascii="Arial" w:hAnsi="Arial" w:cs="Arial"/>
        </w:rPr>
      </w:pPr>
    </w:p>
    <w:p w14:paraId="170369DB" w14:textId="218E21C2" w:rsidR="005B68DB" w:rsidRPr="00A14AD8" w:rsidRDefault="005B68DB" w:rsidP="00A14AD8">
      <w:pPr>
        <w:pStyle w:val="ListParagraph"/>
        <w:ind w:left="360"/>
        <w:jc w:val="both"/>
        <w:rPr>
          <w:rFonts w:ascii="Arial" w:hAnsi="Arial" w:cs="Arial"/>
        </w:rPr>
      </w:pPr>
      <w:r w:rsidRPr="00A14AD8">
        <w:rPr>
          <w:rFonts w:ascii="Arial" w:hAnsi="Arial" w:cs="Arial"/>
        </w:rPr>
        <w:t>How the TIP Plugs It: The comprehensive training and awareness program directly tackles this shortcoming. The initiative exceeds generic training to provide targeted, continuous, and game-style learning that is directed squarely at phishing, including vulnerabilities from mobile devices. Phishing simulations are practical measures to test employee strength in real life and identify areas where more training is necessary.</w:t>
      </w:r>
    </w:p>
    <w:p w14:paraId="17C0E091" w14:textId="77777777" w:rsidR="005B68DB" w:rsidRPr="00A14AD8" w:rsidRDefault="005B68DB" w:rsidP="00A14AD8">
      <w:pPr>
        <w:pStyle w:val="ListParagraph"/>
        <w:ind w:left="360"/>
        <w:jc w:val="both"/>
        <w:rPr>
          <w:rFonts w:ascii="Arial" w:hAnsi="Arial" w:cs="Arial"/>
        </w:rPr>
      </w:pPr>
    </w:p>
    <w:p w14:paraId="40C9680B" w14:textId="7BF889E4" w:rsidR="005B68DB" w:rsidRDefault="005B68DB" w:rsidP="00A14AD8">
      <w:pPr>
        <w:pStyle w:val="ListParagraph"/>
        <w:ind w:left="360"/>
        <w:jc w:val="both"/>
        <w:rPr>
          <w:rFonts w:ascii="Arial" w:hAnsi="Arial" w:cs="Arial"/>
        </w:rPr>
      </w:pPr>
      <w:r w:rsidRPr="00A14AD8">
        <w:rPr>
          <w:rFonts w:ascii="Arial" w:hAnsi="Arial" w:cs="Arial"/>
        </w:rPr>
        <w:t>In short, the Threat Intelligence Program proposed in this paper is a strategic one that addresses methodically every gap discovered. By shifting from reactive to proactive defense, the Electro Plus Company will not only be safer from phishing attacks but will also build a strong and intelligent security culture. The program provides a clear path towards a more advanced security posture, protecting the organization's assets, information, and reputation for the long term.</w:t>
      </w:r>
    </w:p>
    <w:p w14:paraId="446927D9" w14:textId="77777777" w:rsidR="002C31AC" w:rsidRDefault="002C31AC" w:rsidP="00A14AD8">
      <w:pPr>
        <w:pStyle w:val="ListParagraph"/>
        <w:ind w:left="360"/>
        <w:jc w:val="both"/>
        <w:rPr>
          <w:rFonts w:ascii="Arial" w:hAnsi="Arial" w:cs="Arial"/>
        </w:rPr>
      </w:pPr>
    </w:p>
    <w:p w14:paraId="5C544F04" w14:textId="77777777" w:rsidR="002C31AC" w:rsidRDefault="002C31AC" w:rsidP="00A14AD8">
      <w:pPr>
        <w:pStyle w:val="ListParagraph"/>
        <w:ind w:left="360"/>
        <w:jc w:val="both"/>
        <w:rPr>
          <w:rFonts w:ascii="Arial" w:hAnsi="Arial" w:cs="Arial"/>
        </w:rPr>
      </w:pPr>
    </w:p>
    <w:p w14:paraId="1F7D0FC9" w14:textId="77777777" w:rsidR="002C31AC" w:rsidRDefault="002C31AC" w:rsidP="00A14AD8">
      <w:pPr>
        <w:pStyle w:val="ListParagraph"/>
        <w:ind w:left="360"/>
        <w:jc w:val="both"/>
        <w:rPr>
          <w:rFonts w:ascii="Arial" w:hAnsi="Arial" w:cs="Arial"/>
        </w:rPr>
      </w:pPr>
    </w:p>
    <w:p w14:paraId="15FAE9D5" w14:textId="77777777" w:rsidR="002C31AC" w:rsidRDefault="002C31AC" w:rsidP="00A14AD8">
      <w:pPr>
        <w:pStyle w:val="ListParagraph"/>
        <w:ind w:left="360"/>
        <w:jc w:val="both"/>
        <w:rPr>
          <w:rFonts w:ascii="Arial" w:hAnsi="Arial" w:cs="Arial"/>
        </w:rPr>
      </w:pPr>
    </w:p>
    <w:p w14:paraId="7449B2C8" w14:textId="77777777" w:rsidR="002C31AC" w:rsidRDefault="002C31AC" w:rsidP="00A14AD8">
      <w:pPr>
        <w:pStyle w:val="ListParagraph"/>
        <w:ind w:left="360"/>
        <w:jc w:val="both"/>
        <w:rPr>
          <w:rFonts w:ascii="Arial" w:hAnsi="Arial" w:cs="Arial"/>
        </w:rPr>
      </w:pPr>
    </w:p>
    <w:p w14:paraId="602B34DF" w14:textId="77777777" w:rsidR="002C31AC" w:rsidRDefault="002C31AC" w:rsidP="00A14AD8">
      <w:pPr>
        <w:pStyle w:val="ListParagraph"/>
        <w:ind w:left="360"/>
        <w:jc w:val="both"/>
        <w:rPr>
          <w:rFonts w:ascii="Arial" w:hAnsi="Arial" w:cs="Arial"/>
        </w:rPr>
      </w:pPr>
    </w:p>
    <w:p w14:paraId="0C612500" w14:textId="77777777" w:rsidR="002C31AC" w:rsidRDefault="002C31AC" w:rsidP="00A14AD8">
      <w:pPr>
        <w:pStyle w:val="ListParagraph"/>
        <w:ind w:left="360"/>
        <w:jc w:val="both"/>
        <w:rPr>
          <w:rFonts w:ascii="Arial" w:hAnsi="Arial" w:cs="Arial"/>
        </w:rPr>
      </w:pPr>
    </w:p>
    <w:p w14:paraId="5D74E786" w14:textId="77777777" w:rsidR="002C31AC" w:rsidRDefault="002C31AC" w:rsidP="00A14AD8">
      <w:pPr>
        <w:pStyle w:val="ListParagraph"/>
        <w:ind w:left="360"/>
        <w:jc w:val="both"/>
        <w:rPr>
          <w:rFonts w:ascii="Arial" w:hAnsi="Arial" w:cs="Arial"/>
        </w:rPr>
      </w:pPr>
    </w:p>
    <w:p w14:paraId="654BEC1F" w14:textId="77777777" w:rsidR="002C31AC" w:rsidRDefault="002C31AC" w:rsidP="00A14AD8">
      <w:pPr>
        <w:pStyle w:val="ListParagraph"/>
        <w:ind w:left="360"/>
        <w:jc w:val="both"/>
        <w:rPr>
          <w:rFonts w:ascii="Arial" w:hAnsi="Arial" w:cs="Arial"/>
        </w:rPr>
      </w:pPr>
    </w:p>
    <w:p w14:paraId="335D6346" w14:textId="77777777" w:rsidR="002C31AC" w:rsidRDefault="002C31AC" w:rsidP="00A14AD8">
      <w:pPr>
        <w:pStyle w:val="ListParagraph"/>
        <w:ind w:left="360"/>
        <w:jc w:val="both"/>
        <w:rPr>
          <w:rFonts w:ascii="Arial" w:hAnsi="Arial" w:cs="Arial"/>
        </w:rPr>
      </w:pPr>
    </w:p>
    <w:p w14:paraId="0ABD9793" w14:textId="77777777" w:rsidR="002C31AC" w:rsidRDefault="002C31AC" w:rsidP="00A14AD8">
      <w:pPr>
        <w:pStyle w:val="ListParagraph"/>
        <w:ind w:left="360"/>
        <w:jc w:val="both"/>
        <w:rPr>
          <w:rFonts w:ascii="Arial" w:hAnsi="Arial" w:cs="Arial"/>
        </w:rPr>
      </w:pPr>
    </w:p>
    <w:p w14:paraId="2C858405" w14:textId="77777777" w:rsidR="002C31AC" w:rsidRDefault="002C31AC" w:rsidP="00A14AD8">
      <w:pPr>
        <w:pStyle w:val="ListParagraph"/>
        <w:ind w:left="360"/>
        <w:jc w:val="both"/>
        <w:rPr>
          <w:rFonts w:ascii="Arial" w:hAnsi="Arial" w:cs="Arial"/>
        </w:rPr>
      </w:pPr>
    </w:p>
    <w:p w14:paraId="72D0E8D8" w14:textId="77777777" w:rsidR="002C31AC" w:rsidRDefault="002C31AC" w:rsidP="00A14AD8">
      <w:pPr>
        <w:pStyle w:val="ListParagraph"/>
        <w:ind w:left="360"/>
        <w:jc w:val="both"/>
        <w:rPr>
          <w:rFonts w:ascii="Arial" w:hAnsi="Arial" w:cs="Arial"/>
        </w:rPr>
      </w:pPr>
    </w:p>
    <w:p w14:paraId="2ECA32E8" w14:textId="77777777" w:rsidR="002C31AC" w:rsidRDefault="002C31AC" w:rsidP="00A14AD8">
      <w:pPr>
        <w:pStyle w:val="ListParagraph"/>
        <w:ind w:left="360"/>
        <w:jc w:val="both"/>
        <w:rPr>
          <w:rFonts w:ascii="Arial" w:hAnsi="Arial" w:cs="Arial"/>
        </w:rPr>
      </w:pPr>
    </w:p>
    <w:p w14:paraId="5CBF92FA" w14:textId="77777777" w:rsidR="002C31AC" w:rsidRDefault="002C31AC" w:rsidP="00A14AD8">
      <w:pPr>
        <w:pStyle w:val="ListParagraph"/>
        <w:ind w:left="360"/>
        <w:jc w:val="both"/>
        <w:rPr>
          <w:rFonts w:ascii="Arial" w:hAnsi="Arial" w:cs="Arial"/>
        </w:rPr>
      </w:pPr>
    </w:p>
    <w:p w14:paraId="272CCCC7" w14:textId="77777777" w:rsidR="002C31AC" w:rsidRDefault="002C31AC" w:rsidP="00A14AD8">
      <w:pPr>
        <w:pStyle w:val="ListParagraph"/>
        <w:ind w:left="360"/>
        <w:jc w:val="both"/>
        <w:rPr>
          <w:rFonts w:ascii="Arial" w:hAnsi="Arial" w:cs="Arial"/>
        </w:rPr>
      </w:pPr>
    </w:p>
    <w:p w14:paraId="57167B34" w14:textId="77777777" w:rsidR="002C31AC" w:rsidRDefault="002C31AC" w:rsidP="00A14AD8">
      <w:pPr>
        <w:pStyle w:val="ListParagraph"/>
        <w:ind w:left="360"/>
        <w:jc w:val="both"/>
        <w:rPr>
          <w:rFonts w:ascii="Arial" w:hAnsi="Arial" w:cs="Arial"/>
        </w:rPr>
      </w:pPr>
    </w:p>
    <w:p w14:paraId="440255BD" w14:textId="77777777" w:rsidR="002C31AC" w:rsidRDefault="002C31AC" w:rsidP="00A14AD8">
      <w:pPr>
        <w:pStyle w:val="ListParagraph"/>
        <w:ind w:left="360"/>
        <w:jc w:val="both"/>
        <w:rPr>
          <w:rFonts w:ascii="Arial" w:hAnsi="Arial" w:cs="Arial"/>
        </w:rPr>
      </w:pPr>
    </w:p>
    <w:p w14:paraId="1F71F654" w14:textId="77777777" w:rsidR="002C31AC" w:rsidRDefault="002C31AC" w:rsidP="00A14AD8">
      <w:pPr>
        <w:pStyle w:val="ListParagraph"/>
        <w:ind w:left="360"/>
        <w:jc w:val="both"/>
        <w:rPr>
          <w:rFonts w:ascii="Arial" w:hAnsi="Arial" w:cs="Arial"/>
        </w:rPr>
      </w:pPr>
    </w:p>
    <w:p w14:paraId="14E86390" w14:textId="77777777" w:rsidR="002C31AC" w:rsidRDefault="002C31AC" w:rsidP="00A14AD8">
      <w:pPr>
        <w:pStyle w:val="ListParagraph"/>
        <w:ind w:left="360"/>
        <w:jc w:val="both"/>
        <w:rPr>
          <w:rFonts w:ascii="Arial" w:hAnsi="Arial" w:cs="Arial"/>
        </w:rPr>
      </w:pPr>
    </w:p>
    <w:p w14:paraId="6941F42F" w14:textId="77777777" w:rsidR="002C31AC" w:rsidRDefault="002C31AC" w:rsidP="00A14AD8">
      <w:pPr>
        <w:pStyle w:val="ListParagraph"/>
        <w:ind w:left="360"/>
        <w:jc w:val="both"/>
        <w:rPr>
          <w:rFonts w:ascii="Arial" w:hAnsi="Arial" w:cs="Arial"/>
        </w:rPr>
      </w:pPr>
    </w:p>
    <w:p w14:paraId="4D2D459F" w14:textId="77777777" w:rsidR="002C31AC" w:rsidRDefault="002C31AC" w:rsidP="00A14AD8">
      <w:pPr>
        <w:pStyle w:val="ListParagraph"/>
        <w:ind w:left="360"/>
        <w:jc w:val="both"/>
        <w:rPr>
          <w:rFonts w:ascii="Arial" w:hAnsi="Arial" w:cs="Arial"/>
        </w:rPr>
      </w:pPr>
    </w:p>
    <w:p w14:paraId="66790472" w14:textId="77777777" w:rsidR="002C31AC" w:rsidRDefault="002C31AC" w:rsidP="00A14AD8">
      <w:pPr>
        <w:pStyle w:val="ListParagraph"/>
        <w:ind w:left="360"/>
        <w:jc w:val="both"/>
        <w:rPr>
          <w:rFonts w:ascii="Arial" w:hAnsi="Arial" w:cs="Arial"/>
        </w:rPr>
      </w:pPr>
    </w:p>
    <w:p w14:paraId="32EF1DAE" w14:textId="77777777" w:rsidR="002C31AC" w:rsidRDefault="002C31AC" w:rsidP="00A14AD8">
      <w:pPr>
        <w:pStyle w:val="ListParagraph"/>
        <w:ind w:left="360"/>
        <w:jc w:val="both"/>
        <w:rPr>
          <w:rFonts w:ascii="Arial" w:hAnsi="Arial" w:cs="Arial"/>
        </w:rPr>
      </w:pPr>
    </w:p>
    <w:p w14:paraId="4973A4CD" w14:textId="00FD9773" w:rsidR="002C31AC" w:rsidRDefault="002C31AC" w:rsidP="002C31AC">
      <w:pPr>
        <w:jc w:val="both"/>
      </w:pPr>
    </w:p>
    <w:bookmarkStart w:id="23" w:name="_Toc206236431" w:displacedByCustomXml="next"/>
    <w:sdt>
      <w:sdtPr>
        <w:rPr>
          <w:rFonts w:eastAsia="Arial" w:cs="Arial"/>
          <w:b w:val="0"/>
          <w:color w:val="auto"/>
          <w:kern w:val="0"/>
          <w:sz w:val="24"/>
          <w:szCs w:val="24"/>
          <w:lang w:val="en-GB" w:eastAsia="en-GB"/>
          <w14:ligatures w14:val="none"/>
        </w:rPr>
        <w:id w:val="1851054320"/>
        <w:docPartObj>
          <w:docPartGallery w:val="Bibliographies"/>
          <w:docPartUnique/>
        </w:docPartObj>
      </w:sdtPr>
      <w:sdtContent>
        <w:p w14:paraId="45F0D472" w14:textId="3D7E1462" w:rsidR="002C31AC" w:rsidRDefault="002C31AC">
          <w:pPr>
            <w:pStyle w:val="Heading1"/>
          </w:pPr>
          <w:r>
            <w:t>References</w:t>
          </w:r>
          <w:bookmarkEnd w:id="23"/>
        </w:p>
        <w:sdt>
          <w:sdtPr>
            <w:id w:val="-573587230"/>
            <w:bibliography/>
          </w:sdtPr>
          <w:sdtContent>
            <w:p w14:paraId="61F604F1" w14:textId="77777777" w:rsidR="002C31AC" w:rsidRDefault="002C31AC" w:rsidP="002C31AC">
              <w:pPr>
                <w:pStyle w:val="Bibliography"/>
                <w:rPr>
                  <w:noProof/>
                </w:rPr>
              </w:pPr>
              <w:r>
                <w:fldChar w:fldCharType="begin"/>
              </w:r>
              <w:r>
                <w:instrText xml:space="preserve"> BIBLIOGRAPHY </w:instrText>
              </w:r>
              <w:r>
                <w:fldChar w:fldCharType="separate"/>
              </w:r>
              <w:r>
                <w:rPr>
                  <w:noProof/>
                </w:rPr>
                <w:t xml:space="preserve">networks, p., n.d. </w:t>
              </w:r>
              <w:r>
                <w:rPr>
                  <w:i/>
                  <w:iCs/>
                  <w:noProof/>
                </w:rPr>
                <w:t xml:space="preserve">paloalto networks. </w:t>
              </w:r>
              <w:r>
                <w:rPr>
                  <w:noProof/>
                </w:rPr>
                <w:t xml:space="preserve">[Online] </w:t>
              </w:r>
              <w:r>
                <w:rPr>
                  <w:noProof/>
                </w:rPr>
                <w:br/>
                <w:t xml:space="preserve">Available at: </w:t>
              </w:r>
              <w:r>
                <w:rPr>
                  <w:noProof/>
                  <w:u w:val="single"/>
                </w:rPr>
                <w:t>https://www.paloaltonetworks.com/cyberpedia/what-is-the-threat-intelligence-life-cycle</w:t>
              </w:r>
            </w:p>
            <w:p w14:paraId="4312F80C" w14:textId="351A89C3" w:rsidR="002C31AC" w:rsidRDefault="002C31AC" w:rsidP="002C31AC">
              <w:r>
                <w:rPr>
                  <w:b/>
                  <w:bCs/>
                  <w:noProof/>
                </w:rPr>
                <w:fldChar w:fldCharType="end"/>
              </w:r>
            </w:p>
          </w:sdtContent>
        </w:sdt>
      </w:sdtContent>
    </w:sdt>
    <w:p w14:paraId="6B5ABA48" w14:textId="77777777" w:rsidR="002C31AC" w:rsidRPr="002C31AC" w:rsidRDefault="002C31AC" w:rsidP="002C31AC">
      <w:pPr>
        <w:jc w:val="both"/>
      </w:pPr>
    </w:p>
    <w:p w14:paraId="1CEDCF17" w14:textId="77777777" w:rsidR="00172B00" w:rsidRDefault="00172B00" w:rsidP="00172B00">
      <w:pPr>
        <w:rPr>
          <w:lang w:val="en-US" w:eastAsia="en-US"/>
        </w:rPr>
      </w:pPr>
    </w:p>
    <w:p w14:paraId="11C1B625" w14:textId="77777777" w:rsidR="00172B00" w:rsidRPr="00172B00" w:rsidRDefault="00172B00" w:rsidP="00172B00">
      <w:pPr>
        <w:rPr>
          <w:lang w:val="en-US" w:eastAsia="en-US"/>
        </w:rPr>
      </w:pPr>
    </w:p>
    <w:p w14:paraId="5182D58B" w14:textId="77777777" w:rsidR="00227084" w:rsidRPr="005B4471" w:rsidRDefault="00227084" w:rsidP="005B4471">
      <w:pPr>
        <w:rPr>
          <w:lang w:val="en-US" w:eastAsia="en-US"/>
        </w:rPr>
      </w:pPr>
    </w:p>
    <w:p w14:paraId="52187092" w14:textId="77777777" w:rsidR="008103AE" w:rsidRDefault="008103AE" w:rsidP="008103AE">
      <w:pPr>
        <w:rPr>
          <w:lang w:val="en-US" w:eastAsia="en-US"/>
        </w:rPr>
      </w:pPr>
    </w:p>
    <w:p w14:paraId="30927107" w14:textId="77777777" w:rsidR="008103AE" w:rsidRPr="008103AE" w:rsidRDefault="008103AE" w:rsidP="008103AE">
      <w:pPr>
        <w:rPr>
          <w:lang w:val="en-US" w:eastAsia="en-US"/>
        </w:rPr>
      </w:pPr>
    </w:p>
    <w:p w14:paraId="7C73B2FC" w14:textId="77777777" w:rsidR="003E7E05" w:rsidRDefault="003E7E05" w:rsidP="003E7E05">
      <w:pPr>
        <w:rPr>
          <w:lang w:val="en-US" w:eastAsia="en-US"/>
        </w:rPr>
      </w:pPr>
    </w:p>
    <w:p w14:paraId="75CD04E9" w14:textId="77777777" w:rsidR="003E7E05" w:rsidRPr="003E7E05" w:rsidRDefault="003E7E05" w:rsidP="003E7E05">
      <w:pPr>
        <w:ind w:left="360"/>
        <w:rPr>
          <w:lang w:val="en-US" w:eastAsia="en-US"/>
        </w:rPr>
      </w:pPr>
    </w:p>
    <w:sectPr w:rsidR="003E7E05" w:rsidRPr="003E7E05" w:rsidSect="00C93535">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C42EA" w14:textId="77777777" w:rsidR="00413819" w:rsidRDefault="00413819" w:rsidP="00222702">
      <w:pPr>
        <w:spacing w:after="0" w:line="240" w:lineRule="auto"/>
      </w:pPr>
      <w:r>
        <w:separator/>
      </w:r>
    </w:p>
  </w:endnote>
  <w:endnote w:type="continuationSeparator" w:id="0">
    <w:p w14:paraId="0E92041D" w14:textId="77777777" w:rsidR="00413819" w:rsidRDefault="00413819" w:rsidP="0022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9630994"/>
      <w:docPartObj>
        <w:docPartGallery w:val="Page Numbers (Bottom of Page)"/>
        <w:docPartUnique/>
      </w:docPartObj>
    </w:sdtPr>
    <w:sdtEndPr>
      <w:rPr>
        <w:noProof/>
      </w:rPr>
    </w:sdtEndPr>
    <w:sdtContent>
      <w:p w14:paraId="66CDAA82" w14:textId="43D62E36" w:rsidR="00222702" w:rsidRDefault="002227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01EB1" w14:textId="77777777" w:rsidR="00222702" w:rsidRDefault="00222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98FF7" w14:textId="77777777" w:rsidR="00413819" w:rsidRDefault="00413819" w:rsidP="00222702">
      <w:pPr>
        <w:spacing w:after="0" w:line="240" w:lineRule="auto"/>
      </w:pPr>
      <w:r>
        <w:separator/>
      </w:r>
    </w:p>
  </w:footnote>
  <w:footnote w:type="continuationSeparator" w:id="0">
    <w:p w14:paraId="04917FDF" w14:textId="77777777" w:rsidR="00413819" w:rsidRDefault="00413819" w:rsidP="00222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5DECA" w14:textId="3B2D8167" w:rsidR="00222702" w:rsidRDefault="00222702">
    <w:pPr>
      <w:pStyle w:val="Header"/>
    </w:pPr>
    <w:r>
      <w:t>Threat Intelligence Life Cycle</w:t>
    </w:r>
    <w:r>
      <w:tab/>
    </w:r>
    <w:r>
      <w:tab/>
      <w:t>CC7013NI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7119"/>
    <w:multiLevelType w:val="hybridMultilevel"/>
    <w:tmpl w:val="073CE77A"/>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01C92CAC"/>
    <w:multiLevelType w:val="hybridMultilevel"/>
    <w:tmpl w:val="166E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136D6"/>
    <w:multiLevelType w:val="hybridMultilevel"/>
    <w:tmpl w:val="4FB4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3ECF"/>
    <w:multiLevelType w:val="hybridMultilevel"/>
    <w:tmpl w:val="B0F2DE0A"/>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3857DFB"/>
    <w:multiLevelType w:val="hybridMultilevel"/>
    <w:tmpl w:val="010A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9A2FAB"/>
    <w:multiLevelType w:val="hybridMultilevel"/>
    <w:tmpl w:val="C42E900E"/>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8AC35B1"/>
    <w:multiLevelType w:val="hybridMultilevel"/>
    <w:tmpl w:val="1D8CE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172DA0"/>
    <w:multiLevelType w:val="hybridMultilevel"/>
    <w:tmpl w:val="32F674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3760"/>
    <w:multiLevelType w:val="hybridMultilevel"/>
    <w:tmpl w:val="65B89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B51889"/>
    <w:multiLevelType w:val="hybridMultilevel"/>
    <w:tmpl w:val="07ACC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DA0EFA"/>
    <w:multiLevelType w:val="hybridMultilevel"/>
    <w:tmpl w:val="65BC3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DE248A"/>
    <w:multiLevelType w:val="multilevel"/>
    <w:tmpl w:val="0E38EBB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E05CB0"/>
    <w:multiLevelType w:val="hybridMultilevel"/>
    <w:tmpl w:val="0A7CBAE2"/>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45C01D66"/>
    <w:multiLevelType w:val="hybridMultilevel"/>
    <w:tmpl w:val="2C62F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5C2485"/>
    <w:multiLevelType w:val="multilevel"/>
    <w:tmpl w:val="05E09D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B5B19AF"/>
    <w:multiLevelType w:val="hybridMultilevel"/>
    <w:tmpl w:val="03485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02FE2"/>
    <w:multiLevelType w:val="hybridMultilevel"/>
    <w:tmpl w:val="5484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7410E3"/>
    <w:multiLevelType w:val="hybridMultilevel"/>
    <w:tmpl w:val="F5EC1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911DFC"/>
    <w:multiLevelType w:val="hybridMultilevel"/>
    <w:tmpl w:val="2B64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A3767"/>
    <w:multiLevelType w:val="hybridMultilevel"/>
    <w:tmpl w:val="5AE0D09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6853802"/>
    <w:multiLevelType w:val="hybridMultilevel"/>
    <w:tmpl w:val="2398F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380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9E0E09"/>
    <w:multiLevelType w:val="hybridMultilevel"/>
    <w:tmpl w:val="91028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DFE7911"/>
    <w:multiLevelType w:val="hybridMultilevel"/>
    <w:tmpl w:val="5C409C8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E0E6037"/>
    <w:multiLevelType w:val="hybridMultilevel"/>
    <w:tmpl w:val="94868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141569"/>
    <w:multiLevelType w:val="hybridMultilevel"/>
    <w:tmpl w:val="C61464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6FAA21DA"/>
    <w:multiLevelType w:val="hybridMultilevel"/>
    <w:tmpl w:val="8CBC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F415FD"/>
    <w:multiLevelType w:val="hybridMultilevel"/>
    <w:tmpl w:val="A38A6C12"/>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71F05C25"/>
    <w:multiLevelType w:val="hybridMultilevel"/>
    <w:tmpl w:val="E7404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30200B"/>
    <w:multiLevelType w:val="hybridMultilevel"/>
    <w:tmpl w:val="0F348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74235C"/>
    <w:multiLevelType w:val="hybridMultilevel"/>
    <w:tmpl w:val="796A4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431C84"/>
    <w:multiLevelType w:val="hybridMultilevel"/>
    <w:tmpl w:val="4BB8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4240979">
    <w:abstractNumId w:val="18"/>
  </w:num>
  <w:num w:numId="2" w16cid:durableId="950671908">
    <w:abstractNumId w:val="20"/>
  </w:num>
  <w:num w:numId="3" w16cid:durableId="1502046452">
    <w:abstractNumId w:val="2"/>
  </w:num>
  <w:num w:numId="4" w16cid:durableId="1359818808">
    <w:abstractNumId w:val="26"/>
  </w:num>
  <w:num w:numId="5" w16cid:durableId="1870951664">
    <w:abstractNumId w:val="25"/>
  </w:num>
  <w:num w:numId="6" w16cid:durableId="577136115">
    <w:abstractNumId w:val="19"/>
  </w:num>
  <w:num w:numId="7" w16cid:durableId="511990272">
    <w:abstractNumId w:val="1"/>
  </w:num>
  <w:num w:numId="8" w16cid:durableId="399402941">
    <w:abstractNumId w:val="0"/>
  </w:num>
  <w:num w:numId="9" w16cid:durableId="543180385">
    <w:abstractNumId w:val="23"/>
  </w:num>
  <w:num w:numId="10" w16cid:durableId="616835992">
    <w:abstractNumId w:val="6"/>
  </w:num>
  <w:num w:numId="11" w16cid:durableId="447240246">
    <w:abstractNumId w:val="17"/>
  </w:num>
  <w:num w:numId="12" w16cid:durableId="1094008297">
    <w:abstractNumId w:val="14"/>
  </w:num>
  <w:num w:numId="13" w16cid:durableId="1522472165">
    <w:abstractNumId w:val="13"/>
  </w:num>
  <w:num w:numId="14" w16cid:durableId="263273839">
    <w:abstractNumId w:val="31"/>
  </w:num>
  <w:num w:numId="15" w16cid:durableId="327291336">
    <w:abstractNumId w:val="21"/>
  </w:num>
  <w:num w:numId="16" w16cid:durableId="199705700">
    <w:abstractNumId w:val="28"/>
  </w:num>
  <w:num w:numId="17" w16cid:durableId="836269407">
    <w:abstractNumId w:val="3"/>
  </w:num>
  <w:num w:numId="18" w16cid:durableId="843977974">
    <w:abstractNumId w:val="12"/>
  </w:num>
  <w:num w:numId="19" w16cid:durableId="1949507246">
    <w:abstractNumId w:val="11"/>
  </w:num>
  <w:num w:numId="20" w16cid:durableId="1185096641">
    <w:abstractNumId w:val="16"/>
  </w:num>
  <w:num w:numId="21" w16cid:durableId="710034622">
    <w:abstractNumId w:val="24"/>
  </w:num>
  <w:num w:numId="22" w16cid:durableId="1335305138">
    <w:abstractNumId w:val="8"/>
  </w:num>
  <w:num w:numId="23" w16cid:durableId="911307348">
    <w:abstractNumId w:val="15"/>
  </w:num>
  <w:num w:numId="24" w16cid:durableId="548885636">
    <w:abstractNumId w:val="5"/>
  </w:num>
  <w:num w:numId="25" w16cid:durableId="66542141">
    <w:abstractNumId w:val="4"/>
  </w:num>
  <w:num w:numId="26" w16cid:durableId="1371955692">
    <w:abstractNumId w:val="27"/>
  </w:num>
  <w:num w:numId="27" w16cid:durableId="1096710928">
    <w:abstractNumId w:val="29"/>
  </w:num>
  <w:num w:numId="28" w16cid:durableId="971712218">
    <w:abstractNumId w:val="9"/>
  </w:num>
  <w:num w:numId="29" w16cid:durableId="1904900855">
    <w:abstractNumId w:val="10"/>
  </w:num>
  <w:num w:numId="30" w16cid:durableId="1901134029">
    <w:abstractNumId w:val="22"/>
  </w:num>
  <w:num w:numId="31" w16cid:durableId="246158250">
    <w:abstractNumId w:val="7"/>
  </w:num>
  <w:num w:numId="32" w16cid:durableId="13612495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BC"/>
    <w:rsid w:val="00000B94"/>
    <w:rsid w:val="00005D6D"/>
    <w:rsid w:val="00012AD7"/>
    <w:rsid w:val="00030945"/>
    <w:rsid w:val="00033D87"/>
    <w:rsid w:val="000343DB"/>
    <w:rsid w:val="00051B64"/>
    <w:rsid w:val="000527A2"/>
    <w:rsid w:val="00055CA7"/>
    <w:rsid w:val="00064D8F"/>
    <w:rsid w:val="00066E6F"/>
    <w:rsid w:val="000869C7"/>
    <w:rsid w:val="00096867"/>
    <w:rsid w:val="000A1FDA"/>
    <w:rsid w:val="000A5B35"/>
    <w:rsid w:val="000C6D61"/>
    <w:rsid w:val="000D5588"/>
    <w:rsid w:val="001004CF"/>
    <w:rsid w:val="00100EA9"/>
    <w:rsid w:val="0010587F"/>
    <w:rsid w:val="00124744"/>
    <w:rsid w:val="00127E98"/>
    <w:rsid w:val="0013059C"/>
    <w:rsid w:val="00131C5F"/>
    <w:rsid w:val="001348DE"/>
    <w:rsid w:val="00145673"/>
    <w:rsid w:val="00146EFE"/>
    <w:rsid w:val="0014741B"/>
    <w:rsid w:val="00163719"/>
    <w:rsid w:val="00165698"/>
    <w:rsid w:val="00172B00"/>
    <w:rsid w:val="0018591F"/>
    <w:rsid w:val="00185AB1"/>
    <w:rsid w:val="001862BC"/>
    <w:rsid w:val="00195162"/>
    <w:rsid w:val="001951B6"/>
    <w:rsid w:val="00197BEE"/>
    <w:rsid w:val="001B1EB6"/>
    <w:rsid w:val="001B7074"/>
    <w:rsid w:val="001D0CB9"/>
    <w:rsid w:val="001D60B0"/>
    <w:rsid w:val="001E0239"/>
    <w:rsid w:val="001E4D83"/>
    <w:rsid w:val="001F3F20"/>
    <w:rsid w:val="00222702"/>
    <w:rsid w:val="00226505"/>
    <w:rsid w:val="00227084"/>
    <w:rsid w:val="002631CE"/>
    <w:rsid w:val="0027021E"/>
    <w:rsid w:val="002813F7"/>
    <w:rsid w:val="002818E1"/>
    <w:rsid w:val="0028736D"/>
    <w:rsid w:val="002B03D1"/>
    <w:rsid w:val="002B7910"/>
    <w:rsid w:val="002C27AE"/>
    <w:rsid w:val="002C31AC"/>
    <w:rsid w:val="002C323A"/>
    <w:rsid w:val="002C48A0"/>
    <w:rsid w:val="002E2F66"/>
    <w:rsid w:val="00311241"/>
    <w:rsid w:val="0031405F"/>
    <w:rsid w:val="0033002E"/>
    <w:rsid w:val="00331006"/>
    <w:rsid w:val="00343048"/>
    <w:rsid w:val="00353F0E"/>
    <w:rsid w:val="0035786A"/>
    <w:rsid w:val="003651C4"/>
    <w:rsid w:val="003709DE"/>
    <w:rsid w:val="00376466"/>
    <w:rsid w:val="00391E7D"/>
    <w:rsid w:val="003A00B7"/>
    <w:rsid w:val="003A560A"/>
    <w:rsid w:val="003E50A6"/>
    <w:rsid w:val="003E7E05"/>
    <w:rsid w:val="003F0F6E"/>
    <w:rsid w:val="00413819"/>
    <w:rsid w:val="00424B22"/>
    <w:rsid w:val="00425B81"/>
    <w:rsid w:val="004375DC"/>
    <w:rsid w:val="00440DD0"/>
    <w:rsid w:val="00452C18"/>
    <w:rsid w:val="00452C3D"/>
    <w:rsid w:val="00490350"/>
    <w:rsid w:val="00492818"/>
    <w:rsid w:val="004A3D1C"/>
    <w:rsid w:val="004A6C3D"/>
    <w:rsid w:val="004B0181"/>
    <w:rsid w:val="004B6E73"/>
    <w:rsid w:val="004D3AE5"/>
    <w:rsid w:val="004D7336"/>
    <w:rsid w:val="004E4056"/>
    <w:rsid w:val="004F0DA8"/>
    <w:rsid w:val="004F3434"/>
    <w:rsid w:val="004F50EB"/>
    <w:rsid w:val="00510DB8"/>
    <w:rsid w:val="005175C4"/>
    <w:rsid w:val="0053348D"/>
    <w:rsid w:val="0055090F"/>
    <w:rsid w:val="00570CEB"/>
    <w:rsid w:val="005841E3"/>
    <w:rsid w:val="00584E25"/>
    <w:rsid w:val="005B4471"/>
    <w:rsid w:val="005B68DB"/>
    <w:rsid w:val="005C5167"/>
    <w:rsid w:val="00601943"/>
    <w:rsid w:val="00612196"/>
    <w:rsid w:val="00626ABD"/>
    <w:rsid w:val="0065273F"/>
    <w:rsid w:val="006618F3"/>
    <w:rsid w:val="00673282"/>
    <w:rsid w:val="006851CB"/>
    <w:rsid w:val="0069226E"/>
    <w:rsid w:val="00694562"/>
    <w:rsid w:val="006A0565"/>
    <w:rsid w:val="006A4850"/>
    <w:rsid w:val="006A63AA"/>
    <w:rsid w:val="006C5F9A"/>
    <w:rsid w:val="00710D76"/>
    <w:rsid w:val="007333F7"/>
    <w:rsid w:val="0073359E"/>
    <w:rsid w:val="007378FC"/>
    <w:rsid w:val="007456AB"/>
    <w:rsid w:val="00745706"/>
    <w:rsid w:val="007731C9"/>
    <w:rsid w:val="00773D58"/>
    <w:rsid w:val="00791289"/>
    <w:rsid w:val="00793A57"/>
    <w:rsid w:val="007B2011"/>
    <w:rsid w:val="007B3F84"/>
    <w:rsid w:val="007C2B8C"/>
    <w:rsid w:val="007E3DE0"/>
    <w:rsid w:val="007E4362"/>
    <w:rsid w:val="007E72D5"/>
    <w:rsid w:val="007F1BCC"/>
    <w:rsid w:val="008103AE"/>
    <w:rsid w:val="008132D1"/>
    <w:rsid w:val="00820BBB"/>
    <w:rsid w:val="00822E56"/>
    <w:rsid w:val="0083393F"/>
    <w:rsid w:val="00835468"/>
    <w:rsid w:val="00840942"/>
    <w:rsid w:val="008518B6"/>
    <w:rsid w:val="0087058A"/>
    <w:rsid w:val="008733A8"/>
    <w:rsid w:val="00874582"/>
    <w:rsid w:val="008A4BBD"/>
    <w:rsid w:val="008A669E"/>
    <w:rsid w:val="008E0AB8"/>
    <w:rsid w:val="009178C4"/>
    <w:rsid w:val="00955C51"/>
    <w:rsid w:val="0095733F"/>
    <w:rsid w:val="009660EB"/>
    <w:rsid w:val="00981471"/>
    <w:rsid w:val="009B002D"/>
    <w:rsid w:val="009B2915"/>
    <w:rsid w:val="009C1BA6"/>
    <w:rsid w:val="009C7592"/>
    <w:rsid w:val="009D6F91"/>
    <w:rsid w:val="009E2F86"/>
    <w:rsid w:val="00A052B8"/>
    <w:rsid w:val="00A14AD8"/>
    <w:rsid w:val="00A14F79"/>
    <w:rsid w:val="00A25D3D"/>
    <w:rsid w:val="00A36FE5"/>
    <w:rsid w:val="00A370FD"/>
    <w:rsid w:val="00A93E64"/>
    <w:rsid w:val="00A96666"/>
    <w:rsid w:val="00AB1D56"/>
    <w:rsid w:val="00AB1E29"/>
    <w:rsid w:val="00AF14E3"/>
    <w:rsid w:val="00AF5D76"/>
    <w:rsid w:val="00B03A4C"/>
    <w:rsid w:val="00B100A5"/>
    <w:rsid w:val="00B12D10"/>
    <w:rsid w:val="00B20595"/>
    <w:rsid w:val="00B221BA"/>
    <w:rsid w:val="00B33648"/>
    <w:rsid w:val="00B42E8F"/>
    <w:rsid w:val="00B64F19"/>
    <w:rsid w:val="00B84670"/>
    <w:rsid w:val="00B87E21"/>
    <w:rsid w:val="00B92656"/>
    <w:rsid w:val="00BC0F65"/>
    <w:rsid w:val="00BC1FA7"/>
    <w:rsid w:val="00BC4B21"/>
    <w:rsid w:val="00BC4D33"/>
    <w:rsid w:val="00BF35B8"/>
    <w:rsid w:val="00C16B6F"/>
    <w:rsid w:val="00C234DB"/>
    <w:rsid w:val="00C24FF5"/>
    <w:rsid w:val="00C25872"/>
    <w:rsid w:val="00C304B9"/>
    <w:rsid w:val="00C30FD7"/>
    <w:rsid w:val="00C32410"/>
    <w:rsid w:val="00C331F6"/>
    <w:rsid w:val="00C4165D"/>
    <w:rsid w:val="00C7388A"/>
    <w:rsid w:val="00C8237F"/>
    <w:rsid w:val="00C8588E"/>
    <w:rsid w:val="00C86E3B"/>
    <w:rsid w:val="00C90FA9"/>
    <w:rsid w:val="00C93535"/>
    <w:rsid w:val="00C95EC5"/>
    <w:rsid w:val="00CB0387"/>
    <w:rsid w:val="00CB70CF"/>
    <w:rsid w:val="00CC42BA"/>
    <w:rsid w:val="00CD4A04"/>
    <w:rsid w:val="00CE7531"/>
    <w:rsid w:val="00CF6CAE"/>
    <w:rsid w:val="00CF71D3"/>
    <w:rsid w:val="00D1074B"/>
    <w:rsid w:val="00D229B0"/>
    <w:rsid w:val="00D231C3"/>
    <w:rsid w:val="00D553E2"/>
    <w:rsid w:val="00D574B6"/>
    <w:rsid w:val="00D66C03"/>
    <w:rsid w:val="00D7772C"/>
    <w:rsid w:val="00D865BB"/>
    <w:rsid w:val="00D96A5F"/>
    <w:rsid w:val="00DA5C05"/>
    <w:rsid w:val="00DB29B6"/>
    <w:rsid w:val="00DC0483"/>
    <w:rsid w:val="00DC5553"/>
    <w:rsid w:val="00DF61B3"/>
    <w:rsid w:val="00E075BF"/>
    <w:rsid w:val="00E21EC1"/>
    <w:rsid w:val="00E23ECA"/>
    <w:rsid w:val="00E44D13"/>
    <w:rsid w:val="00E45293"/>
    <w:rsid w:val="00E52B90"/>
    <w:rsid w:val="00E70208"/>
    <w:rsid w:val="00E71753"/>
    <w:rsid w:val="00E72C0F"/>
    <w:rsid w:val="00E91658"/>
    <w:rsid w:val="00E95080"/>
    <w:rsid w:val="00E953B1"/>
    <w:rsid w:val="00EA4FB7"/>
    <w:rsid w:val="00EA59EE"/>
    <w:rsid w:val="00ED3AD2"/>
    <w:rsid w:val="00EE1706"/>
    <w:rsid w:val="00EF2828"/>
    <w:rsid w:val="00F12AB9"/>
    <w:rsid w:val="00F16DA7"/>
    <w:rsid w:val="00F17D2C"/>
    <w:rsid w:val="00F30656"/>
    <w:rsid w:val="00F32BB2"/>
    <w:rsid w:val="00F42EC4"/>
    <w:rsid w:val="00F525DF"/>
    <w:rsid w:val="00F62548"/>
    <w:rsid w:val="00F73166"/>
    <w:rsid w:val="00F774B7"/>
    <w:rsid w:val="00F812BA"/>
    <w:rsid w:val="00F81EFD"/>
    <w:rsid w:val="00F82949"/>
    <w:rsid w:val="00F83689"/>
    <w:rsid w:val="00F849D1"/>
    <w:rsid w:val="00F90EAF"/>
    <w:rsid w:val="00F929C5"/>
    <w:rsid w:val="00F938E5"/>
    <w:rsid w:val="00FA43CB"/>
    <w:rsid w:val="00FB7F90"/>
    <w:rsid w:val="00FC6EF8"/>
    <w:rsid w:val="00FF29B6"/>
    <w:rsid w:val="00FF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36E5"/>
  <w15:chartTrackingRefBased/>
  <w15:docId w15:val="{49D67F78-086F-4489-ADD3-FBCB4ACB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535"/>
    <w:pPr>
      <w:spacing w:line="259" w:lineRule="auto"/>
    </w:pPr>
    <w:rPr>
      <w:rFonts w:ascii="Arial" w:eastAsia="Arial" w:hAnsi="Arial" w:cs="Arial"/>
      <w:kern w:val="0"/>
      <w:lang w:val="en-GB" w:eastAsia="en-GB"/>
      <w14:ligatures w14:val="none"/>
    </w:rPr>
  </w:style>
  <w:style w:type="paragraph" w:styleId="Heading1">
    <w:name w:val="heading 1"/>
    <w:basedOn w:val="Normal"/>
    <w:next w:val="Normal"/>
    <w:link w:val="Heading1Char"/>
    <w:uiPriority w:val="9"/>
    <w:qFormat/>
    <w:rsid w:val="00BC4D33"/>
    <w:pPr>
      <w:keepNext/>
      <w:keepLines/>
      <w:spacing w:before="360" w:after="80" w:line="278" w:lineRule="auto"/>
      <w:outlineLvl w:val="0"/>
    </w:pPr>
    <w:rPr>
      <w:rFonts w:eastAsiaTheme="majorEastAsia" w:cstheme="majorBidi"/>
      <w:b/>
      <w:color w:val="000000" w:themeColor="text1"/>
      <w:kern w:val="2"/>
      <w:sz w:val="28"/>
      <w:szCs w:val="40"/>
      <w:lang w:val="en-US" w:eastAsia="en-US"/>
      <w14:ligatures w14:val="standardContextual"/>
    </w:rPr>
  </w:style>
  <w:style w:type="paragraph" w:styleId="Heading2">
    <w:name w:val="heading 2"/>
    <w:basedOn w:val="Normal"/>
    <w:next w:val="Normal"/>
    <w:link w:val="Heading2Char"/>
    <w:uiPriority w:val="9"/>
    <w:unhideWhenUsed/>
    <w:qFormat/>
    <w:rsid w:val="00EF2828"/>
    <w:pPr>
      <w:keepNext/>
      <w:keepLines/>
      <w:spacing w:before="160" w:after="80" w:line="278" w:lineRule="auto"/>
      <w:outlineLvl w:val="1"/>
    </w:pPr>
    <w:rPr>
      <w:rFonts w:eastAsiaTheme="majorEastAsia" w:cstheme="majorBidi"/>
      <w:color w:val="000000" w:themeColor="text1"/>
      <w:kern w:val="2"/>
      <w:sz w:val="26"/>
      <w:szCs w:val="32"/>
      <w:lang w:val="en-US" w:eastAsia="en-US"/>
      <w14:ligatures w14:val="standardContextual"/>
    </w:rPr>
  </w:style>
  <w:style w:type="paragraph" w:styleId="Heading3">
    <w:name w:val="heading 3"/>
    <w:basedOn w:val="Normal"/>
    <w:next w:val="Normal"/>
    <w:link w:val="Heading3Char"/>
    <w:uiPriority w:val="9"/>
    <w:semiHidden/>
    <w:unhideWhenUsed/>
    <w:qFormat/>
    <w:rsid w:val="00F90EAF"/>
    <w:pPr>
      <w:keepNext/>
      <w:keepLines/>
      <w:spacing w:before="160" w:after="80" w:line="278" w:lineRule="auto"/>
      <w:outlineLvl w:val="2"/>
    </w:pPr>
    <w:rPr>
      <w:rFonts w:eastAsiaTheme="majorEastAsia" w:cstheme="majorBidi"/>
      <w:color w:val="000000" w:themeColor="text1"/>
      <w:kern w:val="2"/>
      <w:szCs w:val="28"/>
      <w:lang w:val="en-US" w:eastAsia="en-US"/>
      <w14:ligatures w14:val="standardContextual"/>
    </w:rPr>
  </w:style>
  <w:style w:type="paragraph" w:styleId="Heading4">
    <w:name w:val="heading 4"/>
    <w:basedOn w:val="Normal"/>
    <w:next w:val="Normal"/>
    <w:link w:val="Heading4Char"/>
    <w:uiPriority w:val="9"/>
    <w:semiHidden/>
    <w:unhideWhenUsed/>
    <w:qFormat/>
    <w:rsid w:val="001862BC"/>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US" w:eastAsia="en-US"/>
      <w14:ligatures w14:val="standardContextual"/>
    </w:rPr>
  </w:style>
  <w:style w:type="paragraph" w:styleId="Heading5">
    <w:name w:val="heading 5"/>
    <w:basedOn w:val="Normal"/>
    <w:next w:val="Normal"/>
    <w:link w:val="Heading5Char"/>
    <w:uiPriority w:val="9"/>
    <w:semiHidden/>
    <w:unhideWhenUsed/>
    <w:qFormat/>
    <w:rsid w:val="001862BC"/>
    <w:pPr>
      <w:keepNext/>
      <w:keepLines/>
      <w:spacing w:before="80" w:after="40" w:line="278" w:lineRule="auto"/>
      <w:outlineLvl w:val="4"/>
    </w:pPr>
    <w:rPr>
      <w:rFonts w:asciiTheme="minorHAnsi" w:eastAsiaTheme="majorEastAsia" w:hAnsiTheme="minorHAnsi" w:cstheme="majorBidi"/>
      <w:color w:val="0F4761" w:themeColor="accent1" w:themeShade="BF"/>
      <w:kern w:val="2"/>
      <w:lang w:val="en-US" w:eastAsia="en-US"/>
      <w14:ligatures w14:val="standardContextual"/>
    </w:rPr>
  </w:style>
  <w:style w:type="paragraph" w:styleId="Heading6">
    <w:name w:val="heading 6"/>
    <w:basedOn w:val="Normal"/>
    <w:next w:val="Normal"/>
    <w:link w:val="Heading6Char"/>
    <w:uiPriority w:val="9"/>
    <w:semiHidden/>
    <w:unhideWhenUsed/>
    <w:qFormat/>
    <w:rsid w:val="001862BC"/>
    <w:pPr>
      <w:keepNext/>
      <w:keepLines/>
      <w:spacing w:before="40" w:after="0" w:line="278" w:lineRule="auto"/>
      <w:outlineLvl w:val="5"/>
    </w:pPr>
    <w:rPr>
      <w:rFonts w:asciiTheme="minorHAnsi" w:eastAsiaTheme="majorEastAsia" w:hAnsiTheme="minorHAnsi" w:cstheme="majorBidi"/>
      <w:i/>
      <w:iCs/>
      <w:color w:val="595959" w:themeColor="text1" w:themeTint="A6"/>
      <w:kern w:val="2"/>
      <w:lang w:val="en-US" w:eastAsia="en-US"/>
      <w14:ligatures w14:val="standardContextual"/>
    </w:rPr>
  </w:style>
  <w:style w:type="paragraph" w:styleId="Heading7">
    <w:name w:val="heading 7"/>
    <w:basedOn w:val="Normal"/>
    <w:next w:val="Normal"/>
    <w:link w:val="Heading7Char"/>
    <w:uiPriority w:val="9"/>
    <w:semiHidden/>
    <w:unhideWhenUsed/>
    <w:qFormat/>
    <w:rsid w:val="001862BC"/>
    <w:pPr>
      <w:keepNext/>
      <w:keepLines/>
      <w:spacing w:before="40" w:after="0" w:line="278" w:lineRule="auto"/>
      <w:outlineLvl w:val="6"/>
    </w:pPr>
    <w:rPr>
      <w:rFonts w:asciiTheme="minorHAnsi" w:eastAsiaTheme="majorEastAsia" w:hAnsiTheme="minorHAnsi" w:cstheme="majorBidi"/>
      <w:color w:val="595959" w:themeColor="text1" w:themeTint="A6"/>
      <w:kern w:val="2"/>
      <w:lang w:val="en-US" w:eastAsia="en-US"/>
      <w14:ligatures w14:val="standardContextual"/>
    </w:rPr>
  </w:style>
  <w:style w:type="paragraph" w:styleId="Heading8">
    <w:name w:val="heading 8"/>
    <w:basedOn w:val="Normal"/>
    <w:next w:val="Normal"/>
    <w:link w:val="Heading8Char"/>
    <w:uiPriority w:val="9"/>
    <w:semiHidden/>
    <w:unhideWhenUsed/>
    <w:qFormat/>
    <w:rsid w:val="001862BC"/>
    <w:pPr>
      <w:keepNext/>
      <w:keepLines/>
      <w:spacing w:after="0" w:line="278" w:lineRule="auto"/>
      <w:outlineLvl w:val="7"/>
    </w:pPr>
    <w:rPr>
      <w:rFonts w:asciiTheme="minorHAnsi" w:eastAsiaTheme="majorEastAsia" w:hAnsiTheme="minorHAnsi" w:cstheme="majorBidi"/>
      <w:i/>
      <w:iCs/>
      <w:color w:val="272727" w:themeColor="text1" w:themeTint="D8"/>
      <w:kern w:val="2"/>
      <w:lang w:val="en-US" w:eastAsia="en-US"/>
      <w14:ligatures w14:val="standardContextual"/>
    </w:rPr>
  </w:style>
  <w:style w:type="paragraph" w:styleId="Heading9">
    <w:name w:val="heading 9"/>
    <w:basedOn w:val="Normal"/>
    <w:next w:val="Normal"/>
    <w:link w:val="Heading9Char"/>
    <w:uiPriority w:val="9"/>
    <w:semiHidden/>
    <w:unhideWhenUsed/>
    <w:qFormat/>
    <w:rsid w:val="001862BC"/>
    <w:pPr>
      <w:keepNext/>
      <w:keepLines/>
      <w:spacing w:after="0" w:line="278" w:lineRule="auto"/>
      <w:outlineLvl w:val="8"/>
    </w:pPr>
    <w:rPr>
      <w:rFonts w:asciiTheme="minorHAnsi" w:eastAsiaTheme="majorEastAsia" w:hAnsiTheme="minorHAnsi" w:cstheme="majorBidi"/>
      <w:color w:val="272727" w:themeColor="text1" w:themeTint="D8"/>
      <w:kern w:val="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33"/>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EF2828"/>
    <w:rPr>
      <w:rFonts w:ascii="Arial" w:eastAsiaTheme="majorEastAsia" w:hAnsi="Arial" w:cstheme="majorBidi"/>
      <w:color w:val="000000" w:themeColor="text1"/>
      <w:sz w:val="26"/>
      <w:szCs w:val="32"/>
    </w:rPr>
  </w:style>
  <w:style w:type="character" w:customStyle="1" w:styleId="Heading3Char">
    <w:name w:val="Heading 3 Char"/>
    <w:basedOn w:val="DefaultParagraphFont"/>
    <w:link w:val="Heading3"/>
    <w:uiPriority w:val="9"/>
    <w:semiHidden/>
    <w:rsid w:val="00F90EAF"/>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186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2BC"/>
    <w:rPr>
      <w:rFonts w:eastAsiaTheme="majorEastAsia" w:cstheme="majorBidi"/>
      <w:color w:val="272727" w:themeColor="text1" w:themeTint="D8"/>
    </w:rPr>
  </w:style>
  <w:style w:type="paragraph" w:styleId="Title">
    <w:name w:val="Title"/>
    <w:basedOn w:val="Normal"/>
    <w:next w:val="Normal"/>
    <w:link w:val="TitleChar"/>
    <w:uiPriority w:val="10"/>
    <w:qFormat/>
    <w:rsid w:val="001862BC"/>
    <w:pPr>
      <w:spacing w:after="80" w:line="240" w:lineRule="auto"/>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186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2BC"/>
    <w:pPr>
      <w:numPr>
        <w:ilvl w:val="1"/>
      </w:numPr>
      <w:spacing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186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2BC"/>
    <w:pPr>
      <w:spacing w:before="160" w:line="278" w:lineRule="auto"/>
      <w:jc w:val="center"/>
    </w:pPr>
    <w:rPr>
      <w:rFonts w:asciiTheme="minorHAnsi" w:eastAsiaTheme="minorHAnsi" w:hAnsiTheme="minorHAnsi" w:cstheme="minorBidi"/>
      <w:i/>
      <w:iCs/>
      <w:color w:val="404040" w:themeColor="text1" w:themeTint="BF"/>
      <w:kern w:val="2"/>
      <w:lang w:val="en-US" w:eastAsia="en-US"/>
      <w14:ligatures w14:val="standardContextual"/>
    </w:rPr>
  </w:style>
  <w:style w:type="character" w:customStyle="1" w:styleId="QuoteChar">
    <w:name w:val="Quote Char"/>
    <w:basedOn w:val="DefaultParagraphFont"/>
    <w:link w:val="Quote"/>
    <w:uiPriority w:val="29"/>
    <w:rsid w:val="001862BC"/>
    <w:rPr>
      <w:i/>
      <w:iCs/>
      <w:color w:val="404040" w:themeColor="text1" w:themeTint="BF"/>
    </w:rPr>
  </w:style>
  <w:style w:type="paragraph" w:styleId="ListParagraph">
    <w:name w:val="List Paragraph"/>
    <w:basedOn w:val="Normal"/>
    <w:uiPriority w:val="34"/>
    <w:qFormat/>
    <w:rsid w:val="001862BC"/>
    <w:pPr>
      <w:spacing w:line="278" w:lineRule="auto"/>
      <w:ind w:left="720"/>
      <w:contextualSpacing/>
    </w:pPr>
    <w:rPr>
      <w:rFonts w:asciiTheme="minorHAnsi" w:eastAsiaTheme="minorHAnsi" w:hAnsiTheme="minorHAnsi" w:cstheme="minorBidi"/>
      <w:kern w:val="2"/>
      <w:lang w:val="en-US" w:eastAsia="en-US"/>
      <w14:ligatures w14:val="standardContextual"/>
    </w:rPr>
  </w:style>
  <w:style w:type="character" w:styleId="IntenseEmphasis">
    <w:name w:val="Intense Emphasis"/>
    <w:basedOn w:val="DefaultParagraphFont"/>
    <w:uiPriority w:val="21"/>
    <w:qFormat/>
    <w:rsid w:val="001862BC"/>
    <w:rPr>
      <w:i/>
      <w:iCs/>
      <w:color w:val="0F4761" w:themeColor="accent1" w:themeShade="BF"/>
    </w:rPr>
  </w:style>
  <w:style w:type="paragraph" w:styleId="IntenseQuote">
    <w:name w:val="Intense Quote"/>
    <w:basedOn w:val="Normal"/>
    <w:next w:val="Normal"/>
    <w:link w:val="IntenseQuoteChar"/>
    <w:uiPriority w:val="30"/>
    <w:qFormat/>
    <w:rsid w:val="001862BC"/>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US" w:eastAsia="en-US"/>
      <w14:ligatures w14:val="standardContextual"/>
    </w:rPr>
  </w:style>
  <w:style w:type="character" w:customStyle="1" w:styleId="IntenseQuoteChar">
    <w:name w:val="Intense Quote Char"/>
    <w:basedOn w:val="DefaultParagraphFont"/>
    <w:link w:val="IntenseQuote"/>
    <w:uiPriority w:val="30"/>
    <w:rsid w:val="001862BC"/>
    <w:rPr>
      <w:i/>
      <w:iCs/>
      <w:color w:val="0F4761" w:themeColor="accent1" w:themeShade="BF"/>
    </w:rPr>
  </w:style>
  <w:style w:type="character" w:styleId="IntenseReference">
    <w:name w:val="Intense Reference"/>
    <w:basedOn w:val="DefaultParagraphFont"/>
    <w:uiPriority w:val="32"/>
    <w:qFormat/>
    <w:rsid w:val="001862BC"/>
    <w:rPr>
      <w:b/>
      <w:bCs/>
      <w:smallCaps/>
      <w:color w:val="0F4761" w:themeColor="accent1" w:themeShade="BF"/>
      <w:spacing w:val="5"/>
    </w:rPr>
  </w:style>
  <w:style w:type="character" w:styleId="PlaceholderText">
    <w:name w:val="Placeholder Text"/>
    <w:basedOn w:val="DefaultParagraphFont"/>
    <w:uiPriority w:val="99"/>
    <w:semiHidden/>
    <w:rsid w:val="00C93535"/>
    <w:rPr>
      <w:color w:val="808080"/>
    </w:rPr>
  </w:style>
  <w:style w:type="paragraph" w:styleId="Header">
    <w:name w:val="header"/>
    <w:basedOn w:val="Normal"/>
    <w:link w:val="HeaderChar"/>
    <w:uiPriority w:val="99"/>
    <w:unhideWhenUsed/>
    <w:rsid w:val="00222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02"/>
    <w:rPr>
      <w:rFonts w:ascii="Arial" w:eastAsia="Arial" w:hAnsi="Arial" w:cs="Arial"/>
      <w:kern w:val="0"/>
      <w:lang w:val="en-GB" w:eastAsia="en-GB"/>
      <w14:ligatures w14:val="none"/>
    </w:rPr>
  </w:style>
  <w:style w:type="paragraph" w:styleId="Footer">
    <w:name w:val="footer"/>
    <w:basedOn w:val="Normal"/>
    <w:link w:val="FooterChar"/>
    <w:uiPriority w:val="99"/>
    <w:unhideWhenUsed/>
    <w:rsid w:val="00222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02"/>
    <w:rPr>
      <w:rFonts w:ascii="Arial" w:eastAsia="Arial" w:hAnsi="Arial" w:cs="Arial"/>
      <w:kern w:val="0"/>
      <w:lang w:val="en-GB" w:eastAsia="en-GB"/>
      <w14:ligatures w14:val="none"/>
    </w:rPr>
  </w:style>
  <w:style w:type="paragraph" w:styleId="TOCHeading">
    <w:name w:val="TOC Heading"/>
    <w:basedOn w:val="Heading1"/>
    <w:next w:val="Normal"/>
    <w:uiPriority w:val="39"/>
    <w:unhideWhenUsed/>
    <w:qFormat/>
    <w:rsid w:val="0022270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22702"/>
    <w:pPr>
      <w:spacing w:after="100"/>
      <w:ind w:left="220"/>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222702"/>
    <w:pPr>
      <w:spacing w:after="100"/>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222702"/>
    <w:pPr>
      <w:spacing w:after="100"/>
      <w:ind w:left="440"/>
    </w:pPr>
    <w:rPr>
      <w:rFonts w:asciiTheme="minorHAnsi" w:eastAsiaTheme="minorEastAsia" w:hAnsiTheme="minorHAnsi" w:cs="Times New Roman"/>
      <w:sz w:val="22"/>
      <w:szCs w:val="22"/>
      <w:lang w:val="en-US" w:eastAsia="en-US"/>
    </w:rPr>
  </w:style>
  <w:style w:type="character" w:styleId="Hyperlink">
    <w:name w:val="Hyperlink"/>
    <w:basedOn w:val="DefaultParagraphFont"/>
    <w:uiPriority w:val="99"/>
    <w:unhideWhenUsed/>
    <w:rsid w:val="00955C51"/>
    <w:rPr>
      <w:color w:val="467886" w:themeColor="hyperlink"/>
      <w:u w:val="single"/>
    </w:rPr>
  </w:style>
  <w:style w:type="table" w:styleId="TableGrid">
    <w:name w:val="Table Grid"/>
    <w:basedOn w:val="TableNormal"/>
    <w:uiPriority w:val="39"/>
    <w:rsid w:val="00FA4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A43C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Bibliography">
    <w:name w:val="Bibliography"/>
    <w:basedOn w:val="Normal"/>
    <w:next w:val="Normal"/>
    <w:uiPriority w:val="37"/>
    <w:unhideWhenUsed/>
    <w:rsid w:val="002C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0598">
      <w:bodyDiv w:val="1"/>
      <w:marLeft w:val="0"/>
      <w:marRight w:val="0"/>
      <w:marTop w:val="0"/>
      <w:marBottom w:val="0"/>
      <w:divBdr>
        <w:top w:val="none" w:sz="0" w:space="0" w:color="auto"/>
        <w:left w:val="none" w:sz="0" w:space="0" w:color="auto"/>
        <w:bottom w:val="none" w:sz="0" w:space="0" w:color="auto"/>
        <w:right w:val="none" w:sz="0" w:space="0" w:color="auto"/>
      </w:divBdr>
    </w:div>
    <w:div w:id="74865118">
      <w:bodyDiv w:val="1"/>
      <w:marLeft w:val="0"/>
      <w:marRight w:val="0"/>
      <w:marTop w:val="0"/>
      <w:marBottom w:val="0"/>
      <w:divBdr>
        <w:top w:val="none" w:sz="0" w:space="0" w:color="auto"/>
        <w:left w:val="none" w:sz="0" w:space="0" w:color="auto"/>
        <w:bottom w:val="none" w:sz="0" w:space="0" w:color="auto"/>
        <w:right w:val="none" w:sz="0" w:space="0" w:color="auto"/>
      </w:divBdr>
    </w:div>
    <w:div w:id="401680334">
      <w:bodyDiv w:val="1"/>
      <w:marLeft w:val="0"/>
      <w:marRight w:val="0"/>
      <w:marTop w:val="0"/>
      <w:marBottom w:val="0"/>
      <w:divBdr>
        <w:top w:val="none" w:sz="0" w:space="0" w:color="auto"/>
        <w:left w:val="none" w:sz="0" w:space="0" w:color="auto"/>
        <w:bottom w:val="none" w:sz="0" w:space="0" w:color="auto"/>
        <w:right w:val="none" w:sz="0" w:space="0" w:color="auto"/>
      </w:divBdr>
    </w:div>
    <w:div w:id="688411732">
      <w:bodyDiv w:val="1"/>
      <w:marLeft w:val="0"/>
      <w:marRight w:val="0"/>
      <w:marTop w:val="0"/>
      <w:marBottom w:val="0"/>
      <w:divBdr>
        <w:top w:val="none" w:sz="0" w:space="0" w:color="auto"/>
        <w:left w:val="none" w:sz="0" w:space="0" w:color="auto"/>
        <w:bottom w:val="none" w:sz="0" w:space="0" w:color="auto"/>
        <w:right w:val="none" w:sz="0" w:space="0" w:color="auto"/>
      </w:divBdr>
    </w:div>
    <w:div w:id="719788934">
      <w:bodyDiv w:val="1"/>
      <w:marLeft w:val="0"/>
      <w:marRight w:val="0"/>
      <w:marTop w:val="0"/>
      <w:marBottom w:val="0"/>
      <w:divBdr>
        <w:top w:val="none" w:sz="0" w:space="0" w:color="auto"/>
        <w:left w:val="none" w:sz="0" w:space="0" w:color="auto"/>
        <w:bottom w:val="none" w:sz="0" w:space="0" w:color="auto"/>
        <w:right w:val="none" w:sz="0" w:space="0" w:color="auto"/>
      </w:divBdr>
    </w:div>
    <w:div w:id="1244948567">
      <w:bodyDiv w:val="1"/>
      <w:marLeft w:val="0"/>
      <w:marRight w:val="0"/>
      <w:marTop w:val="0"/>
      <w:marBottom w:val="0"/>
      <w:divBdr>
        <w:top w:val="none" w:sz="0" w:space="0" w:color="auto"/>
        <w:left w:val="none" w:sz="0" w:space="0" w:color="auto"/>
        <w:bottom w:val="none" w:sz="0" w:space="0" w:color="auto"/>
        <w:right w:val="none" w:sz="0" w:space="0" w:color="auto"/>
      </w:divBdr>
    </w:div>
    <w:div w:id="1299260863">
      <w:bodyDiv w:val="1"/>
      <w:marLeft w:val="0"/>
      <w:marRight w:val="0"/>
      <w:marTop w:val="0"/>
      <w:marBottom w:val="0"/>
      <w:divBdr>
        <w:top w:val="none" w:sz="0" w:space="0" w:color="auto"/>
        <w:left w:val="none" w:sz="0" w:space="0" w:color="auto"/>
        <w:bottom w:val="none" w:sz="0" w:space="0" w:color="auto"/>
        <w:right w:val="none" w:sz="0" w:space="0" w:color="auto"/>
      </w:divBdr>
    </w:div>
    <w:div w:id="1862014387">
      <w:bodyDiv w:val="1"/>
      <w:marLeft w:val="0"/>
      <w:marRight w:val="0"/>
      <w:marTop w:val="0"/>
      <w:marBottom w:val="0"/>
      <w:divBdr>
        <w:top w:val="none" w:sz="0" w:space="0" w:color="auto"/>
        <w:left w:val="none" w:sz="0" w:space="0" w:color="auto"/>
        <w:bottom w:val="none" w:sz="0" w:space="0" w:color="auto"/>
        <w:right w:val="none" w:sz="0" w:space="0" w:color="auto"/>
      </w:divBdr>
    </w:div>
    <w:div w:id="20986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367A025A874F5C9AE5F7BCE00AAE20"/>
        <w:category>
          <w:name w:val="General"/>
          <w:gallery w:val="placeholder"/>
        </w:category>
        <w:types>
          <w:type w:val="bbPlcHdr"/>
        </w:types>
        <w:behaviors>
          <w:behavior w:val="content"/>
        </w:behaviors>
        <w:guid w:val="{ABA86820-2B5A-44B6-A926-D7E9D412BA99}"/>
      </w:docPartPr>
      <w:docPartBody>
        <w:p w:rsidR="006B4499" w:rsidRDefault="00AB0139" w:rsidP="00AB0139">
          <w:pPr>
            <w:pStyle w:val="D9367A025A874F5C9AE5F7BCE00AAE20"/>
          </w:pPr>
          <w:r w:rsidRPr="001D7BBF">
            <w:rPr>
              <w:rStyle w:val="PlaceholderText"/>
            </w:rPr>
            <w:t xml:space="preserve">Choose </w:t>
          </w:r>
          <w:r>
            <w:rPr>
              <w:rStyle w:val="PlaceholderText"/>
            </w:rPr>
            <w:t>a Module</w:t>
          </w:r>
        </w:p>
      </w:docPartBody>
    </w:docPart>
    <w:docPart>
      <w:docPartPr>
        <w:name w:val="F29D920DC00D4117AE7E108E496B23CA"/>
        <w:category>
          <w:name w:val="General"/>
          <w:gallery w:val="placeholder"/>
        </w:category>
        <w:types>
          <w:type w:val="bbPlcHdr"/>
        </w:types>
        <w:behaviors>
          <w:behavior w:val="content"/>
        </w:behaviors>
        <w:guid w:val="{8B0E20F4-49B4-43E4-BA07-A731C4335E12}"/>
      </w:docPartPr>
      <w:docPartBody>
        <w:p w:rsidR="006B4499" w:rsidRDefault="00AB0139" w:rsidP="00AB0139">
          <w:pPr>
            <w:pStyle w:val="F29D920DC00D4117AE7E108E496B23CA"/>
          </w:pPr>
          <w:r>
            <w:rPr>
              <w:rStyle w:val="PlaceholderText"/>
            </w:rPr>
            <w:t>Enter your Full Name Here</w:t>
          </w:r>
        </w:p>
      </w:docPartBody>
    </w:docPart>
    <w:docPart>
      <w:docPartPr>
        <w:name w:val="B33505E6F02B4819AE783A19E65DF45D"/>
        <w:category>
          <w:name w:val="General"/>
          <w:gallery w:val="placeholder"/>
        </w:category>
        <w:types>
          <w:type w:val="bbPlcHdr"/>
        </w:types>
        <w:behaviors>
          <w:behavior w:val="content"/>
        </w:behaviors>
        <w:guid w:val="{314C45D0-3F95-4AF8-B440-DDE9FA8722EE}"/>
      </w:docPartPr>
      <w:docPartBody>
        <w:p w:rsidR="006B4499" w:rsidRDefault="00AB0139" w:rsidP="00AB0139">
          <w:pPr>
            <w:pStyle w:val="B33505E6F02B4819AE783A19E65DF45D"/>
          </w:pPr>
          <w:r>
            <w:rPr>
              <w:rStyle w:val="PlaceholderText"/>
            </w:rPr>
            <w:t>E.g. 18053646</w:t>
          </w:r>
        </w:p>
      </w:docPartBody>
    </w:docPart>
    <w:docPart>
      <w:docPartPr>
        <w:name w:val="3CC9B58258D744878C5F5A71B724CA6B"/>
        <w:category>
          <w:name w:val="General"/>
          <w:gallery w:val="placeholder"/>
        </w:category>
        <w:types>
          <w:type w:val="bbPlcHdr"/>
        </w:types>
        <w:behaviors>
          <w:behavior w:val="content"/>
        </w:behaviors>
        <w:guid w:val="{C2292622-7FA3-478A-B4D8-2875FCFCF2F4}"/>
      </w:docPartPr>
      <w:docPartBody>
        <w:p w:rsidR="006B4499" w:rsidRDefault="00AB0139" w:rsidP="00AB0139">
          <w:pPr>
            <w:pStyle w:val="3CC9B58258D744878C5F5A71B724CA6B"/>
          </w:pPr>
          <w:r>
            <w:rPr>
              <w:rStyle w:val="PlaceholderText"/>
            </w:rPr>
            <w:t>E.g. NP01MM0474747</w:t>
          </w:r>
        </w:p>
      </w:docPartBody>
    </w:docPart>
    <w:docPart>
      <w:docPartPr>
        <w:name w:val="ADE36C97873A4B28A30240A0202A0165"/>
        <w:category>
          <w:name w:val="General"/>
          <w:gallery w:val="placeholder"/>
        </w:category>
        <w:types>
          <w:type w:val="bbPlcHdr"/>
        </w:types>
        <w:behaviors>
          <w:behavior w:val="content"/>
        </w:behaviors>
        <w:guid w:val="{BECA60AA-7975-4321-BF9A-D7B31A165831}"/>
      </w:docPartPr>
      <w:docPartBody>
        <w:p w:rsidR="006B4499" w:rsidRDefault="00AB0139" w:rsidP="00AB0139">
          <w:pPr>
            <w:pStyle w:val="ADE36C97873A4B28A30240A0202A0165"/>
          </w:pPr>
          <w:r w:rsidRPr="001D7BBF">
            <w:rPr>
              <w:rStyle w:val="PlaceholderText"/>
            </w:rPr>
            <w:t>Click or tap to enter a date.</w:t>
          </w:r>
        </w:p>
      </w:docPartBody>
    </w:docPart>
    <w:docPart>
      <w:docPartPr>
        <w:name w:val="81CE3E18281D41C5A5AF29099B050870"/>
        <w:category>
          <w:name w:val="General"/>
          <w:gallery w:val="placeholder"/>
        </w:category>
        <w:types>
          <w:type w:val="bbPlcHdr"/>
        </w:types>
        <w:behaviors>
          <w:behavior w:val="content"/>
        </w:behaviors>
        <w:guid w:val="{C1809D78-2202-49D5-AB1C-267721B61601}"/>
      </w:docPartPr>
      <w:docPartBody>
        <w:p w:rsidR="006B4499" w:rsidRDefault="00AB0139" w:rsidP="00AB0139">
          <w:pPr>
            <w:pStyle w:val="81CE3E18281D41C5A5AF29099B050870"/>
          </w:pPr>
          <w:r w:rsidRPr="001D7BB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139"/>
    <w:rsid w:val="00096867"/>
    <w:rsid w:val="000C491D"/>
    <w:rsid w:val="000D6138"/>
    <w:rsid w:val="00146EFE"/>
    <w:rsid w:val="001F7ACE"/>
    <w:rsid w:val="00222886"/>
    <w:rsid w:val="00311241"/>
    <w:rsid w:val="003A1917"/>
    <w:rsid w:val="00440DD0"/>
    <w:rsid w:val="004B6E73"/>
    <w:rsid w:val="00556386"/>
    <w:rsid w:val="005A7628"/>
    <w:rsid w:val="005C29F1"/>
    <w:rsid w:val="006103CB"/>
    <w:rsid w:val="006A04EC"/>
    <w:rsid w:val="006B4499"/>
    <w:rsid w:val="006C5F9A"/>
    <w:rsid w:val="007731C9"/>
    <w:rsid w:val="007E72D5"/>
    <w:rsid w:val="008132D1"/>
    <w:rsid w:val="008532A9"/>
    <w:rsid w:val="00883A00"/>
    <w:rsid w:val="0095733F"/>
    <w:rsid w:val="00AB0139"/>
    <w:rsid w:val="00AB1D56"/>
    <w:rsid w:val="00C270C8"/>
    <w:rsid w:val="00C816B6"/>
    <w:rsid w:val="00D201C3"/>
    <w:rsid w:val="00DB29B6"/>
    <w:rsid w:val="00E45293"/>
    <w:rsid w:val="00FF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0139"/>
    <w:rPr>
      <w:color w:val="808080"/>
    </w:rPr>
  </w:style>
  <w:style w:type="paragraph" w:customStyle="1" w:styleId="D9367A025A874F5C9AE5F7BCE00AAE20">
    <w:name w:val="D9367A025A874F5C9AE5F7BCE00AAE20"/>
    <w:rsid w:val="00AB0139"/>
  </w:style>
  <w:style w:type="paragraph" w:customStyle="1" w:styleId="F29D920DC00D4117AE7E108E496B23CA">
    <w:name w:val="F29D920DC00D4117AE7E108E496B23CA"/>
    <w:rsid w:val="00AB0139"/>
  </w:style>
  <w:style w:type="paragraph" w:customStyle="1" w:styleId="B33505E6F02B4819AE783A19E65DF45D">
    <w:name w:val="B33505E6F02B4819AE783A19E65DF45D"/>
    <w:rsid w:val="00AB0139"/>
  </w:style>
  <w:style w:type="paragraph" w:customStyle="1" w:styleId="3CC9B58258D744878C5F5A71B724CA6B">
    <w:name w:val="3CC9B58258D744878C5F5A71B724CA6B"/>
    <w:rsid w:val="00AB0139"/>
  </w:style>
  <w:style w:type="paragraph" w:customStyle="1" w:styleId="ADE36C97873A4B28A30240A0202A0165">
    <w:name w:val="ADE36C97873A4B28A30240A0202A0165"/>
    <w:rsid w:val="00AB0139"/>
  </w:style>
  <w:style w:type="paragraph" w:customStyle="1" w:styleId="81CE3E18281D41C5A5AF29099B050870">
    <w:name w:val="81CE3E18281D41C5A5AF29099B050870"/>
    <w:rsid w:val="00AB0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pal</b:Tag>
    <b:SourceType>InternetSite</b:SourceType>
    <b:Guid>{977AAB92-D6F8-4484-8E12-5A24BDF73C00}</b:Guid>
    <b:Title>paloalto networks</b:Title>
    <b:Author>
      <b:Author>
        <b:NameList>
          <b:Person>
            <b:Last>networks</b:Last>
            <b:First>paloalto</b:First>
          </b:Person>
        </b:NameList>
      </b:Author>
    </b:Author>
    <b:URL>https://www.paloaltonetworks.com/cyberpedia/what-is-the-threat-intelligence-life-cycle</b:URL>
    <b:RefOrder>1</b:RefOrder>
  </b:Source>
</b:Sources>
</file>

<file path=customXml/itemProps1.xml><?xml version="1.0" encoding="utf-8"?>
<ds:datastoreItem xmlns:ds="http://schemas.openxmlformats.org/officeDocument/2006/customXml" ds:itemID="{C676F18E-65EC-454F-9631-BD2EE1A6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Abhiyan Shrestha</dc:creator>
  <cp:keywords/>
  <dc:description/>
  <cp:lastModifiedBy>Abhiyan Shrestha</cp:lastModifiedBy>
  <cp:revision>227</cp:revision>
  <cp:lastPrinted>2025-08-16T06:14:00Z</cp:lastPrinted>
  <dcterms:created xsi:type="dcterms:W3CDTF">2025-07-18T15:34:00Z</dcterms:created>
  <dcterms:modified xsi:type="dcterms:W3CDTF">2025-08-16T06:16:00Z</dcterms:modified>
</cp:coreProperties>
</file>