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71" w:rsidRDefault="00C742CE">
      <w:r>
        <w:t>Textes pour le site</w:t>
      </w:r>
    </w:p>
    <w:p w:rsidR="00C742CE" w:rsidRDefault="00C742CE" w:rsidP="00C742CE">
      <w:pPr>
        <w:pStyle w:val="Paragraphedeliste"/>
        <w:numPr>
          <w:ilvl w:val="0"/>
          <w:numId w:val="1"/>
        </w:numPr>
      </w:pPr>
      <w:r>
        <w:t>Home page</w:t>
      </w:r>
    </w:p>
    <w:p w:rsidR="00A618F1" w:rsidRDefault="008511C3" w:rsidP="00A618F1">
      <w:proofErr w:type="spellStart"/>
      <w:r>
        <w:t>Slide</w:t>
      </w:r>
      <w:proofErr w:type="spellEnd"/>
      <w:r>
        <w:t xml:space="preserve"> 1 :</w:t>
      </w:r>
      <w:r w:rsidR="00A618F1" w:rsidRPr="00A618F1">
        <w:t xml:space="preserve"> </w:t>
      </w:r>
      <w:r w:rsidR="00A618F1">
        <w:t xml:space="preserve">Découvrez  et profitez de la puissance du </w:t>
      </w:r>
      <w:proofErr w:type="spellStart"/>
      <w:r w:rsidR="00A618F1">
        <w:t>crowdlending</w:t>
      </w:r>
      <w:proofErr w:type="spellEnd"/>
      <w:r w:rsidR="00A618F1">
        <w:t>.</w:t>
      </w:r>
    </w:p>
    <w:p w:rsidR="00C742CE" w:rsidRDefault="00A618F1" w:rsidP="00A618F1">
      <w:proofErr w:type="spellStart"/>
      <w:r>
        <w:t>Shakazz</w:t>
      </w:r>
      <w:proofErr w:type="spellEnd"/>
      <w:r>
        <w:t xml:space="preserve"> vous propose de participer à des  pools de liquidités avec des récompenses échelonnées sur l’année.  Profitez-en et choisissez l’échéance qui vous convient dans nos plans.</w:t>
      </w:r>
    </w:p>
    <w:p w:rsidR="00A618F1" w:rsidRDefault="00A618F1" w:rsidP="00A618F1"/>
    <w:p w:rsidR="00C742CE" w:rsidRDefault="008511C3" w:rsidP="00C742CE">
      <w:proofErr w:type="spellStart"/>
      <w:r>
        <w:t>Slide</w:t>
      </w:r>
      <w:proofErr w:type="spellEnd"/>
      <w:r>
        <w:t xml:space="preserve"> 2 : </w:t>
      </w:r>
      <w:r w:rsidR="00C742CE">
        <w:t xml:space="preserve">Faites </w:t>
      </w:r>
      <w:r w:rsidR="006A0BC8">
        <w:t>croître</w:t>
      </w:r>
      <w:r w:rsidR="00C742CE">
        <w:t xml:space="preserve"> votre </w:t>
      </w:r>
      <w:r w:rsidR="006A0BC8">
        <w:t>patrimoine</w:t>
      </w:r>
    </w:p>
    <w:p w:rsidR="00C742CE" w:rsidRDefault="00C742CE" w:rsidP="00C742CE">
      <w:r>
        <w:t xml:space="preserve">Avec </w:t>
      </w:r>
      <w:proofErr w:type="spellStart"/>
      <w:r>
        <w:t>Shakazz</w:t>
      </w:r>
      <w:proofErr w:type="spellEnd"/>
      <w:r>
        <w:t>, construisez une relation forte de confiance dans un système qui récompense efficacement ceux qui l’alimente.</w:t>
      </w:r>
      <w:r w:rsidR="003F2397">
        <w:t xml:space="preserve"> </w:t>
      </w:r>
    </w:p>
    <w:p w:rsidR="00A618F1" w:rsidRDefault="00A618F1" w:rsidP="00C742CE"/>
    <w:p w:rsidR="00A618F1" w:rsidRDefault="008511C3" w:rsidP="00A618F1">
      <w:proofErr w:type="spellStart"/>
      <w:r>
        <w:t>Slide</w:t>
      </w:r>
      <w:proofErr w:type="spellEnd"/>
      <w:r>
        <w:t xml:space="preserve"> 3 : </w:t>
      </w:r>
      <w:r w:rsidR="00A618F1">
        <w:t>Elar</w:t>
      </w:r>
      <w:r w:rsidR="00A618F1">
        <w:t>gissez vos opportunités d’affaire.</w:t>
      </w:r>
    </w:p>
    <w:p w:rsidR="00C742CE" w:rsidRDefault="00A618F1" w:rsidP="00A618F1">
      <w:proofErr w:type="spellStart"/>
      <w:r>
        <w:t>Shakazz</w:t>
      </w:r>
      <w:proofErr w:type="spellEnd"/>
      <w:r>
        <w:t xml:space="preserve"> est une plateforme Africaine qui vous propose des solutions financières adaptées à votre environnement socioéconomique et au confort financier de votre portefeuille.</w:t>
      </w:r>
    </w:p>
    <w:p w:rsidR="003F2397" w:rsidRDefault="008511C3" w:rsidP="00C742CE">
      <w:proofErr w:type="spellStart"/>
      <w:r>
        <w:t>Slide</w:t>
      </w:r>
      <w:proofErr w:type="spellEnd"/>
      <w:r>
        <w:t xml:space="preserve"> 4 : </w:t>
      </w:r>
      <w:r w:rsidR="008F0A4B">
        <w:t>Rejoignez le mouvement.</w:t>
      </w:r>
    </w:p>
    <w:p w:rsidR="003F2397" w:rsidRDefault="00C94238" w:rsidP="00C742CE">
      <w:r>
        <w:t xml:space="preserve">Parce que nous croyons en l’Afrique, en son potentiel, plus encore nous participons à son développement à travers la </w:t>
      </w:r>
      <w:proofErr w:type="spellStart"/>
      <w:r>
        <w:t>blockchain</w:t>
      </w:r>
      <w:proofErr w:type="spellEnd"/>
      <w:r>
        <w:t xml:space="preserve"> et au </w:t>
      </w:r>
      <w:proofErr w:type="spellStart"/>
      <w:r>
        <w:t>crowdlending</w:t>
      </w:r>
      <w:proofErr w:type="spellEnd"/>
      <w:r>
        <w:t>.</w:t>
      </w:r>
    </w:p>
    <w:p w:rsidR="00DC1371" w:rsidRDefault="00DC1371" w:rsidP="00C742CE">
      <w:r>
        <w:t>Pourquoi nous chois</w:t>
      </w:r>
      <w:r w:rsidR="004C1B08">
        <w:t>i</w:t>
      </w:r>
      <w:r>
        <w:t>r</w:t>
      </w:r>
      <w:r w:rsidR="004C1B08">
        <w:t> ?</w:t>
      </w:r>
    </w:p>
    <w:p w:rsidR="00172C41" w:rsidRDefault="00BE3C0F" w:rsidP="00C742CE">
      <w:r>
        <w:t xml:space="preserve">Sécurité : un service de garde renforcé par une technologie de pointe et l’expertise de nos différents partenaires. </w:t>
      </w:r>
    </w:p>
    <w:p w:rsidR="00BE3C0F" w:rsidRDefault="00BE3C0F" w:rsidP="00C742CE">
      <w:r>
        <w:t xml:space="preserve">Croissance : Nos stratégies de diversification boostent </w:t>
      </w:r>
      <w:r w:rsidR="00FB6B30">
        <w:t>votre patrimoine</w:t>
      </w:r>
    </w:p>
    <w:p w:rsidR="00BE3C0F" w:rsidRDefault="00BE3C0F" w:rsidP="00C742CE">
      <w:r>
        <w:t>Simplicité</w:t>
      </w:r>
      <w:r w:rsidR="00FB6B30">
        <w:t> : Nous vous accompagnons à chaque étape de votre parcours</w:t>
      </w:r>
    </w:p>
    <w:p w:rsidR="00FB6B30" w:rsidRDefault="00FB6B30" w:rsidP="00C742CE"/>
    <w:p w:rsidR="00FB6B30" w:rsidRDefault="00FB6B30" w:rsidP="00C742CE">
      <w:r>
        <w:t>Notre marché en un coup d’œil :</w:t>
      </w:r>
    </w:p>
    <w:p w:rsidR="00FB6B30" w:rsidRDefault="00FB6B30" w:rsidP="00C742CE">
      <w:r>
        <w:t xml:space="preserve">Afrique : </w:t>
      </w:r>
      <w:r w:rsidR="00377B68">
        <w:t>c’est le marché qui détient le plus fort potentiel de croissance sur les  50  prochaines  années.</w:t>
      </w:r>
    </w:p>
    <w:p w:rsidR="00377B68" w:rsidRDefault="00377B68" w:rsidP="00C742CE">
      <w:proofErr w:type="spellStart"/>
      <w:r>
        <w:t>Cryptomonnaies</w:t>
      </w:r>
      <w:proofErr w:type="spellEnd"/>
      <w:r>
        <w:t> : ce sont les actifs financiers qui observent la plus forte croissance sur les 10 dernières années.</w:t>
      </w:r>
    </w:p>
    <w:p w:rsidR="00377B68" w:rsidRDefault="00377B68" w:rsidP="00C742CE">
      <w:r>
        <w:t>Plans : sélectionnez le plan qui correspond au confort de vos attentes.</w:t>
      </w:r>
    </w:p>
    <w:p w:rsidR="001C0FA2" w:rsidRDefault="001C0FA2" w:rsidP="00C742CE">
      <w:r>
        <w:t>Pool mensuel :</w:t>
      </w:r>
      <w:r w:rsidR="001B29B6">
        <w:t xml:space="preserve"> notre algorithme optimise vos récompenses sur le court terme</w:t>
      </w:r>
    </w:p>
    <w:p w:rsidR="001C0FA2" w:rsidRDefault="001C0FA2" w:rsidP="00C742CE">
      <w:r>
        <w:t>Pool semi-annuel :</w:t>
      </w:r>
      <w:r w:rsidR="001B29B6">
        <w:t xml:space="preserve"> </w:t>
      </w:r>
      <w:r w:rsidR="001B29B6">
        <w:t>notre algorithme optimise vos récompenses sur le</w:t>
      </w:r>
      <w:r w:rsidR="001B29B6">
        <w:t xml:space="preserve"> moyen terme</w:t>
      </w:r>
    </w:p>
    <w:p w:rsidR="001C0FA2" w:rsidRDefault="001C0FA2" w:rsidP="00C742CE">
      <w:r>
        <w:lastRenderedPageBreak/>
        <w:t xml:space="preserve">Pool annuel : </w:t>
      </w:r>
      <w:r w:rsidR="001B29B6">
        <w:t>notre algorithme optimise vos récompenses sur le</w:t>
      </w:r>
      <w:r w:rsidR="001B29B6">
        <w:t xml:space="preserve"> long terme</w:t>
      </w:r>
    </w:p>
    <w:p w:rsidR="001C0FA2" w:rsidRDefault="001C0FA2" w:rsidP="00C742CE">
      <w:proofErr w:type="spellStart"/>
      <w:r>
        <w:t>Ready</w:t>
      </w:r>
      <w:proofErr w:type="spellEnd"/>
      <w:r>
        <w:t xml:space="preserve"> to </w:t>
      </w:r>
      <w:proofErr w:type="spellStart"/>
      <w:r>
        <w:t>started</w:t>
      </w:r>
      <w:proofErr w:type="spellEnd"/>
      <w:r>
        <w:t> :</w:t>
      </w:r>
    </w:p>
    <w:p w:rsidR="001C0FA2" w:rsidRDefault="006249FB" w:rsidP="00C742CE">
      <w:r>
        <w:t>Rejoignez-nous</w:t>
      </w:r>
      <w:r w:rsidR="001C0FA2">
        <w:t xml:space="preserve"> à Yaoundé Cameroun, au </w:t>
      </w:r>
      <w:r>
        <w:t>lieu-dit</w:t>
      </w:r>
      <w:r w:rsidR="001C0FA2">
        <w:t xml:space="preserve"> Quartier </w:t>
      </w:r>
      <w:proofErr w:type="spellStart"/>
      <w:r w:rsidR="001C0FA2">
        <w:t>Fouda</w:t>
      </w:r>
      <w:proofErr w:type="spellEnd"/>
      <w:r w:rsidR="001C0FA2">
        <w:t>, rue 113</w:t>
      </w:r>
    </w:p>
    <w:p w:rsidR="006249FB" w:rsidRDefault="006249FB" w:rsidP="00C742CE">
      <w:proofErr w:type="spellStart"/>
      <w:r>
        <w:t>Footer</w:t>
      </w:r>
      <w:proofErr w:type="spellEnd"/>
      <w:r>
        <w:t> :</w:t>
      </w:r>
    </w:p>
    <w:p w:rsidR="006249FB" w:rsidRDefault="006249FB" w:rsidP="00C742CE">
      <w:r>
        <w:t>Facebook :</w:t>
      </w:r>
      <w:r w:rsidR="001B29B6">
        <w:t xml:space="preserve"> </w:t>
      </w:r>
      <w:proofErr w:type="spellStart"/>
      <w:r w:rsidR="001B29B6">
        <w:t>Shakazz</w:t>
      </w:r>
      <w:proofErr w:type="spellEnd"/>
    </w:p>
    <w:p w:rsidR="006249FB" w:rsidRDefault="001B29B6" w:rsidP="00C742CE">
      <w:proofErr w:type="spellStart"/>
      <w:r>
        <w:t>Linked</w:t>
      </w:r>
      <w:proofErr w:type="spellEnd"/>
      <w:r>
        <w:t xml:space="preserve"> in</w:t>
      </w:r>
      <w:r w:rsidR="006249FB">
        <w:t>:</w:t>
      </w:r>
      <w:r>
        <w:t xml:space="preserve"> </w:t>
      </w:r>
      <w:proofErr w:type="spellStart"/>
      <w:r>
        <w:t>Shakazz</w:t>
      </w:r>
      <w:proofErr w:type="spellEnd"/>
    </w:p>
    <w:p w:rsidR="00C742CE" w:rsidRDefault="002374C5" w:rsidP="00C742CE">
      <w:pPr>
        <w:pStyle w:val="Paragraphedeliste"/>
        <w:numPr>
          <w:ilvl w:val="0"/>
          <w:numId w:val="1"/>
        </w:numPr>
      </w:pPr>
      <w:r>
        <w:t xml:space="preserve">Qu’est – ce que </w:t>
      </w:r>
      <w:proofErr w:type="spellStart"/>
      <w:r>
        <w:t>Shakazz</w:t>
      </w:r>
      <w:proofErr w:type="spellEnd"/>
      <w:r>
        <w:t> ?</w:t>
      </w:r>
      <w:r w:rsidR="008D0799">
        <w:t xml:space="preserve"> découvres la première plateforme de solution financière africaine</w:t>
      </w:r>
    </w:p>
    <w:p w:rsidR="001B29B6" w:rsidRDefault="008D0799" w:rsidP="002374C5">
      <w:pPr>
        <w:rPr>
          <w:rFonts w:cstheme="minorHAnsi"/>
        </w:rPr>
      </w:pPr>
      <w:r>
        <w:rPr>
          <w:rFonts w:cstheme="minorHAnsi"/>
        </w:rPr>
        <w:t xml:space="preserve">Présentation de </w:t>
      </w:r>
      <w:proofErr w:type="spellStart"/>
      <w:r>
        <w:rPr>
          <w:rFonts w:cstheme="minorHAnsi"/>
        </w:rPr>
        <w:t>shakazz</w:t>
      </w:r>
      <w:proofErr w:type="spellEnd"/>
    </w:p>
    <w:p w:rsidR="008D0799" w:rsidRDefault="00347664" w:rsidP="008D0799">
      <w:pPr>
        <w:rPr>
          <w:rFonts w:cstheme="minorHAnsi"/>
        </w:rPr>
      </w:pPr>
      <w:proofErr w:type="spellStart"/>
      <w:r>
        <w:rPr>
          <w:rFonts w:cstheme="minorHAnsi"/>
        </w:rPr>
        <w:t>Shakazz</w:t>
      </w:r>
      <w:proofErr w:type="spellEnd"/>
      <w:r>
        <w:rPr>
          <w:rFonts w:cstheme="minorHAnsi"/>
        </w:rPr>
        <w:t xml:space="preserve"> est une plateforme de solutions financières par le biais des </w:t>
      </w:r>
      <w:proofErr w:type="spellStart"/>
      <w:r>
        <w:rPr>
          <w:rFonts w:cstheme="minorHAnsi"/>
        </w:rPr>
        <w:t>cryptomonnaies</w:t>
      </w:r>
      <w:proofErr w:type="spellEnd"/>
      <w:r>
        <w:rPr>
          <w:rFonts w:cstheme="minorHAnsi"/>
        </w:rPr>
        <w:t xml:space="preserve">. </w:t>
      </w:r>
    </w:p>
    <w:p w:rsidR="00347664" w:rsidRDefault="00347664" w:rsidP="008D0799">
      <w:proofErr w:type="spellStart"/>
      <w:r>
        <w:rPr>
          <w:rFonts w:cstheme="minorHAnsi"/>
        </w:rPr>
        <w:t>Shakazz</w:t>
      </w:r>
      <w:proofErr w:type="spellEnd"/>
      <w:r>
        <w:rPr>
          <w:rFonts w:cstheme="minorHAnsi"/>
        </w:rPr>
        <w:t xml:space="preserve"> implémente un ensemble de solutions connectées pour divers clients grâce aux possibilités nombreuses et avant-gardistes qu’offre la </w:t>
      </w:r>
      <w:proofErr w:type="spellStart"/>
      <w:r>
        <w:rPr>
          <w:rFonts w:cstheme="minorHAnsi"/>
        </w:rPr>
        <w:t>Blockchain</w:t>
      </w:r>
      <w:proofErr w:type="spellEnd"/>
      <w:r>
        <w:rPr>
          <w:rFonts w:cstheme="minorHAnsi"/>
        </w:rPr>
        <w:t xml:space="preserve">. Il s’agit ainsi du </w:t>
      </w:r>
      <w:proofErr w:type="spellStart"/>
      <w:r>
        <w:rPr>
          <w:rFonts w:cstheme="minorHAnsi"/>
        </w:rPr>
        <w:t>Crowdlending</w:t>
      </w:r>
      <w:proofErr w:type="spellEnd"/>
      <w:r>
        <w:rPr>
          <w:rFonts w:cstheme="minorHAnsi"/>
        </w:rPr>
        <w:t xml:space="preserve"> et du Networking qui implémentent  la gestion-acquisition du numérique.</w:t>
      </w:r>
    </w:p>
    <w:p w:rsidR="006249FB" w:rsidRDefault="008D0799" w:rsidP="008D0799">
      <w:pPr>
        <w:rPr>
          <w:rFonts w:cstheme="minorHAnsi"/>
        </w:rPr>
      </w:pPr>
      <w:r>
        <w:rPr>
          <w:rFonts w:cstheme="minorHAnsi"/>
        </w:rPr>
        <w:t>Caractéristiques :</w:t>
      </w:r>
    </w:p>
    <w:p w:rsidR="001B29B6" w:rsidRDefault="00F678B2" w:rsidP="001B29B6">
      <w:r>
        <w:t>Agilité</w:t>
      </w:r>
      <w:r w:rsidR="00AC5762">
        <w:t> : il représente notre capacité à servir des services divers, mais connectés entre  eux.</w:t>
      </w:r>
    </w:p>
    <w:p w:rsidR="00F678B2" w:rsidRDefault="00F678B2" w:rsidP="001B29B6">
      <w:r>
        <w:t>Dynamisme</w:t>
      </w:r>
      <w:r w:rsidR="00AC5762">
        <w:t> : notre équipe jeune et dévouée désireuse d’impacter son environnement, de concourir à son bien-être.</w:t>
      </w:r>
    </w:p>
    <w:p w:rsidR="00F678B2" w:rsidRDefault="00AC5762" w:rsidP="001B29B6">
      <w:r>
        <w:t xml:space="preserve">Partage : il représente la nécessité </w:t>
      </w:r>
      <w:proofErr w:type="spellStart"/>
      <w:r>
        <w:t>pourtous</w:t>
      </w:r>
      <w:proofErr w:type="spellEnd"/>
      <w:r>
        <w:t xml:space="preserve"> les acteurs, nous l’entreprise et les clients de se comprendre, de participer ensemble à la réalisation de nos objectifs ou encore lorsque nous les éduquons sur la finance 2.0.</w:t>
      </w:r>
    </w:p>
    <w:p w:rsidR="001B29B6" w:rsidRDefault="001B29B6" w:rsidP="008D0799">
      <w:pPr>
        <w:rPr>
          <w:rFonts w:cstheme="minorHAnsi"/>
        </w:rPr>
      </w:pPr>
    </w:p>
    <w:p w:rsidR="009D584E" w:rsidRDefault="009D584E" w:rsidP="008D0799">
      <w:pPr>
        <w:rPr>
          <w:rFonts w:cstheme="minorHAnsi"/>
        </w:rPr>
      </w:pPr>
      <w:r>
        <w:rPr>
          <w:rFonts w:cstheme="minorHAnsi"/>
        </w:rPr>
        <w:t>Notre vision :</w:t>
      </w:r>
    </w:p>
    <w:p w:rsidR="00F678B2" w:rsidRDefault="00AC5762" w:rsidP="008D0799">
      <w:pPr>
        <w:rPr>
          <w:rFonts w:cstheme="minorHAnsi"/>
        </w:rPr>
      </w:pPr>
      <w:proofErr w:type="spellStart"/>
      <w:r>
        <w:rPr>
          <w:rFonts w:cstheme="minorHAnsi"/>
        </w:rPr>
        <w:t>Shakazz</w:t>
      </w:r>
      <w:proofErr w:type="spellEnd"/>
      <w:r>
        <w:rPr>
          <w:rFonts w:cstheme="minorHAnsi"/>
        </w:rPr>
        <w:t xml:space="preserve"> souhaite avec </w:t>
      </w:r>
      <w:proofErr w:type="spellStart"/>
      <w:r>
        <w:rPr>
          <w:rFonts w:cstheme="minorHAnsi"/>
        </w:rPr>
        <w:t>sacommunauté</w:t>
      </w:r>
      <w:proofErr w:type="spellEnd"/>
      <w:r>
        <w:rPr>
          <w:rFonts w:cstheme="minorHAnsi"/>
        </w:rPr>
        <w:t xml:space="preserve"> se positionner comme le premier moteur de la </w:t>
      </w:r>
      <w:r w:rsidR="00347664">
        <w:rPr>
          <w:rFonts w:cstheme="minorHAnsi"/>
        </w:rPr>
        <w:t>finance 2.0 en Afrique d’ici 2035. C’est un avenir libéré des freins économiques que nous souhaitons construire afin de voir le continent grandir.</w:t>
      </w:r>
    </w:p>
    <w:p w:rsidR="00347664" w:rsidRDefault="00347664" w:rsidP="008D0799">
      <w:pPr>
        <w:rPr>
          <w:rFonts w:cstheme="minorHAnsi"/>
        </w:rPr>
      </w:pPr>
    </w:p>
    <w:p w:rsidR="00AC5762" w:rsidRDefault="00F678B2" w:rsidP="008D0799">
      <w:pPr>
        <w:rPr>
          <w:rFonts w:cstheme="minorHAnsi"/>
        </w:rPr>
      </w:pPr>
      <w:r>
        <w:rPr>
          <w:rFonts w:cstheme="minorHAnsi"/>
        </w:rPr>
        <w:t xml:space="preserve">Mission </w:t>
      </w:r>
    </w:p>
    <w:p w:rsidR="00AC5762" w:rsidRDefault="00347664" w:rsidP="008D0799">
      <w:pPr>
        <w:rPr>
          <w:rFonts w:cstheme="minorHAnsi"/>
        </w:rPr>
      </w:pPr>
      <w:r>
        <w:rPr>
          <w:rFonts w:cstheme="minorHAnsi"/>
        </w:rPr>
        <w:t xml:space="preserve">Permettre aux africains de faire évoluer leur finance en mettant </w:t>
      </w:r>
      <w:proofErr w:type="spellStart"/>
      <w:r>
        <w:rPr>
          <w:rFonts w:cstheme="minorHAnsi"/>
        </w:rPr>
        <w:t>àleur</w:t>
      </w:r>
      <w:proofErr w:type="spellEnd"/>
      <w:r>
        <w:rPr>
          <w:rFonts w:cstheme="minorHAnsi"/>
        </w:rPr>
        <w:t xml:space="preserve"> disposition un panel de solutions dédiées et adaptées à tout type de  besoins.</w:t>
      </w:r>
    </w:p>
    <w:p w:rsidR="00AC5762" w:rsidRDefault="00AC5762" w:rsidP="008D0799">
      <w:pPr>
        <w:rPr>
          <w:rFonts w:cstheme="minorHAnsi"/>
        </w:rPr>
      </w:pPr>
    </w:p>
    <w:p w:rsidR="00AC5762" w:rsidRDefault="00AC5762" w:rsidP="008D0799">
      <w:pPr>
        <w:rPr>
          <w:rFonts w:cstheme="minorHAnsi"/>
        </w:rPr>
      </w:pPr>
    </w:p>
    <w:p w:rsidR="00AC5762" w:rsidRDefault="00AC5762" w:rsidP="008D0799">
      <w:pPr>
        <w:rPr>
          <w:rFonts w:cstheme="minorHAnsi"/>
        </w:rPr>
      </w:pPr>
    </w:p>
    <w:p w:rsidR="00AC5762" w:rsidRDefault="00F86071" w:rsidP="00F86071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Les services</w:t>
      </w:r>
    </w:p>
    <w:p w:rsidR="00F86071" w:rsidRDefault="00F86071" w:rsidP="00F8607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Participer au pool de liquidité :</w:t>
      </w:r>
      <w:r w:rsidR="009073B4">
        <w:rPr>
          <w:rFonts w:cstheme="minorHAnsi"/>
        </w:rPr>
        <w:t xml:space="preserve"> intégrez </w:t>
      </w:r>
      <w:proofErr w:type="gramStart"/>
      <w:r w:rsidR="009073B4">
        <w:rPr>
          <w:rFonts w:cstheme="minorHAnsi"/>
        </w:rPr>
        <w:t>la grande</w:t>
      </w:r>
      <w:proofErr w:type="gramEnd"/>
      <w:r w:rsidR="009073B4">
        <w:rPr>
          <w:rFonts w:cstheme="minorHAnsi"/>
        </w:rPr>
        <w:t xml:space="preserve"> team de fournisseurs qui alimentent les nombreux projets déterminés par notre algorithme.</w:t>
      </w:r>
    </w:p>
    <w:p w:rsidR="00F86071" w:rsidRDefault="00F86071" w:rsidP="00F8607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Gestion-acquisition de produits numériques :</w:t>
      </w:r>
      <w:r w:rsidR="009073B4">
        <w:rPr>
          <w:rFonts w:cstheme="minorHAnsi"/>
        </w:rPr>
        <w:t xml:space="preserve"> la liquidité sera repartie suivant une stratégie stricte et rigoureuse, dépendamment du plan choisi.</w:t>
      </w:r>
    </w:p>
    <w:p w:rsidR="00F86071" w:rsidRDefault="00F86071" w:rsidP="00F8607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Monitoring et suivi :</w:t>
      </w:r>
      <w:r w:rsidR="009073B4">
        <w:rPr>
          <w:rFonts w:cstheme="minorHAnsi"/>
        </w:rPr>
        <w:t xml:space="preserve"> Notre Algorithme fera la veille et le suivi des différentes positions. Un audit en plus sera fait à la fin de chaque semestre dans le but de vous fournir un rapport détaillé.</w:t>
      </w:r>
    </w:p>
    <w:p w:rsidR="00F86071" w:rsidRDefault="00F86071" w:rsidP="00F8607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Partage des </w:t>
      </w:r>
      <w:r w:rsidR="009073B4">
        <w:rPr>
          <w:rFonts w:cstheme="minorHAnsi"/>
        </w:rPr>
        <w:t>récompenses</w:t>
      </w:r>
      <w:r>
        <w:rPr>
          <w:rFonts w:cstheme="minorHAnsi"/>
        </w:rPr>
        <w:t> </w:t>
      </w:r>
      <w:r w:rsidRPr="00F86071">
        <w:rPr>
          <w:rFonts w:cstheme="minorHAnsi"/>
        </w:rPr>
        <w:t>:</w:t>
      </w:r>
      <w:r w:rsidR="009073B4">
        <w:rPr>
          <w:rFonts w:cstheme="minorHAnsi"/>
        </w:rPr>
        <w:t xml:space="preserve"> </w:t>
      </w:r>
      <w:r w:rsidR="00733E1D">
        <w:rPr>
          <w:rFonts w:cstheme="minorHAnsi"/>
        </w:rPr>
        <w:t>T</w:t>
      </w:r>
      <w:r w:rsidR="009073B4">
        <w:rPr>
          <w:rFonts w:cstheme="minorHAnsi"/>
        </w:rPr>
        <w:t>ous les fourni</w:t>
      </w:r>
      <w:r w:rsidR="00733E1D">
        <w:rPr>
          <w:rFonts w:cstheme="minorHAnsi"/>
        </w:rPr>
        <w:t>sseurs de liquidités recevront d</w:t>
      </w:r>
      <w:r w:rsidR="009073B4">
        <w:rPr>
          <w:rFonts w:cstheme="minorHAnsi"/>
        </w:rPr>
        <w:t xml:space="preserve">es </w:t>
      </w:r>
      <w:proofErr w:type="spellStart"/>
      <w:r w:rsidR="009073B4">
        <w:rPr>
          <w:rFonts w:cstheme="minorHAnsi"/>
        </w:rPr>
        <w:t>perdiems</w:t>
      </w:r>
      <w:proofErr w:type="spellEnd"/>
      <w:r w:rsidR="00733E1D">
        <w:rPr>
          <w:rFonts w:cstheme="minorHAnsi"/>
        </w:rPr>
        <w:t xml:space="preserve"> en proportion de leurs fonds bloqués dans le système. </w:t>
      </w:r>
    </w:p>
    <w:p w:rsidR="00F86071" w:rsidRDefault="00F86071" w:rsidP="00F8607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Satisfaction des membres de la  communauté :</w:t>
      </w:r>
      <w:r w:rsidR="00733E1D">
        <w:rPr>
          <w:rFonts w:cstheme="minorHAnsi"/>
        </w:rPr>
        <w:t xml:space="preserve"> </w:t>
      </w:r>
      <w:r w:rsidR="007F4295">
        <w:rPr>
          <w:rFonts w:cstheme="minorHAnsi"/>
        </w:rPr>
        <w:t>profitez de vos amis, de votre famille et de la vie, nous nous chargeons du reste !</w:t>
      </w:r>
    </w:p>
    <w:p w:rsidR="00F86071" w:rsidRDefault="00F86071" w:rsidP="00F86071">
      <w:pPr>
        <w:rPr>
          <w:rFonts w:cstheme="minorHAnsi"/>
        </w:rPr>
      </w:pPr>
    </w:p>
    <w:p w:rsidR="00F86071" w:rsidRDefault="00F86071" w:rsidP="00F86071">
      <w:pPr>
        <w:rPr>
          <w:rFonts w:cstheme="minorHAnsi"/>
        </w:rPr>
      </w:pPr>
      <w:r>
        <w:rPr>
          <w:rFonts w:cstheme="minorHAnsi"/>
        </w:rPr>
        <w:t>Présentation du networking :</w:t>
      </w:r>
    </w:p>
    <w:p w:rsidR="00F86071" w:rsidRDefault="00F86071" w:rsidP="00F8607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Notre système d’affiliation :</w:t>
      </w:r>
      <w:r w:rsidR="007F4295">
        <w:rPr>
          <w:rFonts w:cstheme="minorHAnsi"/>
        </w:rPr>
        <w:t xml:space="preserve"> nous donnons les moyens à tous les fournisseurs de liquidités désireux de partager leur expérience avec le monde. Nous mettons à disposition des outils et un système unique et performant.</w:t>
      </w:r>
    </w:p>
    <w:p w:rsidR="00F86071" w:rsidRDefault="00F86071" w:rsidP="00F8607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Plan de compensation :</w:t>
      </w:r>
      <w:r w:rsidR="00F141C1">
        <w:rPr>
          <w:rFonts w:cstheme="minorHAnsi"/>
        </w:rPr>
        <w:t xml:space="preserve"> progressez au sein de notre système et construisez votre héritage.</w:t>
      </w:r>
    </w:p>
    <w:p w:rsidR="00F86071" w:rsidRPr="00F86071" w:rsidRDefault="00F86071" w:rsidP="00F8607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La Licence :</w:t>
      </w:r>
      <w:r w:rsidR="00F141C1">
        <w:rPr>
          <w:rFonts w:cstheme="minorHAnsi"/>
        </w:rPr>
        <w:t xml:space="preserve"> afin de garantir la pérennité de notre système, nous travaillons avec des personnes intègres et responsables. Pour cela, nous vous invitons à souscrire à notre licence.</w:t>
      </w:r>
    </w:p>
    <w:p w:rsidR="00AC5762" w:rsidRDefault="00AC5762" w:rsidP="008D0799">
      <w:pPr>
        <w:rPr>
          <w:rFonts w:cstheme="minorHAnsi"/>
        </w:rPr>
      </w:pPr>
    </w:p>
    <w:p w:rsidR="008D0799" w:rsidRDefault="00F678B2" w:rsidP="008D0799">
      <w:pPr>
        <w:rPr>
          <w:rFonts w:cstheme="minorHAnsi"/>
        </w:rPr>
      </w:pPr>
      <w:r w:rsidRPr="008D0799">
        <w:rPr>
          <w:rFonts w:cstheme="minorHAnsi"/>
        </w:rPr>
        <w:t xml:space="preserve"> </w:t>
      </w:r>
      <w:r w:rsidR="00F141C1">
        <w:rPr>
          <w:rFonts w:cstheme="minorHAnsi"/>
        </w:rPr>
        <w:t>Partenaires :</w:t>
      </w:r>
    </w:p>
    <w:p w:rsidR="00F141C1" w:rsidRDefault="00F141C1" w:rsidP="008D0799">
      <w:pPr>
        <w:rPr>
          <w:rFonts w:cstheme="minorHAnsi"/>
        </w:rPr>
      </w:pPr>
      <w:proofErr w:type="spellStart"/>
      <w:r>
        <w:rPr>
          <w:rFonts w:cstheme="minorHAnsi"/>
        </w:rPr>
        <w:t>Umdeny</w:t>
      </w:r>
      <w:proofErr w:type="spellEnd"/>
      <w:r>
        <w:rPr>
          <w:rFonts w:cstheme="minorHAnsi"/>
        </w:rPr>
        <w:t xml:space="preserve"> : </w:t>
      </w:r>
      <w:r w:rsidR="005E6A9D">
        <w:rPr>
          <w:rFonts w:cstheme="minorHAnsi"/>
        </w:rPr>
        <w:t>écosystème de développement de projets</w:t>
      </w:r>
    </w:p>
    <w:p w:rsidR="005E6A9D" w:rsidRDefault="005E6A9D" w:rsidP="008D0799">
      <w:pPr>
        <w:rPr>
          <w:rFonts w:cstheme="minorHAnsi"/>
        </w:rPr>
      </w:pPr>
      <w:r>
        <w:rPr>
          <w:rFonts w:cstheme="minorHAnsi"/>
        </w:rPr>
        <w:t>Hannibal Consulting : investissement et gestion des projets</w:t>
      </w:r>
    </w:p>
    <w:p w:rsidR="005E6A9D" w:rsidRDefault="005E6A9D" w:rsidP="008D0799">
      <w:pPr>
        <w:rPr>
          <w:rFonts w:cstheme="minorHAnsi"/>
        </w:rPr>
      </w:pPr>
      <w:proofErr w:type="spellStart"/>
      <w:r>
        <w:rPr>
          <w:rFonts w:cstheme="minorHAnsi"/>
        </w:rPr>
        <w:t>Uthango</w:t>
      </w:r>
      <w:proofErr w:type="spellEnd"/>
      <w:r>
        <w:rPr>
          <w:rFonts w:cstheme="minorHAnsi"/>
        </w:rPr>
        <w:t xml:space="preserve"> : </w:t>
      </w:r>
      <w:proofErr w:type="spellStart"/>
      <w:r>
        <w:rPr>
          <w:rFonts w:cstheme="minorHAnsi"/>
        </w:rPr>
        <w:t>Blockchain</w:t>
      </w:r>
      <w:proofErr w:type="spellEnd"/>
    </w:p>
    <w:p w:rsidR="005E6A9D" w:rsidRDefault="005E6A9D" w:rsidP="008D0799">
      <w:pPr>
        <w:rPr>
          <w:rFonts w:cstheme="minorHAnsi"/>
        </w:rPr>
      </w:pPr>
      <w:r>
        <w:rPr>
          <w:rFonts w:cstheme="minorHAnsi"/>
        </w:rPr>
        <w:t xml:space="preserve">Former et sensibiliser sur la </w:t>
      </w:r>
      <w:proofErr w:type="spellStart"/>
      <w:r>
        <w:rPr>
          <w:rFonts w:cstheme="minorHAnsi"/>
        </w:rPr>
        <w:t>blockchain</w:t>
      </w:r>
      <w:proofErr w:type="spellEnd"/>
      <w:r>
        <w:rPr>
          <w:rFonts w:cstheme="minorHAnsi"/>
        </w:rPr>
        <w:t xml:space="preserve"> et la </w:t>
      </w:r>
      <w:proofErr w:type="spellStart"/>
      <w:r>
        <w:rPr>
          <w:rFonts w:cstheme="minorHAnsi"/>
        </w:rPr>
        <w:t>Cryptomonnaie</w:t>
      </w:r>
      <w:proofErr w:type="spellEnd"/>
    </w:p>
    <w:p w:rsidR="005E6A9D" w:rsidRDefault="005E6A9D" w:rsidP="008D0799">
      <w:pPr>
        <w:rPr>
          <w:rFonts w:cstheme="minorHAnsi"/>
        </w:rPr>
      </w:pPr>
      <w:r>
        <w:rPr>
          <w:rFonts w:cstheme="minorHAnsi"/>
        </w:rPr>
        <w:t>J&amp;F consulting : MLM</w:t>
      </w:r>
    </w:p>
    <w:p w:rsidR="005E6A9D" w:rsidRDefault="005E6A9D" w:rsidP="008D0799">
      <w:pPr>
        <w:rPr>
          <w:rFonts w:cstheme="minorHAnsi"/>
        </w:rPr>
      </w:pPr>
      <w:r>
        <w:rPr>
          <w:rFonts w:cstheme="minorHAnsi"/>
        </w:rPr>
        <w:t>Former et sensibiliser sur la liberté financière.</w:t>
      </w:r>
    </w:p>
    <w:p w:rsidR="005E6A9D" w:rsidRDefault="005E6A9D" w:rsidP="005E6A9D">
      <w:pPr>
        <w:rPr>
          <w:rFonts w:cstheme="minorHAnsi"/>
        </w:rPr>
      </w:pPr>
    </w:p>
    <w:p w:rsidR="005E6A9D" w:rsidRDefault="005E6A9D" w:rsidP="005E6A9D">
      <w:pPr>
        <w:rPr>
          <w:rFonts w:cstheme="minorHAnsi"/>
        </w:rPr>
      </w:pPr>
      <w:r>
        <w:rPr>
          <w:rFonts w:cstheme="minorHAnsi"/>
        </w:rPr>
        <w:t>Plans : Découvrez  nos plans</w:t>
      </w:r>
    </w:p>
    <w:p w:rsidR="005E6A9D" w:rsidRDefault="005E6A9D" w:rsidP="005E6A9D">
      <w:pPr>
        <w:rPr>
          <w:rFonts w:cstheme="minorHAnsi"/>
        </w:rPr>
      </w:pPr>
      <w:r>
        <w:rPr>
          <w:rFonts w:cstheme="minorHAnsi"/>
        </w:rPr>
        <w:t>Profitez de plus de cinq ans d’expérience sur les marchés financiers</w:t>
      </w:r>
      <w:r w:rsidR="0064495D">
        <w:rPr>
          <w:rFonts w:cstheme="minorHAnsi"/>
        </w:rPr>
        <w:t>,  au travers des différents pools que nous mettons à  votre disposition</w:t>
      </w:r>
    </w:p>
    <w:p w:rsidR="00C61228" w:rsidRDefault="00C61228" w:rsidP="005E6A9D">
      <w:pPr>
        <w:rPr>
          <w:rFonts w:cstheme="minorHAnsi"/>
        </w:rPr>
      </w:pPr>
    </w:p>
    <w:p w:rsidR="00C61228" w:rsidRDefault="00C61228" w:rsidP="005E6A9D">
      <w:pPr>
        <w:rPr>
          <w:rFonts w:cstheme="minorHAnsi"/>
        </w:rPr>
      </w:pPr>
    </w:p>
    <w:p w:rsidR="00C61228" w:rsidRDefault="00C61228" w:rsidP="005E6A9D">
      <w:pPr>
        <w:rPr>
          <w:rFonts w:cstheme="minorHAnsi"/>
        </w:rPr>
      </w:pPr>
      <w:r>
        <w:rPr>
          <w:rFonts w:cstheme="minorHAnsi"/>
        </w:rPr>
        <w:lastRenderedPageBreak/>
        <w:t>POOLS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61228" w:rsidTr="00C61228">
        <w:tc>
          <w:tcPr>
            <w:tcW w:w="2303" w:type="dxa"/>
          </w:tcPr>
          <w:p w:rsidR="00C61228" w:rsidRDefault="00C61228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C61228" w:rsidRDefault="00C61228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Mensuels</w:t>
            </w:r>
          </w:p>
        </w:tc>
        <w:tc>
          <w:tcPr>
            <w:tcW w:w="2303" w:type="dxa"/>
          </w:tcPr>
          <w:p w:rsidR="00C61228" w:rsidRDefault="00C61228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Semi-annuel</w:t>
            </w:r>
          </w:p>
        </w:tc>
        <w:tc>
          <w:tcPr>
            <w:tcW w:w="2303" w:type="dxa"/>
          </w:tcPr>
          <w:p w:rsidR="00C61228" w:rsidRDefault="00C61228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Annuel</w:t>
            </w:r>
          </w:p>
        </w:tc>
      </w:tr>
      <w:tr w:rsidR="00C61228" w:rsidTr="00C61228">
        <w:tc>
          <w:tcPr>
            <w:tcW w:w="2303" w:type="dxa"/>
          </w:tcPr>
          <w:p w:rsidR="00C61228" w:rsidRDefault="00C61228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C61228" w:rsidRDefault="00ED430D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100$ - illimité</w:t>
            </w:r>
          </w:p>
        </w:tc>
        <w:tc>
          <w:tcPr>
            <w:tcW w:w="2303" w:type="dxa"/>
          </w:tcPr>
          <w:p w:rsidR="00C61228" w:rsidRDefault="00ED430D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100$ - illimité</w:t>
            </w:r>
          </w:p>
        </w:tc>
        <w:tc>
          <w:tcPr>
            <w:tcW w:w="2303" w:type="dxa"/>
          </w:tcPr>
          <w:p w:rsidR="00C61228" w:rsidRDefault="00ED430D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100$ -illimité</w:t>
            </w:r>
          </w:p>
        </w:tc>
      </w:tr>
      <w:tr w:rsidR="00C61228" w:rsidTr="00C61228">
        <w:tc>
          <w:tcPr>
            <w:tcW w:w="2303" w:type="dxa"/>
          </w:tcPr>
          <w:p w:rsidR="00C61228" w:rsidRDefault="00C61228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C61228" w:rsidRDefault="00C06611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Récompenses </w:t>
            </w:r>
          </w:p>
          <w:p w:rsidR="00C06611" w:rsidRDefault="00C06611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1Mois</w:t>
            </w:r>
          </w:p>
        </w:tc>
        <w:tc>
          <w:tcPr>
            <w:tcW w:w="2303" w:type="dxa"/>
          </w:tcPr>
          <w:p w:rsidR="00C06611" w:rsidRDefault="00C06611" w:rsidP="00C066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Récompenses </w:t>
            </w:r>
          </w:p>
          <w:p w:rsidR="00C06611" w:rsidRDefault="00C06611" w:rsidP="00C06611">
            <w:pPr>
              <w:rPr>
                <w:rFonts w:cstheme="minorHAnsi"/>
              </w:rPr>
            </w:pPr>
            <w:r>
              <w:rPr>
                <w:rFonts w:cstheme="minorHAnsi"/>
              </w:rPr>
              <w:t>6M</w:t>
            </w:r>
            <w:r>
              <w:rPr>
                <w:rFonts w:cstheme="minorHAnsi"/>
              </w:rPr>
              <w:t>ois</w:t>
            </w:r>
          </w:p>
          <w:p w:rsidR="00C61228" w:rsidRPr="00C06611" w:rsidRDefault="00C61228" w:rsidP="00C06611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C06611" w:rsidRDefault="00C06611" w:rsidP="00C066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Récompenses </w:t>
            </w:r>
          </w:p>
          <w:p w:rsidR="00C06611" w:rsidRDefault="00C06611" w:rsidP="00C0661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2M</w:t>
            </w:r>
            <w:r>
              <w:rPr>
                <w:rFonts w:cstheme="minorHAnsi"/>
              </w:rPr>
              <w:t>ois</w:t>
            </w:r>
          </w:p>
          <w:p w:rsidR="00C61228" w:rsidRPr="00C06611" w:rsidRDefault="00C61228" w:rsidP="00C06611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C61228" w:rsidTr="00C61228">
        <w:tc>
          <w:tcPr>
            <w:tcW w:w="2303" w:type="dxa"/>
          </w:tcPr>
          <w:p w:rsidR="00C61228" w:rsidRDefault="00C06611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Après 360 jours</w:t>
            </w:r>
          </w:p>
        </w:tc>
        <w:tc>
          <w:tcPr>
            <w:tcW w:w="2303" w:type="dxa"/>
          </w:tcPr>
          <w:p w:rsidR="00C61228" w:rsidRDefault="00C06611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7.5%</w:t>
            </w:r>
          </w:p>
        </w:tc>
        <w:tc>
          <w:tcPr>
            <w:tcW w:w="2303" w:type="dxa"/>
          </w:tcPr>
          <w:p w:rsidR="00C61228" w:rsidRDefault="00C06611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51%</w:t>
            </w:r>
          </w:p>
        </w:tc>
        <w:tc>
          <w:tcPr>
            <w:tcW w:w="2303" w:type="dxa"/>
          </w:tcPr>
          <w:p w:rsidR="00C61228" w:rsidRDefault="00C06611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114%</w:t>
            </w:r>
          </w:p>
        </w:tc>
      </w:tr>
      <w:tr w:rsidR="00C61228" w:rsidTr="00C61228">
        <w:tc>
          <w:tcPr>
            <w:tcW w:w="2303" w:type="dxa"/>
          </w:tcPr>
          <w:p w:rsidR="00C61228" w:rsidRDefault="00C06611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Après 720 jours</w:t>
            </w:r>
          </w:p>
        </w:tc>
        <w:tc>
          <w:tcPr>
            <w:tcW w:w="2303" w:type="dxa"/>
          </w:tcPr>
          <w:p w:rsidR="00C61228" w:rsidRDefault="00C06611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8.5%</w:t>
            </w:r>
          </w:p>
        </w:tc>
        <w:tc>
          <w:tcPr>
            <w:tcW w:w="2303" w:type="dxa"/>
          </w:tcPr>
          <w:p w:rsidR="00C61228" w:rsidRDefault="00C06611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57%</w:t>
            </w:r>
          </w:p>
        </w:tc>
        <w:tc>
          <w:tcPr>
            <w:tcW w:w="2303" w:type="dxa"/>
          </w:tcPr>
          <w:p w:rsidR="00C61228" w:rsidRDefault="00E30960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</w:tc>
      </w:tr>
      <w:tr w:rsidR="00E30960" w:rsidTr="00C61228"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Après 1080  jours</w:t>
            </w: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63%</w:t>
            </w:r>
          </w:p>
        </w:tc>
        <w:tc>
          <w:tcPr>
            <w:tcW w:w="2303" w:type="dxa"/>
          </w:tcPr>
          <w:p w:rsidR="00E30960" w:rsidRDefault="00E30960" w:rsidP="001B4C14">
            <w:pPr>
              <w:rPr>
                <w:rFonts w:cstheme="minorHAnsi"/>
              </w:rPr>
            </w:pPr>
            <w:r>
              <w:rPr>
                <w:rFonts w:cstheme="minorHAnsi"/>
              </w:rPr>
              <w:t>132%</w:t>
            </w:r>
          </w:p>
        </w:tc>
      </w:tr>
      <w:tr w:rsidR="00E30960" w:rsidTr="00C61228"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Après 1800 jours</w:t>
            </w: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</w:tc>
        <w:tc>
          <w:tcPr>
            <w:tcW w:w="2303" w:type="dxa"/>
          </w:tcPr>
          <w:p w:rsidR="00E30960" w:rsidRDefault="00E30960" w:rsidP="001B4C14">
            <w:pPr>
              <w:rPr>
                <w:rFonts w:cstheme="minorHAnsi"/>
              </w:rPr>
            </w:pPr>
            <w:r>
              <w:rPr>
                <w:rFonts w:cstheme="minorHAnsi"/>
              </w:rPr>
              <w:t>144%</w:t>
            </w:r>
          </w:p>
        </w:tc>
      </w:tr>
      <w:tr w:rsidR="00E30960" w:rsidTr="00C61228"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</w:tr>
      <w:tr w:rsidR="00E30960" w:rsidTr="00C61228"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</w:tr>
      <w:tr w:rsidR="00E30960" w:rsidTr="00C61228"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E30960" w:rsidRDefault="00E30960" w:rsidP="005E6A9D">
            <w:pPr>
              <w:rPr>
                <w:rFonts w:cstheme="minorHAnsi"/>
              </w:rPr>
            </w:pPr>
          </w:p>
        </w:tc>
      </w:tr>
    </w:tbl>
    <w:p w:rsidR="00C61228" w:rsidRDefault="00C61228" w:rsidP="005E6A9D">
      <w:pPr>
        <w:rPr>
          <w:rFonts w:cstheme="minorHAnsi"/>
        </w:rPr>
      </w:pPr>
    </w:p>
    <w:p w:rsidR="005E6A9D" w:rsidRDefault="005E6A9D" w:rsidP="005E6A9D">
      <w:pPr>
        <w:rPr>
          <w:rFonts w:cstheme="minorHAnsi"/>
        </w:rPr>
      </w:pPr>
    </w:p>
    <w:p w:rsidR="005E6A9D" w:rsidRPr="005E6A9D" w:rsidRDefault="005E6A9D" w:rsidP="005E6A9D">
      <w:pPr>
        <w:rPr>
          <w:rFonts w:cstheme="minorHAnsi"/>
        </w:rPr>
      </w:pPr>
    </w:p>
    <w:sectPr w:rsidR="005E6A9D" w:rsidRPr="005E6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3E86"/>
    <w:multiLevelType w:val="hybridMultilevel"/>
    <w:tmpl w:val="C5DC44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C0EE5"/>
    <w:multiLevelType w:val="hybridMultilevel"/>
    <w:tmpl w:val="250C99F6"/>
    <w:lvl w:ilvl="0" w:tplc="200848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CE"/>
    <w:rsid w:val="00172C41"/>
    <w:rsid w:val="001B29B6"/>
    <w:rsid w:val="001C0FA2"/>
    <w:rsid w:val="002374C5"/>
    <w:rsid w:val="00347664"/>
    <w:rsid w:val="00377B68"/>
    <w:rsid w:val="003B591D"/>
    <w:rsid w:val="003F2397"/>
    <w:rsid w:val="004C1B08"/>
    <w:rsid w:val="005E6A9D"/>
    <w:rsid w:val="006249FB"/>
    <w:rsid w:val="0064495D"/>
    <w:rsid w:val="006A0BC8"/>
    <w:rsid w:val="00733E1D"/>
    <w:rsid w:val="007F4295"/>
    <w:rsid w:val="008511C3"/>
    <w:rsid w:val="008D0799"/>
    <w:rsid w:val="008F0A4B"/>
    <w:rsid w:val="009073B4"/>
    <w:rsid w:val="009D584E"/>
    <w:rsid w:val="00A618F1"/>
    <w:rsid w:val="00AC5762"/>
    <w:rsid w:val="00BE3C0F"/>
    <w:rsid w:val="00C06611"/>
    <w:rsid w:val="00C61228"/>
    <w:rsid w:val="00C742CE"/>
    <w:rsid w:val="00C94238"/>
    <w:rsid w:val="00DC1371"/>
    <w:rsid w:val="00E30960"/>
    <w:rsid w:val="00E77071"/>
    <w:rsid w:val="00ED430D"/>
    <w:rsid w:val="00F141C1"/>
    <w:rsid w:val="00F678B2"/>
    <w:rsid w:val="00F86071"/>
    <w:rsid w:val="00FB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42CE"/>
    <w:pPr>
      <w:ind w:left="720"/>
      <w:contextualSpacing/>
    </w:pPr>
  </w:style>
  <w:style w:type="table" w:styleId="Grilledutableau">
    <w:name w:val="Table Grid"/>
    <w:basedOn w:val="TableauNormal"/>
    <w:uiPriority w:val="59"/>
    <w:rsid w:val="00C6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42CE"/>
    <w:pPr>
      <w:ind w:left="720"/>
      <w:contextualSpacing/>
    </w:pPr>
  </w:style>
  <w:style w:type="table" w:styleId="Grilledutableau">
    <w:name w:val="Table Grid"/>
    <w:basedOn w:val="TableauNormal"/>
    <w:uiPriority w:val="59"/>
    <w:rsid w:val="00C6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2021-04-02T16:19:00Z</dcterms:created>
  <dcterms:modified xsi:type="dcterms:W3CDTF">2021-04-02T23:16:00Z</dcterms:modified>
</cp:coreProperties>
</file>