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88AAA6" w14:textId="77777777" w:rsidR="005D7BB1" w:rsidRPr="005D7BB1" w:rsidRDefault="005D7BB1" w:rsidP="005D7BB1">
      <w:pPr>
        <w:shd w:val="clear" w:color="auto" w:fill="FFFFFF"/>
        <w:bidi w:val="0"/>
        <w:spacing w:before="100" w:beforeAutospacing="1" w:after="100" w:afterAutospacing="1" w:line="240" w:lineRule="auto"/>
        <w:jc w:val="center"/>
        <w:outlineLvl w:val="0"/>
        <w:rPr>
          <w:rFonts w:asciiTheme="majorBidi" w:eastAsia="Times New Roman" w:hAnsiTheme="majorBidi" w:cstheme="majorBidi"/>
          <w:b/>
          <w:bCs/>
          <w:color w:val="1F2328"/>
          <w:kern w:val="36"/>
          <w:sz w:val="40"/>
          <w:szCs w:val="40"/>
        </w:rPr>
      </w:pPr>
      <w:r w:rsidRPr="005D7BB1">
        <w:rPr>
          <w:rFonts w:asciiTheme="majorBidi" w:eastAsia="Times New Roman" w:hAnsiTheme="majorBidi" w:cstheme="majorBidi"/>
          <w:b/>
          <w:bCs/>
          <w:color w:val="1F2328"/>
          <w:kern w:val="36"/>
          <w:sz w:val="40"/>
          <w:szCs w:val="40"/>
        </w:rPr>
        <w:t>Deep Learning for Recipe Similarity: A Mathematical Analysis</w:t>
      </w:r>
    </w:p>
    <w:p w14:paraId="2C074AD8" w14:textId="77777777" w:rsidR="005D7BB1" w:rsidRPr="00E84DFB" w:rsidRDefault="005D7BB1" w:rsidP="005D7BB1">
      <w:pPr>
        <w:pStyle w:val="Heading2"/>
        <w:shd w:val="clear" w:color="auto" w:fill="FFFFFF"/>
        <w:bidi w:val="0"/>
        <w:rPr>
          <w:rFonts w:asciiTheme="majorBidi" w:hAnsiTheme="majorBidi"/>
          <w:b/>
          <w:bCs/>
          <w:color w:val="1F2328"/>
          <w:sz w:val="24"/>
          <w:szCs w:val="24"/>
        </w:rPr>
      </w:pPr>
      <w:r w:rsidRPr="00E84DFB">
        <w:rPr>
          <w:rFonts w:asciiTheme="majorBidi" w:hAnsiTheme="majorBidi"/>
          <w:b/>
          <w:bCs/>
          <w:color w:val="1F2328"/>
          <w:sz w:val="24"/>
          <w:szCs w:val="24"/>
        </w:rPr>
        <w:t>Abstract</w:t>
      </w:r>
    </w:p>
    <w:p w14:paraId="2ECEFE36" w14:textId="75F1B9BF" w:rsidR="00555966" w:rsidRDefault="005D7BB1" w:rsidP="00555966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This project explores the application of deep learning embeddings to analyze and search through recipe data. Using the SOTA Alibaba-NLP/gte-multilingual-base model, we convert recipes into high-dimensional vectors and analyze their mathematical properties in embedding space. Moreover we build a </w:t>
      </w:r>
      <w:r w:rsidR="003E418D" w:rsidRPr="00555966">
        <w:rPr>
          <w:rFonts w:asciiTheme="majorBidi" w:hAnsiTheme="majorBidi" w:cstheme="majorBidi"/>
          <w:color w:val="1F2328"/>
          <w:shd w:val="clear" w:color="auto" w:fill="FFFFFF"/>
        </w:rPr>
        <w:t>useful</w:t>
      </w: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app to find the </w:t>
      </w:r>
      <w:r w:rsidR="003E418D" w:rsidRPr="00555966">
        <w:rPr>
          <w:rFonts w:asciiTheme="majorBidi" w:hAnsiTheme="majorBidi" w:cstheme="majorBidi"/>
          <w:color w:val="1F2328"/>
          <w:shd w:val="clear" w:color="auto" w:fill="FFFFFF"/>
        </w:rPr>
        <w:t>closet</w:t>
      </w: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recipes to given recipe text.</w:t>
      </w:r>
    </w:p>
    <w:p w14:paraId="55FB2ADE" w14:textId="77777777" w:rsidR="00555966" w:rsidRDefault="00555966" w:rsidP="00555966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1FA86AE8" w14:textId="77777777" w:rsidR="005D7BB1" w:rsidRPr="00555966" w:rsidRDefault="00555966" w:rsidP="00555966">
      <w:pPr>
        <w:bidi w:val="0"/>
        <w:rPr>
          <w:rFonts w:asciiTheme="majorBidi" w:hAnsiTheme="majorBidi" w:cstheme="majorBidi"/>
        </w:rPr>
      </w:pPr>
      <w:r w:rsidRPr="00555966">
        <w:rPr>
          <w:rFonts w:asciiTheme="majorBidi" w:eastAsiaTheme="majorEastAsia" w:hAnsiTheme="majorBidi"/>
          <w:b/>
          <w:bCs/>
          <w:color w:val="1F2328"/>
          <w:sz w:val="24"/>
          <w:szCs w:val="24"/>
        </w:rPr>
        <w:t>1.</w:t>
      </w:r>
      <w:r w:rsidR="005D7BB1" w:rsidRPr="00555966">
        <w:rPr>
          <w:rFonts w:asciiTheme="majorBidi" w:eastAsiaTheme="majorEastAsia" w:hAnsiTheme="majorBidi" w:cstheme="majorBidi"/>
          <w:b/>
          <w:bCs/>
          <w:color w:val="1F2328"/>
          <w:sz w:val="24"/>
          <w:szCs w:val="24"/>
        </w:rPr>
        <w:t xml:space="preserve"> Introduction</w:t>
      </w:r>
    </w:p>
    <w:p w14:paraId="1B19FB1C" w14:textId="77777777" w:rsidR="005D7BB1" w:rsidRPr="00555966" w:rsidRDefault="00555966" w:rsidP="005D7BB1">
      <w:pPr>
        <w:pStyle w:val="Heading3"/>
        <w:shd w:val="clear" w:color="auto" w:fill="FFFFFF"/>
        <w:bidi w:val="0"/>
        <w:rPr>
          <w:rFonts w:asciiTheme="majorBidi" w:hAnsiTheme="majorBidi"/>
          <w:b/>
          <w:bCs/>
          <w:color w:val="1F2328"/>
        </w:rPr>
      </w:pPr>
      <w:r>
        <w:rPr>
          <w:rFonts w:asciiTheme="majorBidi" w:hAnsiTheme="majorBidi"/>
          <w:b/>
          <w:bCs/>
          <w:color w:val="1F2328"/>
        </w:rPr>
        <w:t xml:space="preserve">   </w:t>
      </w:r>
      <w:r w:rsidR="005D7BB1" w:rsidRPr="00555966">
        <w:rPr>
          <w:rFonts w:asciiTheme="majorBidi" w:hAnsiTheme="majorBidi"/>
          <w:b/>
          <w:bCs/>
          <w:color w:val="1F2328"/>
        </w:rPr>
        <w:t>1.1 Problem Statement</w:t>
      </w:r>
    </w:p>
    <w:p w14:paraId="4EC316D2" w14:textId="77777777" w:rsidR="005D7BB1" w:rsidRPr="00555966" w:rsidRDefault="00555966" w:rsidP="005D7BB1">
      <w:pPr>
        <w:pStyle w:val="NormalWeb"/>
        <w:shd w:val="clear" w:color="auto" w:fill="FFFFFF"/>
        <w:spacing w:before="0" w:beforeAutospacing="0"/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</w:pPr>
      <w:r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  </w:t>
      </w:r>
      <w:r w:rsidR="005D7BB1"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Recipe recommendation systems traditionally rely on ingredient matching or keyword </w:t>
      </w:r>
      <w:r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               </w:t>
      </w:r>
      <w:r w:rsidR="005D7BB1"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search. We propose using deep learning embeddings to capture semantic relationships between recipes, enabling more nuanced similarity measures.</w:t>
      </w:r>
    </w:p>
    <w:p w14:paraId="2D4F523A" w14:textId="77777777" w:rsidR="005D7BB1" w:rsidRPr="00555966" w:rsidRDefault="00555966" w:rsidP="00555966">
      <w:pPr>
        <w:pStyle w:val="Heading2"/>
        <w:shd w:val="clear" w:color="auto" w:fill="FFFFFF"/>
        <w:bidi w:val="0"/>
        <w:rPr>
          <w:rFonts w:asciiTheme="majorBidi" w:hAnsiTheme="majorBidi"/>
          <w:b/>
          <w:bCs/>
          <w:color w:val="1F2328"/>
          <w:sz w:val="24"/>
          <w:szCs w:val="24"/>
        </w:rPr>
      </w:pPr>
      <w:r>
        <w:rPr>
          <w:rFonts w:asciiTheme="majorBidi" w:hAnsiTheme="majorBidi"/>
          <w:b/>
          <w:bCs/>
          <w:color w:val="1F2328"/>
          <w:sz w:val="24"/>
          <w:szCs w:val="24"/>
        </w:rPr>
        <w:t xml:space="preserve">  </w:t>
      </w:r>
      <w:r w:rsidR="005D7BB1" w:rsidRPr="00555966">
        <w:rPr>
          <w:rFonts w:asciiTheme="majorBidi" w:hAnsiTheme="majorBidi"/>
          <w:b/>
          <w:bCs/>
          <w:color w:val="1F2328"/>
          <w:sz w:val="24"/>
          <w:szCs w:val="24"/>
        </w:rPr>
        <w:t>1.2 Technical Approach</w:t>
      </w:r>
    </w:p>
    <w:p w14:paraId="5712500A" w14:textId="77777777" w:rsidR="005D7BB1" w:rsidRPr="00555966" w:rsidRDefault="00555966" w:rsidP="005D7BB1">
      <w:pPr>
        <w:pStyle w:val="NormalWeb"/>
        <w:shd w:val="clear" w:color="auto" w:fill="FFFFFF"/>
        <w:spacing w:before="0" w:beforeAutospacing="0"/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</w:pPr>
      <w:r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 </w:t>
      </w:r>
      <w:r w:rsidR="005D7BB1"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We leverage transformer-based embeddings to map recipes into a high-dimensional vector </w:t>
      </w:r>
      <w:r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 </w:t>
      </w:r>
      <w:r w:rsidR="005D7BB1"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space where semantic similarity can be measured using cosine distance.</w:t>
      </w:r>
    </w:p>
    <w:p w14:paraId="749568B8" w14:textId="77777777" w:rsidR="00555966" w:rsidRDefault="00555966" w:rsidP="005D7BB1">
      <w:pPr>
        <w:pStyle w:val="Heading2"/>
        <w:shd w:val="clear" w:color="auto" w:fill="FFFFFF"/>
        <w:bidi w:val="0"/>
        <w:rPr>
          <w:rFonts w:asciiTheme="majorBidi" w:hAnsiTheme="majorBidi"/>
          <w:b/>
          <w:bCs/>
          <w:color w:val="1F2328"/>
          <w:sz w:val="24"/>
          <w:szCs w:val="24"/>
        </w:rPr>
      </w:pPr>
    </w:p>
    <w:p w14:paraId="22DF59ED" w14:textId="77777777" w:rsidR="005D7BB1" w:rsidRPr="00555966" w:rsidRDefault="005D7BB1" w:rsidP="00555966">
      <w:pPr>
        <w:pStyle w:val="Heading2"/>
        <w:shd w:val="clear" w:color="auto" w:fill="FFFFFF"/>
        <w:bidi w:val="0"/>
        <w:rPr>
          <w:rFonts w:asciiTheme="majorBidi" w:hAnsiTheme="majorBidi"/>
          <w:b/>
          <w:bCs/>
          <w:color w:val="1F2328"/>
          <w:sz w:val="24"/>
          <w:szCs w:val="24"/>
        </w:rPr>
      </w:pPr>
      <w:r w:rsidRPr="00555966">
        <w:rPr>
          <w:rFonts w:asciiTheme="majorBidi" w:hAnsiTheme="majorBidi"/>
          <w:b/>
          <w:bCs/>
          <w:color w:val="1F2328"/>
          <w:sz w:val="24"/>
          <w:szCs w:val="24"/>
        </w:rPr>
        <w:t>2. Methodology</w:t>
      </w:r>
    </w:p>
    <w:p w14:paraId="6D898EF8" w14:textId="77777777" w:rsidR="005D7BB1" w:rsidRPr="00555966" w:rsidRDefault="00555966" w:rsidP="00555966">
      <w:pPr>
        <w:pStyle w:val="Heading2"/>
        <w:shd w:val="clear" w:color="auto" w:fill="FFFFFF"/>
        <w:bidi w:val="0"/>
        <w:rPr>
          <w:rFonts w:asciiTheme="majorBidi" w:hAnsiTheme="majorBidi"/>
          <w:b/>
          <w:bCs/>
          <w:color w:val="1F2328"/>
          <w:sz w:val="24"/>
          <w:szCs w:val="24"/>
        </w:rPr>
      </w:pPr>
      <w:r>
        <w:rPr>
          <w:rFonts w:asciiTheme="majorBidi" w:hAnsiTheme="majorBidi"/>
          <w:b/>
          <w:bCs/>
          <w:color w:val="1F2328"/>
          <w:sz w:val="24"/>
          <w:szCs w:val="24"/>
        </w:rPr>
        <w:t xml:space="preserve">   </w:t>
      </w:r>
      <w:r w:rsidR="005D7BB1" w:rsidRPr="00555966">
        <w:rPr>
          <w:rFonts w:asciiTheme="majorBidi" w:hAnsiTheme="majorBidi"/>
          <w:b/>
          <w:bCs/>
          <w:color w:val="1F2328"/>
          <w:sz w:val="24"/>
          <w:szCs w:val="24"/>
        </w:rPr>
        <w:t>2.1 Data Processing</w:t>
      </w:r>
    </w:p>
    <w:p w14:paraId="513EB0EF" w14:textId="77777777" w:rsidR="005D7BB1" w:rsidRPr="00555966" w:rsidRDefault="00555966" w:rsidP="005D7BB1">
      <w:pPr>
        <w:pStyle w:val="NormalWeb"/>
        <w:shd w:val="clear" w:color="auto" w:fill="FFFFFF"/>
        <w:spacing w:before="0" w:beforeAutospacing="0"/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</w:pPr>
      <w:r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  </w:t>
      </w:r>
      <w:r w:rsidR="005D7BB1"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Given a recipe dataset of 13,000 entries, each containing:</w:t>
      </w:r>
    </w:p>
    <w:p w14:paraId="6D16AFF1" w14:textId="77777777" w:rsidR="005D7BB1" w:rsidRPr="00555966" w:rsidRDefault="005D7BB1" w:rsidP="005D7BB1">
      <w:pPr>
        <w:numPr>
          <w:ilvl w:val="0"/>
          <w:numId w:val="1"/>
        </w:numPr>
        <w:shd w:val="clear" w:color="auto" w:fill="FFFFFF"/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Title</w:t>
      </w:r>
    </w:p>
    <w:p w14:paraId="1A6898B4" w14:textId="77777777" w:rsidR="005D7BB1" w:rsidRPr="00555966" w:rsidRDefault="005D7BB1" w:rsidP="005D7BB1">
      <w:pPr>
        <w:numPr>
          <w:ilvl w:val="0"/>
          <w:numId w:val="1"/>
        </w:numPr>
        <w:shd w:val="clear" w:color="auto" w:fill="FFFFFF"/>
        <w:bidi w:val="0"/>
        <w:spacing w:before="60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Ingredients list</w:t>
      </w:r>
    </w:p>
    <w:p w14:paraId="39B6F773" w14:textId="77777777" w:rsidR="005D7BB1" w:rsidRPr="00555966" w:rsidRDefault="005D7BB1" w:rsidP="005D7BB1">
      <w:pPr>
        <w:numPr>
          <w:ilvl w:val="0"/>
          <w:numId w:val="1"/>
        </w:numPr>
        <w:shd w:val="clear" w:color="auto" w:fill="FFFFFF"/>
        <w:bidi w:val="0"/>
        <w:spacing w:before="60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Cooking instructions</w:t>
      </w:r>
    </w:p>
    <w:p w14:paraId="3B3FCA40" w14:textId="77777777" w:rsidR="005D7BB1" w:rsidRPr="00555966" w:rsidRDefault="00555966" w:rsidP="005D7BB1">
      <w:pPr>
        <w:pStyle w:val="NormalWeb"/>
        <w:shd w:val="clear" w:color="auto" w:fill="FFFFFF"/>
        <w:spacing w:before="0" w:beforeAutospacing="0"/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</w:pPr>
      <w:r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   </w:t>
      </w:r>
      <w:r w:rsidR="005D7BB1"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The data processing pipeline:</w:t>
      </w:r>
    </w:p>
    <w:p w14:paraId="193EBA11" w14:textId="77777777" w:rsidR="005D7BB1" w:rsidRPr="00555966" w:rsidRDefault="005D7BB1" w:rsidP="00555966">
      <w:pPr>
        <w:pStyle w:val="Heading2"/>
        <w:shd w:val="clear" w:color="auto" w:fill="FFFFFF"/>
        <w:bidi w:val="0"/>
        <w:rPr>
          <w:rFonts w:asciiTheme="majorBidi" w:hAnsiTheme="majorBidi"/>
          <w:b/>
          <w:bCs/>
          <w:color w:val="1F2328"/>
          <w:sz w:val="24"/>
          <w:szCs w:val="24"/>
        </w:rPr>
      </w:pPr>
      <w:r w:rsidRPr="00555966">
        <w:rPr>
          <w:rFonts w:asciiTheme="majorBidi" w:hAnsiTheme="majorBidi"/>
          <w:b/>
          <w:bCs/>
          <w:color w:val="1F2328"/>
          <w:sz w:val="24"/>
          <w:szCs w:val="24"/>
        </w:rPr>
        <w:t>2.2 Mathematical Framework</w:t>
      </w:r>
    </w:p>
    <w:p w14:paraId="1674D63A" w14:textId="77777777" w:rsidR="0036002D" w:rsidRPr="00555966" w:rsidRDefault="00555966" w:rsidP="0036002D">
      <w:pPr>
        <w:pStyle w:val="Heading3"/>
        <w:bidi w:val="0"/>
        <w:rPr>
          <w:rFonts w:asciiTheme="majorBidi" w:eastAsiaTheme="minorHAnsi" w:hAnsiTheme="majorBidi"/>
          <w:color w:val="1F2328"/>
          <w:sz w:val="22"/>
          <w:szCs w:val="22"/>
          <w:shd w:val="clear" w:color="auto" w:fill="FFFFFF"/>
        </w:rPr>
      </w:pPr>
      <w:r>
        <w:rPr>
          <w:rFonts w:asciiTheme="majorBidi" w:eastAsiaTheme="minorHAnsi" w:hAnsiTheme="majorBidi"/>
          <w:color w:val="1F2328"/>
          <w:sz w:val="22"/>
          <w:szCs w:val="22"/>
          <w:shd w:val="clear" w:color="auto" w:fill="FFFFFF"/>
        </w:rPr>
        <w:t xml:space="preserve">   </w:t>
      </w:r>
      <w:r w:rsidR="0036002D" w:rsidRPr="00555966">
        <w:rPr>
          <w:rFonts w:asciiTheme="majorBidi" w:eastAsiaTheme="minorHAnsi" w:hAnsiTheme="majorBidi"/>
          <w:color w:val="1F2328"/>
          <w:sz w:val="22"/>
          <w:szCs w:val="22"/>
          <w:shd w:val="clear" w:color="auto" w:fill="FFFFFF"/>
        </w:rPr>
        <w:t>1. Embedding Generation</w:t>
      </w:r>
    </w:p>
    <w:p w14:paraId="1B4B1D74" w14:textId="77777777" w:rsidR="0036002D" w:rsidRPr="00555966" w:rsidRDefault="00555966" w:rsidP="0036002D">
      <w:pPr>
        <w:pStyle w:val="NormalWeb"/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</w:pPr>
      <w:r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  </w:t>
      </w:r>
      <w:r w:rsidR="0036002D"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The transformer model f maps text into a </w:t>
      </w:r>
      <w:r w:rsidR="0036002D" w:rsidRPr="00555966">
        <w:rPr>
          <w:rFonts w:asciiTheme="majorBidi" w:eastAsiaTheme="minorHAnsi" w:hAnsiTheme="majorBidi" w:cstheme="majorBidi"/>
          <w:b/>
          <w:bCs/>
          <w:color w:val="1F2328"/>
          <w:sz w:val="22"/>
          <w:szCs w:val="22"/>
          <w:shd w:val="clear" w:color="auto" w:fill="FFFFFF"/>
        </w:rPr>
        <w:t>768-dimensional vector space</w:t>
      </w:r>
      <w:r w:rsidR="0036002D"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R^768. The </w:t>
      </w:r>
      <w:r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 </w:t>
      </w:r>
      <w:r w:rsidR="0036002D"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process consists of three steps:</w:t>
      </w:r>
    </w:p>
    <w:p w14:paraId="2BB5AF54" w14:textId="77777777" w:rsidR="0036002D" w:rsidRPr="00555966" w:rsidRDefault="0036002D" w:rsidP="0036002D">
      <w:pPr>
        <w:pStyle w:val="NormalWeb"/>
        <w:numPr>
          <w:ilvl w:val="0"/>
          <w:numId w:val="3"/>
        </w:numPr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</w:pPr>
      <w:r w:rsidRPr="00555966">
        <w:rPr>
          <w:rFonts w:asciiTheme="majorBidi" w:eastAsiaTheme="minorHAnsi" w:hAnsiTheme="majorBidi" w:cstheme="majorBidi"/>
          <w:b/>
          <w:bCs/>
          <w:color w:val="1F2328"/>
          <w:sz w:val="22"/>
          <w:szCs w:val="22"/>
          <w:shd w:val="clear" w:color="auto" w:fill="FFFFFF"/>
        </w:rPr>
        <w:t>Tokenization</w:t>
      </w:r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br/>
        <w:t>The input text is broken into smaller units (tokens), resulting in a sequence:</w:t>
      </w:r>
    </w:p>
    <w:p w14:paraId="7413E83A" w14:textId="77777777" w:rsidR="0036002D" w:rsidRPr="00555966" w:rsidRDefault="0036002D" w:rsidP="0036002D">
      <w:pPr>
        <w:bidi w:val="0"/>
        <w:spacing w:beforeAutospacing="1" w:afterAutospacing="1"/>
        <w:ind w:left="720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text→t1,t2,…,tn​</w:t>
      </w:r>
    </w:p>
    <w:p w14:paraId="3AC0FA8C" w14:textId="77777777" w:rsidR="0036002D" w:rsidRPr="00555966" w:rsidRDefault="0036002D" w:rsidP="0036002D">
      <w:pPr>
        <w:pStyle w:val="NormalWeb"/>
        <w:numPr>
          <w:ilvl w:val="0"/>
          <w:numId w:val="3"/>
        </w:numPr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</w:pPr>
      <w:r w:rsidRPr="00555966">
        <w:rPr>
          <w:rFonts w:asciiTheme="majorBidi" w:eastAsiaTheme="minorHAnsi" w:hAnsiTheme="majorBidi" w:cstheme="majorBidi"/>
          <w:b/>
          <w:bCs/>
          <w:color w:val="1F2328"/>
          <w:sz w:val="22"/>
          <w:szCs w:val="22"/>
          <w:shd w:val="clear" w:color="auto" w:fill="FFFFFF"/>
        </w:rPr>
        <w:t>Contextual Encoding</w:t>
      </w:r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br/>
        <w:t>The transformer processes the tokens to generate contextualized representations for each:</w:t>
      </w:r>
    </w:p>
    <w:p w14:paraId="1858A1E8" w14:textId="77777777" w:rsidR="0036002D" w:rsidRPr="00555966" w:rsidRDefault="0036002D" w:rsidP="0036002D">
      <w:pPr>
        <w:bidi w:val="0"/>
        <w:spacing w:beforeAutospacing="1" w:afterAutospacing="1"/>
        <w:ind w:left="720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t1,t2,…,tn → h1,h2,…,hn</w:t>
      </w:r>
    </w:p>
    <w:p w14:paraId="1B47FAFB" w14:textId="77777777" w:rsidR="0036002D" w:rsidRPr="00555966" w:rsidRDefault="0036002D" w:rsidP="0036002D">
      <w:pPr>
        <w:pStyle w:val="NormalWeb"/>
        <w:numPr>
          <w:ilvl w:val="0"/>
          <w:numId w:val="3"/>
        </w:numPr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</w:pPr>
      <w:r w:rsidRPr="00555966">
        <w:rPr>
          <w:rFonts w:asciiTheme="majorBidi" w:eastAsiaTheme="minorHAnsi" w:hAnsiTheme="majorBidi" w:cstheme="majorBidi"/>
          <w:b/>
          <w:bCs/>
          <w:color w:val="1F2328"/>
          <w:sz w:val="22"/>
          <w:szCs w:val="22"/>
          <w:shd w:val="clear" w:color="auto" w:fill="FFFFFF"/>
        </w:rPr>
        <w:lastRenderedPageBreak/>
        <w:t>[CLS] Token Pooling</w:t>
      </w:r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br/>
        <w:t>The model uses the representation of the special [CLS] token as the final text embedding:</w:t>
      </w:r>
    </w:p>
    <w:p w14:paraId="33741D6A" w14:textId="77777777" w:rsidR="0036002D" w:rsidRPr="00555966" w:rsidRDefault="0036002D" w:rsidP="0036002D">
      <w:pPr>
        <w:bidi w:val="0"/>
        <w:spacing w:beforeAutospacing="1" w:afterAutospacing="1"/>
        <w:ind w:left="720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h[CLS]</w:t>
      </w:r>
      <w:r w:rsidRPr="00555966">
        <w:rPr>
          <w:rFonts w:ascii="Cambria Math" w:hAnsi="Cambria Math" w:cs="Cambria Math"/>
          <w:color w:val="1F2328"/>
          <w:shd w:val="clear" w:color="auto" w:fill="FFFFFF"/>
        </w:rPr>
        <w:t>∈</w:t>
      </w:r>
      <w:r w:rsidRPr="00555966">
        <w:rPr>
          <w:rFonts w:asciiTheme="majorBidi" w:hAnsiTheme="majorBidi" w:cstheme="majorBidi"/>
          <w:color w:val="1F2328"/>
          <w:shd w:val="clear" w:color="auto" w:fill="FFFFFF"/>
        </w:rPr>
        <w:t>R^768</w:t>
      </w:r>
    </w:p>
    <w:p w14:paraId="0899481F" w14:textId="77777777" w:rsidR="0036002D" w:rsidRPr="00555966" w:rsidRDefault="0036002D" w:rsidP="0036002D">
      <w:pPr>
        <w:pStyle w:val="NormalWeb"/>
        <w:ind w:left="720"/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</w:pPr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This serves as a </w:t>
      </w:r>
      <w:r w:rsidRPr="00555966">
        <w:rPr>
          <w:rFonts w:asciiTheme="majorBidi" w:eastAsiaTheme="minorHAnsi" w:hAnsiTheme="majorBidi" w:cstheme="majorBidi"/>
          <w:b/>
          <w:bCs/>
          <w:color w:val="1F2328"/>
          <w:sz w:val="22"/>
          <w:szCs w:val="22"/>
          <w:shd w:val="clear" w:color="auto" w:fill="FFFFFF"/>
        </w:rPr>
        <w:t>compact vector representation</w:t>
      </w:r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of the entire text.</w:t>
      </w:r>
    </w:p>
    <w:p w14:paraId="7B709437" w14:textId="77777777" w:rsidR="0036002D" w:rsidRPr="00555966" w:rsidRDefault="0036002D" w:rsidP="0036002D">
      <w:pPr>
        <w:pStyle w:val="Heading3"/>
        <w:bidi w:val="0"/>
        <w:rPr>
          <w:rFonts w:asciiTheme="majorBidi" w:eastAsiaTheme="minorHAnsi" w:hAnsiTheme="majorBidi"/>
          <w:b/>
          <w:bCs/>
          <w:color w:val="1F2328"/>
          <w:sz w:val="22"/>
          <w:szCs w:val="22"/>
          <w:u w:val="single"/>
          <w:shd w:val="clear" w:color="auto" w:fill="FFFFFF"/>
        </w:rPr>
      </w:pPr>
      <w:r w:rsidRPr="00555966">
        <w:rPr>
          <w:rFonts w:asciiTheme="majorBidi" w:eastAsiaTheme="minorHAnsi" w:hAnsiTheme="majorBidi"/>
          <w:b/>
          <w:bCs/>
          <w:color w:val="1F2328"/>
          <w:sz w:val="22"/>
          <w:szCs w:val="22"/>
          <w:u w:val="single"/>
          <w:shd w:val="clear" w:color="auto" w:fill="FFFFFF"/>
        </w:rPr>
        <w:t>Similarity Metric</w:t>
      </w:r>
    </w:p>
    <w:p w14:paraId="28F302B6" w14:textId="77777777" w:rsidR="0036002D" w:rsidRPr="00555966" w:rsidRDefault="0036002D" w:rsidP="0036002D">
      <w:pPr>
        <w:pStyle w:val="NormalWeb"/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</w:pPr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For two pieces of text (e.g., recipes) a and b, their embeddings are represented as vectors xa ​ and xb​.</w:t>
      </w:r>
    </w:p>
    <w:p w14:paraId="0DBBB5FE" w14:textId="77777777" w:rsidR="0036002D" w:rsidRPr="00555966" w:rsidRDefault="0036002D" w:rsidP="0036002D">
      <w:pPr>
        <w:pStyle w:val="NormalWeb"/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</w:pPr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To measure </w:t>
      </w:r>
      <w:r w:rsidRPr="00555966">
        <w:rPr>
          <w:rFonts w:asciiTheme="majorBidi" w:eastAsiaTheme="minorHAnsi" w:hAnsiTheme="majorBidi" w:cstheme="majorBidi"/>
          <w:b/>
          <w:bCs/>
          <w:color w:val="1F2328"/>
          <w:sz w:val="22"/>
          <w:szCs w:val="22"/>
          <w:shd w:val="clear" w:color="auto" w:fill="FFFFFF"/>
        </w:rPr>
        <w:t>how similar</w:t>
      </w:r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the two texts are, the framework uses </w:t>
      </w:r>
      <w:r w:rsidRPr="00555966">
        <w:rPr>
          <w:rFonts w:asciiTheme="majorBidi" w:eastAsiaTheme="minorHAnsi" w:hAnsiTheme="majorBidi" w:cstheme="majorBidi"/>
          <w:b/>
          <w:bCs/>
          <w:color w:val="1F2328"/>
          <w:sz w:val="22"/>
          <w:szCs w:val="22"/>
          <w:shd w:val="clear" w:color="auto" w:fill="FFFFFF"/>
        </w:rPr>
        <w:t>cosine similarity</w:t>
      </w:r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, which is defined as:</w:t>
      </w:r>
    </w:p>
    <w:p w14:paraId="75419BC0" w14:textId="77777777" w:rsidR="0036002D" w:rsidRPr="00555966" w:rsidRDefault="0036002D" w:rsidP="0036002D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similarity(a,b)=cos(xa,xb)=xa</w:t>
      </w:r>
      <w:r w:rsidRPr="00555966">
        <w:rPr>
          <w:rFonts w:ascii="Cambria Math" w:hAnsi="Cambria Math" w:cs="Cambria Math"/>
          <w:color w:val="1F2328"/>
          <w:shd w:val="clear" w:color="auto" w:fill="FFFFFF"/>
        </w:rPr>
        <w:t>⋅</w:t>
      </w:r>
      <w:r w:rsidRPr="00555966">
        <w:rPr>
          <w:rFonts w:asciiTheme="majorBidi" w:hAnsiTheme="majorBidi" w:cstheme="majorBidi"/>
          <w:color w:val="1F2328"/>
          <w:shd w:val="clear" w:color="auto" w:fill="FFFFFF"/>
        </w:rPr>
        <w:t>xb/</w:t>
      </w:r>
      <w:r w:rsidRPr="00555966">
        <w:rPr>
          <w:rFonts w:ascii="Cambria Math" w:hAnsi="Cambria Math" w:cs="Cambria Math"/>
          <w:color w:val="1F2328"/>
          <w:shd w:val="clear" w:color="auto" w:fill="FFFFFF"/>
        </w:rPr>
        <w:t>∣</w:t>
      </w:r>
      <w:r w:rsidRPr="00555966">
        <w:rPr>
          <w:rFonts w:asciiTheme="majorBidi" w:hAnsiTheme="majorBidi" w:cstheme="majorBidi"/>
          <w:color w:val="1F2328"/>
          <w:shd w:val="clear" w:color="auto" w:fill="FFFFFF"/>
        </w:rPr>
        <w:t>xa</w:t>
      </w:r>
      <w:r w:rsidRPr="00555966">
        <w:rPr>
          <w:rFonts w:ascii="Cambria Math" w:hAnsi="Cambria Math" w:cs="Cambria Math"/>
          <w:color w:val="1F2328"/>
          <w:shd w:val="clear" w:color="auto" w:fill="FFFFFF"/>
        </w:rPr>
        <w:t>∣∣</w:t>
      </w:r>
      <w:r w:rsidRPr="00555966">
        <w:rPr>
          <w:rFonts w:asciiTheme="majorBidi" w:hAnsiTheme="majorBidi" w:cstheme="majorBidi"/>
          <w:color w:val="1F2328"/>
          <w:shd w:val="clear" w:color="auto" w:fill="FFFFFF"/>
        </w:rPr>
        <w:t>xb</w:t>
      </w:r>
      <w:r w:rsidRPr="00555966">
        <w:rPr>
          <w:rFonts w:ascii="Cambria Math" w:hAnsi="Cambria Math" w:cs="Cambria Math"/>
          <w:color w:val="1F2328"/>
          <w:shd w:val="clear" w:color="auto" w:fill="FFFFFF"/>
        </w:rPr>
        <w:t>∣</w:t>
      </w:r>
      <w:r w:rsidRPr="00555966">
        <w:rPr>
          <w:rFonts w:asciiTheme="majorBidi" w:hAnsiTheme="majorBidi" w:cstheme="majorBidi"/>
          <w:color w:val="1F2328"/>
          <w:shd w:val="clear" w:color="auto" w:fill="FFFFFF"/>
        </w:rPr>
        <w:t>​​</w:t>
      </w:r>
    </w:p>
    <w:p w14:paraId="710103B7" w14:textId="77777777" w:rsidR="0036002D" w:rsidRPr="00555966" w:rsidRDefault="0036002D" w:rsidP="0036002D">
      <w:pPr>
        <w:pStyle w:val="NormalWeb"/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</w:pPr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Where:</w:t>
      </w:r>
    </w:p>
    <w:p w14:paraId="4EF88422" w14:textId="77777777" w:rsidR="0036002D" w:rsidRPr="00555966" w:rsidRDefault="0036002D" w:rsidP="0036002D">
      <w:pPr>
        <w:numPr>
          <w:ilvl w:val="0"/>
          <w:numId w:val="4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xa</w:t>
      </w:r>
      <w:r w:rsidRPr="00555966">
        <w:rPr>
          <w:rFonts w:ascii="Cambria Math" w:hAnsi="Cambria Math" w:cs="Cambria Math"/>
          <w:color w:val="1F2328"/>
          <w:shd w:val="clear" w:color="auto" w:fill="FFFFFF"/>
        </w:rPr>
        <w:t>⋅</w:t>
      </w: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xb​ is the </w:t>
      </w:r>
      <w:r w:rsidRPr="00555966">
        <w:rPr>
          <w:rFonts w:asciiTheme="majorBidi" w:hAnsiTheme="majorBidi" w:cstheme="majorBidi"/>
          <w:b/>
          <w:bCs/>
          <w:color w:val="1F2328"/>
          <w:shd w:val="clear" w:color="auto" w:fill="FFFFFF"/>
        </w:rPr>
        <w:t>dot product</w:t>
      </w: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of the two vectors.</w:t>
      </w:r>
    </w:p>
    <w:p w14:paraId="2EF1E18C" w14:textId="77777777" w:rsidR="00C32E2C" w:rsidRDefault="0036002D" w:rsidP="00C32E2C">
      <w:pPr>
        <w:numPr>
          <w:ilvl w:val="0"/>
          <w:numId w:val="4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="Cambria Math" w:hAnsi="Cambria Math" w:cs="Cambria Math"/>
          <w:color w:val="1F2328"/>
          <w:shd w:val="clear" w:color="auto" w:fill="FFFFFF"/>
        </w:rPr>
        <w:t>∣</w:t>
      </w:r>
      <w:r w:rsidRPr="00555966">
        <w:rPr>
          <w:rFonts w:asciiTheme="majorBidi" w:hAnsiTheme="majorBidi" w:cstheme="majorBidi"/>
          <w:color w:val="1F2328"/>
          <w:shd w:val="clear" w:color="auto" w:fill="FFFFFF"/>
        </w:rPr>
        <w:t>xa</w:t>
      </w:r>
      <w:r w:rsidRPr="00555966">
        <w:rPr>
          <w:rFonts w:ascii="Cambria Math" w:hAnsi="Cambria Math" w:cs="Cambria Math"/>
          <w:color w:val="1F2328"/>
          <w:shd w:val="clear" w:color="auto" w:fill="FFFFFF"/>
        </w:rPr>
        <w:t>∣</w:t>
      </w: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and </w:t>
      </w:r>
      <w:r w:rsidRPr="00555966">
        <w:rPr>
          <w:rFonts w:ascii="Cambria Math" w:hAnsi="Cambria Math" w:cs="Cambria Math"/>
          <w:color w:val="1F2328"/>
          <w:shd w:val="clear" w:color="auto" w:fill="FFFFFF"/>
        </w:rPr>
        <w:t>∣</w:t>
      </w:r>
      <w:r w:rsidRPr="00555966">
        <w:rPr>
          <w:rFonts w:asciiTheme="majorBidi" w:hAnsiTheme="majorBidi" w:cstheme="majorBidi"/>
          <w:color w:val="1F2328"/>
          <w:shd w:val="clear" w:color="auto" w:fill="FFFFFF"/>
        </w:rPr>
        <w:t>xb</w:t>
      </w:r>
      <w:r w:rsidRPr="00555966">
        <w:rPr>
          <w:rFonts w:ascii="Cambria Math" w:hAnsi="Cambria Math" w:cs="Cambria Math"/>
          <w:color w:val="1F2328"/>
          <w:shd w:val="clear" w:color="auto" w:fill="FFFFFF"/>
        </w:rPr>
        <w:t>∣</w:t>
      </w: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are the </w:t>
      </w:r>
      <w:r w:rsidRPr="00555966">
        <w:rPr>
          <w:rFonts w:asciiTheme="majorBidi" w:hAnsiTheme="majorBidi" w:cstheme="majorBidi"/>
          <w:b/>
          <w:bCs/>
          <w:color w:val="1F2328"/>
          <w:shd w:val="clear" w:color="auto" w:fill="FFFFFF"/>
        </w:rPr>
        <w:t>magnitudes</w:t>
      </w: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(norms) of the vectors.</w:t>
      </w:r>
    </w:p>
    <w:p w14:paraId="10667F7E" w14:textId="77777777" w:rsidR="00555966" w:rsidRPr="00555966" w:rsidRDefault="00555966" w:rsidP="00555966">
      <w:pPr>
        <w:bidi w:val="0"/>
        <w:spacing w:before="100" w:beforeAutospacing="1" w:after="100" w:afterAutospacing="1" w:line="240" w:lineRule="auto"/>
        <w:ind w:left="720"/>
        <w:rPr>
          <w:rFonts w:asciiTheme="majorBidi" w:hAnsiTheme="majorBidi" w:cstheme="majorBidi"/>
          <w:color w:val="1F2328"/>
          <w:shd w:val="clear" w:color="auto" w:fill="FFFFFF"/>
        </w:rPr>
      </w:pPr>
    </w:p>
    <w:p w14:paraId="4735D120" w14:textId="77777777" w:rsidR="0036002D" w:rsidRPr="00555966" w:rsidRDefault="0036002D" w:rsidP="0036002D">
      <w:pPr>
        <w:pStyle w:val="Heading2"/>
        <w:shd w:val="clear" w:color="auto" w:fill="FFFFFF"/>
        <w:bidi w:val="0"/>
        <w:rPr>
          <w:rFonts w:asciiTheme="majorBidi" w:eastAsiaTheme="minorHAnsi" w:hAnsiTheme="majorBidi"/>
          <w:b/>
          <w:bCs/>
          <w:color w:val="1F2328"/>
          <w:sz w:val="24"/>
          <w:szCs w:val="24"/>
          <w:shd w:val="clear" w:color="auto" w:fill="FFFFFF"/>
        </w:rPr>
      </w:pPr>
      <w:r w:rsidRPr="00555966">
        <w:rPr>
          <w:rFonts w:asciiTheme="majorBidi" w:eastAsiaTheme="minorHAnsi" w:hAnsiTheme="majorBidi"/>
          <w:b/>
          <w:bCs/>
          <w:color w:val="1F2328"/>
          <w:sz w:val="24"/>
          <w:szCs w:val="24"/>
          <w:shd w:val="clear" w:color="auto" w:fill="FFFFFF"/>
        </w:rPr>
        <w:t>3. Analysis</w:t>
      </w:r>
    </w:p>
    <w:p w14:paraId="76A495FC" w14:textId="77777777" w:rsidR="0036002D" w:rsidRPr="00555966" w:rsidRDefault="00555966" w:rsidP="0036002D">
      <w:pPr>
        <w:pStyle w:val="Heading3"/>
        <w:shd w:val="clear" w:color="auto" w:fill="FFFFFF"/>
        <w:bidi w:val="0"/>
        <w:rPr>
          <w:rFonts w:asciiTheme="majorBidi" w:eastAsiaTheme="minorHAnsi" w:hAnsiTheme="majorBidi"/>
          <w:color w:val="1F2328"/>
          <w:sz w:val="22"/>
          <w:szCs w:val="22"/>
          <w:shd w:val="clear" w:color="auto" w:fill="FFFFFF"/>
        </w:rPr>
      </w:pPr>
      <w:r>
        <w:rPr>
          <w:rFonts w:asciiTheme="majorBidi" w:eastAsiaTheme="minorHAnsi" w:hAnsiTheme="majorBidi"/>
          <w:color w:val="1F2328"/>
          <w:sz w:val="22"/>
          <w:szCs w:val="22"/>
          <w:shd w:val="clear" w:color="auto" w:fill="FFFFFF"/>
        </w:rPr>
        <w:t xml:space="preserve">    </w:t>
      </w:r>
      <w:r w:rsidR="0036002D" w:rsidRPr="00555966">
        <w:rPr>
          <w:rFonts w:asciiTheme="majorBidi" w:eastAsiaTheme="minorHAnsi" w:hAnsiTheme="majorBidi"/>
          <w:color w:val="1F2328"/>
          <w:sz w:val="22"/>
          <w:szCs w:val="22"/>
          <w:shd w:val="clear" w:color="auto" w:fill="FFFFFF"/>
        </w:rPr>
        <w:t>3.1 Dimensionality Analysis</w:t>
      </w:r>
    </w:p>
    <w:p w14:paraId="231ACAD3" w14:textId="77777777" w:rsidR="0036002D" w:rsidRPr="00555966" w:rsidRDefault="00555966" w:rsidP="0036002D">
      <w:pPr>
        <w:pStyle w:val="NormalWeb"/>
        <w:shd w:val="clear" w:color="auto" w:fill="FFFFFF"/>
        <w:spacing w:before="0" w:beforeAutospacing="0"/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</w:pPr>
      <w:r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   </w:t>
      </w:r>
      <w:r w:rsidR="0036002D"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Principal Component Analysis reveals:</w:t>
      </w:r>
    </w:p>
    <w:p w14:paraId="55E3D83E" w14:textId="77777777" w:rsidR="0036002D" w:rsidRPr="00E84DFB" w:rsidRDefault="0036002D" w:rsidP="00E84DFB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</w:pPr>
      <w:r w:rsidRPr="00E84DFB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>explained_variance</w:t>
      </w:r>
      <w:r w:rsidRPr="00E84DFB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</w:t>
      </w:r>
      <w:r w:rsidRPr="00E84DFB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>=</w:t>
      </w:r>
      <w:r w:rsidRPr="00E84DFB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</w:t>
      </w:r>
      <w:r w:rsidRPr="00E84DFB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>pca</w:t>
      </w:r>
      <w:r w:rsidRPr="00E84DFB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.</w:t>
      </w:r>
      <w:r w:rsidRPr="00E84DFB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>explained_variance_ratio_</w:t>
      </w:r>
      <w:r w:rsidR="00555966" w:rsidRPr="00E84DFB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 xml:space="preserve">  </w:t>
      </w:r>
      <w:r w:rsidR="00555966" w:rsidRPr="00E84DFB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</w:t>
      </w:r>
    </w:p>
    <w:p w14:paraId="20EBA954" w14:textId="77777777" w:rsidR="0036002D" w:rsidRPr="00555966" w:rsidRDefault="0036002D" w:rsidP="00E84DFB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</w:pPr>
      <w:r w:rsidRPr="00E84DFB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>cumulative_variance</w:t>
      </w:r>
      <w:r w:rsidRPr="00E84DFB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</w:t>
      </w:r>
      <w:r w:rsidRPr="00E84DFB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>=</w:t>
      </w:r>
      <w:r w:rsidRPr="00E84DFB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</w:t>
      </w:r>
      <w:r w:rsidRPr="00E84DFB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>np</w:t>
      </w:r>
      <w:r w:rsidRPr="00E84DFB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.</w:t>
      </w:r>
      <w:r w:rsidRPr="00E84DFB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>cumsum</w:t>
      </w:r>
      <w:r w:rsidRPr="00E84DFB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(</w:t>
      </w:r>
      <w:r w:rsidRPr="00E84DFB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>explained_variance</w:t>
      </w:r>
      <w:r w:rsidRPr="00E84DFB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)</w:t>
      </w:r>
    </w:p>
    <w:p w14:paraId="0BCBB716" w14:textId="77777777" w:rsidR="0036002D" w:rsidRPr="00555966" w:rsidRDefault="0036002D" w:rsidP="0036002D">
      <w:pPr>
        <w:numPr>
          <w:ilvl w:val="0"/>
          <w:numId w:val="5"/>
        </w:numPr>
        <w:shd w:val="clear" w:color="auto" w:fill="FFFFFF"/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First 100 components explain ~80% of variance</w:t>
      </w:r>
    </w:p>
    <w:p w14:paraId="213B89FB" w14:textId="77777777" w:rsidR="0036002D" w:rsidRPr="00555966" w:rsidRDefault="0036002D" w:rsidP="0036002D">
      <w:pPr>
        <w:numPr>
          <w:ilvl w:val="0"/>
          <w:numId w:val="5"/>
        </w:numPr>
        <w:shd w:val="clear" w:color="auto" w:fill="FFFFFF"/>
        <w:bidi w:val="0"/>
        <w:spacing w:before="60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Elbow point at dimension ~100</w:t>
      </w:r>
    </w:p>
    <w:p w14:paraId="04292480" w14:textId="77777777" w:rsidR="0036002D" w:rsidRPr="00555966" w:rsidRDefault="0036002D" w:rsidP="0036002D">
      <w:pPr>
        <w:numPr>
          <w:ilvl w:val="0"/>
          <w:numId w:val="5"/>
        </w:numPr>
        <w:shd w:val="clear" w:color="auto" w:fill="FFFFFF"/>
        <w:bidi w:val="0"/>
        <w:spacing w:before="60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Full embedding space: 768 dimensions</w:t>
      </w:r>
    </w:p>
    <w:p w14:paraId="3969EC76" w14:textId="77777777" w:rsidR="00A749BE" w:rsidRPr="00555966" w:rsidRDefault="00A749BE" w:rsidP="00A749BE">
      <w:pPr>
        <w:shd w:val="clear" w:color="auto" w:fill="FFFFFF"/>
        <w:bidi w:val="0"/>
        <w:spacing w:before="60" w:after="100" w:afterAutospacing="1" w:line="240" w:lineRule="auto"/>
        <w:ind w:left="720"/>
        <w:rPr>
          <w:rFonts w:asciiTheme="majorBidi" w:hAnsiTheme="majorBidi" w:cstheme="majorBidi"/>
          <w:color w:val="1F2328"/>
          <w:shd w:val="clear" w:color="auto" w:fill="FFFFFF"/>
        </w:rPr>
      </w:pPr>
    </w:p>
    <w:p w14:paraId="2FA139EB" w14:textId="77777777" w:rsidR="00A749BE" w:rsidRPr="00555966" w:rsidRDefault="00555966" w:rsidP="00A749BE">
      <w:pPr>
        <w:pStyle w:val="Heading3"/>
        <w:shd w:val="clear" w:color="auto" w:fill="FFFFFF"/>
        <w:bidi w:val="0"/>
        <w:rPr>
          <w:rFonts w:asciiTheme="majorBidi" w:eastAsiaTheme="minorHAnsi" w:hAnsiTheme="majorBidi"/>
          <w:color w:val="1F2328"/>
          <w:sz w:val="22"/>
          <w:szCs w:val="22"/>
          <w:shd w:val="clear" w:color="auto" w:fill="FFFFFF"/>
        </w:rPr>
      </w:pPr>
      <w:r>
        <w:rPr>
          <w:rFonts w:asciiTheme="majorBidi" w:eastAsiaTheme="minorHAnsi" w:hAnsiTheme="majorBidi"/>
          <w:color w:val="1F2328"/>
          <w:sz w:val="22"/>
          <w:szCs w:val="22"/>
          <w:shd w:val="clear" w:color="auto" w:fill="FFFFFF"/>
        </w:rPr>
        <w:t xml:space="preserve">    </w:t>
      </w:r>
      <w:r w:rsidR="00A749BE" w:rsidRPr="00555966">
        <w:rPr>
          <w:rFonts w:asciiTheme="majorBidi" w:eastAsiaTheme="minorHAnsi" w:hAnsiTheme="majorBidi"/>
          <w:color w:val="1F2328"/>
          <w:sz w:val="22"/>
          <w:szCs w:val="22"/>
          <w:shd w:val="clear" w:color="auto" w:fill="FFFFFF"/>
        </w:rPr>
        <w:t>3.2 Cross-Component Correlations</w:t>
      </w:r>
    </w:p>
    <w:p w14:paraId="5737B80C" w14:textId="77777777" w:rsidR="00A749BE" w:rsidRPr="00555966" w:rsidRDefault="00555966" w:rsidP="00A749BE">
      <w:pPr>
        <w:pStyle w:val="NormalWeb"/>
        <w:shd w:val="clear" w:color="auto" w:fill="FFFFFF"/>
        <w:spacing w:before="0" w:beforeAutospacing="0"/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</w:pPr>
      <w:r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   </w:t>
      </w:r>
      <w:r w:rsidR="00A749BE"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Correlation matrix R between embedding types:</w:t>
      </w:r>
    </w:p>
    <w:p w14:paraId="0F9C8FBC" w14:textId="77777777" w:rsidR="00A749BE" w:rsidRPr="00555966" w:rsidRDefault="00A749BE" w:rsidP="00A749BE">
      <w:pPr>
        <w:pStyle w:val="HTMLPreformatted"/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</w:pPr>
      <w:r w:rsidRPr="00555966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>R = [[ 1.   0.3  0.4  0.6],</w:t>
      </w:r>
    </w:p>
    <w:p w14:paraId="0442DDF1" w14:textId="77777777" w:rsidR="00A749BE" w:rsidRPr="00555966" w:rsidRDefault="00A749BE" w:rsidP="00A749BE">
      <w:pPr>
        <w:pStyle w:val="HTMLPreformatted"/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</w:pPr>
      <w:r w:rsidRPr="00555966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 xml:space="preserve"> </w:t>
      </w:r>
      <w:r w:rsidR="00555966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 xml:space="preserve">  </w:t>
      </w:r>
      <w:r w:rsidRPr="00555966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 xml:space="preserve">    [0.3   1.  0.35 0.7],</w:t>
      </w:r>
    </w:p>
    <w:p w14:paraId="14491456" w14:textId="77777777" w:rsidR="00A749BE" w:rsidRPr="00555966" w:rsidRDefault="00A749BE" w:rsidP="00A749BE">
      <w:pPr>
        <w:pStyle w:val="HTMLPreformatted"/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</w:pPr>
      <w:r w:rsidRPr="00555966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 xml:space="preserve">   </w:t>
      </w:r>
      <w:r w:rsidR="00555966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 xml:space="preserve">  </w:t>
      </w:r>
      <w:r w:rsidRPr="00555966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 xml:space="preserve">  [0.4  0.35  1.  0.9],</w:t>
      </w:r>
    </w:p>
    <w:p w14:paraId="529DDA0B" w14:textId="77777777" w:rsidR="00A749BE" w:rsidRPr="00555966" w:rsidRDefault="00A749BE" w:rsidP="00A749BE">
      <w:pPr>
        <w:pStyle w:val="HTMLPreformatted"/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</w:pPr>
      <w:r w:rsidRPr="00555966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 xml:space="preserve">     </w:t>
      </w:r>
      <w:r w:rsidR="00555966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 xml:space="preserve">  </w:t>
      </w:r>
      <w:r w:rsidRPr="00555966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>[0.6  0.7   0.9  1.]]</w:t>
      </w:r>
    </w:p>
    <w:p w14:paraId="0CC2B7AF" w14:textId="77777777" w:rsidR="00A749BE" w:rsidRPr="00555966" w:rsidRDefault="00A749BE" w:rsidP="00A749BE">
      <w:pPr>
        <w:numPr>
          <w:ilvl w:val="0"/>
          <w:numId w:val="7"/>
        </w:numPr>
        <w:shd w:val="clear" w:color="auto" w:fill="FFFFFF"/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Strong correlation (0.9) between full recipe and instructions</w:t>
      </w:r>
    </w:p>
    <w:p w14:paraId="250D6654" w14:textId="77777777" w:rsidR="00A749BE" w:rsidRPr="00555966" w:rsidRDefault="00A749BE" w:rsidP="00A749BE">
      <w:pPr>
        <w:numPr>
          <w:ilvl w:val="0"/>
          <w:numId w:val="7"/>
        </w:numPr>
        <w:shd w:val="clear" w:color="auto" w:fill="FFFFFF"/>
        <w:bidi w:val="0"/>
        <w:spacing w:before="60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Weak correlation (0.3) between titles and ingredients</w:t>
      </w:r>
    </w:p>
    <w:p w14:paraId="0E1B6F5F" w14:textId="77777777" w:rsidR="00A749BE" w:rsidRPr="00555966" w:rsidRDefault="00A749BE" w:rsidP="00A749BE">
      <w:pPr>
        <w:shd w:val="clear" w:color="auto" w:fill="FFFFFF"/>
        <w:bidi w:val="0"/>
        <w:spacing w:before="60" w:after="100" w:afterAutospacing="1" w:line="240" w:lineRule="auto"/>
        <w:ind w:left="720"/>
        <w:rPr>
          <w:rFonts w:asciiTheme="majorBidi" w:hAnsiTheme="majorBidi" w:cstheme="majorBidi"/>
          <w:color w:val="1F2328"/>
          <w:shd w:val="clear" w:color="auto" w:fill="FFFFFF"/>
        </w:rPr>
      </w:pPr>
    </w:p>
    <w:p w14:paraId="4D8C5498" w14:textId="77777777" w:rsidR="00C32E2C" w:rsidRPr="00555966" w:rsidRDefault="00555966" w:rsidP="00C32E2C">
      <w:pPr>
        <w:pStyle w:val="Heading3"/>
        <w:shd w:val="clear" w:color="auto" w:fill="FFFFFF"/>
        <w:bidi w:val="0"/>
        <w:rPr>
          <w:rFonts w:asciiTheme="majorBidi" w:eastAsiaTheme="minorHAnsi" w:hAnsiTheme="majorBidi"/>
          <w:color w:val="1F2328"/>
          <w:sz w:val="22"/>
          <w:szCs w:val="22"/>
          <w:shd w:val="clear" w:color="auto" w:fill="FFFFFF"/>
        </w:rPr>
      </w:pPr>
      <w:r w:rsidRPr="00555966">
        <w:rPr>
          <w:rFonts w:asciiTheme="majorBidi" w:eastAsiaTheme="minorHAnsi" w:hAnsiTheme="majorBidi"/>
          <w:noProof/>
          <w:color w:val="1F2328"/>
          <w:sz w:val="22"/>
          <w:szCs w:val="22"/>
          <w:shd w:val="clear" w:color="auto" w:fill="FFFFFF"/>
        </w:rPr>
        <w:lastRenderedPageBreak/>
        <w:drawing>
          <wp:anchor distT="0" distB="0" distL="114300" distR="114300" simplePos="0" relativeHeight="251659264" behindDoc="0" locked="0" layoutInCell="1" allowOverlap="1" wp14:anchorId="7EC2C119" wp14:editId="1076C6A2">
            <wp:simplePos x="0" y="0"/>
            <wp:positionH relativeFrom="margin">
              <wp:posOffset>-120650</wp:posOffset>
            </wp:positionH>
            <wp:positionV relativeFrom="paragraph">
              <wp:posOffset>-527685</wp:posOffset>
            </wp:positionV>
            <wp:extent cx="5240867" cy="3930650"/>
            <wp:effectExtent l="0" t="0" r="0" b="0"/>
            <wp:wrapNone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ca_explained_varianc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867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963731" w14:textId="77777777" w:rsidR="00C32E2C" w:rsidRPr="00555966" w:rsidRDefault="00C32E2C" w:rsidP="00C32E2C">
      <w:pPr>
        <w:pStyle w:val="Heading3"/>
        <w:shd w:val="clear" w:color="auto" w:fill="FFFFFF"/>
        <w:bidi w:val="0"/>
        <w:rPr>
          <w:rFonts w:asciiTheme="majorBidi" w:eastAsiaTheme="minorHAnsi" w:hAnsiTheme="majorBidi"/>
          <w:color w:val="1F2328"/>
          <w:sz w:val="22"/>
          <w:szCs w:val="22"/>
          <w:shd w:val="clear" w:color="auto" w:fill="FFFFFF"/>
        </w:rPr>
      </w:pPr>
    </w:p>
    <w:p w14:paraId="6CD022D2" w14:textId="77777777" w:rsidR="00C32E2C" w:rsidRPr="00555966" w:rsidRDefault="00C32E2C" w:rsidP="00C32E2C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07D4D232" w14:textId="77777777" w:rsidR="00C32E2C" w:rsidRPr="00555966" w:rsidRDefault="00C32E2C" w:rsidP="00C32E2C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0A907E0B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6440101C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08B6F125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6D4DCC4A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5CA32765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7A2B38E9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67334013" w14:textId="77777777" w:rsidR="00970C74" w:rsidRPr="00555966" w:rsidRDefault="00970C74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342DF571" w14:textId="77777777" w:rsidR="00970C74" w:rsidRPr="00555966" w:rsidRDefault="00970C74" w:rsidP="00970C74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622DB00A" w14:textId="77777777" w:rsidR="00970C74" w:rsidRPr="00555966" w:rsidRDefault="00970C74" w:rsidP="00970C74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0DC74E1F" w14:textId="77777777" w:rsidR="00970C74" w:rsidRPr="00555966" w:rsidRDefault="00970C74" w:rsidP="00970C74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320CB09D" w14:textId="77777777" w:rsidR="00970C74" w:rsidRPr="00555966" w:rsidRDefault="00970C74" w:rsidP="00970C74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2BE0371A" w14:textId="77777777" w:rsidR="00970C74" w:rsidRPr="00E84DFB" w:rsidRDefault="00970C74" w:rsidP="00555966">
      <w:pPr>
        <w:pStyle w:val="ListParagraph"/>
        <w:numPr>
          <w:ilvl w:val="0"/>
          <w:numId w:val="7"/>
        </w:numPr>
        <w:bidi w:val="0"/>
        <w:spacing w:after="0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E84DFB">
        <w:rPr>
          <w:rFonts w:asciiTheme="majorBidi" w:hAnsiTheme="majorBidi" w:cstheme="majorBidi"/>
          <w:color w:val="1F2328"/>
          <w:shd w:val="clear" w:color="auto" w:fill="FFFFFF"/>
        </w:rPr>
        <w:t>This plot shows how much variance is explained as more principal components are added.</w:t>
      </w:r>
    </w:p>
    <w:p w14:paraId="53AE9F89" w14:textId="77777777" w:rsidR="00A749BE" w:rsidRPr="00E84DFB" w:rsidRDefault="00970C74" w:rsidP="00555966">
      <w:pPr>
        <w:pStyle w:val="ListParagraph"/>
        <w:numPr>
          <w:ilvl w:val="0"/>
          <w:numId w:val="7"/>
        </w:numPr>
        <w:bidi w:val="0"/>
        <w:rPr>
          <w:rFonts w:asciiTheme="majorBidi" w:hAnsiTheme="majorBidi" w:cstheme="majorBidi"/>
          <w:color w:val="1F2328"/>
          <w:shd w:val="clear" w:color="auto" w:fill="FFFFFF"/>
        </w:rPr>
      </w:pPr>
      <w:r w:rsidRPr="00E84DFB">
        <w:rPr>
          <w:rFonts w:asciiTheme="majorBidi" w:hAnsiTheme="majorBidi" w:cstheme="majorBidi"/>
          <w:color w:val="1F2328"/>
          <w:shd w:val="clear" w:color="auto" w:fill="FFFFFF"/>
        </w:rPr>
        <w:t>The curve rises steeply at first, indicating that the first 100 components explain ~80% of the variance.</w:t>
      </w:r>
    </w:p>
    <w:p w14:paraId="6D2B225C" w14:textId="77777777" w:rsidR="00970C74" w:rsidRPr="00E84DFB" w:rsidRDefault="00970C74" w:rsidP="00555966">
      <w:pPr>
        <w:pStyle w:val="ListParagraph"/>
        <w:numPr>
          <w:ilvl w:val="0"/>
          <w:numId w:val="7"/>
        </w:numPr>
        <w:bidi w:val="0"/>
        <w:spacing w:after="0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E84DFB">
        <w:rPr>
          <w:rFonts w:asciiTheme="majorBidi" w:hAnsiTheme="majorBidi" w:cstheme="majorBidi"/>
          <w:color w:val="1F2328"/>
          <w:shd w:val="clear" w:color="auto" w:fill="FFFFFF"/>
        </w:rPr>
        <w:t>The "elbow" at around 100 components suggests that after this point, adding more dimensions provides diminishing returns.</w:t>
      </w:r>
    </w:p>
    <w:p w14:paraId="2AD20A3A" w14:textId="77777777" w:rsidR="00970C74" w:rsidRPr="00E84DFB" w:rsidRDefault="00970C74" w:rsidP="00555966">
      <w:pPr>
        <w:pStyle w:val="ListParagraph"/>
        <w:numPr>
          <w:ilvl w:val="0"/>
          <w:numId w:val="7"/>
        </w:numPr>
        <w:bidi w:val="0"/>
        <w:rPr>
          <w:rFonts w:asciiTheme="majorBidi" w:hAnsiTheme="majorBidi" w:cstheme="majorBidi"/>
          <w:color w:val="1F2328"/>
          <w:shd w:val="clear" w:color="auto" w:fill="FFFFFF"/>
        </w:rPr>
      </w:pPr>
      <w:r w:rsidRPr="00E84DFB">
        <w:rPr>
          <w:rFonts w:asciiTheme="majorBidi" w:hAnsiTheme="majorBidi" w:cstheme="majorBidi"/>
          <w:color w:val="1F2328"/>
          <w:shd w:val="clear" w:color="auto" w:fill="FFFFFF"/>
        </w:rPr>
        <w:t>This confirms that dimensionality reduction is effective, as the original 768-dimensional embedding space can be significantly reduced while retaining most of the variance.</w:t>
      </w:r>
    </w:p>
    <w:p w14:paraId="56DF0EA3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noProof/>
          <w:color w:val="1F2328"/>
          <w:shd w:val="clear" w:color="auto" w:fill="FFFFFF"/>
        </w:rPr>
        <w:lastRenderedPageBreak/>
        <w:drawing>
          <wp:anchor distT="0" distB="0" distL="114300" distR="114300" simplePos="0" relativeHeight="251660288" behindDoc="0" locked="0" layoutInCell="1" allowOverlap="1" wp14:anchorId="37AEF3B8" wp14:editId="4DC89C88">
            <wp:simplePos x="0" y="0"/>
            <wp:positionH relativeFrom="column">
              <wp:posOffset>95250</wp:posOffset>
            </wp:positionH>
            <wp:positionV relativeFrom="paragraph">
              <wp:posOffset>57150</wp:posOffset>
            </wp:positionV>
            <wp:extent cx="4810760" cy="4810760"/>
            <wp:effectExtent l="0" t="0" r="8890" b="8890"/>
            <wp:wrapSquare wrapText="bothSides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irplo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416C90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56EEB8FC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1F3B923C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4B65D6D9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1CF00E83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40697C99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29DDDE96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3FB0F4A3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02A5EA62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321D6AEC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2D9BB7DB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49E9080D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0BE6BD1B" w14:textId="77777777" w:rsidR="00A749BE" w:rsidRPr="00555966" w:rsidRDefault="00A749BE" w:rsidP="00A749BE">
      <w:pPr>
        <w:pStyle w:val="Heading3"/>
        <w:shd w:val="clear" w:color="auto" w:fill="FFFFFF"/>
        <w:bidi w:val="0"/>
        <w:rPr>
          <w:rFonts w:asciiTheme="majorBidi" w:eastAsiaTheme="minorHAnsi" w:hAnsiTheme="majorBidi"/>
          <w:color w:val="1F2328"/>
          <w:sz w:val="22"/>
          <w:szCs w:val="22"/>
          <w:shd w:val="clear" w:color="auto" w:fill="FFFFFF"/>
        </w:rPr>
      </w:pPr>
    </w:p>
    <w:p w14:paraId="2DF17B3E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2411C979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596AF987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77F39053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55F4A9A6" w14:textId="77777777" w:rsidR="00E84DFB" w:rsidRDefault="00E84DFB" w:rsidP="00E84DFB">
      <w:pPr>
        <w:pStyle w:val="ListParagraph"/>
        <w:bidi w:val="0"/>
        <w:spacing w:after="0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</w:p>
    <w:p w14:paraId="261D3BEB" w14:textId="77777777" w:rsidR="00970C74" w:rsidRPr="00E84DFB" w:rsidRDefault="00970C74" w:rsidP="00E84DFB">
      <w:pPr>
        <w:pStyle w:val="ListParagraph"/>
        <w:numPr>
          <w:ilvl w:val="0"/>
          <w:numId w:val="7"/>
        </w:numPr>
        <w:bidi w:val="0"/>
        <w:spacing w:after="0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E84DFB">
        <w:rPr>
          <w:rFonts w:asciiTheme="majorBidi" w:hAnsiTheme="majorBidi" w:cstheme="majorBidi"/>
          <w:color w:val="1F2328"/>
          <w:shd w:val="clear" w:color="auto" w:fill="FFFFFF"/>
        </w:rPr>
        <w:t>Each scatterplot shows how two embedding components (Title, Ingredients, Instructions, All) relate to each other.</w:t>
      </w:r>
    </w:p>
    <w:p w14:paraId="4A906E74" w14:textId="77777777" w:rsidR="00970C74" w:rsidRPr="00E84DFB" w:rsidRDefault="00970C74" w:rsidP="00E84DFB">
      <w:pPr>
        <w:pStyle w:val="ListParagraph"/>
        <w:numPr>
          <w:ilvl w:val="0"/>
          <w:numId w:val="8"/>
        </w:numPr>
        <w:bidi w:val="0"/>
        <w:spacing w:after="0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E84DFB">
        <w:rPr>
          <w:rFonts w:asciiTheme="majorBidi" w:hAnsiTheme="majorBidi" w:cstheme="majorBidi"/>
          <w:color w:val="1F2328"/>
          <w:shd w:val="clear" w:color="auto" w:fill="FFFFFF"/>
        </w:rPr>
        <w:t>The diagonal histograms show feature distributions, while the off-diagonal scatterplots reveal correlations:</w:t>
      </w:r>
    </w:p>
    <w:p w14:paraId="21EA27F1" w14:textId="77777777" w:rsidR="00970C74" w:rsidRPr="00970C74" w:rsidRDefault="00970C74" w:rsidP="00E84DFB">
      <w:pPr>
        <w:numPr>
          <w:ilvl w:val="0"/>
          <w:numId w:val="15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E84DFB">
        <w:rPr>
          <w:rFonts w:asciiTheme="majorBidi" w:hAnsiTheme="majorBidi" w:cstheme="majorBidi"/>
          <w:color w:val="1F2328"/>
          <w:shd w:val="clear" w:color="auto" w:fill="FFFFFF"/>
        </w:rPr>
        <w:t>Strong correlation (0.9) between “Instructions” and “All”</w:t>
      </w:r>
      <w:r w:rsidRPr="00970C74">
        <w:rPr>
          <w:rFonts w:asciiTheme="majorBidi" w:hAnsiTheme="majorBidi" w:cstheme="majorBidi"/>
          <w:color w:val="1F2328"/>
          <w:shd w:val="clear" w:color="auto" w:fill="FFFFFF"/>
        </w:rPr>
        <w:t>, visible as a tight pattern in the scatterplots.</w:t>
      </w:r>
    </w:p>
    <w:p w14:paraId="2F0B0D30" w14:textId="77777777" w:rsidR="00970C74" w:rsidRPr="00970C74" w:rsidRDefault="00970C74" w:rsidP="00E84DFB">
      <w:pPr>
        <w:numPr>
          <w:ilvl w:val="0"/>
          <w:numId w:val="15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E84DFB">
        <w:rPr>
          <w:rFonts w:asciiTheme="majorBidi" w:hAnsiTheme="majorBidi" w:cstheme="majorBidi"/>
          <w:color w:val="1F2328"/>
          <w:shd w:val="clear" w:color="auto" w:fill="FFFFFF"/>
        </w:rPr>
        <w:t>Weak correlation (0.3) between “Title” and “Ingredients”</w:t>
      </w:r>
      <w:r w:rsidRPr="00970C74">
        <w:rPr>
          <w:rFonts w:asciiTheme="majorBidi" w:hAnsiTheme="majorBidi" w:cstheme="majorBidi"/>
          <w:color w:val="1F2328"/>
          <w:shd w:val="clear" w:color="auto" w:fill="FFFFFF"/>
        </w:rPr>
        <w:t>, evident from the more dispersed scatterplots.</w:t>
      </w:r>
    </w:p>
    <w:p w14:paraId="5605AC99" w14:textId="77777777" w:rsidR="00A749BE" w:rsidRPr="00E84DFB" w:rsidRDefault="00970C74" w:rsidP="00E84DFB">
      <w:pPr>
        <w:pStyle w:val="ListParagraph"/>
        <w:numPr>
          <w:ilvl w:val="0"/>
          <w:numId w:val="15"/>
        </w:numPr>
        <w:bidi w:val="0"/>
        <w:rPr>
          <w:rFonts w:asciiTheme="majorBidi" w:hAnsiTheme="majorBidi" w:cstheme="majorBidi"/>
          <w:color w:val="1F2328"/>
          <w:shd w:val="clear" w:color="auto" w:fill="FFFFFF"/>
        </w:rPr>
      </w:pPr>
      <w:r w:rsidRPr="00E84DFB">
        <w:rPr>
          <w:rFonts w:asciiTheme="majorBidi" w:hAnsiTheme="majorBidi" w:cstheme="majorBidi"/>
          <w:color w:val="1F2328"/>
          <w:shd w:val="clear" w:color="auto" w:fill="FFFFFF"/>
        </w:rPr>
        <w:t>This confirms that some features are redundant, aligning with PCA results that suggest dimensionality reduction is possible.</w:t>
      </w:r>
    </w:p>
    <w:p w14:paraId="32BB5255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57525E2B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0DF388EB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52D8450F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4DDE384D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6122B25E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0B21BC88" w14:textId="77777777"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284A74F7" w14:textId="77777777" w:rsidR="00C32E2C" w:rsidRPr="00E84DFB" w:rsidRDefault="00A749BE" w:rsidP="00A749BE">
      <w:pPr>
        <w:pStyle w:val="Heading3"/>
        <w:shd w:val="clear" w:color="auto" w:fill="FFFFFF"/>
        <w:bidi w:val="0"/>
        <w:rPr>
          <w:rFonts w:asciiTheme="majorBidi" w:eastAsiaTheme="minorHAnsi" w:hAnsiTheme="majorBidi"/>
          <w:b/>
          <w:bCs/>
          <w:color w:val="1F2328"/>
          <w:sz w:val="22"/>
          <w:szCs w:val="22"/>
          <w:shd w:val="clear" w:color="auto" w:fill="FFFFFF"/>
        </w:rPr>
      </w:pPr>
      <w:r w:rsidRPr="00E84DFB">
        <w:rPr>
          <w:rFonts w:asciiTheme="majorBidi" w:eastAsiaTheme="minorHAnsi" w:hAnsiTheme="majorBidi"/>
          <w:b/>
          <w:bCs/>
          <w:color w:val="1F2328"/>
          <w:sz w:val="22"/>
          <w:szCs w:val="22"/>
          <w:shd w:val="clear" w:color="auto" w:fill="FFFFFF"/>
        </w:rPr>
        <w:lastRenderedPageBreak/>
        <w:t>3.3</w:t>
      </w:r>
      <w:r w:rsidR="00C32E2C" w:rsidRPr="00E84DFB">
        <w:rPr>
          <w:rFonts w:asciiTheme="majorBidi" w:eastAsiaTheme="minorHAnsi" w:hAnsiTheme="majorBidi"/>
          <w:b/>
          <w:bCs/>
          <w:color w:val="1F2328"/>
          <w:sz w:val="22"/>
          <w:szCs w:val="22"/>
          <w:shd w:val="clear" w:color="auto" w:fill="FFFFFF"/>
        </w:rPr>
        <w:t xml:space="preserve"> Clustering Analysis</w:t>
      </w:r>
    </w:p>
    <w:p w14:paraId="4B75ED1D" w14:textId="77777777" w:rsidR="00C32E2C" w:rsidRPr="00C32E2C" w:rsidRDefault="00C32E2C" w:rsidP="00C32E2C">
      <w:p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C32E2C">
        <w:rPr>
          <w:rFonts w:asciiTheme="majorBidi" w:hAnsiTheme="majorBidi" w:cstheme="majorBidi"/>
          <w:color w:val="1F2328"/>
          <w:shd w:val="clear" w:color="auto" w:fill="FFFFFF"/>
        </w:rPr>
        <w:t xml:space="preserve">This section describes the results of a K-means clustering analysis with different values of </w:t>
      </w:r>
      <w:r w:rsidRPr="00555966">
        <w:rPr>
          <w:rFonts w:asciiTheme="majorBidi" w:hAnsiTheme="majorBidi" w:cstheme="majorBidi"/>
          <w:color w:val="1F2328"/>
          <w:shd w:val="clear" w:color="auto" w:fill="FFFFFF"/>
        </w:rPr>
        <w:t>k</w:t>
      </w:r>
      <w:r w:rsidRPr="00C32E2C">
        <w:rPr>
          <w:rFonts w:asciiTheme="majorBidi" w:hAnsiTheme="majorBidi" w:cstheme="majorBidi"/>
          <w:color w:val="1F2328"/>
          <w:shd w:val="clear" w:color="auto" w:fill="FFFFFF"/>
        </w:rPr>
        <w:t xml:space="preserve"> (the number of clusters). The objective function used for K-means is the sum of squared distances between each point and the centroid of its cluster, represented as:</w:t>
      </w:r>
    </w:p>
    <w:p w14:paraId="06165305" w14:textId="77777777" w:rsidR="00C32E2C" w:rsidRDefault="00E84DFB" w:rsidP="00E84DFB">
      <w:pPr>
        <w:bidi w:val="0"/>
        <w:spacing w:after="0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>
        <w:rPr>
          <w:rFonts w:asciiTheme="majorBidi" w:hAnsiTheme="majorBidi" w:cstheme="majorBidi"/>
          <w:color w:val="1F2328"/>
          <w:shd w:val="clear" w:color="auto" w:fill="FFFFFF"/>
        </w:rPr>
        <w:t xml:space="preserve">                                        </w:t>
      </w:r>
      <w:r w:rsidR="00C32E2C" w:rsidRPr="00E84DFB">
        <w:rPr>
          <w:rFonts w:asciiTheme="majorBidi" w:hAnsiTheme="majorBidi" w:cstheme="majorBidi"/>
          <w:color w:val="1F2328"/>
          <w:highlight w:val="lightGray"/>
          <w:shd w:val="clear" w:color="auto" w:fill="FFFFFF"/>
        </w:rPr>
        <w:t>J(C)=∑</w:t>
      </w:r>
      <w:r w:rsidR="00C32E2C" w:rsidRPr="00E84DFB">
        <w:rPr>
          <w:rFonts w:asciiTheme="majorBidi" w:hAnsiTheme="majorBidi" w:cstheme="majorBidi"/>
          <w:color w:val="1F2328"/>
          <w:sz w:val="14"/>
          <w:szCs w:val="14"/>
          <w:highlight w:val="lightGray"/>
          <w:shd w:val="clear" w:color="auto" w:fill="FFFFFF"/>
        </w:rPr>
        <w:t xml:space="preserve">k=1 </w:t>
      </w:r>
      <w:r w:rsidR="00C32E2C" w:rsidRPr="00E84DFB">
        <w:rPr>
          <w:rFonts w:asciiTheme="majorBidi" w:hAnsiTheme="majorBidi" w:cstheme="majorBidi"/>
          <w:color w:val="1F2328"/>
          <w:highlight w:val="lightGray"/>
          <w:shd w:val="clear" w:color="auto" w:fill="FFFFFF"/>
        </w:rPr>
        <w:t>∑</w:t>
      </w:r>
      <w:r w:rsidR="00C32E2C" w:rsidRPr="00E84DFB">
        <w:rPr>
          <w:rFonts w:asciiTheme="majorBidi" w:hAnsiTheme="majorBidi" w:cstheme="majorBidi"/>
          <w:color w:val="1F2328"/>
          <w:sz w:val="14"/>
          <w:szCs w:val="14"/>
          <w:highlight w:val="lightGray"/>
          <w:shd w:val="clear" w:color="auto" w:fill="FFFFFF"/>
        </w:rPr>
        <w:t>x</w:t>
      </w:r>
      <w:r w:rsidR="00C32E2C" w:rsidRPr="00E84DFB">
        <w:rPr>
          <w:rFonts w:ascii="Cambria Math" w:hAnsi="Cambria Math" w:cs="Cambria Math"/>
          <w:color w:val="1F2328"/>
          <w:sz w:val="14"/>
          <w:szCs w:val="14"/>
          <w:highlight w:val="lightGray"/>
          <w:shd w:val="clear" w:color="auto" w:fill="FFFFFF"/>
        </w:rPr>
        <w:t>∈</w:t>
      </w:r>
      <w:r w:rsidR="00C32E2C" w:rsidRPr="00E84DFB">
        <w:rPr>
          <w:rFonts w:asciiTheme="majorBidi" w:hAnsiTheme="majorBidi" w:cstheme="majorBidi"/>
          <w:color w:val="1F2328"/>
          <w:sz w:val="14"/>
          <w:szCs w:val="14"/>
          <w:highlight w:val="lightGray"/>
          <w:shd w:val="clear" w:color="auto" w:fill="FFFFFF"/>
        </w:rPr>
        <w:t>Ck</w:t>
      </w:r>
      <w:r w:rsidRPr="00E84DFB">
        <w:rPr>
          <w:rFonts w:asciiTheme="majorBidi" w:hAnsiTheme="majorBidi" w:cstheme="majorBidi"/>
          <w:color w:val="1F2328"/>
          <w:sz w:val="14"/>
          <w:szCs w:val="14"/>
          <w:highlight w:val="lightGray"/>
          <w:shd w:val="clear" w:color="auto" w:fill="FFFFFF"/>
        </w:rPr>
        <w:t xml:space="preserve"> </w:t>
      </w:r>
      <w:r w:rsidR="00C32E2C" w:rsidRPr="00E84DFB">
        <w:rPr>
          <w:rFonts w:ascii="Cambria Math" w:hAnsi="Cambria Math" w:cs="Cambria Math"/>
          <w:color w:val="1F2328"/>
          <w:highlight w:val="lightGray"/>
          <w:shd w:val="clear" w:color="auto" w:fill="FFFFFF"/>
        </w:rPr>
        <w:t>∣</w:t>
      </w:r>
      <w:r w:rsidR="00C32E2C" w:rsidRPr="00E84DFB">
        <w:rPr>
          <w:rFonts w:asciiTheme="majorBidi" w:hAnsiTheme="majorBidi" w:cstheme="majorBidi"/>
          <w:color w:val="1F2328"/>
          <w:highlight w:val="lightGray"/>
          <w:shd w:val="clear" w:color="auto" w:fill="FFFFFF"/>
        </w:rPr>
        <w:t>x−μk</w:t>
      </w:r>
      <w:r w:rsidR="00C32E2C" w:rsidRPr="00E84DFB">
        <w:rPr>
          <w:rFonts w:ascii="Cambria Math" w:hAnsi="Cambria Math" w:cs="Cambria Math"/>
          <w:color w:val="1F2328"/>
          <w:highlight w:val="lightGray"/>
          <w:shd w:val="clear" w:color="auto" w:fill="FFFFFF"/>
        </w:rPr>
        <w:t>∣</w:t>
      </w:r>
      <w:r w:rsidR="00C32E2C" w:rsidRPr="00E84DFB">
        <w:rPr>
          <w:rFonts w:asciiTheme="majorBidi" w:hAnsiTheme="majorBidi" w:cstheme="majorBidi"/>
          <w:color w:val="1F2328"/>
          <w:highlight w:val="lightGray"/>
          <w:shd w:val="clear" w:color="auto" w:fill="FFFFFF"/>
        </w:rPr>
        <w:t>^2</w:t>
      </w:r>
    </w:p>
    <w:p w14:paraId="217BA65C" w14:textId="77777777" w:rsidR="00E84DFB" w:rsidRPr="00C32E2C" w:rsidRDefault="00E84DFB" w:rsidP="00E84DFB">
      <w:pPr>
        <w:bidi w:val="0"/>
        <w:spacing w:after="0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</w:p>
    <w:p w14:paraId="1FA9CC19" w14:textId="77777777" w:rsidR="00C32E2C" w:rsidRPr="00C32E2C" w:rsidRDefault="00C32E2C" w:rsidP="00C32E2C">
      <w:pPr>
        <w:numPr>
          <w:ilvl w:val="0"/>
          <w:numId w:val="6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C32E2C">
        <w:rPr>
          <w:rFonts w:asciiTheme="majorBidi" w:hAnsiTheme="majorBidi" w:cstheme="majorBidi"/>
          <w:color w:val="1F2328"/>
          <w:shd w:val="clear" w:color="auto" w:fill="FFFFFF"/>
        </w:rPr>
        <w:t xml:space="preserve">For </w:t>
      </w:r>
      <w:r w:rsidRPr="00555966">
        <w:rPr>
          <w:rFonts w:asciiTheme="majorBidi" w:hAnsiTheme="majorBidi" w:cstheme="majorBidi"/>
          <w:color w:val="1F2328"/>
          <w:shd w:val="clear" w:color="auto" w:fill="FFFFFF"/>
        </w:rPr>
        <w:t>k</w:t>
      </w:r>
      <w:r w:rsidRPr="00C32E2C">
        <w:rPr>
          <w:rFonts w:asciiTheme="majorBidi" w:hAnsiTheme="majorBidi" w:cstheme="majorBidi"/>
          <w:color w:val="1F2328"/>
          <w:shd w:val="clear" w:color="auto" w:fill="FFFFFF"/>
        </w:rPr>
        <w:t xml:space="preserve"> = 2 and </w:t>
      </w:r>
      <w:r w:rsidRPr="00555966">
        <w:rPr>
          <w:rFonts w:asciiTheme="majorBidi" w:hAnsiTheme="majorBidi" w:cstheme="majorBidi"/>
          <w:color w:val="1F2328"/>
          <w:shd w:val="clear" w:color="auto" w:fill="FFFFFF"/>
        </w:rPr>
        <w:t>k</w:t>
      </w:r>
      <w:r w:rsidRPr="00C32E2C">
        <w:rPr>
          <w:rFonts w:asciiTheme="majorBidi" w:hAnsiTheme="majorBidi" w:cstheme="majorBidi"/>
          <w:color w:val="1F2328"/>
          <w:shd w:val="clear" w:color="auto" w:fill="FFFFFF"/>
        </w:rPr>
        <w:t xml:space="preserve"> = 3, there is clear separation between clusters.</w:t>
      </w:r>
    </w:p>
    <w:p w14:paraId="5007A928" w14:textId="77777777" w:rsidR="00C32E2C" w:rsidRPr="00C32E2C" w:rsidRDefault="00C32E2C" w:rsidP="00C32E2C">
      <w:pPr>
        <w:numPr>
          <w:ilvl w:val="0"/>
          <w:numId w:val="6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C32E2C">
        <w:rPr>
          <w:rFonts w:asciiTheme="majorBidi" w:hAnsiTheme="majorBidi" w:cstheme="majorBidi"/>
          <w:color w:val="1F2328"/>
          <w:shd w:val="clear" w:color="auto" w:fill="FFFFFF"/>
        </w:rPr>
        <w:t xml:space="preserve">At </w:t>
      </w:r>
      <w:r w:rsidRPr="00555966">
        <w:rPr>
          <w:rFonts w:asciiTheme="majorBidi" w:hAnsiTheme="majorBidi" w:cstheme="majorBidi"/>
          <w:color w:val="1F2328"/>
          <w:shd w:val="clear" w:color="auto" w:fill="FFFFFF"/>
        </w:rPr>
        <w:t>k</w:t>
      </w:r>
      <w:r w:rsidRPr="00C32E2C">
        <w:rPr>
          <w:rFonts w:asciiTheme="majorBidi" w:hAnsiTheme="majorBidi" w:cstheme="majorBidi"/>
          <w:color w:val="1F2328"/>
          <w:shd w:val="clear" w:color="auto" w:fill="FFFFFF"/>
        </w:rPr>
        <w:t xml:space="preserve"> = 5, the clusters begin to mix.</w:t>
      </w:r>
    </w:p>
    <w:p w14:paraId="7C63CEDE" w14:textId="5143130E" w:rsidR="00D64AFD" w:rsidRPr="00D64AFD" w:rsidRDefault="00C32E2C" w:rsidP="00D64AFD">
      <w:pPr>
        <w:numPr>
          <w:ilvl w:val="0"/>
          <w:numId w:val="6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noProof/>
          <w:color w:val="1F2328"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2429DA36" wp14:editId="74A5040F">
            <wp:simplePos x="0" y="0"/>
            <wp:positionH relativeFrom="column">
              <wp:posOffset>501650</wp:posOffset>
            </wp:positionH>
            <wp:positionV relativeFrom="paragraph">
              <wp:posOffset>506095</wp:posOffset>
            </wp:positionV>
            <wp:extent cx="4165600" cy="4165600"/>
            <wp:effectExtent l="0" t="0" r="6350" b="6350"/>
            <wp:wrapTopAndBottom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means_cluster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2E2C">
        <w:rPr>
          <w:rFonts w:asciiTheme="majorBidi" w:hAnsiTheme="majorBidi" w:cstheme="majorBidi"/>
          <w:color w:val="1F2328"/>
          <w:shd w:val="clear" w:color="auto" w:fill="FFFFFF"/>
        </w:rPr>
        <w:t>The clusters retain semantic coherence, such as distinguishing between desserts and main dishes.</w:t>
      </w:r>
      <w:r w:rsidR="00D64AFD">
        <w:rPr>
          <w:rFonts w:asciiTheme="majorBidi" w:hAnsiTheme="majorBidi" w:cstheme="majorBidi"/>
          <w:color w:val="1F2328"/>
          <w:shd w:val="clear" w:color="auto" w:fill="FFFFFF"/>
        </w:rPr>
        <w:br/>
      </w:r>
    </w:p>
    <w:p w14:paraId="5D560AD6" w14:textId="4DDCA897" w:rsidR="00D64AFD" w:rsidRPr="00D64AFD" w:rsidRDefault="00D64AFD" w:rsidP="00D64AFD">
      <w:p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b/>
          <w:bCs/>
          <w:color w:val="1F2328"/>
          <w:shd w:val="clear" w:color="auto" w:fill="FFFFFF"/>
        </w:rPr>
      </w:pPr>
      <w:r>
        <w:rPr>
          <w:rFonts w:asciiTheme="majorBidi" w:hAnsiTheme="majorBidi" w:cstheme="majorBidi"/>
          <w:b/>
          <w:bCs/>
          <w:color w:val="1F2328"/>
          <w:shd w:val="clear" w:color="auto" w:fill="FFFFFF"/>
        </w:rPr>
        <w:br/>
      </w:r>
      <w:r w:rsidRPr="00D64AFD">
        <w:rPr>
          <w:rFonts w:asciiTheme="majorBidi" w:hAnsiTheme="majorBidi" w:cstheme="majorBidi"/>
          <w:b/>
          <w:bCs/>
          <w:color w:val="1F2328"/>
          <w:shd w:val="clear" w:color="auto" w:fill="FFFFFF"/>
        </w:rPr>
        <w:t>Analysis of Clustering Results</w:t>
      </w:r>
      <w:r w:rsidR="00592C90">
        <w:rPr>
          <w:rFonts w:asciiTheme="majorBidi" w:hAnsiTheme="majorBidi" w:cstheme="majorBidi"/>
          <w:b/>
          <w:bCs/>
          <w:color w:val="1F2328"/>
          <w:shd w:val="clear" w:color="auto" w:fill="FFFFFF"/>
        </w:rPr>
        <w:t>:</w:t>
      </w:r>
    </w:p>
    <w:p w14:paraId="48EAA70E" w14:textId="6E6A65CD" w:rsidR="00D64AFD" w:rsidRPr="00D64AFD" w:rsidRDefault="00D64AFD" w:rsidP="00D64AFD">
      <w:p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b/>
          <w:bCs/>
          <w:color w:val="1F2328"/>
          <w:shd w:val="clear" w:color="auto" w:fill="FFFFFF"/>
        </w:rPr>
      </w:pPr>
      <w:r w:rsidRPr="00D64AFD">
        <w:rPr>
          <w:rFonts w:asciiTheme="majorBidi" w:hAnsiTheme="majorBidi" w:cstheme="majorBidi"/>
          <w:b/>
          <w:bCs/>
          <w:color w:val="1F2328"/>
          <w:shd w:val="clear" w:color="auto" w:fill="FFFFFF"/>
        </w:rPr>
        <w:t>K=</w:t>
      </w:r>
      <w:r>
        <w:rPr>
          <w:rFonts w:asciiTheme="majorBidi" w:hAnsiTheme="majorBidi" w:cstheme="majorBidi"/>
          <w:b/>
          <w:bCs/>
          <w:color w:val="1F2328"/>
          <w:shd w:val="clear" w:color="auto" w:fill="FFFFFF"/>
        </w:rPr>
        <w:t>2</w:t>
      </w:r>
    </w:p>
    <w:p w14:paraId="6D17B2D4" w14:textId="13DFC3B0" w:rsidR="00D64AFD" w:rsidRPr="00D64AFD" w:rsidRDefault="00D64AFD" w:rsidP="00D64AFD">
      <w:pPr>
        <w:numPr>
          <w:ilvl w:val="0"/>
          <w:numId w:val="16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D64AFD">
        <w:rPr>
          <w:rFonts w:asciiTheme="majorBidi" w:hAnsiTheme="majorBidi" w:cstheme="majorBidi"/>
          <w:b/>
          <w:bCs/>
          <w:color w:val="1F2328"/>
          <w:shd w:val="clear" w:color="auto" w:fill="FFFFFF"/>
        </w:rPr>
        <w:t>Cluster 0</w:t>
      </w:r>
      <w:r w:rsidRPr="00D64AFD">
        <w:rPr>
          <w:rFonts w:asciiTheme="majorBidi" w:hAnsiTheme="majorBidi" w:cstheme="majorBidi"/>
          <w:color w:val="1F2328"/>
          <w:shd w:val="clear" w:color="auto" w:fill="FFFFFF"/>
        </w:rPr>
        <w:t xml:space="preserve">: </w:t>
      </w:r>
      <w:r>
        <w:rPr>
          <w:rFonts w:asciiTheme="majorBidi" w:hAnsiTheme="majorBidi" w:cstheme="majorBidi"/>
          <w:color w:val="1F2328"/>
          <w:shd w:val="clear" w:color="auto" w:fill="FFFFFF"/>
        </w:rPr>
        <w:t>S</w:t>
      </w:r>
      <w:r w:rsidRPr="00D64AFD">
        <w:rPr>
          <w:rFonts w:asciiTheme="majorBidi" w:hAnsiTheme="majorBidi" w:cstheme="majorBidi"/>
          <w:color w:val="1F2328"/>
          <w:shd w:val="clear" w:color="auto" w:fill="FFFFFF"/>
        </w:rPr>
        <w:t>weeter dishes and desserts</w:t>
      </w:r>
    </w:p>
    <w:p w14:paraId="41345AB0" w14:textId="77777777" w:rsidR="00D64AFD" w:rsidRPr="00D64AFD" w:rsidRDefault="00D64AFD" w:rsidP="00D64AFD">
      <w:pPr>
        <w:numPr>
          <w:ilvl w:val="0"/>
          <w:numId w:val="16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D64AFD">
        <w:rPr>
          <w:rFonts w:asciiTheme="majorBidi" w:hAnsiTheme="majorBidi" w:cstheme="majorBidi"/>
          <w:b/>
          <w:bCs/>
          <w:color w:val="1F2328"/>
          <w:shd w:val="clear" w:color="auto" w:fill="FFFFFF"/>
        </w:rPr>
        <w:t>Cluster 1</w:t>
      </w:r>
      <w:r w:rsidRPr="00D64AFD">
        <w:rPr>
          <w:rFonts w:asciiTheme="majorBidi" w:hAnsiTheme="majorBidi" w:cstheme="majorBidi"/>
          <w:color w:val="1F2328"/>
          <w:shd w:val="clear" w:color="auto" w:fill="FFFFFF"/>
        </w:rPr>
        <w:t>: Focuses on savory main dishes and sides</w:t>
      </w:r>
    </w:p>
    <w:p w14:paraId="1087EC87" w14:textId="77777777" w:rsidR="00D64AFD" w:rsidRPr="00D64AFD" w:rsidRDefault="00D64AFD" w:rsidP="00D64AFD">
      <w:p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b/>
          <w:bCs/>
          <w:color w:val="1F2328"/>
          <w:shd w:val="clear" w:color="auto" w:fill="FFFFFF"/>
        </w:rPr>
      </w:pPr>
      <w:r w:rsidRPr="00D64AFD">
        <w:rPr>
          <w:rFonts w:asciiTheme="majorBidi" w:hAnsiTheme="majorBidi" w:cstheme="majorBidi"/>
          <w:b/>
          <w:bCs/>
          <w:color w:val="1F2328"/>
          <w:shd w:val="clear" w:color="auto" w:fill="FFFFFF"/>
        </w:rPr>
        <w:t>K=3</w:t>
      </w:r>
    </w:p>
    <w:p w14:paraId="4989C1AC" w14:textId="77777777" w:rsidR="00D64AFD" w:rsidRPr="00D64AFD" w:rsidRDefault="00D64AFD" w:rsidP="00D64AFD">
      <w:pPr>
        <w:numPr>
          <w:ilvl w:val="0"/>
          <w:numId w:val="17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D64AFD">
        <w:rPr>
          <w:rFonts w:asciiTheme="majorBidi" w:hAnsiTheme="majorBidi" w:cstheme="majorBidi"/>
          <w:b/>
          <w:bCs/>
          <w:color w:val="1F2328"/>
          <w:shd w:val="clear" w:color="auto" w:fill="FFFFFF"/>
        </w:rPr>
        <w:t>Cluster 0</w:t>
      </w:r>
      <w:r w:rsidRPr="00D64AFD">
        <w:rPr>
          <w:rFonts w:asciiTheme="majorBidi" w:hAnsiTheme="majorBidi" w:cstheme="majorBidi"/>
          <w:color w:val="1F2328"/>
          <w:shd w:val="clear" w:color="auto" w:fill="FFFFFF"/>
        </w:rPr>
        <w:t>: Desserts and beverages</w:t>
      </w:r>
    </w:p>
    <w:p w14:paraId="44D7BA07" w14:textId="77777777" w:rsidR="00D64AFD" w:rsidRPr="00D64AFD" w:rsidRDefault="00D64AFD" w:rsidP="00D64AFD">
      <w:pPr>
        <w:numPr>
          <w:ilvl w:val="0"/>
          <w:numId w:val="17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D64AFD">
        <w:rPr>
          <w:rFonts w:asciiTheme="majorBidi" w:hAnsiTheme="majorBidi" w:cstheme="majorBidi"/>
          <w:b/>
          <w:bCs/>
          <w:color w:val="1F2328"/>
          <w:shd w:val="clear" w:color="auto" w:fill="FFFFFF"/>
        </w:rPr>
        <w:t>Cluster 1</w:t>
      </w:r>
      <w:r w:rsidRPr="00D64AFD">
        <w:rPr>
          <w:rFonts w:asciiTheme="majorBidi" w:hAnsiTheme="majorBidi" w:cstheme="majorBidi"/>
          <w:color w:val="1F2328"/>
          <w:shd w:val="clear" w:color="auto" w:fill="FFFFFF"/>
        </w:rPr>
        <w:t>: Meat-focused main dishes</w:t>
      </w:r>
    </w:p>
    <w:p w14:paraId="23087084" w14:textId="77777777" w:rsidR="00D64AFD" w:rsidRPr="00D64AFD" w:rsidRDefault="00D64AFD" w:rsidP="00D64AFD">
      <w:pPr>
        <w:numPr>
          <w:ilvl w:val="0"/>
          <w:numId w:val="17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D64AFD">
        <w:rPr>
          <w:rFonts w:asciiTheme="majorBidi" w:hAnsiTheme="majorBidi" w:cstheme="majorBidi"/>
          <w:b/>
          <w:bCs/>
          <w:color w:val="1F2328"/>
          <w:shd w:val="clear" w:color="auto" w:fill="FFFFFF"/>
        </w:rPr>
        <w:t>Cluster 2</w:t>
      </w:r>
      <w:r w:rsidRPr="00D64AFD">
        <w:rPr>
          <w:rFonts w:asciiTheme="majorBidi" w:hAnsiTheme="majorBidi" w:cstheme="majorBidi"/>
          <w:color w:val="1F2328"/>
          <w:shd w:val="clear" w:color="auto" w:fill="FFFFFF"/>
        </w:rPr>
        <w:t>: Salads and lighter dishes</w:t>
      </w:r>
    </w:p>
    <w:p w14:paraId="2BA3D4F2" w14:textId="77777777" w:rsidR="00D64AFD" w:rsidRPr="00D64AFD" w:rsidRDefault="00D64AFD" w:rsidP="00D64AFD">
      <w:p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b/>
          <w:bCs/>
          <w:color w:val="1F2328"/>
          <w:shd w:val="clear" w:color="auto" w:fill="FFFFFF"/>
        </w:rPr>
      </w:pPr>
      <w:r w:rsidRPr="00D64AFD">
        <w:rPr>
          <w:rFonts w:asciiTheme="majorBidi" w:hAnsiTheme="majorBidi" w:cstheme="majorBidi"/>
          <w:b/>
          <w:bCs/>
          <w:color w:val="1F2328"/>
          <w:shd w:val="clear" w:color="auto" w:fill="FFFFFF"/>
        </w:rPr>
        <w:lastRenderedPageBreak/>
        <w:t>K=5</w:t>
      </w:r>
    </w:p>
    <w:p w14:paraId="472D1205" w14:textId="77777777" w:rsidR="00D64AFD" w:rsidRPr="00D64AFD" w:rsidRDefault="00D64AFD" w:rsidP="00D64AFD">
      <w:pPr>
        <w:numPr>
          <w:ilvl w:val="0"/>
          <w:numId w:val="18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D64AFD">
        <w:rPr>
          <w:rFonts w:asciiTheme="majorBidi" w:hAnsiTheme="majorBidi" w:cstheme="majorBidi"/>
          <w:b/>
          <w:bCs/>
          <w:color w:val="1F2328"/>
          <w:shd w:val="clear" w:color="auto" w:fill="FFFFFF"/>
        </w:rPr>
        <w:t>Cluster 0</w:t>
      </w:r>
      <w:r w:rsidRPr="00D64AFD">
        <w:rPr>
          <w:rFonts w:asciiTheme="majorBidi" w:hAnsiTheme="majorBidi" w:cstheme="majorBidi"/>
          <w:color w:val="1F2328"/>
          <w:shd w:val="clear" w:color="auto" w:fill="FFFFFF"/>
        </w:rPr>
        <w:t>: Beverages and unique fusion dishes</w:t>
      </w:r>
    </w:p>
    <w:p w14:paraId="271915F2" w14:textId="77777777" w:rsidR="00D64AFD" w:rsidRPr="00D64AFD" w:rsidRDefault="00D64AFD" w:rsidP="00D64AFD">
      <w:pPr>
        <w:numPr>
          <w:ilvl w:val="0"/>
          <w:numId w:val="18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D64AFD">
        <w:rPr>
          <w:rFonts w:asciiTheme="majorBidi" w:hAnsiTheme="majorBidi" w:cstheme="majorBidi"/>
          <w:b/>
          <w:bCs/>
          <w:color w:val="1F2328"/>
          <w:shd w:val="clear" w:color="auto" w:fill="FFFFFF"/>
        </w:rPr>
        <w:t>Cluster 1</w:t>
      </w:r>
      <w:r w:rsidRPr="00D64AFD">
        <w:rPr>
          <w:rFonts w:asciiTheme="majorBidi" w:hAnsiTheme="majorBidi" w:cstheme="majorBidi"/>
          <w:color w:val="1F2328"/>
          <w:shd w:val="clear" w:color="auto" w:fill="FFFFFF"/>
        </w:rPr>
        <w:t>: Hearty meat dishes and stews</w:t>
      </w:r>
    </w:p>
    <w:p w14:paraId="086BAD60" w14:textId="77777777" w:rsidR="00D64AFD" w:rsidRPr="00D64AFD" w:rsidRDefault="00D64AFD" w:rsidP="00D64AFD">
      <w:pPr>
        <w:numPr>
          <w:ilvl w:val="0"/>
          <w:numId w:val="18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D64AFD">
        <w:rPr>
          <w:rFonts w:asciiTheme="majorBidi" w:hAnsiTheme="majorBidi" w:cstheme="majorBidi"/>
          <w:b/>
          <w:bCs/>
          <w:color w:val="1F2328"/>
          <w:shd w:val="clear" w:color="auto" w:fill="FFFFFF"/>
        </w:rPr>
        <w:t>Cluster 2</w:t>
      </w:r>
      <w:r w:rsidRPr="00D64AFD">
        <w:rPr>
          <w:rFonts w:asciiTheme="majorBidi" w:hAnsiTheme="majorBidi" w:cstheme="majorBidi"/>
          <w:color w:val="1F2328"/>
          <w:shd w:val="clear" w:color="auto" w:fill="FFFFFF"/>
        </w:rPr>
        <w:t>: Desserts and baked goods</w:t>
      </w:r>
    </w:p>
    <w:p w14:paraId="25E6E1CA" w14:textId="77777777" w:rsidR="00D64AFD" w:rsidRPr="00D64AFD" w:rsidRDefault="00D64AFD" w:rsidP="00D64AFD">
      <w:pPr>
        <w:numPr>
          <w:ilvl w:val="0"/>
          <w:numId w:val="18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D64AFD">
        <w:rPr>
          <w:rFonts w:asciiTheme="majorBidi" w:hAnsiTheme="majorBidi" w:cstheme="majorBidi"/>
          <w:b/>
          <w:bCs/>
          <w:color w:val="1F2328"/>
          <w:shd w:val="clear" w:color="auto" w:fill="FFFFFF"/>
        </w:rPr>
        <w:t>Cluster 3</w:t>
      </w:r>
      <w:r w:rsidRPr="00D64AFD">
        <w:rPr>
          <w:rFonts w:asciiTheme="majorBidi" w:hAnsiTheme="majorBidi" w:cstheme="majorBidi"/>
          <w:color w:val="1F2328"/>
          <w:shd w:val="clear" w:color="auto" w:fill="FFFFFF"/>
        </w:rPr>
        <w:t>: Italian/Mediterranean dishes</w:t>
      </w:r>
    </w:p>
    <w:p w14:paraId="2570D8C7" w14:textId="77777777" w:rsidR="00D64AFD" w:rsidRPr="00D64AFD" w:rsidRDefault="00D64AFD" w:rsidP="00D64AFD">
      <w:pPr>
        <w:numPr>
          <w:ilvl w:val="0"/>
          <w:numId w:val="18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D64AFD">
        <w:rPr>
          <w:rFonts w:asciiTheme="majorBidi" w:hAnsiTheme="majorBidi" w:cstheme="majorBidi"/>
          <w:b/>
          <w:bCs/>
          <w:color w:val="1F2328"/>
          <w:shd w:val="clear" w:color="auto" w:fill="FFFFFF"/>
        </w:rPr>
        <w:t>Cluster 4</w:t>
      </w:r>
      <w:r w:rsidRPr="00D64AFD">
        <w:rPr>
          <w:rFonts w:asciiTheme="majorBidi" w:hAnsiTheme="majorBidi" w:cstheme="majorBidi"/>
          <w:color w:val="1F2328"/>
          <w:shd w:val="clear" w:color="auto" w:fill="FFFFFF"/>
        </w:rPr>
        <w:t>: Vegetable-focused dishes and soups</w:t>
      </w:r>
    </w:p>
    <w:p w14:paraId="75390E53" w14:textId="54C4B6CB" w:rsidR="00D64AFD" w:rsidRPr="00D64AFD" w:rsidRDefault="00D64AFD" w:rsidP="00D64AFD">
      <w:p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b/>
          <w:bCs/>
          <w:color w:val="1F2328"/>
          <w:shd w:val="clear" w:color="auto" w:fill="FFFFFF"/>
        </w:rPr>
      </w:pPr>
      <w:r w:rsidRPr="00D64AFD">
        <w:rPr>
          <w:rFonts w:asciiTheme="majorBidi" w:hAnsiTheme="majorBidi" w:cstheme="majorBidi"/>
          <w:b/>
          <w:bCs/>
          <w:color w:val="1F2328"/>
          <w:shd w:val="clear" w:color="auto" w:fill="FFFFFF"/>
        </w:rPr>
        <w:t>K=</w:t>
      </w:r>
      <w:r>
        <w:rPr>
          <w:rFonts w:asciiTheme="majorBidi" w:hAnsiTheme="majorBidi" w:cstheme="majorBidi"/>
          <w:b/>
          <w:bCs/>
          <w:color w:val="1F2328"/>
          <w:shd w:val="clear" w:color="auto" w:fill="FFFFFF"/>
        </w:rPr>
        <w:t>10</w:t>
      </w:r>
    </w:p>
    <w:p w14:paraId="09223414" w14:textId="7EAE0710" w:rsidR="00D64AFD" w:rsidRPr="00D64AFD" w:rsidRDefault="00D64AFD" w:rsidP="00D64AFD">
      <w:pPr>
        <w:numPr>
          <w:ilvl w:val="0"/>
          <w:numId w:val="18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D64AFD">
        <w:rPr>
          <w:rFonts w:asciiTheme="majorBidi" w:hAnsiTheme="majorBidi" w:cstheme="majorBidi"/>
          <w:b/>
          <w:bCs/>
          <w:color w:val="1F2328"/>
          <w:shd w:val="clear" w:color="auto" w:fill="FFFFFF"/>
        </w:rPr>
        <w:t>Cluster 0</w:t>
      </w:r>
      <w:r w:rsidRPr="00D64AFD">
        <w:rPr>
          <w:rFonts w:asciiTheme="majorBidi" w:hAnsiTheme="majorBidi" w:cstheme="majorBidi"/>
          <w:color w:val="1F2328"/>
          <w:shd w:val="clear" w:color="auto" w:fill="FFFFFF"/>
        </w:rPr>
        <w:t>: Beverages and light preparation</w:t>
      </w:r>
      <w:r>
        <w:rPr>
          <w:rFonts w:asciiTheme="majorBidi" w:hAnsiTheme="majorBidi" w:cstheme="majorBidi"/>
          <w:color w:val="1F2328"/>
          <w:shd w:val="clear" w:color="auto" w:fill="FFFFFF"/>
        </w:rPr>
        <w:t>s</w:t>
      </w:r>
    </w:p>
    <w:p w14:paraId="00348B0F" w14:textId="1CABA1D1" w:rsidR="00D64AFD" w:rsidRPr="00D64AFD" w:rsidRDefault="00D64AFD" w:rsidP="00D64AFD">
      <w:pPr>
        <w:numPr>
          <w:ilvl w:val="0"/>
          <w:numId w:val="18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D64AFD">
        <w:rPr>
          <w:rFonts w:asciiTheme="majorBidi" w:hAnsiTheme="majorBidi" w:cstheme="majorBidi"/>
          <w:b/>
          <w:bCs/>
          <w:color w:val="1F2328"/>
          <w:shd w:val="clear" w:color="auto" w:fill="FFFFFF"/>
        </w:rPr>
        <w:t>Cluster 1</w:t>
      </w:r>
      <w:r w:rsidRPr="00D64AFD">
        <w:rPr>
          <w:rFonts w:asciiTheme="majorBidi" w:hAnsiTheme="majorBidi" w:cstheme="majorBidi"/>
          <w:color w:val="1F2328"/>
          <w:shd w:val="clear" w:color="auto" w:fill="FFFFFF"/>
        </w:rPr>
        <w:t>: Meat and grilled d</w:t>
      </w:r>
      <w:r>
        <w:rPr>
          <w:rFonts w:asciiTheme="majorBidi" w:hAnsiTheme="majorBidi" w:cstheme="majorBidi"/>
          <w:color w:val="1F2328"/>
          <w:shd w:val="clear" w:color="auto" w:fill="FFFFFF"/>
        </w:rPr>
        <w:t>ishes</w:t>
      </w:r>
    </w:p>
    <w:p w14:paraId="7AC75CDE" w14:textId="0294379F" w:rsidR="00D64AFD" w:rsidRPr="00D64AFD" w:rsidRDefault="00D64AFD" w:rsidP="00D64AFD">
      <w:pPr>
        <w:numPr>
          <w:ilvl w:val="0"/>
          <w:numId w:val="18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D64AFD">
        <w:rPr>
          <w:rFonts w:asciiTheme="majorBidi" w:hAnsiTheme="majorBidi" w:cstheme="majorBidi"/>
          <w:b/>
          <w:bCs/>
          <w:color w:val="1F2328"/>
          <w:shd w:val="clear" w:color="auto" w:fill="FFFFFF"/>
        </w:rPr>
        <w:t>Cluster 2</w:t>
      </w:r>
      <w:r w:rsidRPr="00D64AFD">
        <w:rPr>
          <w:rFonts w:asciiTheme="majorBidi" w:hAnsiTheme="majorBidi" w:cstheme="majorBidi"/>
          <w:color w:val="1F2328"/>
          <w:shd w:val="clear" w:color="auto" w:fill="FFFFFF"/>
        </w:rPr>
        <w:t>: Mexican/Southwestern cuisi</w:t>
      </w:r>
      <w:r>
        <w:rPr>
          <w:rFonts w:asciiTheme="majorBidi" w:hAnsiTheme="majorBidi" w:cstheme="majorBidi"/>
          <w:color w:val="1F2328"/>
          <w:shd w:val="clear" w:color="auto" w:fill="FFFFFF"/>
        </w:rPr>
        <w:t>ne</w:t>
      </w:r>
    </w:p>
    <w:p w14:paraId="4D42A71C" w14:textId="100B2E29" w:rsidR="00D64AFD" w:rsidRPr="00D64AFD" w:rsidRDefault="00D64AFD" w:rsidP="00D64AFD">
      <w:pPr>
        <w:numPr>
          <w:ilvl w:val="0"/>
          <w:numId w:val="18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D64AFD">
        <w:rPr>
          <w:rFonts w:asciiTheme="majorBidi" w:hAnsiTheme="majorBidi" w:cstheme="majorBidi"/>
          <w:b/>
          <w:bCs/>
          <w:color w:val="1F2328"/>
          <w:shd w:val="clear" w:color="auto" w:fill="FFFFFF"/>
        </w:rPr>
        <w:t>Cluster 3</w:t>
      </w:r>
      <w:r w:rsidRPr="00D64AFD">
        <w:rPr>
          <w:rFonts w:asciiTheme="majorBidi" w:hAnsiTheme="majorBidi" w:cstheme="majorBidi"/>
          <w:color w:val="1F2328"/>
          <w:shd w:val="clear" w:color="auto" w:fill="FFFFFF"/>
        </w:rPr>
        <w:t>: Breakfast and baked g</w:t>
      </w:r>
      <w:r>
        <w:rPr>
          <w:rFonts w:asciiTheme="majorBidi" w:hAnsiTheme="majorBidi" w:cstheme="majorBidi"/>
          <w:color w:val="1F2328"/>
          <w:shd w:val="clear" w:color="auto" w:fill="FFFFFF"/>
        </w:rPr>
        <w:t>oods</w:t>
      </w:r>
    </w:p>
    <w:p w14:paraId="1111CC25" w14:textId="208296F7" w:rsidR="00D64AFD" w:rsidRPr="00D64AFD" w:rsidRDefault="00D64AFD" w:rsidP="00D64AFD">
      <w:pPr>
        <w:numPr>
          <w:ilvl w:val="0"/>
          <w:numId w:val="18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D64AFD">
        <w:rPr>
          <w:rFonts w:asciiTheme="majorBidi" w:hAnsiTheme="majorBidi" w:cstheme="majorBidi"/>
          <w:b/>
          <w:bCs/>
          <w:color w:val="1F2328"/>
          <w:shd w:val="clear" w:color="auto" w:fill="FFFFFF"/>
        </w:rPr>
        <w:t>Cluster 4</w:t>
      </w:r>
      <w:r w:rsidRPr="00D64AFD">
        <w:rPr>
          <w:rFonts w:asciiTheme="majorBidi" w:hAnsiTheme="majorBidi" w:cstheme="majorBidi"/>
          <w:color w:val="1F2328"/>
          <w:shd w:val="clear" w:color="auto" w:fill="FFFFFF"/>
        </w:rPr>
        <w:t>: Poultry dishe</w:t>
      </w:r>
      <w:r>
        <w:rPr>
          <w:rFonts w:asciiTheme="majorBidi" w:hAnsiTheme="majorBidi" w:cstheme="majorBidi"/>
          <w:color w:val="1F2328"/>
          <w:shd w:val="clear" w:color="auto" w:fill="FFFFFF"/>
        </w:rPr>
        <w:t>s</w:t>
      </w:r>
    </w:p>
    <w:p w14:paraId="72D15B4A" w14:textId="2EA057C2" w:rsidR="00D64AFD" w:rsidRPr="00D64AFD" w:rsidRDefault="00D64AFD" w:rsidP="00D64AFD">
      <w:pPr>
        <w:numPr>
          <w:ilvl w:val="0"/>
          <w:numId w:val="18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D64AFD">
        <w:rPr>
          <w:rFonts w:asciiTheme="majorBidi" w:hAnsiTheme="majorBidi" w:cstheme="majorBidi"/>
          <w:b/>
          <w:bCs/>
          <w:color w:val="1F2328"/>
          <w:shd w:val="clear" w:color="auto" w:fill="FFFFFF"/>
        </w:rPr>
        <w:t xml:space="preserve">Cluster </w:t>
      </w:r>
      <w:r>
        <w:rPr>
          <w:rFonts w:asciiTheme="majorBidi" w:hAnsiTheme="majorBidi" w:cstheme="majorBidi"/>
          <w:b/>
          <w:bCs/>
          <w:color w:val="1F2328"/>
          <w:shd w:val="clear" w:color="auto" w:fill="FFFFFF"/>
        </w:rPr>
        <w:t>5</w:t>
      </w:r>
      <w:r w:rsidRPr="00D64AFD">
        <w:rPr>
          <w:rFonts w:asciiTheme="majorBidi" w:hAnsiTheme="majorBidi" w:cstheme="majorBidi"/>
          <w:color w:val="1F2328"/>
          <w:shd w:val="clear" w:color="auto" w:fill="FFFFFF"/>
        </w:rPr>
        <w:t>: Potato-based dish</w:t>
      </w:r>
      <w:r>
        <w:rPr>
          <w:rFonts w:asciiTheme="majorBidi" w:hAnsiTheme="majorBidi" w:cstheme="majorBidi"/>
          <w:color w:val="1F2328"/>
          <w:shd w:val="clear" w:color="auto" w:fill="FFFFFF"/>
        </w:rPr>
        <w:t>es</w:t>
      </w:r>
    </w:p>
    <w:p w14:paraId="64A81A65" w14:textId="4FB31C46" w:rsidR="00D64AFD" w:rsidRPr="00D64AFD" w:rsidRDefault="00D64AFD" w:rsidP="00D64AFD">
      <w:pPr>
        <w:numPr>
          <w:ilvl w:val="0"/>
          <w:numId w:val="18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D64AFD">
        <w:rPr>
          <w:rFonts w:asciiTheme="majorBidi" w:hAnsiTheme="majorBidi" w:cstheme="majorBidi"/>
          <w:b/>
          <w:bCs/>
          <w:color w:val="1F2328"/>
          <w:shd w:val="clear" w:color="auto" w:fill="FFFFFF"/>
        </w:rPr>
        <w:t xml:space="preserve">Cluster </w:t>
      </w:r>
      <w:r>
        <w:rPr>
          <w:rFonts w:asciiTheme="majorBidi" w:hAnsiTheme="majorBidi" w:cstheme="majorBidi"/>
          <w:b/>
          <w:bCs/>
          <w:color w:val="1F2328"/>
          <w:shd w:val="clear" w:color="auto" w:fill="FFFFFF"/>
        </w:rPr>
        <w:t>6</w:t>
      </w:r>
      <w:r w:rsidRPr="00D64AFD">
        <w:rPr>
          <w:rFonts w:asciiTheme="majorBidi" w:hAnsiTheme="majorBidi" w:cstheme="majorBidi"/>
          <w:color w:val="1F2328"/>
          <w:shd w:val="clear" w:color="auto" w:fill="FFFFFF"/>
        </w:rPr>
        <w:t>: Seafood dishe</w:t>
      </w:r>
      <w:r>
        <w:rPr>
          <w:rFonts w:asciiTheme="majorBidi" w:hAnsiTheme="majorBidi" w:cstheme="majorBidi"/>
          <w:color w:val="1F2328"/>
          <w:shd w:val="clear" w:color="auto" w:fill="FFFFFF"/>
        </w:rPr>
        <w:t>s</w:t>
      </w:r>
    </w:p>
    <w:p w14:paraId="20097FEB" w14:textId="6608F22E" w:rsidR="00D64AFD" w:rsidRPr="00D64AFD" w:rsidRDefault="00D64AFD" w:rsidP="00D64AFD">
      <w:pPr>
        <w:numPr>
          <w:ilvl w:val="0"/>
          <w:numId w:val="18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D64AFD">
        <w:rPr>
          <w:rFonts w:asciiTheme="majorBidi" w:hAnsiTheme="majorBidi" w:cstheme="majorBidi"/>
          <w:b/>
          <w:bCs/>
          <w:color w:val="1F2328"/>
          <w:shd w:val="clear" w:color="auto" w:fill="FFFFFF"/>
        </w:rPr>
        <w:t xml:space="preserve">Cluster </w:t>
      </w:r>
      <w:r>
        <w:rPr>
          <w:rFonts w:asciiTheme="majorBidi" w:hAnsiTheme="majorBidi" w:cstheme="majorBidi"/>
          <w:b/>
          <w:bCs/>
          <w:color w:val="1F2328"/>
          <w:shd w:val="clear" w:color="auto" w:fill="FFFFFF"/>
        </w:rPr>
        <w:t>7</w:t>
      </w:r>
      <w:r w:rsidRPr="00D64AFD">
        <w:rPr>
          <w:rFonts w:asciiTheme="majorBidi" w:hAnsiTheme="majorBidi" w:cstheme="majorBidi"/>
          <w:color w:val="1F2328"/>
          <w:shd w:val="clear" w:color="auto" w:fill="FFFFFF"/>
        </w:rPr>
        <w:t>: Italian/Mediterranean dishe</w:t>
      </w:r>
      <w:r>
        <w:rPr>
          <w:rFonts w:asciiTheme="majorBidi" w:hAnsiTheme="majorBidi" w:cstheme="majorBidi"/>
          <w:color w:val="1F2328"/>
          <w:shd w:val="clear" w:color="auto" w:fill="FFFFFF"/>
        </w:rPr>
        <w:t>s</w:t>
      </w:r>
    </w:p>
    <w:p w14:paraId="57202712" w14:textId="4E2CFC4B" w:rsidR="00D64AFD" w:rsidRDefault="00D64AFD" w:rsidP="00D64AFD">
      <w:pPr>
        <w:numPr>
          <w:ilvl w:val="0"/>
          <w:numId w:val="18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D64AFD">
        <w:rPr>
          <w:rFonts w:asciiTheme="majorBidi" w:hAnsiTheme="majorBidi" w:cstheme="majorBidi"/>
          <w:b/>
          <w:bCs/>
          <w:color w:val="1F2328"/>
          <w:shd w:val="clear" w:color="auto" w:fill="FFFFFF"/>
        </w:rPr>
        <w:t xml:space="preserve">Cluster </w:t>
      </w:r>
      <w:r>
        <w:rPr>
          <w:rFonts w:asciiTheme="majorBidi" w:hAnsiTheme="majorBidi" w:cstheme="majorBidi"/>
          <w:b/>
          <w:bCs/>
          <w:color w:val="1F2328"/>
          <w:shd w:val="clear" w:color="auto" w:fill="FFFFFF"/>
        </w:rPr>
        <w:t>8</w:t>
      </w:r>
      <w:r w:rsidRPr="00D64AFD">
        <w:rPr>
          <w:rFonts w:asciiTheme="majorBidi" w:hAnsiTheme="majorBidi" w:cstheme="majorBidi"/>
          <w:color w:val="1F2328"/>
          <w:shd w:val="clear" w:color="auto" w:fill="FFFFFF"/>
        </w:rPr>
        <w:t>: Desserts and swee</w:t>
      </w:r>
      <w:r>
        <w:rPr>
          <w:rFonts w:asciiTheme="majorBidi" w:hAnsiTheme="majorBidi" w:cstheme="majorBidi"/>
          <w:color w:val="1F2328"/>
          <w:shd w:val="clear" w:color="auto" w:fill="FFFFFF"/>
        </w:rPr>
        <w:t>ts</w:t>
      </w:r>
    </w:p>
    <w:p w14:paraId="50F147B6" w14:textId="1E3AADE3" w:rsidR="00C32E2C" w:rsidRPr="00D64AFD" w:rsidRDefault="00D64AFD" w:rsidP="00D64AFD">
      <w:pPr>
        <w:numPr>
          <w:ilvl w:val="0"/>
          <w:numId w:val="18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D64AFD">
        <w:rPr>
          <w:rFonts w:asciiTheme="majorBidi" w:hAnsiTheme="majorBidi" w:cstheme="majorBidi"/>
          <w:b/>
          <w:bCs/>
          <w:color w:val="1F2328"/>
          <w:shd w:val="clear" w:color="auto" w:fill="FFFFFF"/>
        </w:rPr>
        <w:t xml:space="preserve">Cluster </w:t>
      </w:r>
      <w:r w:rsidRPr="00D64AFD">
        <w:rPr>
          <w:rFonts w:asciiTheme="majorBidi" w:hAnsiTheme="majorBidi" w:cstheme="majorBidi"/>
          <w:b/>
          <w:bCs/>
          <w:color w:val="1F2328"/>
          <w:shd w:val="clear" w:color="auto" w:fill="FFFFFF"/>
        </w:rPr>
        <w:t>9</w:t>
      </w:r>
      <w:r w:rsidRPr="00D64AFD">
        <w:rPr>
          <w:rFonts w:asciiTheme="majorBidi" w:hAnsiTheme="majorBidi" w:cstheme="majorBidi"/>
          <w:color w:val="1F2328"/>
          <w:shd w:val="clear" w:color="auto" w:fill="FFFFFF"/>
        </w:rPr>
        <w:t>: Vegetarian/salad dishes</w:t>
      </w:r>
      <w:r w:rsidRPr="00D64AFD">
        <w:rPr>
          <w:rFonts w:asciiTheme="majorBidi" w:hAnsiTheme="majorBidi" w:cstheme="majorBidi"/>
          <w:color w:val="1F2328"/>
          <w:shd w:val="clear" w:color="auto" w:fill="FFFFFF"/>
        </w:rPr>
        <w:br/>
      </w:r>
    </w:p>
    <w:p w14:paraId="5358E556" w14:textId="77777777" w:rsidR="00970C74" w:rsidRPr="00E84DFB" w:rsidRDefault="00970C74" w:rsidP="00970C74">
      <w:pPr>
        <w:pStyle w:val="Heading2"/>
        <w:shd w:val="clear" w:color="auto" w:fill="FFFFFF"/>
        <w:bidi w:val="0"/>
        <w:rPr>
          <w:rFonts w:asciiTheme="majorBidi" w:eastAsiaTheme="minorHAnsi" w:hAnsiTheme="majorBidi"/>
          <w:b/>
          <w:bCs/>
          <w:color w:val="1F2328"/>
          <w:sz w:val="24"/>
          <w:szCs w:val="24"/>
          <w:shd w:val="clear" w:color="auto" w:fill="FFFFFF"/>
        </w:rPr>
      </w:pPr>
      <w:r w:rsidRPr="00E84DFB">
        <w:rPr>
          <w:rFonts w:asciiTheme="majorBidi" w:eastAsiaTheme="minorHAnsi" w:hAnsiTheme="majorBidi"/>
          <w:b/>
          <w:bCs/>
          <w:color w:val="1F2328"/>
          <w:sz w:val="24"/>
          <w:szCs w:val="24"/>
          <w:shd w:val="clear" w:color="auto" w:fill="FFFFFF"/>
        </w:rPr>
        <w:t>4. Implementation</w:t>
      </w:r>
    </w:p>
    <w:p w14:paraId="1462F461" w14:textId="77777777" w:rsidR="0036002D" w:rsidRPr="00E84DFB" w:rsidRDefault="00E84DFB" w:rsidP="00970C74">
      <w:pPr>
        <w:pStyle w:val="Heading3"/>
        <w:shd w:val="clear" w:color="auto" w:fill="FFFFFF"/>
        <w:bidi w:val="0"/>
        <w:rPr>
          <w:rFonts w:asciiTheme="majorBidi" w:eastAsiaTheme="minorHAnsi" w:hAnsiTheme="majorBidi"/>
          <w:b/>
          <w:bCs/>
          <w:color w:val="1F2328"/>
          <w:shd w:val="clear" w:color="auto" w:fill="FFFFFF"/>
        </w:rPr>
      </w:pPr>
      <w:r>
        <w:rPr>
          <w:rFonts w:asciiTheme="majorBidi" w:eastAsiaTheme="minorHAnsi" w:hAnsiTheme="majorBidi"/>
          <w:b/>
          <w:bCs/>
          <w:color w:val="1F2328"/>
          <w:shd w:val="clear" w:color="auto" w:fill="FFFFFF"/>
        </w:rPr>
        <w:t xml:space="preserve">   </w:t>
      </w:r>
      <w:r w:rsidR="00970C74" w:rsidRPr="00E84DFB">
        <w:rPr>
          <w:rFonts w:asciiTheme="majorBidi" w:eastAsiaTheme="minorHAnsi" w:hAnsiTheme="majorBidi"/>
          <w:b/>
          <w:bCs/>
          <w:color w:val="1F2328"/>
          <w:shd w:val="clear" w:color="auto" w:fill="FFFFFF"/>
        </w:rPr>
        <w:t>4.1 Search Algorithm</w:t>
      </w:r>
    </w:p>
    <w:p w14:paraId="3345E270" w14:textId="77777777" w:rsidR="00970C74" w:rsidRPr="00555966" w:rsidRDefault="00E84DFB" w:rsidP="00E84D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 w:val="0"/>
        <w:rPr>
          <w:rFonts w:asciiTheme="majorBidi" w:hAnsiTheme="majorBidi" w:cstheme="majorBidi"/>
          <w:color w:val="1F2328"/>
          <w:shd w:val="clear" w:color="auto" w:fill="FFFFFF"/>
        </w:rPr>
      </w:pPr>
      <w:r>
        <w:rPr>
          <w:rFonts w:asciiTheme="majorBidi" w:hAnsiTheme="majorBidi" w:cstheme="majorBidi"/>
          <w:color w:val="1F2328"/>
          <w:shd w:val="clear" w:color="auto" w:fill="FFFFFF"/>
        </w:rPr>
        <w:t xml:space="preserve">         </w:t>
      </w:r>
      <w:r w:rsidR="00970C74" w:rsidRPr="00555966">
        <w:rPr>
          <w:rFonts w:asciiTheme="majorBidi" w:hAnsiTheme="majorBidi" w:cstheme="majorBidi"/>
          <w:color w:val="1F2328"/>
          <w:shd w:val="clear" w:color="auto" w:fill="FFFFFF"/>
        </w:rPr>
        <w:t>def find_similar(query, k=5):</w:t>
      </w:r>
    </w:p>
    <w:p w14:paraId="1B0CBB2E" w14:textId="77777777" w:rsidR="00970C74" w:rsidRPr="00555966" w:rsidRDefault="00970C74" w:rsidP="00E84D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 w:val="0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  </w:t>
      </w:r>
      <w:r w:rsidR="00E84DFB">
        <w:rPr>
          <w:rFonts w:asciiTheme="majorBidi" w:hAnsiTheme="majorBidi" w:cstheme="majorBidi"/>
          <w:color w:val="1F2328"/>
          <w:shd w:val="clear" w:color="auto" w:fill="FFFFFF"/>
        </w:rPr>
        <w:t xml:space="preserve">     </w:t>
      </w: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q_emb = get_embeddings(query)</w:t>
      </w:r>
    </w:p>
    <w:p w14:paraId="52759B0B" w14:textId="77777777" w:rsidR="00970C74" w:rsidRPr="00555966" w:rsidRDefault="00970C74" w:rsidP="00E84D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 w:val="0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 </w:t>
      </w:r>
      <w:r w:rsidR="00E84DFB">
        <w:rPr>
          <w:rFonts w:asciiTheme="majorBidi" w:hAnsiTheme="majorBidi" w:cstheme="majorBidi"/>
          <w:color w:val="1F2328"/>
          <w:shd w:val="clear" w:color="auto" w:fill="FFFFFF"/>
        </w:rPr>
        <w:t xml:space="preserve">     </w:t>
      </w: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 scores = [cosine_similarity(q_emb, r_emb) for r_emb in recipe_embs]</w:t>
      </w:r>
    </w:p>
    <w:p w14:paraId="04C9CBD8" w14:textId="77777777" w:rsidR="00970C74" w:rsidRPr="00555966" w:rsidRDefault="00970C74" w:rsidP="00E84D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 w:val="0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 </w:t>
      </w:r>
      <w:r w:rsidR="00E84DFB">
        <w:rPr>
          <w:rFonts w:asciiTheme="majorBidi" w:hAnsiTheme="majorBidi" w:cstheme="majorBidi"/>
          <w:color w:val="1F2328"/>
          <w:shd w:val="clear" w:color="auto" w:fill="FFFFFF"/>
        </w:rPr>
        <w:t xml:space="preserve">     </w:t>
      </w: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 return top_k(scores, k)</w:t>
      </w:r>
    </w:p>
    <w:p w14:paraId="4C9DBE96" w14:textId="77777777" w:rsidR="00E84DFB" w:rsidRDefault="00E84DFB" w:rsidP="00E84DFB">
      <w:pPr>
        <w:pStyle w:val="Heading3"/>
        <w:shd w:val="clear" w:color="auto" w:fill="FFFFFF"/>
        <w:bidi w:val="0"/>
        <w:rPr>
          <w:rFonts w:asciiTheme="majorBidi" w:eastAsiaTheme="minorHAnsi" w:hAnsiTheme="majorBidi"/>
          <w:b/>
          <w:bCs/>
          <w:color w:val="1F2328"/>
          <w:sz w:val="22"/>
          <w:szCs w:val="22"/>
          <w:shd w:val="clear" w:color="auto" w:fill="FFFFFF"/>
        </w:rPr>
      </w:pPr>
      <w:r>
        <w:rPr>
          <w:rFonts w:asciiTheme="majorBidi" w:eastAsiaTheme="minorHAnsi" w:hAnsiTheme="majorBidi"/>
          <w:b/>
          <w:bCs/>
          <w:color w:val="1F2328"/>
          <w:sz w:val="22"/>
          <w:szCs w:val="22"/>
          <w:shd w:val="clear" w:color="auto" w:fill="FFFFFF"/>
        </w:rPr>
        <w:t xml:space="preserve">  </w:t>
      </w:r>
    </w:p>
    <w:p w14:paraId="5AA56545" w14:textId="77777777" w:rsidR="00E84DFB" w:rsidRPr="00E84DFB" w:rsidRDefault="00E84DFB" w:rsidP="00E84DFB">
      <w:pPr>
        <w:bidi w:val="0"/>
      </w:pPr>
    </w:p>
    <w:p w14:paraId="162AEDAC" w14:textId="77777777" w:rsidR="00E84DFB" w:rsidRDefault="00E84DFB" w:rsidP="00E84DFB">
      <w:pPr>
        <w:pStyle w:val="Heading3"/>
        <w:shd w:val="clear" w:color="auto" w:fill="FFFFFF"/>
        <w:bidi w:val="0"/>
        <w:rPr>
          <w:rFonts w:asciiTheme="majorBidi" w:eastAsiaTheme="minorHAnsi" w:hAnsiTheme="majorBidi"/>
          <w:b/>
          <w:bCs/>
          <w:color w:val="1F2328"/>
          <w:sz w:val="22"/>
          <w:szCs w:val="22"/>
          <w:shd w:val="clear" w:color="auto" w:fill="FFFFFF"/>
        </w:rPr>
      </w:pPr>
    </w:p>
    <w:p w14:paraId="07EC9EA7" w14:textId="77777777" w:rsidR="00970C74" w:rsidRPr="00E84DFB" w:rsidRDefault="00970C74" w:rsidP="00E84DFB">
      <w:pPr>
        <w:pStyle w:val="Heading3"/>
        <w:shd w:val="clear" w:color="auto" w:fill="FFFFFF"/>
        <w:bidi w:val="0"/>
        <w:rPr>
          <w:rFonts w:asciiTheme="majorBidi" w:eastAsiaTheme="minorHAnsi" w:hAnsiTheme="majorBidi"/>
          <w:b/>
          <w:bCs/>
          <w:color w:val="1F2328"/>
          <w:sz w:val="22"/>
          <w:szCs w:val="22"/>
          <w:shd w:val="clear" w:color="auto" w:fill="FFFFFF"/>
        </w:rPr>
      </w:pPr>
      <w:r w:rsidRPr="00E84DFB">
        <w:rPr>
          <w:rFonts w:asciiTheme="majorBidi" w:eastAsiaTheme="minorHAnsi" w:hAnsiTheme="majorBidi"/>
          <w:b/>
          <w:bCs/>
          <w:color w:val="1F2328"/>
          <w:sz w:val="22"/>
          <w:szCs w:val="22"/>
          <w:shd w:val="clear" w:color="auto" w:fill="FFFFFF"/>
        </w:rPr>
        <w:t>4.2 User Interface</w:t>
      </w:r>
    </w:p>
    <w:p w14:paraId="1B8F24DE" w14:textId="77777777" w:rsidR="00970C74" w:rsidRPr="00555966" w:rsidRDefault="00970C74" w:rsidP="00970C74">
      <w:pPr>
        <w:pStyle w:val="NormalWeb"/>
        <w:shd w:val="clear" w:color="auto" w:fill="FFFFFF"/>
        <w:spacing w:before="0" w:beforeAutospacing="0"/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</w:pPr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Built with Tkinter, implementing:</w:t>
      </w:r>
    </w:p>
    <w:p w14:paraId="5D8614F7" w14:textId="77777777" w:rsidR="00970C74" w:rsidRPr="00555966" w:rsidRDefault="00970C74" w:rsidP="00E84D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 w:val="0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class RecipeSimilarityApp:</w:t>
      </w:r>
    </w:p>
    <w:p w14:paraId="7BDF2A08" w14:textId="77777777" w:rsidR="00970C74" w:rsidRPr="00555966" w:rsidRDefault="00970C74" w:rsidP="00E84D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 w:val="0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   def search(self):</w:t>
      </w:r>
    </w:p>
    <w:p w14:paraId="3B5C8119" w14:textId="77777777" w:rsidR="00970C74" w:rsidRPr="00555966" w:rsidRDefault="00970C74" w:rsidP="00E84D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 w:val="0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       query = self.search_entry.get()</w:t>
      </w:r>
    </w:p>
    <w:p w14:paraId="66D17039" w14:textId="77777777" w:rsidR="00970C74" w:rsidRPr="00555966" w:rsidRDefault="00970C74" w:rsidP="00E84D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 w:val="0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       similar = find_similar(query)</w:t>
      </w:r>
    </w:p>
    <w:p w14:paraId="0BCB3A3D" w14:textId="77777777" w:rsidR="00970C74" w:rsidRPr="00555966" w:rsidRDefault="00970C74" w:rsidP="00E84D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 w:val="0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       self.display_results(similar)</w:t>
      </w:r>
    </w:p>
    <w:p w14:paraId="0E85EF7C" w14:textId="77777777" w:rsidR="00970C74" w:rsidRPr="00555966" w:rsidRDefault="00970C74" w:rsidP="00970C74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434119CD" w14:textId="77777777" w:rsidR="00970C74" w:rsidRPr="00E84DFB" w:rsidRDefault="00970C74" w:rsidP="00970C74">
      <w:pPr>
        <w:pStyle w:val="Heading2"/>
        <w:shd w:val="clear" w:color="auto" w:fill="FFFFFF"/>
        <w:bidi w:val="0"/>
        <w:rPr>
          <w:rFonts w:asciiTheme="majorBidi" w:eastAsiaTheme="minorHAnsi" w:hAnsiTheme="majorBidi"/>
          <w:b/>
          <w:bCs/>
          <w:color w:val="1F2328"/>
          <w:sz w:val="28"/>
          <w:szCs w:val="28"/>
          <w:shd w:val="clear" w:color="auto" w:fill="FFFFFF"/>
        </w:rPr>
      </w:pPr>
      <w:r w:rsidRPr="00E84DFB">
        <w:rPr>
          <w:rFonts w:asciiTheme="majorBidi" w:eastAsiaTheme="minorHAnsi" w:hAnsiTheme="majorBidi"/>
          <w:b/>
          <w:bCs/>
          <w:color w:val="1F2328"/>
          <w:sz w:val="28"/>
          <w:szCs w:val="28"/>
          <w:shd w:val="clear" w:color="auto" w:fill="FFFFFF"/>
        </w:rPr>
        <w:t>5. Results</w:t>
      </w:r>
    </w:p>
    <w:p w14:paraId="33879854" w14:textId="77777777" w:rsidR="00970C74" w:rsidRPr="00E84DFB" w:rsidRDefault="00E84DFB" w:rsidP="00970C74">
      <w:pPr>
        <w:pStyle w:val="Heading4"/>
        <w:bidi w:val="0"/>
        <w:rPr>
          <w:rFonts w:asciiTheme="majorBidi" w:eastAsiaTheme="minorHAnsi" w:hAnsiTheme="majorBidi"/>
          <w:b/>
          <w:bCs/>
          <w:i w:val="0"/>
          <w:iCs w:val="0"/>
          <w:color w:val="1F2328"/>
          <w:sz w:val="24"/>
          <w:szCs w:val="24"/>
          <w:shd w:val="clear" w:color="auto" w:fill="FFFFFF"/>
        </w:rPr>
      </w:pPr>
      <w:r w:rsidRPr="00E84DFB">
        <w:rPr>
          <w:rFonts w:asciiTheme="majorBidi" w:eastAsiaTheme="minorHAnsi" w:hAnsiTheme="majorBidi"/>
          <w:b/>
          <w:bCs/>
          <w:i w:val="0"/>
          <w:iCs w:val="0"/>
          <w:color w:val="1F2328"/>
          <w:sz w:val="24"/>
          <w:szCs w:val="24"/>
          <w:shd w:val="clear" w:color="auto" w:fill="FFFFFF"/>
        </w:rPr>
        <w:t xml:space="preserve">     </w:t>
      </w:r>
      <w:r w:rsidR="00970C74" w:rsidRPr="00E84DFB">
        <w:rPr>
          <w:rFonts w:asciiTheme="majorBidi" w:eastAsiaTheme="minorHAnsi" w:hAnsiTheme="majorBidi"/>
          <w:b/>
          <w:bCs/>
          <w:i w:val="0"/>
          <w:iCs w:val="0"/>
          <w:color w:val="1F2328"/>
          <w:sz w:val="24"/>
          <w:szCs w:val="24"/>
          <w:shd w:val="clear" w:color="auto" w:fill="FFFFFF"/>
        </w:rPr>
        <w:t>5.1 Quantitative Metrics</w:t>
      </w:r>
    </w:p>
    <w:p w14:paraId="73EB9399" w14:textId="77777777" w:rsidR="00970C74" w:rsidRPr="00555966" w:rsidRDefault="00970C74" w:rsidP="00970C74">
      <w:pPr>
        <w:numPr>
          <w:ilvl w:val="0"/>
          <w:numId w:val="9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b/>
          <w:bCs/>
          <w:color w:val="1F2328"/>
          <w:shd w:val="clear" w:color="auto" w:fill="FFFFFF"/>
        </w:rPr>
        <w:t>Average query time: 0.2s</w:t>
      </w:r>
    </w:p>
    <w:p w14:paraId="2F8A408E" w14:textId="77777777" w:rsidR="00970C74" w:rsidRPr="00555966" w:rsidRDefault="00970C74" w:rsidP="00970C74">
      <w:pPr>
        <w:numPr>
          <w:ilvl w:val="1"/>
          <w:numId w:val="9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lastRenderedPageBreak/>
        <w:t>The system is efficient, retrieving relevant embeddings quickly.</w:t>
      </w:r>
    </w:p>
    <w:p w14:paraId="65DB57AF" w14:textId="77777777" w:rsidR="00970C74" w:rsidRPr="00555966" w:rsidRDefault="00970C74" w:rsidP="00970C74">
      <w:pPr>
        <w:numPr>
          <w:ilvl w:val="0"/>
          <w:numId w:val="9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b/>
          <w:bCs/>
          <w:color w:val="1F2328"/>
          <w:shd w:val="clear" w:color="auto" w:fill="FFFFFF"/>
        </w:rPr>
        <w:t>Memory footprint: 40MB for embeddings</w:t>
      </w:r>
    </w:p>
    <w:p w14:paraId="2ABFB515" w14:textId="77777777" w:rsidR="00970C74" w:rsidRPr="00555966" w:rsidRDefault="00970C74" w:rsidP="00970C74">
      <w:pPr>
        <w:numPr>
          <w:ilvl w:val="1"/>
          <w:numId w:val="9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The embeddings used for representing recipes are compact, making the model suitable for deployment with minimal memory requirements.</w:t>
      </w:r>
    </w:p>
    <w:p w14:paraId="1792BEAC" w14:textId="77777777" w:rsidR="00970C74" w:rsidRPr="00555966" w:rsidRDefault="00970C74" w:rsidP="00970C74">
      <w:pPr>
        <w:numPr>
          <w:ilvl w:val="0"/>
          <w:numId w:val="9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b/>
          <w:bCs/>
          <w:color w:val="1F2328"/>
          <w:shd w:val="clear" w:color="auto" w:fill="FFFFFF"/>
        </w:rPr>
        <w:t>Dimension reduction preserves 80% variance</w:t>
      </w:r>
    </w:p>
    <w:p w14:paraId="73A9905E" w14:textId="77777777" w:rsidR="00970C74" w:rsidRPr="00555966" w:rsidRDefault="00970C74" w:rsidP="00970C74">
      <w:pPr>
        <w:numPr>
          <w:ilvl w:val="1"/>
          <w:numId w:val="9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The PCA results confirm that reducing dimensions </w:t>
      </w:r>
      <w:r w:rsidRPr="00555966">
        <w:rPr>
          <w:rFonts w:asciiTheme="majorBidi" w:hAnsiTheme="majorBidi" w:cstheme="majorBidi"/>
          <w:b/>
          <w:bCs/>
          <w:color w:val="1F2328"/>
          <w:shd w:val="clear" w:color="auto" w:fill="FFFFFF"/>
        </w:rPr>
        <w:t>(from 768 to ~100)</w:t>
      </w: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retains most of the important information, balancing efficiency and accuracy.</w:t>
      </w:r>
    </w:p>
    <w:p w14:paraId="4B1455B7" w14:textId="77777777" w:rsidR="00970C74" w:rsidRPr="00E84DFB" w:rsidRDefault="00E84DFB" w:rsidP="00970C74">
      <w:pPr>
        <w:pStyle w:val="Heading4"/>
        <w:bidi w:val="0"/>
        <w:rPr>
          <w:rFonts w:asciiTheme="majorBidi" w:eastAsiaTheme="minorHAnsi" w:hAnsiTheme="majorBidi"/>
          <w:b/>
          <w:bCs/>
          <w:i w:val="0"/>
          <w:iCs w:val="0"/>
          <w:color w:val="1F2328"/>
          <w:shd w:val="clear" w:color="auto" w:fill="FFFFFF"/>
        </w:rPr>
      </w:pPr>
      <w:r w:rsidRPr="00E84DFB">
        <w:rPr>
          <w:rFonts w:asciiTheme="majorBidi" w:eastAsiaTheme="minorHAnsi" w:hAnsiTheme="majorBidi"/>
          <w:b/>
          <w:bCs/>
          <w:i w:val="0"/>
          <w:iCs w:val="0"/>
          <w:color w:val="1F2328"/>
          <w:shd w:val="clear" w:color="auto" w:fill="FFFFFF"/>
        </w:rPr>
        <w:t xml:space="preserve">      </w:t>
      </w:r>
      <w:r w:rsidR="00970C74" w:rsidRPr="00E84DFB">
        <w:rPr>
          <w:rFonts w:asciiTheme="majorBidi" w:eastAsiaTheme="minorHAnsi" w:hAnsiTheme="majorBidi"/>
          <w:b/>
          <w:bCs/>
          <w:i w:val="0"/>
          <w:iCs w:val="0"/>
          <w:color w:val="1F2328"/>
          <w:shd w:val="clear" w:color="auto" w:fill="FFFFFF"/>
        </w:rPr>
        <w:t>5.2 Qualitative Analysis</w:t>
      </w:r>
    </w:p>
    <w:p w14:paraId="66293927" w14:textId="77777777" w:rsidR="00970C74" w:rsidRPr="00555966" w:rsidRDefault="00970C74" w:rsidP="00970C74">
      <w:pPr>
        <w:numPr>
          <w:ilvl w:val="0"/>
          <w:numId w:val="10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b/>
          <w:bCs/>
          <w:color w:val="1F2328"/>
          <w:shd w:val="clear" w:color="auto" w:fill="FFFFFF"/>
        </w:rPr>
        <w:t>Successfully groups similar recipes</w:t>
      </w:r>
    </w:p>
    <w:p w14:paraId="568267AE" w14:textId="77777777" w:rsidR="00970C74" w:rsidRPr="00555966" w:rsidRDefault="00970C74" w:rsidP="00970C74">
      <w:pPr>
        <w:numPr>
          <w:ilvl w:val="1"/>
          <w:numId w:val="10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K-means clustering shows that recipes with similar ingredients, instructions, or cuisine types are grouped effectively.</w:t>
      </w:r>
    </w:p>
    <w:p w14:paraId="63D0683C" w14:textId="77777777" w:rsidR="00970C74" w:rsidRPr="00555966" w:rsidRDefault="00970C74" w:rsidP="00970C74">
      <w:pPr>
        <w:numPr>
          <w:ilvl w:val="0"/>
          <w:numId w:val="10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b/>
          <w:bCs/>
          <w:color w:val="1F2328"/>
          <w:shd w:val="clear" w:color="auto" w:fill="FFFFFF"/>
        </w:rPr>
        <w:t>Captures ingredient substitutions</w:t>
      </w:r>
    </w:p>
    <w:p w14:paraId="4D3BA076" w14:textId="77777777" w:rsidR="00970C74" w:rsidRPr="00555966" w:rsidRDefault="00970C74" w:rsidP="00970C74">
      <w:pPr>
        <w:numPr>
          <w:ilvl w:val="1"/>
          <w:numId w:val="10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The model recognizes variations in recipes where certain ingredients are substituted but the overall dish remains the same.</w:t>
      </w:r>
    </w:p>
    <w:p w14:paraId="0387A078" w14:textId="77777777" w:rsidR="00970C74" w:rsidRPr="00555966" w:rsidRDefault="00970C74" w:rsidP="00970C74">
      <w:pPr>
        <w:numPr>
          <w:ilvl w:val="0"/>
          <w:numId w:val="10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b/>
          <w:bCs/>
          <w:color w:val="1F2328"/>
          <w:shd w:val="clear" w:color="auto" w:fill="FFFFFF"/>
        </w:rPr>
        <w:t>Maintains cuisine coherence</w:t>
      </w:r>
    </w:p>
    <w:p w14:paraId="0523C7A8" w14:textId="77777777" w:rsidR="00970C74" w:rsidRPr="00555966" w:rsidRDefault="00970C74" w:rsidP="00970C74">
      <w:pPr>
        <w:numPr>
          <w:ilvl w:val="1"/>
          <w:numId w:val="10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Recipes from the same cuisine tend to cluster together, suggesting that embeddings capture meaningful relationships between ingredients and cooking styles.</w:t>
      </w:r>
    </w:p>
    <w:p w14:paraId="48AF2404" w14:textId="77777777" w:rsidR="00970C74" w:rsidRPr="00E84DFB" w:rsidRDefault="00970C74" w:rsidP="00970C74">
      <w:pPr>
        <w:pStyle w:val="Heading3"/>
        <w:bidi w:val="0"/>
        <w:rPr>
          <w:rFonts w:asciiTheme="majorBidi" w:eastAsiaTheme="minorHAnsi" w:hAnsiTheme="majorBidi"/>
          <w:b/>
          <w:bCs/>
          <w:color w:val="1F2328"/>
          <w:u w:val="single"/>
          <w:shd w:val="clear" w:color="auto" w:fill="FFFFFF"/>
        </w:rPr>
      </w:pPr>
      <w:r w:rsidRPr="00E84DFB">
        <w:rPr>
          <w:rFonts w:asciiTheme="majorBidi" w:eastAsiaTheme="minorHAnsi" w:hAnsiTheme="majorBidi"/>
          <w:b/>
          <w:bCs/>
          <w:color w:val="1F2328"/>
          <w:u w:val="single"/>
          <w:shd w:val="clear" w:color="auto" w:fill="FFFFFF"/>
        </w:rPr>
        <w:t>Overall Conclusion</w:t>
      </w:r>
    </w:p>
    <w:p w14:paraId="020578D6" w14:textId="77777777" w:rsidR="00970C74" w:rsidRPr="00555966" w:rsidRDefault="00970C74" w:rsidP="00970C74">
      <w:pPr>
        <w:pStyle w:val="NormalWeb"/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</w:pPr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The results indicate that the model is both </w:t>
      </w:r>
      <w:r w:rsidRPr="00555966">
        <w:rPr>
          <w:rFonts w:asciiTheme="majorBidi" w:eastAsiaTheme="minorHAnsi" w:hAnsiTheme="majorBidi" w:cstheme="majorBidi"/>
          <w:b/>
          <w:bCs/>
          <w:color w:val="1F2328"/>
          <w:sz w:val="22"/>
          <w:szCs w:val="22"/>
          <w:shd w:val="clear" w:color="auto" w:fill="FFFFFF"/>
        </w:rPr>
        <w:t>efficient (low latency, minimal memory usage)</w:t>
      </w:r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and </w:t>
      </w:r>
      <w:r w:rsidRPr="00555966">
        <w:rPr>
          <w:rFonts w:asciiTheme="majorBidi" w:eastAsiaTheme="minorHAnsi" w:hAnsiTheme="majorBidi" w:cstheme="majorBidi"/>
          <w:b/>
          <w:bCs/>
          <w:color w:val="1F2328"/>
          <w:sz w:val="22"/>
          <w:szCs w:val="22"/>
          <w:shd w:val="clear" w:color="auto" w:fill="FFFFFF"/>
        </w:rPr>
        <w:t>effective (logical clustering, strong variance retention, meaningful groupings)</w:t>
      </w:r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.</w:t>
      </w:r>
    </w:p>
    <w:p w14:paraId="26F952E1" w14:textId="77777777" w:rsidR="00970C74" w:rsidRPr="00E84DFB" w:rsidRDefault="00970C74" w:rsidP="00970C74">
      <w:pPr>
        <w:pStyle w:val="Heading2"/>
        <w:shd w:val="clear" w:color="auto" w:fill="FFFFFF"/>
        <w:bidi w:val="0"/>
        <w:rPr>
          <w:rFonts w:asciiTheme="majorBidi" w:eastAsiaTheme="minorHAnsi" w:hAnsiTheme="majorBidi"/>
          <w:b/>
          <w:bCs/>
          <w:color w:val="1F2328"/>
          <w:sz w:val="24"/>
          <w:szCs w:val="24"/>
          <w:shd w:val="clear" w:color="auto" w:fill="FFFFFF"/>
        </w:rPr>
      </w:pPr>
      <w:r w:rsidRPr="00E84DFB">
        <w:rPr>
          <w:rFonts w:asciiTheme="majorBidi" w:eastAsiaTheme="minorHAnsi" w:hAnsiTheme="majorBidi"/>
          <w:b/>
          <w:bCs/>
          <w:color w:val="1F2328"/>
          <w:sz w:val="24"/>
          <w:szCs w:val="24"/>
          <w:shd w:val="clear" w:color="auto" w:fill="FFFFFF"/>
        </w:rPr>
        <w:t>6. Conclusion &amp; Future Work</w:t>
      </w:r>
    </w:p>
    <w:p w14:paraId="45ED50DD" w14:textId="77777777" w:rsidR="00970C74" w:rsidRPr="00E84DFB" w:rsidRDefault="00E84DFB" w:rsidP="00970C74">
      <w:pPr>
        <w:pStyle w:val="Heading3"/>
        <w:shd w:val="clear" w:color="auto" w:fill="FFFFFF"/>
        <w:bidi w:val="0"/>
        <w:rPr>
          <w:rFonts w:asciiTheme="majorBidi" w:eastAsiaTheme="minorHAnsi" w:hAnsiTheme="majorBidi"/>
          <w:b/>
          <w:bCs/>
          <w:color w:val="1F2328"/>
          <w:shd w:val="clear" w:color="auto" w:fill="FFFFFF"/>
        </w:rPr>
      </w:pPr>
      <w:r>
        <w:rPr>
          <w:rFonts w:asciiTheme="majorBidi" w:eastAsiaTheme="minorHAnsi" w:hAnsiTheme="majorBidi"/>
          <w:b/>
          <w:bCs/>
          <w:color w:val="1F2328"/>
          <w:shd w:val="clear" w:color="auto" w:fill="FFFFFF"/>
        </w:rPr>
        <w:t xml:space="preserve">      </w:t>
      </w:r>
      <w:r w:rsidR="00970C74" w:rsidRPr="00E84DFB">
        <w:rPr>
          <w:rFonts w:asciiTheme="majorBidi" w:eastAsiaTheme="minorHAnsi" w:hAnsiTheme="majorBidi"/>
          <w:b/>
          <w:bCs/>
          <w:color w:val="1F2328"/>
          <w:shd w:val="clear" w:color="auto" w:fill="FFFFFF"/>
        </w:rPr>
        <w:t>6.1 Key Findings</w:t>
      </w:r>
    </w:p>
    <w:p w14:paraId="3C4417EF" w14:textId="77777777" w:rsidR="00970C74" w:rsidRPr="00555966" w:rsidRDefault="00970C74" w:rsidP="00970C74">
      <w:pPr>
        <w:numPr>
          <w:ilvl w:val="0"/>
          <w:numId w:val="11"/>
        </w:numPr>
        <w:shd w:val="clear" w:color="auto" w:fill="FFFFFF"/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Recipe semantics well-captured in ~100 dimensions</w:t>
      </w:r>
    </w:p>
    <w:p w14:paraId="1B570A03" w14:textId="77777777" w:rsidR="00970C74" w:rsidRPr="00555966" w:rsidRDefault="00970C74" w:rsidP="00970C74">
      <w:pPr>
        <w:numPr>
          <w:ilvl w:val="0"/>
          <w:numId w:val="11"/>
        </w:numPr>
        <w:shd w:val="clear" w:color="auto" w:fill="FFFFFF"/>
        <w:bidi w:val="0"/>
        <w:spacing w:before="60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Instructions dominate semantic meaning</w:t>
      </w:r>
    </w:p>
    <w:p w14:paraId="7527D4ED" w14:textId="77777777" w:rsidR="00970C74" w:rsidRPr="00555966" w:rsidRDefault="00970C74" w:rsidP="00970C74">
      <w:pPr>
        <w:numPr>
          <w:ilvl w:val="0"/>
          <w:numId w:val="11"/>
        </w:numPr>
        <w:shd w:val="clear" w:color="auto" w:fill="FFFFFF"/>
        <w:bidi w:val="0"/>
        <w:spacing w:before="60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Natural clustering emerges in embedding space</w:t>
      </w:r>
    </w:p>
    <w:p w14:paraId="14207F03" w14:textId="77777777" w:rsidR="00970C74" w:rsidRPr="00E84DFB" w:rsidRDefault="00970C74" w:rsidP="00970C74">
      <w:pPr>
        <w:pStyle w:val="Heading3"/>
        <w:shd w:val="clear" w:color="auto" w:fill="FFFFFF"/>
        <w:bidi w:val="0"/>
        <w:rPr>
          <w:rFonts w:asciiTheme="majorBidi" w:eastAsiaTheme="minorHAnsi" w:hAnsiTheme="majorBidi"/>
          <w:b/>
          <w:bCs/>
          <w:color w:val="1F2328"/>
          <w:shd w:val="clear" w:color="auto" w:fill="FFFFFF"/>
        </w:rPr>
      </w:pPr>
      <w:r w:rsidRPr="00E84DFB">
        <w:rPr>
          <w:rFonts w:asciiTheme="majorBidi" w:eastAsiaTheme="minorHAnsi" w:hAnsiTheme="majorBidi"/>
          <w:b/>
          <w:bCs/>
          <w:color w:val="1F2328"/>
          <w:shd w:val="clear" w:color="auto" w:fill="FFFFFF"/>
        </w:rPr>
        <w:t>6.2 Future Directions</w:t>
      </w:r>
    </w:p>
    <w:p w14:paraId="3DB553C2" w14:textId="77777777" w:rsidR="00970C74" w:rsidRPr="00555966" w:rsidRDefault="00970C74" w:rsidP="00970C74">
      <w:pPr>
        <w:numPr>
          <w:ilvl w:val="0"/>
          <w:numId w:val="12"/>
        </w:numPr>
        <w:shd w:val="clear" w:color="auto" w:fill="FFFFFF"/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Cross-lingual recipe matching</w:t>
      </w:r>
    </w:p>
    <w:p w14:paraId="705AFFC2" w14:textId="77777777" w:rsidR="00970C74" w:rsidRPr="00555966" w:rsidRDefault="00970C74" w:rsidP="00970C74">
      <w:pPr>
        <w:numPr>
          <w:ilvl w:val="0"/>
          <w:numId w:val="12"/>
        </w:numPr>
        <w:shd w:val="clear" w:color="auto" w:fill="FFFFFF"/>
        <w:bidi w:val="0"/>
        <w:spacing w:before="60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Ingredient-aware embeddings</w:t>
      </w:r>
    </w:p>
    <w:p w14:paraId="6E129DD9" w14:textId="77777777" w:rsidR="00970C74" w:rsidRPr="00555966" w:rsidRDefault="00970C74" w:rsidP="00970C74">
      <w:pPr>
        <w:numPr>
          <w:ilvl w:val="0"/>
          <w:numId w:val="12"/>
        </w:numPr>
        <w:shd w:val="clear" w:color="auto" w:fill="FFFFFF"/>
        <w:bidi w:val="0"/>
        <w:spacing w:before="60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Hierarchical clustering</w:t>
      </w:r>
    </w:p>
    <w:p w14:paraId="5B3E8F15" w14:textId="77777777" w:rsidR="00970C74" w:rsidRPr="00E84DFB" w:rsidRDefault="00970C74" w:rsidP="00970C74">
      <w:pPr>
        <w:pStyle w:val="Heading2"/>
        <w:shd w:val="clear" w:color="auto" w:fill="FFFFFF"/>
        <w:bidi w:val="0"/>
        <w:rPr>
          <w:rFonts w:asciiTheme="majorBidi" w:eastAsiaTheme="minorHAnsi" w:hAnsiTheme="majorBidi"/>
          <w:b/>
          <w:bCs/>
          <w:color w:val="1F2328"/>
          <w:sz w:val="24"/>
          <w:szCs w:val="24"/>
          <w:shd w:val="clear" w:color="auto" w:fill="FFFFFF"/>
        </w:rPr>
      </w:pPr>
      <w:r w:rsidRPr="00E84DFB">
        <w:rPr>
          <w:rFonts w:asciiTheme="majorBidi" w:eastAsiaTheme="minorHAnsi" w:hAnsiTheme="majorBidi"/>
          <w:b/>
          <w:bCs/>
          <w:color w:val="1F2328"/>
          <w:sz w:val="24"/>
          <w:szCs w:val="24"/>
          <w:shd w:val="clear" w:color="auto" w:fill="FFFFFF"/>
        </w:rPr>
        <w:t>References</w:t>
      </w:r>
    </w:p>
    <w:p w14:paraId="0A03FF36" w14:textId="77777777" w:rsidR="00970C74" w:rsidRPr="00555966" w:rsidRDefault="00970C74" w:rsidP="00970C74">
      <w:pPr>
        <w:numPr>
          <w:ilvl w:val="0"/>
          <w:numId w:val="13"/>
        </w:numPr>
        <w:shd w:val="clear" w:color="auto" w:fill="FFFFFF"/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Alibaba-NLP/gte-multilingual-base documentation</w:t>
      </w:r>
    </w:p>
    <w:p w14:paraId="56626147" w14:textId="77777777" w:rsidR="00970C74" w:rsidRPr="00555966" w:rsidRDefault="00970C74" w:rsidP="00970C74">
      <w:pPr>
        <w:numPr>
          <w:ilvl w:val="0"/>
          <w:numId w:val="13"/>
        </w:numPr>
        <w:shd w:val="clear" w:color="auto" w:fill="FFFFFF"/>
        <w:bidi w:val="0"/>
        <w:spacing w:before="60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Transformer architectures for text embeddings</w:t>
      </w:r>
    </w:p>
    <w:p w14:paraId="173AD682" w14:textId="77777777" w:rsidR="00970C74" w:rsidRPr="00555966" w:rsidRDefault="00970C74" w:rsidP="00970C74">
      <w:pPr>
        <w:numPr>
          <w:ilvl w:val="0"/>
          <w:numId w:val="13"/>
        </w:numPr>
        <w:shd w:val="clear" w:color="auto" w:fill="FFFFFF"/>
        <w:bidi w:val="0"/>
        <w:spacing w:before="60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Recipe embedding papers</w:t>
      </w:r>
    </w:p>
    <w:p w14:paraId="4743FA6A" w14:textId="77777777" w:rsidR="00970C74" w:rsidRPr="00E84DFB" w:rsidRDefault="00970C74" w:rsidP="00970C74">
      <w:pPr>
        <w:shd w:val="clear" w:color="auto" w:fill="FFFFFF"/>
        <w:bidi w:val="0"/>
        <w:spacing w:before="60" w:after="100" w:afterAutospacing="1" w:line="240" w:lineRule="auto"/>
        <w:ind w:left="720"/>
        <w:rPr>
          <w:rFonts w:asciiTheme="majorBidi" w:hAnsiTheme="majorBidi" w:cstheme="majorBidi"/>
          <w:b/>
          <w:bCs/>
          <w:color w:val="1F2328"/>
          <w:sz w:val="24"/>
          <w:szCs w:val="24"/>
          <w:u w:val="single"/>
          <w:shd w:val="clear" w:color="auto" w:fill="FFFFFF"/>
        </w:rPr>
      </w:pPr>
    </w:p>
    <w:p w14:paraId="15EA8F66" w14:textId="77777777" w:rsidR="00970C74" w:rsidRPr="00E84DFB" w:rsidRDefault="00555966" w:rsidP="00970C74">
      <w:pPr>
        <w:shd w:val="clear" w:color="auto" w:fill="FFFFFF"/>
        <w:bidi w:val="0"/>
        <w:spacing w:before="60" w:after="100" w:afterAutospacing="1" w:line="240" w:lineRule="auto"/>
        <w:rPr>
          <w:rFonts w:asciiTheme="majorBidi" w:hAnsiTheme="majorBidi" w:cstheme="majorBidi"/>
          <w:b/>
          <w:bCs/>
          <w:color w:val="1F2328"/>
          <w:sz w:val="24"/>
          <w:szCs w:val="24"/>
          <w:u w:val="single"/>
          <w:shd w:val="clear" w:color="auto" w:fill="FFFFFF"/>
        </w:rPr>
      </w:pPr>
      <w:r w:rsidRPr="00E84DFB">
        <w:rPr>
          <w:rFonts w:asciiTheme="majorBidi" w:hAnsiTheme="majorBidi" w:cstheme="majorBidi"/>
          <w:b/>
          <w:bCs/>
          <w:color w:val="1F2328"/>
          <w:sz w:val="24"/>
          <w:szCs w:val="24"/>
          <w:u w:val="single"/>
          <w:shd w:val="clear" w:color="auto" w:fill="FFFFFF"/>
        </w:rPr>
        <w:t>Our github link:</w:t>
      </w:r>
    </w:p>
    <w:p w14:paraId="628BFC31" w14:textId="77777777" w:rsidR="00970C74" w:rsidRPr="00555966" w:rsidRDefault="00970C74" w:rsidP="00970C74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https://github.com/ithamarSpitz/recipe-proj</w:t>
      </w:r>
    </w:p>
    <w:p w14:paraId="2F56D039" w14:textId="77777777" w:rsidR="005D7BB1" w:rsidRDefault="005D7BB1" w:rsidP="005D7BB1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14:paraId="307EEE2E" w14:textId="77777777" w:rsidR="00E84DFB" w:rsidRDefault="0066337E" w:rsidP="00E84DFB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  <w:r>
        <w:rPr>
          <w:rFonts w:asciiTheme="majorBidi" w:hAnsiTheme="majorBidi" w:cstheme="majorBidi"/>
          <w:color w:val="1F2328"/>
          <w:shd w:val="clear" w:color="auto" w:fill="FFFFFF"/>
        </w:rPr>
        <w:t xml:space="preserve">By the students: </w:t>
      </w:r>
    </w:p>
    <w:p w14:paraId="10841B87" w14:textId="77777777" w:rsidR="0066337E" w:rsidRDefault="0066337E" w:rsidP="0066337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  <w:r>
        <w:rPr>
          <w:rFonts w:asciiTheme="majorBidi" w:hAnsiTheme="majorBidi" w:cstheme="majorBidi"/>
          <w:color w:val="1F2328"/>
          <w:shd w:val="clear" w:color="auto" w:fill="FFFFFF"/>
        </w:rPr>
        <w:t>Noor Agha – 207261652</w:t>
      </w:r>
    </w:p>
    <w:p w14:paraId="3720C217" w14:textId="10B97829" w:rsidR="0066337E" w:rsidRPr="00555966" w:rsidRDefault="0066337E" w:rsidP="0066337E">
      <w:pPr>
        <w:bidi w:val="0"/>
        <w:rPr>
          <w:rFonts w:asciiTheme="majorBidi" w:hAnsiTheme="majorBidi" w:cstheme="majorBidi"/>
          <w:color w:val="1F2328"/>
          <w:shd w:val="clear" w:color="auto" w:fill="FFFFFF"/>
          <w:rtl/>
        </w:rPr>
      </w:pPr>
      <w:r>
        <w:rPr>
          <w:rFonts w:asciiTheme="majorBidi" w:hAnsiTheme="majorBidi" w:cstheme="majorBidi"/>
          <w:color w:val="1F2328"/>
          <w:shd w:val="clear" w:color="auto" w:fill="FFFFFF"/>
        </w:rPr>
        <w:t>Itamar S</w:t>
      </w:r>
      <w:r w:rsidR="003E418D">
        <w:rPr>
          <w:rFonts w:asciiTheme="majorBidi" w:hAnsiTheme="majorBidi" w:cstheme="majorBidi"/>
          <w:color w:val="1F2328"/>
          <w:shd w:val="clear" w:color="auto" w:fill="FFFFFF"/>
        </w:rPr>
        <w:t>h</w:t>
      </w:r>
      <w:r>
        <w:rPr>
          <w:rFonts w:asciiTheme="majorBidi" w:hAnsiTheme="majorBidi" w:cstheme="majorBidi"/>
          <w:color w:val="1F2328"/>
          <w:shd w:val="clear" w:color="auto" w:fill="FFFFFF"/>
        </w:rPr>
        <w:t xml:space="preserve">pitzer - </w:t>
      </w:r>
      <w:r w:rsidR="003E418D">
        <w:rPr>
          <w:rFonts w:asciiTheme="majorBidi" w:hAnsiTheme="majorBidi" w:cstheme="majorBidi"/>
          <w:color w:val="1F2328"/>
          <w:shd w:val="clear" w:color="auto" w:fill="FFFFFF"/>
        </w:rPr>
        <w:t>318155249</w:t>
      </w:r>
    </w:p>
    <w:sectPr w:rsidR="0066337E" w:rsidRPr="00555966" w:rsidSect="001D3318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903B38"/>
    <w:multiLevelType w:val="multilevel"/>
    <w:tmpl w:val="250A6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555C5E"/>
    <w:multiLevelType w:val="multilevel"/>
    <w:tmpl w:val="802C9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AC3800"/>
    <w:multiLevelType w:val="hybridMultilevel"/>
    <w:tmpl w:val="3F10A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A10D1B"/>
    <w:multiLevelType w:val="multilevel"/>
    <w:tmpl w:val="D9566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6816B2"/>
    <w:multiLevelType w:val="multilevel"/>
    <w:tmpl w:val="B134C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D84CA1"/>
    <w:multiLevelType w:val="multilevel"/>
    <w:tmpl w:val="27A8D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2B0DE3"/>
    <w:multiLevelType w:val="multilevel"/>
    <w:tmpl w:val="FEA8F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F181DE0"/>
    <w:multiLevelType w:val="multilevel"/>
    <w:tmpl w:val="896C6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6B935A6"/>
    <w:multiLevelType w:val="multilevel"/>
    <w:tmpl w:val="AC7A5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892197A"/>
    <w:multiLevelType w:val="multilevel"/>
    <w:tmpl w:val="33B2B4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B0506FB"/>
    <w:multiLevelType w:val="multilevel"/>
    <w:tmpl w:val="DBB0A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C0F705F"/>
    <w:multiLevelType w:val="multilevel"/>
    <w:tmpl w:val="644AD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16A5C31"/>
    <w:multiLevelType w:val="multilevel"/>
    <w:tmpl w:val="227E8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3E041FC"/>
    <w:multiLevelType w:val="multilevel"/>
    <w:tmpl w:val="28326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4D47183"/>
    <w:multiLevelType w:val="multilevel"/>
    <w:tmpl w:val="1CFC71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54D0E28"/>
    <w:multiLevelType w:val="hybridMultilevel"/>
    <w:tmpl w:val="8EF00E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250357"/>
    <w:multiLevelType w:val="multilevel"/>
    <w:tmpl w:val="9126E1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6AB4DAF"/>
    <w:multiLevelType w:val="multilevel"/>
    <w:tmpl w:val="0396E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BB10F40"/>
    <w:multiLevelType w:val="multilevel"/>
    <w:tmpl w:val="5E5A3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57844960">
    <w:abstractNumId w:val="18"/>
  </w:num>
  <w:num w:numId="2" w16cid:durableId="74254794">
    <w:abstractNumId w:val="9"/>
  </w:num>
  <w:num w:numId="3" w16cid:durableId="1764179814">
    <w:abstractNumId w:val="16"/>
  </w:num>
  <w:num w:numId="4" w16cid:durableId="111242231">
    <w:abstractNumId w:val="6"/>
  </w:num>
  <w:num w:numId="5" w16cid:durableId="1831369123">
    <w:abstractNumId w:val="12"/>
  </w:num>
  <w:num w:numId="6" w16cid:durableId="1087002786">
    <w:abstractNumId w:val="1"/>
  </w:num>
  <w:num w:numId="7" w16cid:durableId="1468013551">
    <w:abstractNumId w:val="3"/>
  </w:num>
  <w:num w:numId="8" w16cid:durableId="1193612656">
    <w:abstractNumId w:val="17"/>
  </w:num>
  <w:num w:numId="9" w16cid:durableId="94137697">
    <w:abstractNumId w:val="5"/>
  </w:num>
  <w:num w:numId="10" w16cid:durableId="1341204326">
    <w:abstractNumId w:val="11"/>
  </w:num>
  <w:num w:numId="11" w16cid:durableId="497617998">
    <w:abstractNumId w:val="14"/>
  </w:num>
  <w:num w:numId="12" w16cid:durableId="472991475">
    <w:abstractNumId w:val="7"/>
  </w:num>
  <w:num w:numId="13" w16cid:durableId="320695400">
    <w:abstractNumId w:val="10"/>
  </w:num>
  <w:num w:numId="14" w16cid:durableId="405537384">
    <w:abstractNumId w:val="2"/>
  </w:num>
  <w:num w:numId="15" w16cid:durableId="987977660">
    <w:abstractNumId w:val="15"/>
  </w:num>
  <w:num w:numId="16" w16cid:durableId="505902830">
    <w:abstractNumId w:val="4"/>
  </w:num>
  <w:num w:numId="17" w16cid:durableId="1407649075">
    <w:abstractNumId w:val="13"/>
  </w:num>
  <w:num w:numId="18" w16cid:durableId="196968254">
    <w:abstractNumId w:val="0"/>
  </w:num>
  <w:num w:numId="19" w16cid:durableId="8407003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7BB1"/>
    <w:rsid w:val="001D3318"/>
    <w:rsid w:val="0036002D"/>
    <w:rsid w:val="003E418D"/>
    <w:rsid w:val="0042515D"/>
    <w:rsid w:val="00555966"/>
    <w:rsid w:val="00585761"/>
    <w:rsid w:val="00592C90"/>
    <w:rsid w:val="005D7BB1"/>
    <w:rsid w:val="0066337E"/>
    <w:rsid w:val="00970C74"/>
    <w:rsid w:val="00A749BE"/>
    <w:rsid w:val="00C32E2C"/>
    <w:rsid w:val="00D64AFD"/>
    <w:rsid w:val="00E84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31E60"/>
  <w15:chartTrackingRefBased/>
  <w15:docId w15:val="{E9A50136-E4F8-40C8-BB00-7D8B1FDCE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link w:val="Heading1Char"/>
    <w:uiPriority w:val="9"/>
    <w:qFormat/>
    <w:rsid w:val="005D7BB1"/>
    <w:pPr>
      <w:bidi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7B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D7B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7BB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7BB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7BB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D7BB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7BB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5D7BB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6002D"/>
    <w:rPr>
      <w:b/>
      <w:bCs/>
    </w:rPr>
  </w:style>
  <w:style w:type="character" w:customStyle="1" w:styleId="katex-mathml">
    <w:name w:val="katex-mathml"/>
    <w:basedOn w:val="DefaultParagraphFont"/>
    <w:rsid w:val="0036002D"/>
  </w:style>
  <w:style w:type="character" w:customStyle="1" w:styleId="mord">
    <w:name w:val="mord"/>
    <w:basedOn w:val="DefaultParagraphFont"/>
    <w:rsid w:val="0036002D"/>
  </w:style>
  <w:style w:type="character" w:customStyle="1" w:styleId="mrel">
    <w:name w:val="mrel"/>
    <w:basedOn w:val="DefaultParagraphFont"/>
    <w:rsid w:val="0036002D"/>
  </w:style>
  <w:style w:type="character" w:customStyle="1" w:styleId="vlist-s">
    <w:name w:val="vlist-s"/>
    <w:basedOn w:val="DefaultParagraphFont"/>
    <w:rsid w:val="0036002D"/>
  </w:style>
  <w:style w:type="character" w:customStyle="1" w:styleId="mpunct">
    <w:name w:val="mpunct"/>
    <w:basedOn w:val="DefaultParagraphFont"/>
    <w:rsid w:val="0036002D"/>
  </w:style>
  <w:style w:type="character" w:customStyle="1" w:styleId="minner">
    <w:name w:val="minner"/>
    <w:basedOn w:val="DefaultParagraphFont"/>
    <w:rsid w:val="0036002D"/>
  </w:style>
  <w:style w:type="character" w:styleId="HTMLCode">
    <w:name w:val="HTML Code"/>
    <w:basedOn w:val="DefaultParagraphFont"/>
    <w:uiPriority w:val="99"/>
    <w:semiHidden/>
    <w:unhideWhenUsed/>
    <w:rsid w:val="0036002D"/>
    <w:rPr>
      <w:rFonts w:ascii="Courier New" w:eastAsia="Times New Roman" w:hAnsi="Courier New" w:cs="Courier New"/>
      <w:sz w:val="20"/>
      <w:szCs w:val="20"/>
    </w:rPr>
  </w:style>
  <w:style w:type="character" w:customStyle="1" w:styleId="mopen">
    <w:name w:val="mopen"/>
    <w:basedOn w:val="DefaultParagraphFont"/>
    <w:rsid w:val="0036002D"/>
  </w:style>
  <w:style w:type="character" w:customStyle="1" w:styleId="mclose">
    <w:name w:val="mclose"/>
    <w:basedOn w:val="DefaultParagraphFont"/>
    <w:rsid w:val="0036002D"/>
  </w:style>
  <w:style w:type="character" w:customStyle="1" w:styleId="mop">
    <w:name w:val="mop"/>
    <w:basedOn w:val="DefaultParagraphFont"/>
    <w:rsid w:val="0036002D"/>
  </w:style>
  <w:style w:type="character" w:customStyle="1" w:styleId="mbin">
    <w:name w:val="mbin"/>
    <w:basedOn w:val="DefaultParagraphFont"/>
    <w:rsid w:val="0036002D"/>
  </w:style>
  <w:style w:type="paragraph" w:styleId="ListParagraph">
    <w:name w:val="List Paragraph"/>
    <w:basedOn w:val="Normal"/>
    <w:uiPriority w:val="34"/>
    <w:qFormat/>
    <w:rsid w:val="0036002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00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002D"/>
    <w:rPr>
      <w:rFonts w:ascii="Courier New" w:eastAsia="Times New Roman" w:hAnsi="Courier New" w:cs="Courier New"/>
      <w:sz w:val="20"/>
      <w:szCs w:val="20"/>
    </w:rPr>
  </w:style>
  <w:style w:type="character" w:customStyle="1" w:styleId="pl-s1">
    <w:name w:val="pl-s1"/>
    <w:basedOn w:val="DefaultParagraphFont"/>
    <w:rsid w:val="0036002D"/>
  </w:style>
  <w:style w:type="character" w:customStyle="1" w:styleId="pl-c1">
    <w:name w:val="pl-c1"/>
    <w:basedOn w:val="DefaultParagraphFont"/>
    <w:rsid w:val="0036002D"/>
  </w:style>
  <w:style w:type="character" w:styleId="Emphasis">
    <w:name w:val="Emphasis"/>
    <w:basedOn w:val="DefaultParagraphFont"/>
    <w:uiPriority w:val="20"/>
    <w:qFormat/>
    <w:rsid w:val="00C32E2C"/>
    <w:rPr>
      <w:i/>
      <w:iCs/>
    </w:rPr>
  </w:style>
  <w:style w:type="character" w:customStyle="1" w:styleId="pl-k">
    <w:name w:val="pl-k"/>
    <w:basedOn w:val="DefaultParagraphFont"/>
    <w:rsid w:val="00970C74"/>
  </w:style>
  <w:style w:type="character" w:customStyle="1" w:styleId="pl-en">
    <w:name w:val="pl-en"/>
    <w:basedOn w:val="DefaultParagraphFont"/>
    <w:rsid w:val="00970C74"/>
  </w:style>
  <w:style w:type="character" w:customStyle="1" w:styleId="overflow-hidden">
    <w:name w:val="overflow-hidden"/>
    <w:basedOn w:val="DefaultParagraphFont"/>
    <w:rsid w:val="00970C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37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51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1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95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08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5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56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7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8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0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4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69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9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62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7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51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703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290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2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16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425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80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16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4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07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9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2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0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6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0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77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2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12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17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7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21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8</Pages>
  <Words>1225</Words>
  <Characters>6126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itamar shpitzer</cp:lastModifiedBy>
  <cp:revision>3</cp:revision>
  <dcterms:created xsi:type="dcterms:W3CDTF">2025-02-16T16:52:00Z</dcterms:created>
  <dcterms:modified xsi:type="dcterms:W3CDTF">2025-02-17T17:43:00Z</dcterms:modified>
</cp:coreProperties>
</file>