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F633F" w14:textId="567A0C0F" w:rsidR="00057828" w:rsidRPr="00057828" w:rsidRDefault="00057828" w:rsidP="0005782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D725E" wp14:editId="4EC5A6BF">
                <wp:simplePos x="0" y="0"/>
                <wp:positionH relativeFrom="column">
                  <wp:posOffset>338275</wp:posOffset>
                </wp:positionH>
                <wp:positionV relativeFrom="paragraph">
                  <wp:posOffset>0</wp:posOffset>
                </wp:positionV>
                <wp:extent cx="2013794" cy="154350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3794" cy="1543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D9F182" w14:textId="4C3C5B0D" w:rsidR="00E85AB4" w:rsidRDefault="00E85AB4" w:rsidP="00E85AB4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E85AB4">
                              <w:rPr>
                                <w:rFonts w:ascii="Arial Narrow" w:hAnsi="Arial Narrow"/>
                                <w:b/>
                                <w:bCs/>
                                <w:sz w:val="10"/>
                                <w:szCs w:val="10"/>
                              </w:rPr>
                              <w:t>Catatan</w:t>
                            </w:r>
                          </w:p>
                          <w:p w14:paraId="427DE60D" w14:textId="77777777" w:rsidR="00E85AB4" w:rsidRPr="00E85AB4" w:rsidRDefault="00E85AB4" w:rsidP="00E85AB4">
                            <w:pPr>
                              <w:spacing w:after="0"/>
                              <w:ind w:left="567" w:hanging="207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14:paraId="5E266344" w14:textId="5D61B3FD" w:rsidR="00057828" w:rsidRPr="00E85AB4" w:rsidRDefault="00057828" w:rsidP="00E85A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207"/>
                              <w:jc w:val="both"/>
                              <w:rPr>
                                <w:rFonts w:ascii="Arial Narrow" w:hAnsi="Arial Narrow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E85AB4">
                              <w:rPr>
                                <w:rFonts w:ascii="Arial Narrow" w:hAnsi="Arial Narrow"/>
                                <w:b/>
                                <w:bCs/>
                                <w:sz w:val="10"/>
                                <w:szCs w:val="10"/>
                              </w:rPr>
                              <w:t>Penyajian Laporan Keuangan Publikasi ini disusun berdasarkan Laporan Keuangan Interim</w:t>
                            </w:r>
                            <w:r w:rsidR="006E7956" w:rsidRPr="00E85AB4">
                              <w:rPr>
                                <w:rFonts w:ascii="Arial Narrow" w:hAnsi="Arial Narrow"/>
                                <w:b/>
                                <w:bCs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E85AB4">
                              <w:rPr>
                                <w:rFonts w:ascii="Arial Narrow" w:hAnsi="Arial Narrow"/>
                                <w:b/>
                                <w:bCs/>
                                <w:sz w:val="10"/>
                                <w:szCs w:val="10"/>
                              </w:rPr>
                              <w:t>PT Indonesian Tobacco Tbk. untuk periode enam bulan yang berakhir pada tanggal 30 Ju</w:t>
                            </w:r>
                            <w:r w:rsidR="001A1290" w:rsidRPr="00E85AB4">
                              <w:rPr>
                                <w:rFonts w:ascii="Arial Narrow" w:hAnsi="Arial Narrow"/>
                                <w:b/>
                                <w:bCs/>
                                <w:sz w:val="10"/>
                                <w:szCs w:val="10"/>
                              </w:rPr>
                              <w:t>ni</w:t>
                            </w:r>
                            <w:r w:rsidRPr="00E85AB4">
                              <w:rPr>
                                <w:rFonts w:ascii="Arial Narrow" w:hAnsi="Arial Narrow"/>
                                <w:b/>
                                <w:bCs/>
                                <w:sz w:val="10"/>
                                <w:szCs w:val="10"/>
                              </w:rPr>
                              <w:t xml:space="preserve"> 2022 yang tidak diaudit.</w:t>
                            </w:r>
                          </w:p>
                          <w:p w14:paraId="5F84F822" w14:textId="77777777" w:rsidR="006E7956" w:rsidRPr="00E85AB4" w:rsidRDefault="006E7956" w:rsidP="00E85AB4">
                            <w:pPr>
                              <w:pStyle w:val="ListParagraph"/>
                              <w:ind w:left="142"/>
                              <w:jc w:val="both"/>
                              <w:rPr>
                                <w:rFonts w:ascii="Arial Narrow" w:hAnsi="Arial Narrow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14:paraId="5E6106B8" w14:textId="19EA9651" w:rsidR="00057828" w:rsidRPr="00E85AB4" w:rsidRDefault="001A1290" w:rsidP="00E85A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207"/>
                              <w:jc w:val="both"/>
                              <w:rPr>
                                <w:rFonts w:ascii="Arial Narrow" w:hAnsi="Arial Narrow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E85AB4">
                              <w:rPr>
                                <w:rFonts w:ascii="Arial Narrow" w:hAnsi="Arial Narrow"/>
                                <w:b/>
                                <w:bCs/>
                                <w:sz w:val="10"/>
                                <w:szCs w:val="10"/>
                              </w:rPr>
                              <w:t>Laporan Keuangan Publikasi ini diterbitkan untuk memenuhi Peraturan Bapepam-LK No X.K 2 Lampiran Keputusan Ketua Bapepam-LK Nomor: Kep-346/BL/2011 tanggal 5 Juli 2011 tentang Penyampaian Laporan Keuangan Berkala Emiten atau Perusahaan Publik.</w:t>
                            </w:r>
                          </w:p>
                          <w:p w14:paraId="57954F35" w14:textId="343DF737" w:rsidR="006E7956" w:rsidRPr="00E85AB4" w:rsidRDefault="006E7956" w:rsidP="006E7956">
                            <w:pPr>
                              <w:jc w:val="both"/>
                              <w:rPr>
                                <w:rFonts w:ascii="Arial Narrow" w:hAnsi="Arial Narrow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14:paraId="4841D704" w14:textId="4A57E3BD" w:rsidR="006E7956" w:rsidRPr="00E85AB4" w:rsidRDefault="006E7956" w:rsidP="00E85AB4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E85AB4">
                              <w:rPr>
                                <w:rFonts w:ascii="Arial Narrow" w:hAnsi="Arial Narrow"/>
                                <w:b/>
                                <w:bCs/>
                                <w:sz w:val="10"/>
                                <w:szCs w:val="10"/>
                              </w:rPr>
                              <w:t>Malang, 28 Juli 2022</w:t>
                            </w:r>
                          </w:p>
                          <w:p w14:paraId="28C8968A" w14:textId="458085EB" w:rsidR="006E7956" w:rsidRPr="00E85AB4" w:rsidRDefault="006E7956" w:rsidP="00E85AB4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E85AB4">
                              <w:rPr>
                                <w:rFonts w:ascii="Arial Narrow" w:hAnsi="Arial Narrow"/>
                                <w:b/>
                                <w:bCs/>
                                <w:sz w:val="10"/>
                                <w:szCs w:val="10"/>
                              </w:rPr>
                              <w:t>PT INDONESIAN TOBACCO Tbk.</w:t>
                            </w:r>
                          </w:p>
                          <w:p w14:paraId="6E9E7098" w14:textId="6ACB1CE2" w:rsidR="006E7956" w:rsidRPr="00E85AB4" w:rsidRDefault="006E7956" w:rsidP="00E85AB4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E85AB4">
                              <w:rPr>
                                <w:rFonts w:ascii="Arial Narrow" w:hAnsi="Arial Narrow"/>
                                <w:b/>
                                <w:bCs/>
                                <w:sz w:val="10"/>
                                <w:szCs w:val="10"/>
                              </w:rPr>
                              <w:t>Direksi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D725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.65pt;margin-top:0;width:158.55pt;height:12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" filled="f" stroked="f" strokeweight=".5pt">
                <v:textbox>
                  <w:txbxContent>
                    <w:p w14:paraId="7BD9F182" w14:textId="4C3C5B0D" w:rsidR="00E85AB4" w:rsidRDefault="00E85AB4" w:rsidP="00E85AB4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bCs/>
                          <w:sz w:val="10"/>
                          <w:szCs w:val="10"/>
                        </w:rPr>
                      </w:pPr>
                      <w:r w:rsidRPr="00E85AB4">
                        <w:rPr>
                          <w:rFonts w:ascii="Arial Narrow" w:hAnsi="Arial Narrow"/>
                          <w:b/>
                          <w:bCs/>
                          <w:sz w:val="10"/>
                          <w:szCs w:val="10"/>
                        </w:rPr>
                        <w:t>Catatan</w:t>
                      </w:r>
                    </w:p>
                    <w:p w14:paraId="427DE60D" w14:textId="77777777" w:rsidR="00E85AB4" w:rsidRPr="00E85AB4" w:rsidRDefault="00E85AB4" w:rsidP="00E85AB4">
                      <w:pPr>
                        <w:spacing w:after="0"/>
                        <w:ind w:left="567" w:hanging="207"/>
                        <w:jc w:val="center"/>
                        <w:rPr>
                          <w:rFonts w:ascii="Arial Narrow" w:hAnsi="Arial Narrow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14:paraId="5E266344" w14:textId="5D61B3FD" w:rsidR="00057828" w:rsidRPr="00E85AB4" w:rsidRDefault="00057828" w:rsidP="00E85A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207"/>
                        <w:jc w:val="both"/>
                        <w:rPr>
                          <w:rFonts w:ascii="Arial Narrow" w:hAnsi="Arial Narrow"/>
                          <w:b/>
                          <w:bCs/>
                          <w:sz w:val="10"/>
                          <w:szCs w:val="10"/>
                        </w:rPr>
                      </w:pPr>
                      <w:r w:rsidRPr="00E85AB4">
                        <w:rPr>
                          <w:rFonts w:ascii="Arial Narrow" w:hAnsi="Arial Narrow"/>
                          <w:b/>
                          <w:bCs/>
                          <w:sz w:val="10"/>
                          <w:szCs w:val="10"/>
                        </w:rPr>
                        <w:t>Penyajian Laporan Keuangan Publikasi ini disusun berdasarkan Laporan Keuangan Interim</w:t>
                      </w:r>
                      <w:r w:rsidR="006E7956" w:rsidRPr="00E85AB4">
                        <w:rPr>
                          <w:rFonts w:ascii="Arial Narrow" w:hAnsi="Arial Narrow"/>
                          <w:b/>
                          <w:bCs/>
                          <w:sz w:val="10"/>
                          <w:szCs w:val="10"/>
                        </w:rPr>
                        <w:t xml:space="preserve"> </w:t>
                      </w:r>
                      <w:r w:rsidRPr="00E85AB4">
                        <w:rPr>
                          <w:rFonts w:ascii="Arial Narrow" w:hAnsi="Arial Narrow"/>
                          <w:b/>
                          <w:bCs/>
                          <w:sz w:val="10"/>
                          <w:szCs w:val="10"/>
                        </w:rPr>
                        <w:t>PT Indonesian Tobacco Tbk. untuk periode enam bulan yang berakhir pada tanggal 30 Ju</w:t>
                      </w:r>
                      <w:r w:rsidR="001A1290" w:rsidRPr="00E85AB4">
                        <w:rPr>
                          <w:rFonts w:ascii="Arial Narrow" w:hAnsi="Arial Narrow"/>
                          <w:b/>
                          <w:bCs/>
                          <w:sz w:val="10"/>
                          <w:szCs w:val="10"/>
                        </w:rPr>
                        <w:t>ni</w:t>
                      </w:r>
                      <w:r w:rsidRPr="00E85AB4">
                        <w:rPr>
                          <w:rFonts w:ascii="Arial Narrow" w:hAnsi="Arial Narrow"/>
                          <w:b/>
                          <w:bCs/>
                          <w:sz w:val="10"/>
                          <w:szCs w:val="10"/>
                        </w:rPr>
                        <w:t xml:space="preserve"> 2022 yang tidak diaudit.</w:t>
                      </w:r>
                    </w:p>
                    <w:p w14:paraId="5F84F822" w14:textId="77777777" w:rsidR="006E7956" w:rsidRPr="00E85AB4" w:rsidRDefault="006E7956" w:rsidP="00E85AB4">
                      <w:pPr>
                        <w:pStyle w:val="ListParagraph"/>
                        <w:ind w:left="142"/>
                        <w:jc w:val="both"/>
                        <w:rPr>
                          <w:rFonts w:ascii="Arial Narrow" w:hAnsi="Arial Narrow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14:paraId="5E6106B8" w14:textId="19EA9651" w:rsidR="00057828" w:rsidRPr="00E85AB4" w:rsidRDefault="001A1290" w:rsidP="00E85A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207"/>
                        <w:jc w:val="both"/>
                        <w:rPr>
                          <w:rFonts w:ascii="Arial Narrow" w:hAnsi="Arial Narrow"/>
                          <w:b/>
                          <w:bCs/>
                          <w:sz w:val="10"/>
                          <w:szCs w:val="10"/>
                        </w:rPr>
                      </w:pPr>
                      <w:r w:rsidRPr="00E85AB4">
                        <w:rPr>
                          <w:rFonts w:ascii="Arial Narrow" w:hAnsi="Arial Narrow"/>
                          <w:b/>
                          <w:bCs/>
                          <w:sz w:val="10"/>
                          <w:szCs w:val="10"/>
                        </w:rPr>
                        <w:t>Laporan Keuangan Publikasi ini diterbitkan untuk memenuhi Peraturan Bapepam-LK No X.K 2 Lampiran Keputusan Ketua Bapepam-LK Nomor: Kep-346/BL/2011 tanggal 5 Juli 2011 tentang Penyampaian Laporan Keuangan Berkala Emiten atau Perusahaan Publik.</w:t>
                      </w:r>
                    </w:p>
                    <w:p w14:paraId="57954F35" w14:textId="343DF737" w:rsidR="006E7956" w:rsidRPr="00E85AB4" w:rsidRDefault="006E7956" w:rsidP="006E7956">
                      <w:pPr>
                        <w:jc w:val="both"/>
                        <w:rPr>
                          <w:rFonts w:ascii="Arial Narrow" w:hAnsi="Arial Narrow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14:paraId="4841D704" w14:textId="4A57E3BD" w:rsidR="006E7956" w:rsidRPr="00E85AB4" w:rsidRDefault="006E7956" w:rsidP="00E85AB4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bCs/>
                          <w:sz w:val="10"/>
                          <w:szCs w:val="10"/>
                        </w:rPr>
                      </w:pPr>
                      <w:r w:rsidRPr="00E85AB4">
                        <w:rPr>
                          <w:rFonts w:ascii="Arial Narrow" w:hAnsi="Arial Narrow"/>
                          <w:b/>
                          <w:bCs/>
                          <w:sz w:val="10"/>
                          <w:szCs w:val="10"/>
                        </w:rPr>
                        <w:t>Malang, 28 Juli 2022</w:t>
                      </w:r>
                    </w:p>
                    <w:p w14:paraId="28C8968A" w14:textId="458085EB" w:rsidR="006E7956" w:rsidRPr="00E85AB4" w:rsidRDefault="006E7956" w:rsidP="00E85AB4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bCs/>
                          <w:sz w:val="10"/>
                          <w:szCs w:val="10"/>
                        </w:rPr>
                      </w:pPr>
                      <w:r w:rsidRPr="00E85AB4">
                        <w:rPr>
                          <w:rFonts w:ascii="Arial Narrow" w:hAnsi="Arial Narrow"/>
                          <w:b/>
                          <w:bCs/>
                          <w:sz w:val="10"/>
                          <w:szCs w:val="10"/>
                        </w:rPr>
                        <w:t>PT INDONESIAN TOBACCO Tbk.</w:t>
                      </w:r>
                    </w:p>
                    <w:p w14:paraId="6E9E7098" w14:textId="6ACB1CE2" w:rsidR="006E7956" w:rsidRPr="00E85AB4" w:rsidRDefault="006E7956" w:rsidP="00E85AB4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bCs/>
                          <w:sz w:val="10"/>
                          <w:szCs w:val="10"/>
                        </w:rPr>
                      </w:pPr>
                      <w:r w:rsidRPr="00E85AB4">
                        <w:rPr>
                          <w:rFonts w:ascii="Arial Narrow" w:hAnsi="Arial Narrow"/>
                          <w:b/>
                          <w:bCs/>
                          <w:sz w:val="10"/>
                          <w:szCs w:val="10"/>
                        </w:rPr>
                        <w:t>Direksi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57828" w:rsidRPr="00057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00E4"/>
    <w:multiLevelType w:val="hybridMultilevel"/>
    <w:tmpl w:val="99F4BB48"/>
    <w:lvl w:ilvl="0" w:tplc="B1C67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60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28"/>
    <w:rsid w:val="00057828"/>
    <w:rsid w:val="000B2872"/>
    <w:rsid w:val="001A1290"/>
    <w:rsid w:val="002D6533"/>
    <w:rsid w:val="006E7956"/>
    <w:rsid w:val="00B533B0"/>
    <w:rsid w:val="00C02CA3"/>
    <w:rsid w:val="00E8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975D0"/>
  <w15:chartTrackingRefBased/>
  <w15:docId w15:val="{5D0EF359-8166-4DED-B12F-F3BA1DFD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 Indonesian Tobacco Tbk.</dc:creator>
  <cp:keywords/>
  <dc:description/>
  <cp:lastModifiedBy>PT Indonesian Tobacco Tbk.</cp:lastModifiedBy>
  <cp:revision>2</cp:revision>
  <dcterms:created xsi:type="dcterms:W3CDTF">2022-07-26T06:23:00Z</dcterms:created>
  <dcterms:modified xsi:type="dcterms:W3CDTF">2022-07-26T09:38:00Z</dcterms:modified>
</cp:coreProperties>
</file>