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08175" w14:textId="77777777" w:rsidR="00DE725D" w:rsidRDefault="005B1CBB" w:rsidP="00DE725D">
      <w:pPr>
        <w:pStyle w:val="Heading1"/>
      </w:pPr>
      <w:bookmarkStart w:id="0" w:name="_Toc177548214"/>
      <w:r>
        <w:t xml:space="preserve">Week </w:t>
      </w:r>
      <w:r w:rsidR="00A20547">
        <w:t>6</w:t>
      </w:r>
      <w:r w:rsidR="00FE645B">
        <w:t xml:space="preserve"> Windows</w:t>
      </w:r>
      <w:r w:rsidR="0023418B">
        <w:t xml:space="preserve"> </w:t>
      </w:r>
      <w:r w:rsidR="008E2484">
        <w:t xml:space="preserve">Server </w:t>
      </w:r>
      <w:r w:rsidR="0023418B">
        <w:t>Activities</w:t>
      </w:r>
      <w:r w:rsidR="008F023B">
        <w:t xml:space="preserve"> – Active Directory</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76133107"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691E427B" w14:textId="4965D6B0" w:rsidR="00B23847"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7548214" w:history="1">
            <w:r w:rsidR="00B23847" w:rsidRPr="00512E52">
              <w:rPr>
                <w:rStyle w:val="Hyperlink"/>
                <w:noProof/>
              </w:rPr>
              <w:t>Week 6 Windows Server Activities – Active Directory</w:t>
            </w:r>
            <w:r w:rsidR="00B23847">
              <w:rPr>
                <w:noProof/>
                <w:webHidden/>
              </w:rPr>
              <w:tab/>
            </w:r>
            <w:r w:rsidR="00B23847">
              <w:rPr>
                <w:noProof/>
                <w:webHidden/>
              </w:rPr>
              <w:fldChar w:fldCharType="begin"/>
            </w:r>
            <w:r w:rsidR="00B23847">
              <w:rPr>
                <w:noProof/>
                <w:webHidden/>
              </w:rPr>
              <w:instrText xml:space="preserve"> PAGEREF _Toc177548214 \h </w:instrText>
            </w:r>
            <w:r w:rsidR="00B23847">
              <w:rPr>
                <w:noProof/>
                <w:webHidden/>
              </w:rPr>
            </w:r>
            <w:r w:rsidR="00B23847">
              <w:rPr>
                <w:noProof/>
                <w:webHidden/>
              </w:rPr>
              <w:fldChar w:fldCharType="separate"/>
            </w:r>
            <w:r w:rsidR="00B23847">
              <w:rPr>
                <w:noProof/>
                <w:webHidden/>
              </w:rPr>
              <w:t>1</w:t>
            </w:r>
            <w:r w:rsidR="00B23847">
              <w:rPr>
                <w:noProof/>
                <w:webHidden/>
              </w:rPr>
              <w:fldChar w:fldCharType="end"/>
            </w:r>
          </w:hyperlink>
        </w:p>
        <w:p w14:paraId="48E953E8" w14:textId="78213AFD" w:rsidR="00B23847" w:rsidRDefault="00B23847">
          <w:pPr>
            <w:pStyle w:val="TOC1"/>
            <w:tabs>
              <w:tab w:val="right" w:leader="dot" w:pos="9350"/>
            </w:tabs>
            <w:rPr>
              <w:rFonts w:asciiTheme="minorHAnsi" w:eastAsiaTheme="minorEastAsia" w:hAnsiTheme="minorHAnsi" w:cstheme="minorBidi"/>
              <w:noProof/>
              <w:kern w:val="2"/>
              <w:sz w:val="24"/>
              <w14:ligatures w14:val="standardContextual"/>
            </w:rPr>
          </w:pPr>
          <w:hyperlink w:anchor="_Toc177548215" w:history="1">
            <w:r w:rsidRPr="00512E52">
              <w:rPr>
                <w:rStyle w:val="Hyperlink"/>
                <w:noProof/>
              </w:rPr>
              <w:t>Activity 6-1: Creating, Linking, and Unlinking GPOs</w:t>
            </w:r>
            <w:r>
              <w:rPr>
                <w:noProof/>
                <w:webHidden/>
              </w:rPr>
              <w:tab/>
            </w:r>
            <w:r>
              <w:rPr>
                <w:noProof/>
                <w:webHidden/>
              </w:rPr>
              <w:fldChar w:fldCharType="begin"/>
            </w:r>
            <w:r>
              <w:rPr>
                <w:noProof/>
                <w:webHidden/>
              </w:rPr>
              <w:instrText xml:space="preserve"> PAGEREF _Toc177548215 \h </w:instrText>
            </w:r>
            <w:r>
              <w:rPr>
                <w:noProof/>
                <w:webHidden/>
              </w:rPr>
            </w:r>
            <w:r>
              <w:rPr>
                <w:noProof/>
                <w:webHidden/>
              </w:rPr>
              <w:fldChar w:fldCharType="separate"/>
            </w:r>
            <w:r>
              <w:rPr>
                <w:noProof/>
                <w:webHidden/>
              </w:rPr>
              <w:t>1</w:t>
            </w:r>
            <w:r>
              <w:rPr>
                <w:noProof/>
                <w:webHidden/>
              </w:rPr>
              <w:fldChar w:fldCharType="end"/>
            </w:r>
          </w:hyperlink>
        </w:p>
        <w:p w14:paraId="3A44C259" w14:textId="556BAAF8" w:rsidR="00B23847" w:rsidRDefault="00B23847">
          <w:pPr>
            <w:pStyle w:val="TOC1"/>
            <w:tabs>
              <w:tab w:val="right" w:leader="dot" w:pos="9350"/>
            </w:tabs>
            <w:rPr>
              <w:rFonts w:asciiTheme="minorHAnsi" w:eastAsiaTheme="minorEastAsia" w:hAnsiTheme="minorHAnsi" w:cstheme="minorBidi"/>
              <w:noProof/>
              <w:kern w:val="2"/>
              <w:sz w:val="24"/>
              <w14:ligatures w14:val="standardContextual"/>
            </w:rPr>
          </w:pPr>
          <w:hyperlink w:anchor="_Toc177548216" w:history="1">
            <w:r w:rsidRPr="00512E52">
              <w:rPr>
                <w:rStyle w:val="Hyperlink"/>
                <w:noProof/>
              </w:rPr>
              <w:t>Activity 6-2: Configuring and Testing a Local and Domain GPO</w:t>
            </w:r>
            <w:r>
              <w:rPr>
                <w:noProof/>
                <w:webHidden/>
              </w:rPr>
              <w:tab/>
            </w:r>
            <w:r>
              <w:rPr>
                <w:noProof/>
                <w:webHidden/>
              </w:rPr>
              <w:fldChar w:fldCharType="begin"/>
            </w:r>
            <w:r>
              <w:rPr>
                <w:noProof/>
                <w:webHidden/>
              </w:rPr>
              <w:instrText xml:space="preserve"> PAGEREF _Toc177548216 \h </w:instrText>
            </w:r>
            <w:r>
              <w:rPr>
                <w:noProof/>
                <w:webHidden/>
              </w:rPr>
            </w:r>
            <w:r>
              <w:rPr>
                <w:noProof/>
                <w:webHidden/>
              </w:rPr>
              <w:fldChar w:fldCharType="separate"/>
            </w:r>
            <w:r>
              <w:rPr>
                <w:noProof/>
                <w:webHidden/>
              </w:rPr>
              <w:t>3</w:t>
            </w:r>
            <w:r>
              <w:rPr>
                <w:noProof/>
                <w:webHidden/>
              </w:rPr>
              <w:fldChar w:fldCharType="end"/>
            </w:r>
          </w:hyperlink>
        </w:p>
        <w:p w14:paraId="7AE0ACB7" w14:textId="6F4DDF21" w:rsidR="00B23847" w:rsidRDefault="00B23847">
          <w:pPr>
            <w:pStyle w:val="TOC1"/>
            <w:tabs>
              <w:tab w:val="right" w:leader="dot" w:pos="9350"/>
            </w:tabs>
            <w:rPr>
              <w:rFonts w:asciiTheme="minorHAnsi" w:eastAsiaTheme="minorEastAsia" w:hAnsiTheme="minorHAnsi" w:cstheme="minorBidi"/>
              <w:noProof/>
              <w:kern w:val="2"/>
              <w:sz w:val="24"/>
              <w14:ligatures w14:val="standardContextual"/>
            </w:rPr>
          </w:pPr>
          <w:hyperlink w:anchor="_Toc177548217" w:history="1">
            <w:r w:rsidRPr="00512E52">
              <w:rPr>
                <w:rStyle w:val="Hyperlink"/>
                <w:noProof/>
              </w:rPr>
              <w:t>Activity 6-3: Creating and Using Starter GPOs</w:t>
            </w:r>
            <w:r>
              <w:rPr>
                <w:noProof/>
                <w:webHidden/>
              </w:rPr>
              <w:tab/>
            </w:r>
            <w:r>
              <w:rPr>
                <w:noProof/>
                <w:webHidden/>
              </w:rPr>
              <w:fldChar w:fldCharType="begin"/>
            </w:r>
            <w:r>
              <w:rPr>
                <w:noProof/>
                <w:webHidden/>
              </w:rPr>
              <w:instrText xml:space="preserve"> PAGEREF _Toc177548217 \h </w:instrText>
            </w:r>
            <w:r>
              <w:rPr>
                <w:noProof/>
                <w:webHidden/>
              </w:rPr>
            </w:r>
            <w:r>
              <w:rPr>
                <w:noProof/>
                <w:webHidden/>
              </w:rPr>
              <w:fldChar w:fldCharType="separate"/>
            </w:r>
            <w:r>
              <w:rPr>
                <w:noProof/>
                <w:webHidden/>
              </w:rPr>
              <w:t>5</w:t>
            </w:r>
            <w:r>
              <w:rPr>
                <w:noProof/>
                <w:webHidden/>
              </w:rPr>
              <w:fldChar w:fldCharType="end"/>
            </w:r>
          </w:hyperlink>
        </w:p>
        <w:p w14:paraId="184EE743" w14:textId="7D45D902" w:rsidR="00B23847" w:rsidRDefault="00B23847">
          <w:pPr>
            <w:pStyle w:val="TOC1"/>
            <w:tabs>
              <w:tab w:val="right" w:leader="dot" w:pos="9350"/>
            </w:tabs>
            <w:rPr>
              <w:rFonts w:asciiTheme="minorHAnsi" w:eastAsiaTheme="minorEastAsia" w:hAnsiTheme="minorHAnsi" w:cstheme="minorBidi"/>
              <w:noProof/>
              <w:kern w:val="2"/>
              <w:sz w:val="24"/>
              <w14:ligatures w14:val="standardContextual"/>
            </w:rPr>
          </w:pPr>
          <w:hyperlink w:anchor="_Toc177548218" w:history="1">
            <w:r w:rsidRPr="00512E52">
              <w:rPr>
                <w:rStyle w:val="Hyperlink"/>
                <w:noProof/>
              </w:rPr>
              <w:t>Activity 6-4: Demonstrating GPO Inheritance Blocking</w:t>
            </w:r>
            <w:r>
              <w:rPr>
                <w:noProof/>
                <w:webHidden/>
              </w:rPr>
              <w:tab/>
            </w:r>
            <w:r>
              <w:rPr>
                <w:noProof/>
                <w:webHidden/>
              </w:rPr>
              <w:fldChar w:fldCharType="begin"/>
            </w:r>
            <w:r>
              <w:rPr>
                <w:noProof/>
                <w:webHidden/>
              </w:rPr>
              <w:instrText xml:space="preserve"> PAGEREF _Toc177548218 \h </w:instrText>
            </w:r>
            <w:r>
              <w:rPr>
                <w:noProof/>
                <w:webHidden/>
              </w:rPr>
            </w:r>
            <w:r>
              <w:rPr>
                <w:noProof/>
                <w:webHidden/>
              </w:rPr>
              <w:fldChar w:fldCharType="separate"/>
            </w:r>
            <w:r>
              <w:rPr>
                <w:noProof/>
                <w:webHidden/>
              </w:rPr>
              <w:t>7</w:t>
            </w:r>
            <w:r>
              <w:rPr>
                <w:noProof/>
                <w:webHidden/>
              </w:rPr>
              <w:fldChar w:fldCharType="end"/>
            </w:r>
          </w:hyperlink>
        </w:p>
        <w:p w14:paraId="260AB5B5" w14:textId="14C97547" w:rsidR="00B23847" w:rsidRDefault="00B23847">
          <w:pPr>
            <w:pStyle w:val="TOC1"/>
            <w:tabs>
              <w:tab w:val="right" w:leader="dot" w:pos="9350"/>
            </w:tabs>
            <w:rPr>
              <w:rFonts w:asciiTheme="minorHAnsi" w:eastAsiaTheme="minorEastAsia" w:hAnsiTheme="minorHAnsi" w:cstheme="minorBidi"/>
              <w:noProof/>
              <w:kern w:val="2"/>
              <w:sz w:val="24"/>
              <w14:ligatures w14:val="standardContextual"/>
            </w:rPr>
          </w:pPr>
          <w:hyperlink w:anchor="_Toc177548219" w:history="1">
            <w:r w:rsidRPr="00512E52">
              <w:rPr>
                <w:rStyle w:val="Hyperlink"/>
                <w:noProof/>
              </w:rPr>
              <w:t>Activity 6-5: Demonstrating GPO Enforcement</w:t>
            </w:r>
            <w:r>
              <w:rPr>
                <w:noProof/>
                <w:webHidden/>
              </w:rPr>
              <w:tab/>
            </w:r>
            <w:r>
              <w:rPr>
                <w:noProof/>
                <w:webHidden/>
              </w:rPr>
              <w:fldChar w:fldCharType="begin"/>
            </w:r>
            <w:r>
              <w:rPr>
                <w:noProof/>
                <w:webHidden/>
              </w:rPr>
              <w:instrText xml:space="preserve"> PAGEREF _Toc177548219 \h </w:instrText>
            </w:r>
            <w:r>
              <w:rPr>
                <w:noProof/>
                <w:webHidden/>
              </w:rPr>
            </w:r>
            <w:r>
              <w:rPr>
                <w:noProof/>
                <w:webHidden/>
              </w:rPr>
              <w:fldChar w:fldCharType="separate"/>
            </w:r>
            <w:r>
              <w:rPr>
                <w:noProof/>
                <w:webHidden/>
              </w:rPr>
              <w:t>8</w:t>
            </w:r>
            <w:r>
              <w:rPr>
                <w:noProof/>
                <w:webHidden/>
              </w:rPr>
              <w:fldChar w:fldCharType="end"/>
            </w:r>
          </w:hyperlink>
        </w:p>
        <w:p w14:paraId="03E9955C" w14:textId="1415DFD2" w:rsidR="00B23847" w:rsidRDefault="00B23847">
          <w:pPr>
            <w:pStyle w:val="TOC1"/>
            <w:tabs>
              <w:tab w:val="right" w:leader="dot" w:pos="9350"/>
            </w:tabs>
            <w:rPr>
              <w:rFonts w:asciiTheme="minorHAnsi" w:eastAsiaTheme="minorEastAsia" w:hAnsiTheme="minorHAnsi" w:cstheme="minorBidi"/>
              <w:noProof/>
              <w:kern w:val="2"/>
              <w:sz w:val="24"/>
              <w14:ligatures w14:val="standardContextual"/>
            </w:rPr>
          </w:pPr>
          <w:hyperlink w:anchor="_Toc177548220" w:history="1">
            <w:r w:rsidRPr="00512E52">
              <w:rPr>
                <w:rStyle w:val="Hyperlink"/>
                <w:noProof/>
              </w:rPr>
              <w:t>Activity 6-6: Setting a Domain Level Policy</w:t>
            </w:r>
            <w:r>
              <w:rPr>
                <w:noProof/>
                <w:webHidden/>
              </w:rPr>
              <w:tab/>
            </w:r>
            <w:r>
              <w:rPr>
                <w:noProof/>
                <w:webHidden/>
              </w:rPr>
              <w:fldChar w:fldCharType="begin"/>
            </w:r>
            <w:r>
              <w:rPr>
                <w:noProof/>
                <w:webHidden/>
              </w:rPr>
              <w:instrText xml:space="preserve"> PAGEREF _Toc177548220 \h </w:instrText>
            </w:r>
            <w:r>
              <w:rPr>
                <w:noProof/>
                <w:webHidden/>
              </w:rPr>
            </w:r>
            <w:r>
              <w:rPr>
                <w:noProof/>
                <w:webHidden/>
              </w:rPr>
              <w:fldChar w:fldCharType="separate"/>
            </w:r>
            <w:r>
              <w:rPr>
                <w:noProof/>
                <w:webHidden/>
              </w:rPr>
              <w:t>10</w:t>
            </w:r>
            <w:r>
              <w:rPr>
                <w:noProof/>
                <w:webHidden/>
              </w:rPr>
              <w:fldChar w:fldCharType="end"/>
            </w:r>
          </w:hyperlink>
        </w:p>
        <w:p w14:paraId="33138B2B" w14:textId="0A75BE8E" w:rsidR="00B23847" w:rsidRDefault="00B23847">
          <w:pPr>
            <w:pStyle w:val="TOC1"/>
            <w:tabs>
              <w:tab w:val="right" w:leader="dot" w:pos="9350"/>
            </w:tabs>
            <w:rPr>
              <w:rFonts w:asciiTheme="minorHAnsi" w:eastAsiaTheme="minorEastAsia" w:hAnsiTheme="minorHAnsi" w:cstheme="minorBidi"/>
              <w:noProof/>
              <w:kern w:val="2"/>
              <w:sz w:val="24"/>
              <w14:ligatures w14:val="standardContextual"/>
            </w:rPr>
          </w:pPr>
          <w:hyperlink w:anchor="_Toc177548221" w:history="1">
            <w:r w:rsidRPr="00512E52">
              <w:rPr>
                <w:rStyle w:val="Hyperlink"/>
                <w:noProof/>
              </w:rPr>
              <w:t>Activity 6-7: Setting the Default Domain Policy</w:t>
            </w:r>
            <w:r>
              <w:rPr>
                <w:noProof/>
                <w:webHidden/>
              </w:rPr>
              <w:tab/>
            </w:r>
            <w:r>
              <w:rPr>
                <w:noProof/>
                <w:webHidden/>
              </w:rPr>
              <w:fldChar w:fldCharType="begin"/>
            </w:r>
            <w:r>
              <w:rPr>
                <w:noProof/>
                <w:webHidden/>
              </w:rPr>
              <w:instrText xml:space="preserve"> PAGEREF _Toc177548221 \h </w:instrText>
            </w:r>
            <w:r>
              <w:rPr>
                <w:noProof/>
                <w:webHidden/>
              </w:rPr>
            </w:r>
            <w:r>
              <w:rPr>
                <w:noProof/>
                <w:webHidden/>
              </w:rPr>
              <w:fldChar w:fldCharType="separate"/>
            </w:r>
            <w:r>
              <w:rPr>
                <w:noProof/>
                <w:webHidden/>
              </w:rPr>
              <w:t>11</w:t>
            </w:r>
            <w:r>
              <w:rPr>
                <w:noProof/>
                <w:webHidden/>
              </w:rPr>
              <w:fldChar w:fldCharType="end"/>
            </w:r>
          </w:hyperlink>
        </w:p>
        <w:p w14:paraId="0FCEB290" w14:textId="52DD2A4B" w:rsidR="00B23847" w:rsidRDefault="00B23847">
          <w:pPr>
            <w:pStyle w:val="TOC2"/>
            <w:tabs>
              <w:tab w:val="right" w:leader="dot" w:pos="9350"/>
            </w:tabs>
            <w:rPr>
              <w:rFonts w:asciiTheme="minorHAnsi" w:eastAsiaTheme="minorEastAsia" w:hAnsiTheme="minorHAnsi" w:cstheme="minorBidi"/>
              <w:noProof/>
              <w:kern w:val="2"/>
              <w:sz w:val="24"/>
              <w14:ligatures w14:val="standardContextual"/>
            </w:rPr>
          </w:pPr>
          <w:hyperlink w:anchor="_Toc177548222" w:history="1">
            <w:r w:rsidRPr="00512E52">
              <w:rPr>
                <w:rStyle w:val="Hyperlink"/>
                <w:noProof/>
              </w:rPr>
              <w:t>Assignment Submission</w:t>
            </w:r>
            <w:r>
              <w:rPr>
                <w:noProof/>
                <w:webHidden/>
              </w:rPr>
              <w:tab/>
            </w:r>
            <w:r>
              <w:rPr>
                <w:noProof/>
                <w:webHidden/>
              </w:rPr>
              <w:fldChar w:fldCharType="begin"/>
            </w:r>
            <w:r>
              <w:rPr>
                <w:noProof/>
                <w:webHidden/>
              </w:rPr>
              <w:instrText xml:space="preserve"> PAGEREF _Toc177548222 \h </w:instrText>
            </w:r>
            <w:r>
              <w:rPr>
                <w:noProof/>
                <w:webHidden/>
              </w:rPr>
            </w:r>
            <w:r>
              <w:rPr>
                <w:noProof/>
                <w:webHidden/>
              </w:rPr>
              <w:fldChar w:fldCharType="separate"/>
            </w:r>
            <w:r>
              <w:rPr>
                <w:noProof/>
                <w:webHidden/>
              </w:rPr>
              <w:t>12</w:t>
            </w:r>
            <w:r>
              <w:rPr>
                <w:noProof/>
                <w:webHidden/>
              </w:rPr>
              <w:fldChar w:fldCharType="end"/>
            </w:r>
          </w:hyperlink>
        </w:p>
        <w:p w14:paraId="7ABAFCC8" w14:textId="07A4EBCC" w:rsidR="007B6B6B" w:rsidRDefault="007B6B6B" w:rsidP="007B6B6B">
          <w:pPr>
            <w:rPr>
              <w:b/>
              <w:bCs/>
              <w:noProof/>
            </w:rPr>
          </w:pPr>
          <w:r>
            <w:rPr>
              <w:b/>
              <w:bCs/>
              <w:noProof/>
            </w:rPr>
            <w:fldChar w:fldCharType="end"/>
          </w:r>
        </w:p>
      </w:sdtContent>
    </w:sdt>
    <w:p w14:paraId="07151C80" w14:textId="77777777" w:rsidR="008117F1" w:rsidRDefault="008117F1" w:rsidP="008117F1">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4FF306EF" w14:textId="77777777" w:rsidR="008117F1" w:rsidRDefault="008117F1" w:rsidP="00714FEC">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395DCDA6" w14:textId="77777777" w:rsidR="008117F1" w:rsidRDefault="008117F1" w:rsidP="00714FEC">
      <w:pPr>
        <w:pStyle w:val="ListParagraph"/>
        <w:numPr>
          <w:ilvl w:val="0"/>
          <w:numId w:val="4"/>
        </w:numPr>
      </w:pPr>
      <w:r>
        <w:t>Click and Drag your mouse around whatever you want to snip.</w:t>
      </w:r>
    </w:p>
    <w:p w14:paraId="5EA73670" w14:textId="77777777" w:rsidR="008117F1" w:rsidRDefault="008117F1" w:rsidP="00714FEC">
      <w:pPr>
        <w:pStyle w:val="ListParagraph"/>
        <w:numPr>
          <w:ilvl w:val="0"/>
          <w:numId w:val="4"/>
        </w:numPr>
      </w:pPr>
      <w:r>
        <w:t>Release the mouse button. This places the snip into the Windows Clipboard.</w:t>
      </w:r>
    </w:p>
    <w:p w14:paraId="4FE05E6C" w14:textId="77777777" w:rsidR="008117F1" w:rsidRDefault="008117F1" w:rsidP="00714FEC">
      <w:pPr>
        <w:pStyle w:val="ListParagraph"/>
        <w:numPr>
          <w:ilvl w:val="0"/>
          <w:numId w:val="4"/>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787D95A6" w14:textId="77777777" w:rsidR="00760933" w:rsidRDefault="00760933" w:rsidP="006B3860">
      <w:pPr>
        <w:pStyle w:val="Heading1"/>
      </w:pPr>
      <w:bookmarkStart w:id="2" w:name="_Toc177548215"/>
      <w:bookmarkEnd w:id="1"/>
      <w:r>
        <w:t xml:space="preserve">Activity </w:t>
      </w:r>
      <w:r w:rsidR="0046558D">
        <w:t>6</w:t>
      </w:r>
      <w:r>
        <w:t>-</w:t>
      </w:r>
      <w:r w:rsidR="0046558D">
        <w:t>1</w:t>
      </w:r>
      <w:r>
        <w:t>: Creating, Linking, and Unlinking GPOs</w:t>
      </w:r>
      <w:bookmarkEnd w:id="2"/>
    </w:p>
    <w:p w14:paraId="04E2E9AF" w14:textId="77777777" w:rsidR="00760933" w:rsidRDefault="00760933" w:rsidP="00760933">
      <w:r>
        <w:t>Time Required: 1</w:t>
      </w:r>
      <w:r w:rsidR="004341E4">
        <w:t>0</w:t>
      </w:r>
      <w:r>
        <w:t xml:space="preserve"> minutes</w:t>
      </w:r>
    </w:p>
    <w:p w14:paraId="102B931A" w14:textId="77777777" w:rsidR="00760933" w:rsidRDefault="00760933" w:rsidP="00760933">
      <w:r>
        <w:t>Objective: Create, link, and unlink GPOs.</w:t>
      </w:r>
    </w:p>
    <w:p w14:paraId="72B70C95" w14:textId="77777777" w:rsidR="00760933" w:rsidRDefault="00760933" w:rsidP="00760933">
      <w:r>
        <w:t>Required Tools and Equipment: Server1</w:t>
      </w:r>
    </w:p>
    <w:p w14:paraId="736A9C8C" w14:textId="77777777" w:rsidR="00760933" w:rsidRDefault="00760933" w:rsidP="00760933">
      <w:r>
        <w:t>Description: You want to be sure you know how to create and test GPOs, so you create a test OU and a GPO linked to it.</w:t>
      </w:r>
    </w:p>
    <w:p w14:paraId="5C04A0C4" w14:textId="77777777" w:rsidR="00760933" w:rsidRDefault="00B76F94" w:rsidP="00714FEC">
      <w:pPr>
        <w:pStyle w:val="ListParagraph"/>
        <w:numPr>
          <w:ilvl w:val="0"/>
          <w:numId w:val="5"/>
        </w:numPr>
      </w:pPr>
      <w:r>
        <w:lastRenderedPageBreak/>
        <w:t xml:space="preserve">Log on to </w:t>
      </w:r>
      <w:r w:rsidRPr="00C90F12">
        <w:rPr>
          <w:b/>
          <w:bCs/>
        </w:rPr>
        <w:t>Server1</w:t>
      </w:r>
      <w:r>
        <w:t xml:space="preserve"> with your administrator account,</w:t>
      </w:r>
      <w:r w:rsidR="00760933">
        <w:t xml:space="preserve"> if necessary.</w:t>
      </w:r>
    </w:p>
    <w:p w14:paraId="28A6619B" w14:textId="77777777" w:rsidR="00AC3E75" w:rsidRDefault="00760933" w:rsidP="00714FEC">
      <w:pPr>
        <w:pStyle w:val="ListParagraph"/>
        <w:numPr>
          <w:ilvl w:val="0"/>
          <w:numId w:val="5"/>
        </w:numPr>
      </w:pPr>
      <w:r>
        <w:t xml:space="preserve">Open the </w:t>
      </w:r>
      <w:r w:rsidRPr="00DB1A86">
        <w:rPr>
          <w:b/>
          <w:bCs/>
        </w:rPr>
        <w:t>Group Policy Management</w:t>
      </w:r>
      <w:r>
        <w:t xml:space="preserve"> console. Right-click </w:t>
      </w:r>
      <w:r w:rsidR="0076248D">
        <w:t xml:space="preserve">the </w:t>
      </w:r>
      <w:r w:rsidR="0076248D" w:rsidRPr="00DB1A86">
        <w:rPr>
          <w:b/>
          <w:bCs/>
        </w:rPr>
        <w:t>Sales</w:t>
      </w:r>
      <w:r w:rsidRPr="00DB1A86">
        <w:rPr>
          <w:b/>
          <w:bCs/>
        </w:rPr>
        <w:t xml:space="preserve"> </w:t>
      </w:r>
      <w:r w:rsidR="0076248D" w:rsidRPr="00DB1A86">
        <w:rPr>
          <w:b/>
          <w:bCs/>
        </w:rPr>
        <w:t>OU</w:t>
      </w:r>
      <w:r w:rsidR="00F56DF4">
        <w:rPr>
          <w:b/>
          <w:bCs/>
        </w:rPr>
        <w:t xml:space="preserve"> </w:t>
      </w:r>
      <w:r w:rsidR="00F56DF4" w:rsidRPr="00F56DF4">
        <w:rPr>
          <w:b/>
          <w:bCs/>
        </w:rPr>
        <w:sym w:font="Wingdings" w:char="F0E0"/>
      </w:r>
      <w:r>
        <w:t xml:space="preserve"> </w:t>
      </w:r>
      <w:r w:rsidRPr="00DB1A86">
        <w:rPr>
          <w:b/>
          <w:bCs/>
        </w:rPr>
        <w:t>Create a GPO in this domain and Link it here</w:t>
      </w:r>
      <w:r>
        <w:t>.</w:t>
      </w:r>
    </w:p>
    <w:p w14:paraId="38986D6C" w14:textId="7244CCD5" w:rsidR="00760933" w:rsidRDefault="00760933" w:rsidP="00714FEC">
      <w:pPr>
        <w:pStyle w:val="ListParagraph"/>
        <w:numPr>
          <w:ilvl w:val="0"/>
          <w:numId w:val="5"/>
        </w:numPr>
      </w:pPr>
      <w:r>
        <w:t>In the New GPO dialog bo</w:t>
      </w:r>
      <w:r w:rsidR="0047279A">
        <w:t>x</w:t>
      </w:r>
      <w:r w:rsidR="005F0777">
        <w:t xml:space="preserve"> </w:t>
      </w:r>
      <w:r w:rsidR="005F0777">
        <w:sym w:font="Wingdings" w:char="F0E0"/>
      </w:r>
      <w:r>
        <w:t xml:space="preserve">, type </w:t>
      </w:r>
      <w:r w:rsidRPr="00221D1A">
        <w:rPr>
          <w:b/>
          <w:bCs/>
        </w:rPr>
        <w:t>GPO</w:t>
      </w:r>
      <w:r w:rsidR="00FB2837">
        <w:rPr>
          <w:b/>
          <w:bCs/>
        </w:rPr>
        <w:t>3</w:t>
      </w:r>
      <w:r>
        <w:t xml:space="preserve"> in the Name text box, and then click OK.</w:t>
      </w:r>
    </w:p>
    <w:p w14:paraId="4AAAA97E" w14:textId="77777777" w:rsidR="00760933" w:rsidRDefault="00EB7D79" w:rsidP="00714FEC">
      <w:pPr>
        <w:pStyle w:val="ListParagraph"/>
        <w:numPr>
          <w:ilvl w:val="0"/>
          <w:numId w:val="5"/>
        </w:numPr>
      </w:pPr>
      <w:r>
        <w:t xml:space="preserve">If necessary, click the </w:t>
      </w:r>
      <w:r w:rsidRPr="001D3211">
        <w:rPr>
          <w:b/>
          <w:bCs/>
        </w:rPr>
        <w:t>Sales OU</w:t>
      </w:r>
      <w:r w:rsidR="00760933">
        <w:t xml:space="preserve">. In the right pane, notice that </w:t>
      </w:r>
      <w:r w:rsidR="00221D1A" w:rsidRPr="00221D1A">
        <w:rPr>
          <w:b/>
          <w:bCs/>
        </w:rPr>
        <w:t>GPO</w:t>
      </w:r>
      <w:r w:rsidR="00FB2837">
        <w:rPr>
          <w:b/>
          <w:bCs/>
        </w:rPr>
        <w:t>3</w:t>
      </w:r>
      <w:r w:rsidR="00760933">
        <w:t xml:space="preserve"> is listed as Enabled. Changes you make to the GPO take effect on a</w:t>
      </w:r>
      <w:r w:rsidR="00DF58FD">
        <w:t>ny users or computers in the Sales OU</w:t>
      </w:r>
      <w:r w:rsidR="00760933">
        <w:t xml:space="preserve"> that update their policies.</w:t>
      </w:r>
    </w:p>
    <w:p w14:paraId="103517C6" w14:textId="37C7645E" w:rsidR="00760933" w:rsidRDefault="00760933" w:rsidP="00714FEC">
      <w:pPr>
        <w:pStyle w:val="ListParagraph"/>
        <w:numPr>
          <w:ilvl w:val="0"/>
          <w:numId w:val="5"/>
        </w:numPr>
      </w:pPr>
      <w:r>
        <w:t xml:space="preserve">Right-click </w:t>
      </w:r>
      <w:r w:rsidR="00221D1A" w:rsidRPr="00221D1A">
        <w:rPr>
          <w:b/>
          <w:bCs/>
        </w:rPr>
        <w:t>GPO</w:t>
      </w:r>
      <w:r w:rsidR="00FB2837">
        <w:rPr>
          <w:b/>
          <w:bCs/>
        </w:rPr>
        <w:t>3</w:t>
      </w:r>
      <w:r>
        <w:t xml:space="preserve"> </w:t>
      </w:r>
      <w:r w:rsidR="00366163">
        <w:sym w:font="Wingdings" w:char="F0E0"/>
      </w:r>
      <w:r w:rsidR="001F5446">
        <w:t xml:space="preserve"> </w:t>
      </w:r>
      <w:r>
        <w:t xml:space="preserve">click </w:t>
      </w:r>
      <w:r w:rsidRPr="001D3211">
        <w:rPr>
          <w:b/>
          <w:bCs/>
        </w:rPr>
        <w:t>Delete</w:t>
      </w:r>
      <w:r>
        <w:t>. Click OK. This action deletes only the link to the GPO, not the GPO itself.</w:t>
      </w:r>
    </w:p>
    <w:p w14:paraId="5FDDC7F7" w14:textId="77777777" w:rsidR="00760933" w:rsidRDefault="00760933" w:rsidP="00714FEC">
      <w:pPr>
        <w:pStyle w:val="ListParagraph"/>
        <w:numPr>
          <w:ilvl w:val="0"/>
          <w:numId w:val="5"/>
        </w:numPr>
      </w:pPr>
      <w:r>
        <w:t>Click the Group Policy Objects folder to see all your GPOs, including the default GPOs.</w:t>
      </w:r>
      <w:r w:rsidR="009A4564">
        <w:t xml:space="preserve"> Insert a screenshot.</w:t>
      </w:r>
    </w:p>
    <w:sdt>
      <w:sdtPr>
        <w:rPr>
          <w:rStyle w:val="Red"/>
        </w:rPr>
        <w:id w:val="-2041959736"/>
        <w:placeholder>
          <w:docPart w:val="C195E593916442C0AF99AFAFBAACD601"/>
        </w:placeholder>
        <w:showingPlcHdr/>
      </w:sdtPr>
      <w:sdtEndPr>
        <w:rPr>
          <w:rStyle w:val="Red"/>
        </w:rPr>
      </w:sdtEndPr>
      <w:sdtContent>
        <w:p w14:paraId="5A4D420B" w14:textId="77777777" w:rsidR="009A4564" w:rsidRDefault="009A4564" w:rsidP="009A4564">
          <w:pPr>
            <w:rPr>
              <w:rStyle w:val="Red"/>
            </w:rPr>
          </w:pPr>
          <w:r>
            <w:rPr>
              <w:rStyle w:val="PlaceholderText"/>
              <w:color w:val="FF0000"/>
            </w:rPr>
            <w:t>Click or tap here to enter text.</w:t>
          </w:r>
        </w:p>
      </w:sdtContent>
    </w:sdt>
    <w:p w14:paraId="60EB8EBD" w14:textId="77777777" w:rsidR="00760933" w:rsidRDefault="00760933" w:rsidP="00714FEC">
      <w:pPr>
        <w:pStyle w:val="ListParagraph"/>
        <w:numPr>
          <w:ilvl w:val="0"/>
          <w:numId w:val="5"/>
        </w:numPr>
      </w:pPr>
      <w:r>
        <w:t xml:space="preserve">Right-click </w:t>
      </w:r>
      <w:r w:rsidR="00221D1A">
        <w:rPr>
          <w:b/>
          <w:bCs/>
        </w:rPr>
        <w:t>GPO</w:t>
      </w:r>
      <w:r w:rsidR="00FB2837">
        <w:rPr>
          <w:b/>
          <w:bCs/>
        </w:rPr>
        <w:t>3</w:t>
      </w:r>
      <w:r>
        <w:t xml:space="preserve"> and point to GPO Status. You can enable or disable a GPO or just disable the Computer Configuration or User Configuration settings.</w:t>
      </w:r>
      <w:r w:rsidR="00F76BF5">
        <w:t xml:space="preserve"> You can also backup and restore a GPO from here.</w:t>
      </w:r>
    </w:p>
    <w:p w14:paraId="47CFD455" w14:textId="1C9E21EA" w:rsidR="00760933" w:rsidRDefault="009B7E13" w:rsidP="00714FEC">
      <w:pPr>
        <w:pStyle w:val="ListParagraph"/>
        <w:numPr>
          <w:ilvl w:val="0"/>
          <w:numId w:val="5"/>
        </w:numPr>
      </w:pPr>
      <w:r>
        <w:t xml:space="preserve">Right-click the </w:t>
      </w:r>
      <w:r w:rsidRPr="00CA5F8E">
        <w:rPr>
          <w:b/>
          <w:bCs/>
        </w:rPr>
        <w:t>Sales OU</w:t>
      </w:r>
      <w:r>
        <w:t xml:space="preserve"> </w:t>
      </w:r>
      <w:r w:rsidR="00032B17">
        <w:sym w:font="Wingdings" w:char="F0E0"/>
      </w:r>
      <w:r w:rsidR="00760933">
        <w:t xml:space="preserve"> click </w:t>
      </w:r>
      <w:r w:rsidR="00760933" w:rsidRPr="00CA5F8E">
        <w:rPr>
          <w:b/>
          <w:bCs/>
        </w:rPr>
        <w:t>Link an Existing GPO</w:t>
      </w:r>
      <w:r w:rsidR="00760933">
        <w:t xml:space="preserve">. In the Select GPO dialog box, click </w:t>
      </w:r>
      <w:r w:rsidR="00760933" w:rsidRPr="00DC1805">
        <w:rPr>
          <w:b/>
          <w:bCs/>
        </w:rPr>
        <w:t>GPO3</w:t>
      </w:r>
      <w:r w:rsidR="00760933">
        <w:t>, and then click OK.</w:t>
      </w:r>
    </w:p>
    <w:p w14:paraId="0B119B65" w14:textId="77777777" w:rsidR="00760933" w:rsidRDefault="001D3211" w:rsidP="00714FEC">
      <w:pPr>
        <w:pStyle w:val="ListParagraph"/>
        <w:numPr>
          <w:ilvl w:val="0"/>
          <w:numId w:val="5"/>
        </w:numPr>
      </w:pPr>
      <w:r>
        <w:t>R</w:t>
      </w:r>
      <w:r w:rsidR="00760933">
        <w:t xml:space="preserve">ight-click </w:t>
      </w:r>
      <w:r w:rsidR="0019221A">
        <w:t xml:space="preserve">the </w:t>
      </w:r>
      <w:r w:rsidR="0019221A" w:rsidRPr="001D3211">
        <w:rPr>
          <w:b/>
          <w:bCs/>
        </w:rPr>
        <w:t>Administrators OU</w:t>
      </w:r>
      <w:r w:rsidR="0019221A">
        <w:t xml:space="preserve"> </w:t>
      </w:r>
      <w:r w:rsidR="00760933">
        <w:t xml:space="preserve">and click </w:t>
      </w:r>
      <w:r w:rsidR="00760933" w:rsidRPr="001D3211">
        <w:rPr>
          <w:b/>
          <w:bCs/>
        </w:rPr>
        <w:t>Link an Existing GPO</w:t>
      </w:r>
      <w:r w:rsidR="00760933">
        <w:t xml:space="preserve">. In the Select GPO dialog box, click </w:t>
      </w:r>
      <w:r w:rsidR="00FB2837" w:rsidRPr="00FB2837">
        <w:rPr>
          <w:b/>
          <w:bCs/>
        </w:rPr>
        <w:t>GPO</w:t>
      </w:r>
      <w:r w:rsidR="00DC1805">
        <w:rPr>
          <w:b/>
          <w:bCs/>
        </w:rPr>
        <w:t>3</w:t>
      </w:r>
      <w:r w:rsidR="00760933">
        <w:t xml:space="preserve"> and then click OK.</w:t>
      </w:r>
    </w:p>
    <w:p w14:paraId="205DDB60" w14:textId="77777777" w:rsidR="000F096A" w:rsidRDefault="00DB6210" w:rsidP="00714FEC">
      <w:pPr>
        <w:pStyle w:val="ListParagraph"/>
        <w:numPr>
          <w:ilvl w:val="0"/>
          <w:numId w:val="5"/>
        </w:numPr>
      </w:pPr>
      <w:r>
        <w:t>Right-click the Administrators OU and click</w:t>
      </w:r>
      <w:r w:rsidRPr="001D3211">
        <w:rPr>
          <w:b/>
          <w:bCs/>
        </w:rPr>
        <w:t xml:space="preserve"> Create a GPO in this domain</w:t>
      </w:r>
      <w:r w:rsidR="001D3211" w:rsidRPr="001D3211">
        <w:rPr>
          <w:b/>
          <w:bCs/>
        </w:rPr>
        <w:t>, and Link it here</w:t>
      </w:r>
      <w:r>
        <w:t>.</w:t>
      </w:r>
    </w:p>
    <w:p w14:paraId="3D83355A" w14:textId="31182312" w:rsidR="00DB6210" w:rsidRDefault="00DB6210" w:rsidP="00714FEC">
      <w:pPr>
        <w:pStyle w:val="ListParagraph"/>
        <w:numPr>
          <w:ilvl w:val="0"/>
          <w:numId w:val="5"/>
        </w:numPr>
      </w:pPr>
      <w:r>
        <w:t xml:space="preserve">In the New GPO dialog box, type </w:t>
      </w:r>
      <w:r w:rsidRPr="00FB2837">
        <w:rPr>
          <w:b/>
          <w:bCs/>
        </w:rPr>
        <w:t>GPO1</w:t>
      </w:r>
      <w:r>
        <w:t xml:space="preserve"> in the Name text box</w:t>
      </w:r>
      <w:r w:rsidR="00D56360">
        <w:t xml:space="preserve"> </w:t>
      </w:r>
      <w:r w:rsidR="00D56360">
        <w:sym w:font="Wingdings" w:char="F0E0"/>
      </w:r>
      <w:r>
        <w:t xml:space="preserve"> click OK.</w:t>
      </w:r>
    </w:p>
    <w:p w14:paraId="6DA2985B" w14:textId="77777777" w:rsidR="003D301E" w:rsidRDefault="003D301E" w:rsidP="00714FEC">
      <w:pPr>
        <w:pStyle w:val="ListParagraph"/>
        <w:numPr>
          <w:ilvl w:val="0"/>
          <w:numId w:val="5"/>
        </w:numPr>
      </w:pPr>
      <w:r>
        <w:t xml:space="preserve">Go to </w:t>
      </w:r>
      <w:r w:rsidRPr="00DD2C20">
        <w:rPr>
          <w:b/>
          <w:bCs/>
        </w:rPr>
        <w:t xml:space="preserve">User Configuration </w:t>
      </w:r>
      <w:r w:rsidRPr="00DD2C20">
        <w:rPr>
          <w:b/>
          <w:bCs/>
        </w:rPr>
        <w:sym w:font="Wingdings" w:char="F0E0"/>
      </w:r>
      <w:r w:rsidRPr="00DD2C20">
        <w:rPr>
          <w:b/>
          <w:bCs/>
        </w:rPr>
        <w:t xml:space="preserve"> Policies </w:t>
      </w:r>
      <w:r w:rsidRPr="00DD2C20">
        <w:rPr>
          <w:b/>
          <w:bCs/>
        </w:rPr>
        <w:sym w:font="Wingdings" w:char="F0E0"/>
      </w:r>
      <w:r w:rsidRPr="00DD2C20">
        <w:rPr>
          <w:b/>
          <w:bCs/>
        </w:rPr>
        <w:t xml:space="preserve"> Administrative Templates </w:t>
      </w:r>
      <w:r w:rsidRPr="00DD2C20">
        <w:rPr>
          <w:b/>
          <w:bCs/>
        </w:rPr>
        <w:sym w:font="Wingdings" w:char="F0E0"/>
      </w:r>
      <w:r w:rsidRPr="00DD2C20">
        <w:rPr>
          <w:b/>
          <w:bCs/>
        </w:rPr>
        <w:t xml:space="preserve"> Control Panel</w:t>
      </w:r>
      <w:r>
        <w:t xml:space="preserve">. In the right pane, double-click the </w:t>
      </w:r>
      <w:r w:rsidRPr="006150F5">
        <w:rPr>
          <w:b/>
          <w:bCs/>
        </w:rPr>
        <w:t>Prohibit access to Control Panel and PC settings</w:t>
      </w:r>
      <w:r>
        <w:t xml:space="preserve"> policy to open the dialog box. Set it to </w:t>
      </w:r>
      <w:r w:rsidRPr="001C6FAB">
        <w:rPr>
          <w:b/>
          <w:bCs/>
        </w:rPr>
        <w:t>Enabled</w:t>
      </w:r>
      <w:r>
        <w:t xml:space="preserve">. Click </w:t>
      </w:r>
      <w:r w:rsidRPr="001C6FAB">
        <w:rPr>
          <w:b/>
          <w:bCs/>
        </w:rPr>
        <w:t>Ok</w:t>
      </w:r>
      <w:r>
        <w:t>.</w:t>
      </w:r>
    </w:p>
    <w:p w14:paraId="11BBD306" w14:textId="77777777" w:rsidR="00760933" w:rsidRDefault="00A70A7A" w:rsidP="00714FEC">
      <w:pPr>
        <w:pStyle w:val="ListParagraph"/>
        <w:numPr>
          <w:ilvl w:val="0"/>
          <w:numId w:val="5"/>
        </w:numPr>
      </w:pPr>
      <w:r>
        <w:t xml:space="preserve">Click the </w:t>
      </w:r>
      <w:r w:rsidRPr="00F05DF4">
        <w:rPr>
          <w:b/>
          <w:bCs/>
        </w:rPr>
        <w:t>Administrators OU</w:t>
      </w:r>
      <w:r w:rsidR="00760933">
        <w:t xml:space="preserve">. Notice that both </w:t>
      </w:r>
      <w:r w:rsidR="00760933" w:rsidRPr="00FB2837">
        <w:rPr>
          <w:b/>
          <w:bCs/>
        </w:rPr>
        <w:t>GPO1</w:t>
      </w:r>
      <w:r w:rsidR="00760933">
        <w:t xml:space="preserve"> a</w:t>
      </w:r>
      <w:r w:rsidR="006136CD">
        <w:t xml:space="preserve">nd </w:t>
      </w:r>
      <w:r w:rsidR="00FB2837" w:rsidRPr="00FB2837">
        <w:rPr>
          <w:b/>
          <w:bCs/>
        </w:rPr>
        <w:t>GPO</w:t>
      </w:r>
      <w:r w:rsidR="00DC1805">
        <w:rPr>
          <w:b/>
          <w:bCs/>
        </w:rPr>
        <w:t>3</w:t>
      </w:r>
      <w:r w:rsidR="006136CD">
        <w:t xml:space="preserve"> are linked to the Administrators OU</w:t>
      </w:r>
      <w:r w:rsidR="00760933">
        <w:t>. If both GPOs had the same policy setting configured but with different values, the value of the policy setting in GPO1 would take precedence because it would be applied last.</w:t>
      </w:r>
    </w:p>
    <w:p w14:paraId="6D9B394F" w14:textId="77777777" w:rsidR="00760933" w:rsidRDefault="00760933" w:rsidP="00714FEC">
      <w:pPr>
        <w:pStyle w:val="ListParagraph"/>
        <w:numPr>
          <w:ilvl w:val="0"/>
          <w:numId w:val="5"/>
        </w:numPr>
      </w:pPr>
      <w:r>
        <w:lastRenderedPageBreak/>
        <w:t xml:space="preserve">Click </w:t>
      </w:r>
      <w:r w:rsidRPr="00F05DF4">
        <w:rPr>
          <w:b/>
          <w:bCs/>
        </w:rPr>
        <w:t>GPO3</w:t>
      </w:r>
      <w:r>
        <w:t xml:space="preserve"> in the right pane and click the up arrow to the left of the Link Order column. GPO3 now has link order 1 and GPO1 has link order 2, so GPO3 takes precedence if any settings conflict.</w:t>
      </w:r>
    </w:p>
    <w:p w14:paraId="2D8FE067" w14:textId="77777777" w:rsidR="00D801F1" w:rsidRDefault="00760933" w:rsidP="00714FEC">
      <w:pPr>
        <w:pStyle w:val="ListParagraph"/>
        <w:numPr>
          <w:ilvl w:val="0"/>
          <w:numId w:val="5"/>
        </w:numPr>
      </w:pPr>
      <w:r>
        <w:t xml:space="preserve">Right-click </w:t>
      </w:r>
      <w:r w:rsidRPr="007C775E">
        <w:rPr>
          <w:b/>
          <w:bCs/>
        </w:rPr>
        <w:t>GPO3</w:t>
      </w:r>
      <w:r>
        <w:t xml:space="preserve"> and click </w:t>
      </w:r>
      <w:r w:rsidRPr="007C775E">
        <w:rPr>
          <w:b/>
          <w:bCs/>
        </w:rPr>
        <w:t>Delete</w:t>
      </w:r>
      <w:r>
        <w:t>. Click OK in the message box asking you to confirm the deletion.</w:t>
      </w:r>
    </w:p>
    <w:p w14:paraId="76F28B60" w14:textId="0B63D05C" w:rsidR="00760933" w:rsidRDefault="00D801F1" w:rsidP="00714FEC">
      <w:pPr>
        <w:pStyle w:val="ListParagraph"/>
        <w:numPr>
          <w:ilvl w:val="0"/>
          <w:numId w:val="5"/>
        </w:numPr>
      </w:pPr>
      <w:r>
        <w:t>R</w:t>
      </w:r>
      <w:r w:rsidR="00760933">
        <w:t xml:space="preserve">ight-click </w:t>
      </w:r>
      <w:r w:rsidR="00760933" w:rsidRPr="007C775E">
        <w:rPr>
          <w:b/>
          <w:bCs/>
        </w:rPr>
        <w:t>GPO1</w:t>
      </w:r>
      <w:r w:rsidR="00760933">
        <w:t xml:space="preserve"> and click </w:t>
      </w:r>
      <w:r w:rsidR="00760933" w:rsidRPr="007C775E">
        <w:rPr>
          <w:b/>
          <w:bCs/>
        </w:rPr>
        <w:t>Delete</w:t>
      </w:r>
      <w:r w:rsidR="00760933">
        <w:t>, and then click OK. No poli</w:t>
      </w:r>
      <w:r w:rsidR="00474966">
        <w:t>cies should be linked to the Administrators</w:t>
      </w:r>
      <w:r w:rsidR="00D33374">
        <w:t xml:space="preserve"> OU</w:t>
      </w:r>
      <w:r w:rsidR="00760933">
        <w:t xml:space="preserve"> now.</w:t>
      </w:r>
    </w:p>
    <w:p w14:paraId="51D9CF7F" w14:textId="77777777" w:rsidR="00760933" w:rsidRDefault="00760933" w:rsidP="00714FEC">
      <w:pPr>
        <w:pStyle w:val="ListParagraph"/>
        <w:numPr>
          <w:ilvl w:val="0"/>
          <w:numId w:val="5"/>
        </w:numPr>
      </w:pPr>
      <w:r>
        <w:t>If you’re continuing to the next activity, leave the Group Policy Management console and Active Directory Users and Computers open; otherwise, log off or shut down Server1.</w:t>
      </w:r>
    </w:p>
    <w:p w14:paraId="2BFA0B16" w14:textId="77777777" w:rsidR="00760933" w:rsidRDefault="006A3DF6" w:rsidP="00FC04FE">
      <w:pPr>
        <w:pStyle w:val="Heading1"/>
      </w:pPr>
      <w:bookmarkStart w:id="3" w:name="_Toc177548216"/>
      <w:r>
        <w:t>Activity 6</w:t>
      </w:r>
      <w:r w:rsidR="00760933">
        <w:t>-</w:t>
      </w:r>
      <w:r>
        <w:t>2</w:t>
      </w:r>
      <w:r w:rsidR="00760933">
        <w:t>: Configuring and Testing a</w:t>
      </w:r>
      <w:r w:rsidR="00B130F1">
        <w:t xml:space="preserve"> Local and Domain</w:t>
      </w:r>
      <w:r w:rsidR="00760933">
        <w:t xml:space="preserve"> GPO</w:t>
      </w:r>
      <w:bookmarkEnd w:id="3"/>
    </w:p>
    <w:p w14:paraId="32881D90" w14:textId="77777777" w:rsidR="00760933" w:rsidRDefault="004A1D82" w:rsidP="00760933">
      <w:r>
        <w:t>Time Required: 1</w:t>
      </w:r>
      <w:r w:rsidR="00760933">
        <w:t>5 minutes</w:t>
      </w:r>
    </w:p>
    <w:p w14:paraId="2AE2FD99" w14:textId="77777777" w:rsidR="00760933" w:rsidRDefault="00760933" w:rsidP="00760933">
      <w:r>
        <w:t>Objective: Configure and test a GPO.</w:t>
      </w:r>
    </w:p>
    <w:p w14:paraId="612799B7" w14:textId="1951EF1A" w:rsidR="00760933" w:rsidRDefault="00760933" w:rsidP="00760933">
      <w:r>
        <w:t xml:space="preserve">Required Tools and Equipment: Server1 and </w:t>
      </w:r>
      <w:r w:rsidR="00067139">
        <w:t>Win11</w:t>
      </w:r>
    </w:p>
    <w:p w14:paraId="4740F818" w14:textId="1A468F1A" w:rsidR="00760933" w:rsidRDefault="00760933" w:rsidP="00760933">
      <w:r>
        <w:t xml:space="preserve">Description: Now that you have a new GPO and an OU to test it on, you move the </w:t>
      </w:r>
      <w:r w:rsidR="00067139">
        <w:t>Win11</w:t>
      </w:r>
      <w:r>
        <w:t xml:space="preserve"> computer account to the new OU and test some computer settings in the GPO.</w:t>
      </w:r>
      <w:r w:rsidR="00406E04">
        <w:t xml:space="preserve"> You will also look at how local and domain group policies interact.</w:t>
      </w:r>
    </w:p>
    <w:p w14:paraId="227A78CD" w14:textId="55723859" w:rsidR="00760933" w:rsidRDefault="00760933" w:rsidP="005E1A0D">
      <w:pPr>
        <w:pStyle w:val="ListParagraph"/>
        <w:numPr>
          <w:ilvl w:val="0"/>
          <w:numId w:val="7"/>
        </w:numPr>
      </w:pPr>
      <w:r>
        <w:t xml:space="preserve">Start </w:t>
      </w:r>
      <w:r w:rsidR="00067139">
        <w:rPr>
          <w:b/>
          <w:bCs/>
        </w:rPr>
        <w:t>Win11</w:t>
      </w:r>
      <w:r>
        <w:t xml:space="preserve">. Log on to </w:t>
      </w:r>
      <w:r w:rsidRPr="00FC04FE">
        <w:rPr>
          <w:b/>
          <w:bCs/>
        </w:rPr>
        <w:t>Server1</w:t>
      </w:r>
      <w:r>
        <w:t xml:space="preserve"> as </w:t>
      </w:r>
      <w:r w:rsidR="002F62FD">
        <w:t>your a</w:t>
      </w:r>
      <w:r>
        <w:t>dministrator</w:t>
      </w:r>
      <w:r w:rsidR="002F62FD">
        <w:t xml:space="preserve"> </w:t>
      </w:r>
      <w:r w:rsidR="0077458B">
        <w:t xml:space="preserve">level </w:t>
      </w:r>
      <w:r w:rsidR="002F62FD">
        <w:t>account</w:t>
      </w:r>
      <w:r>
        <w:t xml:space="preserve"> and open Active Directory Users and Computers, if necessary.</w:t>
      </w:r>
    </w:p>
    <w:p w14:paraId="4F792045" w14:textId="093B4BF8" w:rsidR="00760933" w:rsidRDefault="00760933" w:rsidP="005E1A0D">
      <w:pPr>
        <w:pStyle w:val="ListParagraph"/>
        <w:numPr>
          <w:ilvl w:val="0"/>
          <w:numId w:val="7"/>
        </w:numPr>
      </w:pPr>
      <w:r>
        <w:t xml:space="preserve">Click the </w:t>
      </w:r>
      <w:r w:rsidRPr="009B40D9">
        <w:rPr>
          <w:b/>
          <w:bCs/>
        </w:rPr>
        <w:t>Computers</w:t>
      </w:r>
      <w:r>
        <w:t xml:space="preserve"> folder, drag the </w:t>
      </w:r>
      <w:r w:rsidR="00067139">
        <w:rPr>
          <w:b/>
          <w:bCs/>
        </w:rPr>
        <w:t>Win11</w:t>
      </w:r>
      <w:r>
        <w:t xml:space="preserve"> computer account to the </w:t>
      </w:r>
      <w:r w:rsidR="008050B6" w:rsidRPr="009B40D9">
        <w:rPr>
          <w:b/>
          <w:bCs/>
        </w:rPr>
        <w:t>Workstations OU</w:t>
      </w:r>
      <w:r w:rsidR="002B1C81">
        <w:t xml:space="preserve">, if </w:t>
      </w:r>
      <w:r w:rsidR="00453D16">
        <w:t>necessary</w:t>
      </w:r>
      <w:r>
        <w:t xml:space="preserve">. </w:t>
      </w:r>
      <w:r w:rsidR="001B0627">
        <w:t>C</w:t>
      </w:r>
      <w:r>
        <w:t>lick Yes in the warning message about moving Active Directory objects.</w:t>
      </w:r>
    </w:p>
    <w:p w14:paraId="74D7E210" w14:textId="77777777" w:rsidR="000F0555" w:rsidRDefault="00760933" w:rsidP="005E1A0D">
      <w:pPr>
        <w:pStyle w:val="ListParagraph"/>
        <w:numPr>
          <w:ilvl w:val="0"/>
          <w:numId w:val="7"/>
        </w:numPr>
      </w:pPr>
      <w:r>
        <w:t xml:space="preserve">Open the </w:t>
      </w:r>
      <w:r w:rsidRPr="009B40D9">
        <w:rPr>
          <w:b/>
          <w:bCs/>
        </w:rPr>
        <w:t>Group Policy Management</w:t>
      </w:r>
      <w:r>
        <w:t xml:space="preserve"> console, if necess</w:t>
      </w:r>
      <w:r w:rsidR="002E10C7">
        <w:t>ary. Click to expand the Workstations</w:t>
      </w:r>
      <w:r>
        <w:t xml:space="preserve"> OU. </w:t>
      </w:r>
    </w:p>
    <w:p w14:paraId="19086857" w14:textId="77777777" w:rsidR="00E072AC" w:rsidRDefault="00E072AC" w:rsidP="005E1A0D">
      <w:pPr>
        <w:pStyle w:val="ListParagraph"/>
        <w:numPr>
          <w:ilvl w:val="0"/>
          <w:numId w:val="7"/>
        </w:numPr>
      </w:pPr>
      <w:r>
        <w:t xml:space="preserve">Link </w:t>
      </w:r>
      <w:r w:rsidR="00760933" w:rsidRPr="00835C5F">
        <w:rPr>
          <w:b/>
          <w:bCs/>
        </w:rPr>
        <w:t>GPO3</w:t>
      </w:r>
      <w:r w:rsidR="00760933">
        <w:t xml:space="preserve"> </w:t>
      </w:r>
      <w:r>
        <w:t>to the Workstations OU.</w:t>
      </w:r>
    </w:p>
    <w:p w14:paraId="72979410" w14:textId="77777777" w:rsidR="00760933" w:rsidRDefault="00E072AC" w:rsidP="005E1A0D">
      <w:pPr>
        <w:pStyle w:val="ListParagraph"/>
        <w:numPr>
          <w:ilvl w:val="0"/>
          <w:numId w:val="7"/>
        </w:numPr>
      </w:pPr>
      <w:r w:rsidRPr="009B40D9">
        <w:rPr>
          <w:b/>
          <w:bCs/>
        </w:rPr>
        <w:t>Right Click</w:t>
      </w:r>
      <w:r>
        <w:t xml:space="preserve"> </w:t>
      </w:r>
      <w:r w:rsidR="00760933">
        <w:t xml:space="preserve">and click </w:t>
      </w:r>
      <w:r w:rsidR="00760933" w:rsidRPr="009B40D9">
        <w:rPr>
          <w:b/>
          <w:bCs/>
        </w:rPr>
        <w:t>Edit</w:t>
      </w:r>
      <w:r w:rsidR="00760933">
        <w:t xml:space="preserve"> to open it in the </w:t>
      </w:r>
      <w:r w:rsidR="00760933" w:rsidRPr="009B40D9">
        <w:rPr>
          <w:b/>
          <w:bCs/>
        </w:rPr>
        <w:t>Group Policy Management Editor</w:t>
      </w:r>
      <w:r w:rsidR="00760933">
        <w:t>.</w:t>
      </w:r>
    </w:p>
    <w:p w14:paraId="3C182E70" w14:textId="77777777" w:rsidR="00760933" w:rsidRDefault="00760933" w:rsidP="005E1A0D">
      <w:pPr>
        <w:pStyle w:val="ListParagraph"/>
        <w:numPr>
          <w:ilvl w:val="0"/>
          <w:numId w:val="7"/>
        </w:numPr>
      </w:pPr>
      <w:r>
        <w:t xml:space="preserve">Click to expand </w:t>
      </w:r>
      <w:r w:rsidRPr="00AA79CC">
        <w:rPr>
          <w:b/>
          <w:bCs/>
        </w:rPr>
        <w:t>Computer Configuration</w:t>
      </w:r>
      <w:r w:rsidR="00A05530">
        <w:rPr>
          <w:b/>
          <w:bCs/>
        </w:rPr>
        <w:t xml:space="preserve"> </w:t>
      </w:r>
      <w:r w:rsidR="00A05530" w:rsidRPr="00A05530">
        <w:rPr>
          <w:b/>
          <w:bCs/>
        </w:rPr>
        <w:sym w:font="Wingdings" w:char="F0E0"/>
      </w:r>
      <w:r w:rsidRPr="00AA79CC">
        <w:rPr>
          <w:b/>
          <w:bCs/>
        </w:rPr>
        <w:t xml:space="preserve"> Policies</w:t>
      </w:r>
      <w:r w:rsidR="00A05530">
        <w:rPr>
          <w:b/>
          <w:bCs/>
        </w:rPr>
        <w:t xml:space="preserve"> </w:t>
      </w:r>
      <w:r w:rsidR="00A05530" w:rsidRPr="00A05530">
        <w:rPr>
          <w:b/>
          <w:bCs/>
        </w:rPr>
        <w:sym w:font="Wingdings" w:char="F0E0"/>
      </w:r>
      <w:r w:rsidRPr="00AA79CC">
        <w:rPr>
          <w:b/>
          <w:bCs/>
        </w:rPr>
        <w:t xml:space="preserve"> Windows Settings</w:t>
      </w:r>
      <w:r w:rsidR="00A05530">
        <w:rPr>
          <w:b/>
          <w:bCs/>
        </w:rPr>
        <w:t xml:space="preserve"> </w:t>
      </w:r>
      <w:r w:rsidR="00A05530" w:rsidRPr="00A05530">
        <w:rPr>
          <w:b/>
          <w:bCs/>
        </w:rPr>
        <w:sym w:font="Wingdings" w:char="F0E0"/>
      </w:r>
      <w:r w:rsidRPr="00AA79CC">
        <w:rPr>
          <w:b/>
          <w:bCs/>
        </w:rPr>
        <w:t xml:space="preserve"> Security Settings</w:t>
      </w:r>
      <w:r w:rsidR="00A05530">
        <w:rPr>
          <w:b/>
          <w:bCs/>
        </w:rPr>
        <w:t xml:space="preserve"> </w:t>
      </w:r>
      <w:r w:rsidR="00A05530" w:rsidRPr="00A05530">
        <w:rPr>
          <w:b/>
          <w:bCs/>
        </w:rPr>
        <w:sym w:font="Wingdings" w:char="F0E0"/>
      </w:r>
      <w:r w:rsidRPr="00AA79CC">
        <w:rPr>
          <w:b/>
          <w:bCs/>
        </w:rPr>
        <w:t xml:space="preserve"> Local Policies</w:t>
      </w:r>
      <w:r w:rsidR="00AA79CC">
        <w:rPr>
          <w:b/>
          <w:bCs/>
        </w:rPr>
        <w:t>.</w:t>
      </w:r>
      <w:r>
        <w:t xml:space="preserve"> </w:t>
      </w:r>
      <w:r w:rsidR="00AA79CC">
        <w:t>C</w:t>
      </w:r>
      <w:r>
        <w:t xml:space="preserve">lick </w:t>
      </w:r>
      <w:r w:rsidRPr="00AA79CC">
        <w:rPr>
          <w:b/>
          <w:bCs/>
        </w:rPr>
        <w:t>User Rights Assignment</w:t>
      </w:r>
      <w:r>
        <w:t>.</w:t>
      </w:r>
    </w:p>
    <w:p w14:paraId="06BA45A6" w14:textId="77777777" w:rsidR="00760933" w:rsidRDefault="00760933" w:rsidP="005E1A0D">
      <w:pPr>
        <w:pStyle w:val="ListParagraph"/>
        <w:numPr>
          <w:ilvl w:val="0"/>
          <w:numId w:val="7"/>
        </w:numPr>
      </w:pPr>
      <w:r>
        <w:t xml:space="preserve">In the right pane, double-click </w:t>
      </w:r>
      <w:r w:rsidRPr="00114317">
        <w:rPr>
          <w:b/>
          <w:bCs/>
        </w:rPr>
        <w:t>Allow log on locally</w:t>
      </w:r>
      <w:r>
        <w:t xml:space="preserve"> to open its Properties dialog box. Notice that the policy setting is currently not defined. Click the </w:t>
      </w:r>
      <w:r w:rsidRPr="00F82AFF">
        <w:rPr>
          <w:b/>
          <w:bCs/>
        </w:rPr>
        <w:t xml:space="preserve">Define these </w:t>
      </w:r>
      <w:r w:rsidRPr="00F82AFF">
        <w:rPr>
          <w:b/>
          <w:bCs/>
        </w:rPr>
        <w:lastRenderedPageBreak/>
        <w:t>policy settings</w:t>
      </w:r>
      <w:r>
        <w:t xml:space="preserve"> check box, and then click </w:t>
      </w:r>
      <w:r w:rsidRPr="00F82AFF">
        <w:rPr>
          <w:b/>
          <w:bCs/>
        </w:rPr>
        <w:t>Add User or Group</w:t>
      </w:r>
      <w:r>
        <w:t xml:space="preserve">. In the </w:t>
      </w:r>
      <w:r w:rsidRPr="00F82AFF">
        <w:rPr>
          <w:b/>
          <w:bCs/>
        </w:rPr>
        <w:t>Add User or Group dialog</w:t>
      </w:r>
      <w:r>
        <w:t xml:space="preserve"> box, click </w:t>
      </w:r>
      <w:r w:rsidRPr="00F82AFF">
        <w:rPr>
          <w:b/>
          <w:bCs/>
        </w:rPr>
        <w:t>Browse</w:t>
      </w:r>
      <w:r>
        <w:t xml:space="preserve">. Type </w:t>
      </w:r>
      <w:r w:rsidRPr="00F82AFF">
        <w:rPr>
          <w:b/>
          <w:bCs/>
        </w:rPr>
        <w:t>Administrators</w:t>
      </w:r>
      <w:r>
        <w:t xml:space="preserve"> in the “Enter the object names to select” text box and click Check Names. Click OK three times.</w:t>
      </w:r>
    </w:p>
    <w:p w14:paraId="330EA54E" w14:textId="77777777" w:rsidR="00B11C4F" w:rsidRDefault="00B11C4F" w:rsidP="005E1A0D">
      <w:pPr>
        <w:pStyle w:val="ListParagraph"/>
        <w:numPr>
          <w:ilvl w:val="0"/>
          <w:numId w:val="7"/>
        </w:numPr>
      </w:pPr>
      <w:r>
        <w:t>Close the Group Policy Editor.</w:t>
      </w:r>
    </w:p>
    <w:p w14:paraId="53E87D6C" w14:textId="5F7C0D61" w:rsidR="00760933" w:rsidRDefault="00760933" w:rsidP="005E1A0D">
      <w:pPr>
        <w:pStyle w:val="ListParagraph"/>
        <w:numPr>
          <w:ilvl w:val="0"/>
          <w:numId w:val="7"/>
        </w:numPr>
      </w:pPr>
      <w:r>
        <w:t xml:space="preserve">On </w:t>
      </w:r>
      <w:r w:rsidR="00067139">
        <w:rPr>
          <w:b/>
          <w:bCs/>
        </w:rPr>
        <w:t>Win11</w:t>
      </w:r>
      <w:r>
        <w:t xml:space="preserve">, log on to the domain as </w:t>
      </w:r>
      <w:r w:rsidR="00AE25CD">
        <w:t>your a</w:t>
      </w:r>
      <w:r>
        <w:t>dministrator</w:t>
      </w:r>
      <w:r w:rsidR="00AE25CD">
        <w:t xml:space="preserve"> </w:t>
      </w:r>
      <w:r w:rsidR="00F82AFF">
        <w:t xml:space="preserve">level </w:t>
      </w:r>
      <w:r w:rsidR="00AE25CD">
        <w:t>account</w:t>
      </w:r>
      <w:r>
        <w:t xml:space="preserve">. Click Start, </w:t>
      </w:r>
      <w:r w:rsidR="00F82AFF">
        <w:t xml:space="preserve">type in and </w:t>
      </w:r>
      <w:r w:rsidR="00F82AFF" w:rsidRPr="00F82AFF">
        <w:rPr>
          <w:b/>
          <w:bCs/>
        </w:rPr>
        <w:t>Local Security Policy</w:t>
      </w:r>
      <w:r>
        <w:t xml:space="preserve">. The Local Security Policy contains only the security settings for the local computer and is the section of the policy that was modified </w:t>
      </w:r>
      <w:r w:rsidR="00D434B0">
        <w:t>earlier</w:t>
      </w:r>
      <w:r>
        <w:t>.</w:t>
      </w:r>
    </w:p>
    <w:p w14:paraId="19207B24" w14:textId="491DD59F" w:rsidR="00F96966" w:rsidRDefault="00760933" w:rsidP="005E1A0D">
      <w:pPr>
        <w:pStyle w:val="ListParagraph"/>
        <w:numPr>
          <w:ilvl w:val="0"/>
          <w:numId w:val="7"/>
        </w:numPr>
      </w:pPr>
      <w:r>
        <w:t xml:space="preserve">Click to expand Local Policies and then click </w:t>
      </w:r>
      <w:r w:rsidRPr="00F96966">
        <w:rPr>
          <w:b/>
          <w:bCs/>
        </w:rPr>
        <w:t>User Rights Assignment</w:t>
      </w:r>
      <w:r>
        <w:t>. Notice that the icon next to the “Allow log on locally” policy looks like two towers and a scroll instead of the torn-paper icon next to the other policies. This icon indicates that the policy is defined by a domain GPO.</w:t>
      </w:r>
      <w:r w:rsidR="00F96966">
        <w:br/>
      </w:r>
      <w:r w:rsidR="00F96966" w:rsidRPr="00F96966">
        <w:rPr>
          <w:b/>
          <w:bCs/>
        </w:rPr>
        <w:t>NOTE:</w:t>
      </w:r>
      <w:r w:rsidR="00F96966">
        <w:t xml:space="preserve"> If the “</w:t>
      </w:r>
      <w:r w:rsidR="00F96966" w:rsidRPr="00F96966">
        <w:rPr>
          <w:b/>
          <w:bCs/>
        </w:rPr>
        <w:t>Allow log on locally</w:t>
      </w:r>
      <w:r w:rsidR="00F96966">
        <w:t xml:space="preserve">” policy doesn’t have the domain GPO icon; the policy hasn’t been updated yet on your </w:t>
      </w:r>
      <w:r w:rsidR="00067139">
        <w:t>Win11</w:t>
      </w:r>
      <w:r w:rsidR="00F96966">
        <w:t xml:space="preserve"> computer. If so, do the following: Close the Local Security Policy MMC, open a command prompt window, type </w:t>
      </w:r>
      <w:r w:rsidR="00F96966" w:rsidRPr="00D50955">
        <w:rPr>
          <w:b/>
        </w:rPr>
        <w:t>gpupdate</w:t>
      </w:r>
      <w:r w:rsidR="00F96966">
        <w:rPr>
          <w:b/>
        </w:rPr>
        <w:t xml:space="preserve"> /force</w:t>
      </w:r>
      <w:r w:rsidR="00F96966">
        <w:t>, and press Enter. Gpupdate.exe immediately updates group policies on the local computer. When it’s finished, open the Local Security Policy MMC and navigate back to User Rights Assignment.</w:t>
      </w:r>
    </w:p>
    <w:p w14:paraId="0E20E4EE" w14:textId="77777777" w:rsidR="00D96DE4" w:rsidRDefault="00D96DE4" w:rsidP="005E1A0D">
      <w:pPr>
        <w:pStyle w:val="ListParagraph"/>
        <w:numPr>
          <w:ilvl w:val="0"/>
          <w:numId w:val="7"/>
        </w:numPr>
        <w:rPr>
          <w:b/>
        </w:rPr>
      </w:pPr>
      <w:r w:rsidRPr="00470E6A">
        <w:t>Insert</w:t>
      </w:r>
      <w:r w:rsidRPr="00D96DE4">
        <w:rPr>
          <w:b/>
        </w:rPr>
        <w:t xml:space="preserve"> a screenshot</w:t>
      </w:r>
      <w:r w:rsidR="00F1497D">
        <w:rPr>
          <w:b/>
        </w:rPr>
        <w:t xml:space="preserve"> showing two towers and a scroll</w:t>
      </w:r>
      <w:r w:rsidRPr="00D96DE4">
        <w:rPr>
          <w:b/>
        </w:rPr>
        <w:t>:</w:t>
      </w:r>
    </w:p>
    <w:sdt>
      <w:sdtPr>
        <w:rPr>
          <w:rStyle w:val="Red"/>
        </w:rPr>
        <w:id w:val="-897893225"/>
        <w:placeholder>
          <w:docPart w:val="FA71A0A8B90D4F74B42CD28AFFC71C5A"/>
        </w:placeholder>
        <w:showingPlcHdr/>
      </w:sdtPr>
      <w:sdtEndPr>
        <w:rPr>
          <w:rStyle w:val="Red"/>
        </w:rPr>
      </w:sdtEndPr>
      <w:sdtContent>
        <w:p w14:paraId="1EFB3190" w14:textId="77777777" w:rsidR="00E03D72" w:rsidRDefault="00E03D72" w:rsidP="00E03D72">
          <w:pPr>
            <w:rPr>
              <w:rStyle w:val="Red"/>
            </w:rPr>
          </w:pPr>
          <w:r>
            <w:rPr>
              <w:rStyle w:val="PlaceholderText"/>
              <w:color w:val="FF0000"/>
            </w:rPr>
            <w:t>Click or tap here to enter text.</w:t>
          </w:r>
        </w:p>
      </w:sdtContent>
    </w:sdt>
    <w:p w14:paraId="25A93682" w14:textId="77777777" w:rsidR="00760933" w:rsidRDefault="00760933" w:rsidP="005E1A0D">
      <w:pPr>
        <w:pStyle w:val="ListParagraph"/>
        <w:numPr>
          <w:ilvl w:val="0"/>
          <w:numId w:val="7"/>
        </w:numPr>
      </w:pPr>
      <w:r>
        <w:t xml:space="preserve">In the right pane, double-click </w:t>
      </w:r>
      <w:r w:rsidRPr="00F1497D">
        <w:rPr>
          <w:b/>
          <w:bCs/>
        </w:rPr>
        <w:t>Allow log on locally</w:t>
      </w:r>
      <w:r>
        <w:t xml:space="preserve">. In the list box of users and groups, click </w:t>
      </w:r>
      <w:r w:rsidRPr="00AC6DFD">
        <w:rPr>
          <w:b/>
          <w:bCs/>
        </w:rPr>
        <w:t>Administrators</w:t>
      </w:r>
      <w:r>
        <w:t>. Neither the Add User or Group nor the Remove button is active because no users, not even administrators, can override domain polices on the local computer. Click Cancel.</w:t>
      </w:r>
    </w:p>
    <w:p w14:paraId="679CE0DB" w14:textId="44BAA5A2" w:rsidR="00760933" w:rsidRDefault="00760933" w:rsidP="005E1A0D">
      <w:pPr>
        <w:pStyle w:val="ListParagraph"/>
        <w:numPr>
          <w:ilvl w:val="0"/>
          <w:numId w:val="7"/>
        </w:numPr>
      </w:pPr>
      <w:r>
        <w:t xml:space="preserve">Log off </w:t>
      </w:r>
      <w:r w:rsidR="00067139">
        <w:rPr>
          <w:b/>
          <w:bCs/>
        </w:rPr>
        <w:t>Win11</w:t>
      </w:r>
      <w:r>
        <w:t>, and then</w:t>
      </w:r>
      <w:r w:rsidR="00707E37">
        <w:t xml:space="preserve"> try to log back on as </w:t>
      </w:r>
      <w:r w:rsidR="00707E37" w:rsidRPr="00CA2638">
        <w:rPr>
          <w:b/>
          <w:bCs/>
        </w:rPr>
        <w:t>Sales1</w:t>
      </w:r>
      <w:r>
        <w:t>. Because you have restricted local logon to Administrators only, you’ll see the following message: “The sign-on method you’re trying to use isn’t allowed. For more info, contact your network administrator.” The logon method referred to in the message is interactive logon or local logon. Click OK.</w:t>
      </w:r>
    </w:p>
    <w:p w14:paraId="086B2447" w14:textId="77777777" w:rsidR="00760933" w:rsidRDefault="00760933" w:rsidP="005E1A0D">
      <w:pPr>
        <w:pStyle w:val="ListParagraph"/>
        <w:numPr>
          <w:ilvl w:val="0"/>
          <w:numId w:val="7"/>
        </w:numPr>
      </w:pPr>
      <w:r>
        <w:t xml:space="preserve">On </w:t>
      </w:r>
      <w:r w:rsidRPr="00CA2638">
        <w:rPr>
          <w:b/>
          <w:bCs/>
        </w:rPr>
        <w:t>Server1</w:t>
      </w:r>
      <w:r>
        <w:t xml:space="preserve">, change the </w:t>
      </w:r>
      <w:r w:rsidRPr="00CA2638">
        <w:rPr>
          <w:b/>
          <w:bCs/>
        </w:rPr>
        <w:t>Allow log on locally</w:t>
      </w:r>
      <w:r>
        <w:t xml:space="preserve"> policy on </w:t>
      </w:r>
      <w:r w:rsidRPr="00CA2638">
        <w:rPr>
          <w:b/>
          <w:bCs/>
        </w:rPr>
        <w:t>GPO3</w:t>
      </w:r>
      <w:r>
        <w:t xml:space="preserve"> to </w:t>
      </w:r>
      <w:r w:rsidRPr="00CA2638">
        <w:rPr>
          <w:b/>
          <w:bCs/>
        </w:rPr>
        <w:t>undefined</w:t>
      </w:r>
      <w:r>
        <w:t xml:space="preserve"> by clearing the Define these policy settings check box, and then click OK to close the Properties dialog box. Close Group Policy Management Editor.</w:t>
      </w:r>
    </w:p>
    <w:p w14:paraId="115B6ECB" w14:textId="34F17E23" w:rsidR="001510F8" w:rsidRDefault="00760933" w:rsidP="005E1A0D">
      <w:pPr>
        <w:pStyle w:val="ListParagraph"/>
        <w:numPr>
          <w:ilvl w:val="0"/>
          <w:numId w:val="7"/>
        </w:numPr>
      </w:pPr>
      <w:r>
        <w:t xml:space="preserve">On </w:t>
      </w:r>
      <w:r w:rsidR="00067139">
        <w:rPr>
          <w:b/>
          <w:bCs/>
        </w:rPr>
        <w:t>Win11</w:t>
      </w:r>
      <w:r>
        <w:t xml:space="preserve">, </w:t>
      </w:r>
      <w:r w:rsidR="000F4375">
        <w:t xml:space="preserve">try again to log on as </w:t>
      </w:r>
      <w:r w:rsidR="000F4375" w:rsidRPr="00CA2638">
        <w:rPr>
          <w:b/>
          <w:bCs/>
        </w:rPr>
        <w:t>Sales1</w:t>
      </w:r>
      <w:r>
        <w:t>. You’ll probably get the same message about not being able to log on because the policy hasn’t been updated yet. Click OK.</w:t>
      </w:r>
    </w:p>
    <w:p w14:paraId="7BB621A8" w14:textId="79AB1003" w:rsidR="00760933" w:rsidRDefault="001510F8" w:rsidP="005E1A0D">
      <w:pPr>
        <w:pStyle w:val="ListParagraph"/>
        <w:numPr>
          <w:ilvl w:val="0"/>
          <w:numId w:val="7"/>
        </w:numPr>
      </w:pPr>
      <w:r>
        <w:lastRenderedPageBreak/>
        <w:t xml:space="preserve">At a command prompt, type </w:t>
      </w:r>
      <w:r w:rsidRPr="001510F8">
        <w:rPr>
          <w:b/>
        </w:rPr>
        <w:t>gpupdate /force</w:t>
      </w:r>
      <w:r w:rsidRPr="001510F8">
        <w:t xml:space="preserve"> After </w:t>
      </w:r>
      <w:r>
        <w:t>this completes successfully</w:t>
      </w:r>
      <w:r w:rsidR="00470E6A">
        <w:t xml:space="preserve">, restart </w:t>
      </w:r>
      <w:r w:rsidR="00067139">
        <w:t>Win11</w:t>
      </w:r>
      <w:r>
        <w:t>.</w:t>
      </w:r>
    </w:p>
    <w:p w14:paraId="153627EA" w14:textId="2D3867EF" w:rsidR="00760933" w:rsidRDefault="008313F4" w:rsidP="005E1A0D">
      <w:pPr>
        <w:pStyle w:val="ListParagraph"/>
        <w:numPr>
          <w:ilvl w:val="0"/>
          <w:numId w:val="7"/>
        </w:numPr>
      </w:pPr>
      <w:r>
        <w:t xml:space="preserve">Log on to </w:t>
      </w:r>
      <w:r w:rsidR="00067139">
        <w:rPr>
          <w:b/>
          <w:bCs/>
        </w:rPr>
        <w:t>Win11</w:t>
      </w:r>
      <w:r>
        <w:t xml:space="preserve"> as </w:t>
      </w:r>
      <w:r w:rsidRPr="00CA2638">
        <w:rPr>
          <w:b/>
          <w:bCs/>
        </w:rPr>
        <w:t>Sales1</w:t>
      </w:r>
      <w:r w:rsidR="00760933">
        <w:t xml:space="preserve">. Only an administrator can run the Local Security Policy MMC, but there’s a workaround with the runas command. </w:t>
      </w:r>
      <w:r w:rsidR="003066A4">
        <w:t xml:space="preserve">Click Start, type command to bring up the command prompt. </w:t>
      </w:r>
      <w:r w:rsidR="009D131A">
        <w:t>R</w:t>
      </w:r>
      <w:r w:rsidR="00760933">
        <w:t>ight-click</w:t>
      </w:r>
      <w:r w:rsidR="00CA2638">
        <w:t xml:space="preserve"> the command prompt</w:t>
      </w:r>
      <w:r w:rsidR="003066A4">
        <w:t>, use Run as Administrator. T</w:t>
      </w:r>
      <w:r w:rsidR="00760933">
        <w:t>ype the username and password</w:t>
      </w:r>
      <w:r w:rsidR="004137DF">
        <w:t xml:space="preserve"> for</w:t>
      </w:r>
      <w:r w:rsidR="00916842">
        <w:t xml:space="preserve"> your a</w:t>
      </w:r>
      <w:r w:rsidR="00760933">
        <w:t>dministrator</w:t>
      </w:r>
      <w:r w:rsidR="00916842">
        <w:t xml:space="preserve"> </w:t>
      </w:r>
      <w:r w:rsidR="00CA2638">
        <w:t xml:space="preserve">level </w:t>
      </w:r>
      <w:r w:rsidR="00916842">
        <w:t>account</w:t>
      </w:r>
      <w:r w:rsidR="00760933">
        <w:t xml:space="preserve"> and click Yes.</w:t>
      </w:r>
    </w:p>
    <w:p w14:paraId="59A5F57A" w14:textId="77777777" w:rsidR="00760933" w:rsidRDefault="00760933" w:rsidP="005E1A0D">
      <w:pPr>
        <w:pStyle w:val="ListParagraph"/>
        <w:numPr>
          <w:ilvl w:val="0"/>
          <w:numId w:val="7"/>
        </w:numPr>
      </w:pPr>
      <w:r>
        <w:t xml:space="preserve">At the command prompt, type </w:t>
      </w:r>
      <w:r w:rsidRPr="00916842">
        <w:rPr>
          <w:b/>
        </w:rPr>
        <w:t>secpol.msc</w:t>
      </w:r>
      <w:r>
        <w:t xml:space="preserve"> and press Enter.</w:t>
      </w:r>
    </w:p>
    <w:p w14:paraId="4EC72F5F" w14:textId="77777777" w:rsidR="006A5928" w:rsidRDefault="00760933" w:rsidP="005E1A0D">
      <w:pPr>
        <w:pStyle w:val="ListParagraph"/>
        <w:numPr>
          <w:ilvl w:val="0"/>
          <w:numId w:val="7"/>
        </w:numPr>
      </w:pPr>
      <w:r>
        <w:t xml:space="preserve">In the </w:t>
      </w:r>
      <w:r w:rsidRPr="00CA2638">
        <w:rPr>
          <w:b/>
          <w:bCs/>
        </w:rPr>
        <w:t>Local Security Policy</w:t>
      </w:r>
      <w:r>
        <w:t xml:space="preserve"> console, click to expand </w:t>
      </w:r>
      <w:r w:rsidRPr="00CA2638">
        <w:rPr>
          <w:b/>
          <w:bCs/>
        </w:rPr>
        <w:t>Local Policies and User Rights Assignment</w:t>
      </w:r>
      <w:r>
        <w:t xml:space="preserve">. In the right pane, double-click </w:t>
      </w:r>
      <w:r w:rsidRPr="00CA2638">
        <w:rPr>
          <w:b/>
          <w:bCs/>
        </w:rPr>
        <w:t>Allow log on locally</w:t>
      </w:r>
      <w:r>
        <w:t xml:space="preserve"> to view the list of users and groups assigned this permission. Notice that this right is now assigned from a local GPO rather than a domain GPO, so you can make changes if needed.</w:t>
      </w:r>
    </w:p>
    <w:p w14:paraId="4A71387C" w14:textId="77777777" w:rsidR="006A5928" w:rsidRDefault="006A5928" w:rsidP="005E1A0D">
      <w:pPr>
        <w:pStyle w:val="ListParagraph"/>
        <w:numPr>
          <w:ilvl w:val="0"/>
          <w:numId w:val="7"/>
        </w:numPr>
        <w:rPr>
          <w:b/>
        </w:rPr>
      </w:pPr>
      <w:r w:rsidRPr="00470E6A">
        <w:t>Insert</w:t>
      </w:r>
      <w:r w:rsidRPr="006A5928">
        <w:rPr>
          <w:b/>
        </w:rPr>
        <w:t xml:space="preserve"> a screenshot:</w:t>
      </w:r>
    </w:p>
    <w:sdt>
      <w:sdtPr>
        <w:rPr>
          <w:rStyle w:val="Red"/>
        </w:rPr>
        <w:id w:val="-812246803"/>
        <w:placeholder>
          <w:docPart w:val="8E91B4280B954F3884FD67F695EB0392"/>
        </w:placeholder>
        <w:showingPlcHdr/>
      </w:sdtPr>
      <w:sdtEndPr>
        <w:rPr>
          <w:rStyle w:val="Red"/>
        </w:rPr>
      </w:sdtEndPr>
      <w:sdtContent>
        <w:p w14:paraId="7490D93E" w14:textId="77777777" w:rsidR="008C2871" w:rsidRDefault="008C2871" w:rsidP="008C2871">
          <w:pPr>
            <w:rPr>
              <w:rStyle w:val="Red"/>
            </w:rPr>
          </w:pPr>
          <w:r>
            <w:rPr>
              <w:rStyle w:val="PlaceholderText"/>
              <w:color w:val="FF0000"/>
            </w:rPr>
            <w:t>Click or tap here to enter text.</w:t>
          </w:r>
        </w:p>
      </w:sdtContent>
    </w:sdt>
    <w:p w14:paraId="73EB0473" w14:textId="77777777" w:rsidR="00760933" w:rsidRDefault="00760933" w:rsidP="005E1A0D">
      <w:pPr>
        <w:pStyle w:val="ListParagraph"/>
        <w:numPr>
          <w:ilvl w:val="0"/>
          <w:numId w:val="7"/>
        </w:numPr>
      </w:pPr>
      <w:r>
        <w:t>Click OK.</w:t>
      </w:r>
    </w:p>
    <w:p w14:paraId="1A16A365" w14:textId="77777777" w:rsidR="00760933" w:rsidRDefault="00133B47" w:rsidP="005E1A0D">
      <w:pPr>
        <w:pStyle w:val="ListParagraph"/>
        <w:numPr>
          <w:ilvl w:val="0"/>
          <w:numId w:val="7"/>
        </w:numPr>
      </w:pPr>
      <w:r>
        <w:t xml:space="preserve">Unlink </w:t>
      </w:r>
      <w:r w:rsidRPr="00CA2638">
        <w:rPr>
          <w:b/>
          <w:bCs/>
        </w:rPr>
        <w:t>GPO3</w:t>
      </w:r>
      <w:r>
        <w:t xml:space="preserve"> from </w:t>
      </w:r>
      <w:r w:rsidR="00CA2638">
        <w:t xml:space="preserve">the </w:t>
      </w:r>
      <w:r w:rsidRPr="00CA2638">
        <w:rPr>
          <w:b/>
          <w:bCs/>
        </w:rPr>
        <w:t>Sales</w:t>
      </w:r>
      <w:r w:rsidR="00CA2638">
        <w:rPr>
          <w:b/>
          <w:bCs/>
        </w:rPr>
        <w:t xml:space="preserve"> OU</w:t>
      </w:r>
      <w:r w:rsidR="00760933">
        <w:t>.</w:t>
      </w:r>
    </w:p>
    <w:p w14:paraId="718717A8" w14:textId="2F05BEBD" w:rsidR="00760933" w:rsidRDefault="00760933" w:rsidP="005E1A0D">
      <w:pPr>
        <w:pStyle w:val="ListParagraph"/>
        <w:numPr>
          <w:ilvl w:val="0"/>
          <w:numId w:val="7"/>
        </w:numPr>
      </w:pPr>
      <w:r>
        <w:t xml:space="preserve">Log off </w:t>
      </w:r>
      <w:r w:rsidR="00067139">
        <w:t>Win11</w:t>
      </w:r>
      <w:r>
        <w:t>. Stay logged on to Server1 if you’re continuing to the next activity.</w:t>
      </w:r>
    </w:p>
    <w:p w14:paraId="3AD0E80E" w14:textId="77777777" w:rsidR="00E37202" w:rsidRDefault="00E37202" w:rsidP="00E37202">
      <w:pPr>
        <w:pStyle w:val="Heading1"/>
      </w:pPr>
      <w:bookmarkStart w:id="4" w:name="_Toc84483900"/>
      <w:bookmarkStart w:id="5" w:name="_Toc177548217"/>
      <w:r>
        <w:t>Activity 6-3: Creating and Using Starter GPOs</w:t>
      </w:r>
      <w:bookmarkEnd w:id="4"/>
      <w:bookmarkEnd w:id="5"/>
    </w:p>
    <w:p w14:paraId="7B6336F3" w14:textId="77777777" w:rsidR="00E37202" w:rsidRDefault="00E37202" w:rsidP="00E37202">
      <w:r>
        <w:t>Time Required: 10 minutes</w:t>
      </w:r>
    </w:p>
    <w:p w14:paraId="28400EA0" w14:textId="77777777" w:rsidR="00E37202" w:rsidRDefault="00E37202" w:rsidP="00E37202">
      <w:r>
        <w:t>Objective: Create Starter GPOs to be used to create new GPOs.</w:t>
      </w:r>
    </w:p>
    <w:p w14:paraId="3C7DDDD4" w14:textId="77777777" w:rsidR="00E37202" w:rsidRDefault="00E37202" w:rsidP="00E37202">
      <w:r>
        <w:t>Required Tools and Equipment: Server1</w:t>
      </w:r>
    </w:p>
    <w:p w14:paraId="43B3CF5A" w14:textId="77777777" w:rsidR="00E37202" w:rsidRDefault="00E37202" w:rsidP="00E37202">
      <w:r>
        <w:t>Description: Now that you’re more comfortable working with GPOs, you want to start building a library of Starter GPOs for creating new GPOs. You create two: one in the Computer Configuration node for configuring printers and one in the User Configuration node for configuring Start menu options.</w:t>
      </w:r>
    </w:p>
    <w:p w14:paraId="64269885" w14:textId="77777777" w:rsidR="00E37202" w:rsidRDefault="00E37202" w:rsidP="00E37202">
      <w:pPr>
        <w:pStyle w:val="ListParagraph"/>
        <w:numPr>
          <w:ilvl w:val="0"/>
          <w:numId w:val="12"/>
        </w:numPr>
      </w:pPr>
      <w:r>
        <w:t xml:space="preserve">Log on to </w:t>
      </w:r>
      <w:r w:rsidRPr="00FC04FE">
        <w:rPr>
          <w:b/>
          <w:bCs/>
        </w:rPr>
        <w:t>Server1</w:t>
      </w:r>
      <w:r>
        <w:t xml:space="preserve"> as your administrator level account, if necessary.</w:t>
      </w:r>
    </w:p>
    <w:p w14:paraId="37B60494" w14:textId="77777777" w:rsidR="00E37202" w:rsidRDefault="00E37202" w:rsidP="00E37202">
      <w:pPr>
        <w:pStyle w:val="ListParagraph"/>
        <w:numPr>
          <w:ilvl w:val="0"/>
          <w:numId w:val="12"/>
        </w:numPr>
      </w:pPr>
      <w:r>
        <w:t xml:space="preserve">Open the </w:t>
      </w:r>
      <w:r w:rsidRPr="00193881">
        <w:rPr>
          <w:b/>
          <w:bCs/>
        </w:rPr>
        <w:t>Group Policy Management</w:t>
      </w:r>
      <w:r>
        <w:t xml:space="preserve"> console. Right-click the </w:t>
      </w:r>
      <w:r w:rsidRPr="00193881">
        <w:rPr>
          <w:b/>
          <w:bCs/>
        </w:rPr>
        <w:t>Starter GPOs</w:t>
      </w:r>
      <w:r>
        <w:t xml:space="preserve"> folder and click New.</w:t>
      </w:r>
    </w:p>
    <w:p w14:paraId="5CDA6892" w14:textId="77777777" w:rsidR="00E37202" w:rsidRDefault="00E37202" w:rsidP="00E37202">
      <w:pPr>
        <w:pStyle w:val="ListParagraph"/>
        <w:numPr>
          <w:ilvl w:val="0"/>
          <w:numId w:val="12"/>
        </w:numPr>
      </w:pPr>
      <w:r>
        <w:lastRenderedPageBreak/>
        <w:t xml:space="preserve">In the New Starter GPO dialog box, type </w:t>
      </w:r>
      <w:r w:rsidRPr="007D2AA5">
        <w:rPr>
          <w:b/>
          <w:bCs/>
        </w:rPr>
        <w:t>StartPrintersC</w:t>
      </w:r>
      <w:r>
        <w:t xml:space="preserve"> in the Name text box. (“Start” stands for Starter GPO, “Printers” refers to the Printers node, and “C” refers to the Computer Configuration node of the GPO.) In the Comment text box, type Starter GPO for the Printers node of Computer Configuration, and then click OK.</w:t>
      </w:r>
    </w:p>
    <w:p w14:paraId="41EA9BD4" w14:textId="77777777" w:rsidR="00E37202" w:rsidRDefault="00E37202" w:rsidP="00E37202">
      <w:pPr>
        <w:pStyle w:val="ListParagraph"/>
        <w:numPr>
          <w:ilvl w:val="0"/>
          <w:numId w:val="12"/>
        </w:numPr>
      </w:pPr>
      <w:r>
        <w:t xml:space="preserve">Right-click the </w:t>
      </w:r>
      <w:r w:rsidRPr="007D2AA5">
        <w:rPr>
          <w:b/>
          <w:bCs/>
        </w:rPr>
        <w:t>StartPrintersC</w:t>
      </w:r>
      <w:r>
        <w:t xml:space="preserve"> GPO you created and click Edit. In the Group Policy Starter GPO Editor, click to expand </w:t>
      </w:r>
      <w:r w:rsidRPr="00F7363B">
        <w:rPr>
          <w:b/>
          <w:bCs/>
        </w:rPr>
        <w:t>Computer Configuration</w:t>
      </w:r>
      <w:r w:rsidRPr="005C6DED">
        <w:t xml:space="preserve"> </w:t>
      </w:r>
      <w:r>
        <w:sym w:font="Wingdings" w:char="F0E0"/>
      </w:r>
      <w:r w:rsidRPr="005C6DED">
        <w:t xml:space="preserve"> </w:t>
      </w:r>
      <w:r w:rsidRPr="00F7363B">
        <w:rPr>
          <w:b/>
          <w:bCs/>
        </w:rPr>
        <w:t>Administrative Templates</w:t>
      </w:r>
      <w:r>
        <w:t xml:space="preserve">, and then Click the Printers node. In the right pane, double-click </w:t>
      </w:r>
      <w:r w:rsidRPr="005C6DED">
        <w:rPr>
          <w:b/>
          <w:bCs/>
        </w:rPr>
        <w:t>Automatically publish new printers in Active Directory</w:t>
      </w:r>
      <w:r>
        <w:t xml:space="preserve">. In the Properties dialog box, click </w:t>
      </w:r>
      <w:r w:rsidRPr="005C6DED">
        <w:rPr>
          <w:b/>
          <w:bCs/>
        </w:rPr>
        <w:t>Enabled</w:t>
      </w:r>
      <w:r>
        <w:t xml:space="preserve">, and then click </w:t>
      </w:r>
      <w:r w:rsidRPr="005C6DED">
        <w:rPr>
          <w:b/>
          <w:bCs/>
        </w:rPr>
        <w:t>Apply</w:t>
      </w:r>
      <w:r>
        <w:t>. Read the explanation of this policy setting, and then click OK.</w:t>
      </w:r>
    </w:p>
    <w:p w14:paraId="6068F858" w14:textId="77777777" w:rsidR="00E37202" w:rsidRDefault="00E37202" w:rsidP="00E37202">
      <w:pPr>
        <w:pStyle w:val="ListParagraph"/>
        <w:numPr>
          <w:ilvl w:val="0"/>
          <w:numId w:val="12"/>
        </w:numPr>
      </w:pPr>
      <w:r>
        <w:t xml:space="preserve">Double-click </w:t>
      </w:r>
      <w:r w:rsidRPr="00F7363B">
        <w:rPr>
          <w:b/>
          <w:bCs/>
        </w:rPr>
        <w:t>Always render print jobs on the server</w:t>
      </w:r>
      <w:r>
        <w:t xml:space="preserve">. In the Properties dialog box, click </w:t>
      </w:r>
      <w:r w:rsidRPr="00F7363B">
        <w:rPr>
          <w:b/>
          <w:bCs/>
        </w:rPr>
        <w:t>Enabled</w:t>
      </w:r>
      <w:r>
        <w:t>, and then click Apply. Read the explanation of this policy setting, and then click OK.</w:t>
      </w:r>
    </w:p>
    <w:p w14:paraId="360C2A20" w14:textId="77777777" w:rsidR="00E37202" w:rsidRDefault="00E37202" w:rsidP="00E37202">
      <w:pPr>
        <w:pStyle w:val="ListParagraph"/>
        <w:numPr>
          <w:ilvl w:val="0"/>
          <w:numId w:val="12"/>
        </w:numPr>
      </w:pPr>
      <w:r>
        <w:t xml:space="preserve">Close the Group Policy Starter GPO Editor. In the Group Policy Management console, right-click the Group Policy Objects folder and click New. In the New GPO dialog box, type </w:t>
      </w:r>
      <w:r w:rsidRPr="005C6DED">
        <w:rPr>
          <w:b/>
          <w:bCs/>
        </w:rPr>
        <w:t>PrintConfigGPO</w:t>
      </w:r>
      <w:r>
        <w:t xml:space="preserve"> in the Name text box, click </w:t>
      </w:r>
      <w:r w:rsidRPr="005C6DED">
        <w:rPr>
          <w:b/>
          <w:bCs/>
        </w:rPr>
        <w:t>StartPrintersC</w:t>
      </w:r>
      <w:r>
        <w:t xml:space="preserve"> in the Source Starter GPO list box, and then click OK.</w:t>
      </w:r>
    </w:p>
    <w:p w14:paraId="0BB8E585" w14:textId="77777777" w:rsidR="00E37202" w:rsidRDefault="00E37202" w:rsidP="00E37202">
      <w:pPr>
        <w:pStyle w:val="ListParagraph"/>
        <w:numPr>
          <w:ilvl w:val="0"/>
          <w:numId w:val="12"/>
        </w:numPr>
      </w:pPr>
      <w:r>
        <w:t xml:space="preserve">Right-click </w:t>
      </w:r>
      <w:r w:rsidRPr="005C6DED">
        <w:rPr>
          <w:b/>
          <w:bCs/>
        </w:rPr>
        <w:t>PrintConfigGPO</w:t>
      </w:r>
      <w:r>
        <w:t xml:space="preserve"> in the Group Policy Objects folder and click </w:t>
      </w:r>
      <w:r w:rsidRPr="005C6DED">
        <w:rPr>
          <w:b/>
          <w:bCs/>
        </w:rPr>
        <w:t>Edit</w:t>
      </w:r>
      <w:r>
        <w:t xml:space="preserve">. In the Group Policy Management Editor, expand </w:t>
      </w:r>
      <w:r w:rsidRPr="005C6DED">
        <w:rPr>
          <w:b/>
          <w:bCs/>
        </w:rPr>
        <w:t>Computer Configuration</w:t>
      </w:r>
      <w:r>
        <w:t xml:space="preserve">, and navigate to the </w:t>
      </w:r>
      <w:r w:rsidRPr="005C6DED">
        <w:rPr>
          <w:b/>
          <w:bCs/>
        </w:rPr>
        <w:t>Printers</w:t>
      </w:r>
      <w:r>
        <w:t xml:space="preserve"> node under Administrative Templates to verify that your Starter GPO settings are there. Now you can link this new GPO to a container with computer accounts that have print servers installed, and the printer policies will be in effect on these servers.</w:t>
      </w:r>
    </w:p>
    <w:p w14:paraId="4F49D544" w14:textId="77777777" w:rsidR="00E37202" w:rsidRDefault="00E37202" w:rsidP="00E37202">
      <w:pPr>
        <w:pStyle w:val="ListParagraph"/>
        <w:numPr>
          <w:ilvl w:val="0"/>
          <w:numId w:val="12"/>
        </w:numPr>
      </w:pPr>
      <w:r w:rsidRPr="000D6C3A">
        <w:t>Insert</w:t>
      </w:r>
      <w:r w:rsidRPr="007D2AA5">
        <w:rPr>
          <w:b/>
          <w:bCs/>
        </w:rPr>
        <w:t xml:space="preserve"> a screenshot of these settings</w:t>
      </w:r>
      <w:r>
        <w:t>.</w:t>
      </w:r>
    </w:p>
    <w:sdt>
      <w:sdtPr>
        <w:rPr>
          <w:rStyle w:val="Red"/>
        </w:rPr>
        <w:id w:val="-985625649"/>
        <w:placeholder>
          <w:docPart w:val="E6D958907D83477ABBF12C3AF63C7D92"/>
        </w:placeholder>
        <w:showingPlcHdr/>
      </w:sdtPr>
      <w:sdtContent>
        <w:p w14:paraId="5E876326" w14:textId="77777777" w:rsidR="00E37202" w:rsidRDefault="00E37202" w:rsidP="00E37202">
          <w:pPr>
            <w:rPr>
              <w:rStyle w:val="Red"/>
            </w:rPr>
          </w:pPr>
          <w:r>
            <w:rPr>
              <w:rStyle w:val="PlaceholderText"/>
              <w:color w:val="FF0000"/>
            </w:rPr>
            <w:t>Click or tap here to enter text.</w:t>
          </w:r>
        </w:p>
      </w:sdtContent>
    </w:sdt>
    <w:p w14:paraId="0AF393A8" w14:textId="77777777" w:rsidR="00E37202" w:rsidRDefault="00E37202" w:rsidP="00E37202">
      <w:pPr>
        <w:pStyle w:val="ListParagraph"/>
        <w:numPr>
          <w:ilvl w:val="0"/>
          <w:numId w:val="12"/>
        </w:numPr>
      </w:pPr>
      <w:r>
        <w:t>Close the Group Policy Management Editor.</w:t>
      </w:r>
    </w:p>
    <w:p w14:paraId="3D744842" w14:textId="77777777" w:rsidR="00E37202" w:rsidRDefault="00E37202" w:rsidP="00E37202">
      <w:pPr>
        <w:pStyle w:val="ListParagraph"/>
        <w:numPr>
          <w:ilvl w:val="0"/>
          <w:numId w:val="12"/>
        </w:numPr>
      </w:pPr>
      <w:r>
        <w:t>To see the other method of using Starter GPOs to create new GPOs, click the Starter GPOs folder in the Group Policy Management console. Right-click StartPrintersC and click New GPO From Starter GPO. The New GPO Wizard starts. Click Cancel.</w:t>
      </w:r>
    </w:p>
    <w:p w14:paraId="3104D69B" w14:textId="77777777" w:rsidR="00E37202" w:rsidRDefault="00E37202" w:rsidP="00E37202">
      <w:pPr>
        <w:pStyle w:val="ListParagraph"/>
        <w:numPr>
          <w:ilvl w:val="0"/>
          <w:numId w:val="12"/>
        </w:numPr>
      </w:pPr>
      <w:r>
        <w:t xml:space="preserve">Create another Starter GPO named </w:t>
      </w:r>
      <w:r w:rsidRPr="005C6DED">
        <w:rPr>
          <w:b/>
          <w:bCs/>
        </w:rPr>
        <w:t>StartU</w:t>
      </w:r>
      <w:r>
        <w:t>, which is used as a baseline for Start screen options.</w:t>
      </w:r>
    </w:p>
    <w:p w14:paraId="21A9CEDA" w14:textId="77777777" w:rsidR="00E37202" w:rsidRDefault="00E37202" w:rsidP="00E37202">
      <w:pPr>
        <w:pStyle w:val="ListParagraph"/>
        <w:numPr>
          <w:ilvl w:val="0"/>
          <w:numId w:val="12"/>
        </w:numPr>
      </w:pPr>
      <w:r>
        <w:lastRenderedPageBreak/>
        <w:t xml:space="preserve">Right-click the </w:t>
      </w:r>
      <w:r w:rsidRPr="005C6DED">
        <w:rPr>
          <w:b/>
          <w:bCs/>
        </w:rPr>
        <w:t>StartU</w:t>
      </w:r>
      <w:r>
        <w:t xml:space="preserve"> GPO and click </w:t>
      </w:r>
      <w:r w:rsidRPr="005C6DED">
        <w:rPr>
          <w:b/>
          <w:bCs/>
        </w:rPr>
        <w:t>Edit</w:t>
      </w:r>
      <w:r>
        <w:t xml:space="preserve">. In the Group Policy Management Editor, click to expand </w:t>
      </w:r>
      <w:r w:rsidRPr="005C6DED">
        <w:rPr>
          <w:b/>
          <w:bCs/>
        </w:rPr>
        <w:t>User Configuration</w:t>
      </w:r>
      <w:r>
        <w:t xml:space="preserve"> </w:t>
      </w:r>
      <w:r>
        <w:sym w:font="Wingdings" w:char="F0E0"/>
      </w:r>
      <w:r>
        <w:t xml:space="preserve"> </w:t>
      </w:r>
      <w:r w:rsidRPr="005C6DED">
        <w:rPr>
          <w:b/>
          <w:bCs/>
        </w:rPr>
        <w:t>Administrative Templates</w:t>
      </w:r>
      <w:r>
        <w:t xml:space="preserve">, and then click </w:t>
      </w:r>
      <w:r w:rsidRPr="00E36E99">
        <w:rPr>
          <w:b/>
          <w:bCs/>
        </w:rPr>
        <w:t>Start Menu and Taskbar</w:t>
      </w:r>
      <w:r>
        <w:t>.</w:t>
      </w:r>
    </w:p>
    <w:p w14:paraId="0A71532C" w14:textId="77777777" w:rsidR="00E37202" w:rsidRDefault="00E37202" w:rsidP="00E37202">
      <w:pPr>
        <w:pStyle w:val="ListParagraph"/>
        <w:numPr>
          <w:ilvl w:val="0"/>
          <w:numId w:val="12"/>
        </w:numPr>
      </w:pPr>
      <w:r>
        <w:t>Configure the following policies as shown:</w:t>
      </w:r>
      <w:r>
        <w:br/>
      </w:r>
      <w:r w:rsidRPr="00E36E99">
        <w:rPr>
          <w:b/>
          <w:bCs/>
        </w:rPr>
        <w:t>Lock the taskbar:</w:t>
      </w:r>
      <w:r>
        <w:t xml:space="preserve"> Enabled</w:t>
      </w:r>
      <w:r>
        <w:br/>
      </w:r>
      <w:r w:rsidRPr="00E36E99">
        <w:rPr>
          <w:b/>
          <w:bCs/>
        </w:rPr>
        <w:t>Remove Run menu from Start Menu:</w:t>
      </w:r>
      <w:r>
        <w:t xml:space="preserve"> Enabled</w:t>
      </w:r>
    </w:p>
    <w:p w14:paraId="38906785" w14:textId="77777777" w:rsidR="00E37202" w:rsidRPr="00226678" w:rsidRDefault="00E37202" w:rsidP="00E37202">
      <w:pPr>
        <w:pStyle w:val="ListParagraph"/>
        <w:numPr>
          <w:ilvl w:val="0"/>
          <w:numId w:val="12"/>
        </w:numPr>
      </w:pPr>
      <w:r w:rsidRPr="00E036EF">
        <w:t>Insert</w:t>
      </w:r>
      <w:r w:rsidRPr="00226678">
        <w:rPr>
          <w:b/>
          <w:bCs/>
        </w:rPr>
        <w:t xml:space="preserve"> a screenshot of these settings.</w:t>
      </w:r>
    </w:p>
    <w:sdt>
      <w:sdtPr>
        <w:rPr>
          <w:rStyle w:val="Red"/>
        </w:rPr>
        <w:id w:val="-595793203"/>
        <w:placeholder>
          <w:docPart w:val="75B074035CE5466C927C6FE5E2C0F3D6"/>
        </w:placeholder>
        <w:showingPlcHdr/>
      </w:sdtPr>
      <w:sdtContent>
        <w:p w14:paraId="16E03D6C" w14:textId="77777777" w:rsidR="00E37202" w:rsidRDefault="00E37202" w:rsidP="00E37202">
          <w:pPr>
            <w:rPr>
              <w:rStyle w:val="Red"/>
            </w:rPr>
          </w:pPr>
          <w:r>
            <w:rPr>
              <w:rStyle w:val="PlaceholderText"/>
              <w:color w:val="FF0000"/>
            </w:rPr>
            <w:t>Click or tap here to enter text.</w:t>
          </w:r>
        </w:p>
      </w:sdtContent>
    </w:sdt>
    <w:p w14:paraId="33A1257D" w14:textId="77777777" w:rsidR="00E37202" w:rsidRDefault="00E37202" w:rsidP="00E37202">
      <w:pPr>
        <w:pStyle w:val="ListParagraph"/>
        <w:numPr>
          <w:ilvl w:val="0"/>
          <w:numId w:val="12"/>
        </w:numPr>
      </w:pPr>
      <w:r>
        <w:t>Stay logged on if you’re continuing to the next activity.</w:t>
      </w:r>
    </w:p>
    <w:p w14:paraId="3064D4AE" w14:textId="119C558B" w:rsidR="00760933" w:rsidRDefault="00760933" w:rsidP="00FC04FE">
      <w:pPr>
        <w:pStyle w:val="Heading1"/>
      </w:pPr>
      <w:bookmarkStart w:id="6" w:name="_Toc177548218"/>
      <w:r>
        <w:t xml:space="preserve">Activity </w:t>
      </w:r>
      <w:r w:rsidR="00735CB1">
        <w:t>6</w:t>
      </w:r>
      <w:r>
        <w:t>-</w:t>
      </w:r>
      <w:r w:rsidR="00E37202">
        <w:t>4</w:t>
      </w:r>
      <w:r>
        <w:t>: Demonstrating GPO Inheritance Blocking</w:t>
      </w:r>
      <w:bookmarkEnd w:id="6"/>
    </w:p>
    <w:p w14:paraId="273FE643" w14:textId="77777777" w:rsidR="00760933" w:rsidRDefault="005F443C" w:rsidP="00760933">
      <w:r>
        <w:t>Time Required: 1</w:t>
      </w:r>
      <w:r w:rsidR="00760933">
        <w:t>0 minutes</w:t>
      </w:r>
    </w:p>
    <w:p w14:paraId="59716404" w14:textId="77777777" w:rsidR="00760933" w:rsidRDefault="00760933" w:rsidP="00760933">
      <w:r>
        <w:t>Objective: Enable the Block Inheritance option on an OU.</w:t>
      </w:r>
    </w:p>
    <w:p w14:paraId="6E16D8D3" w14:textId="7F1A990A" w:rsidR="00760933" w:rsidRDefault="00760933" w:rsidP="00760933">
      <w:r>
        <w:t xml:space="preserve">Required Tools and Equipment: Server1 and </w:t>
      </w:r>
      <w:r w:rsidR="00067139">
        <w:t>Win11</w:t>
      </w:r>
    </w:p>
    <w:p w14:paraId="7D88FBA7" w14:textId="77777777" w:rsidR="00760933" w:rsidRDefault="00760933" w:rsidP="00760933">
      <w:r>
        <w:t>Description: You want to set some policies for personnel in the Marketing Department. However, salespeople don’t need to be subject to these policies, so you must block inheritance on the Sales OU.</w:t>
      </w:r>
    </w:p>
    <w:p w14:paraId="0B2B302E" w14:textId="77777777" w:rsidR="00760933" w:rsidRDefault="00760933" w:rsidP="00225DFC">
      <w:pPr>
        <w:pStyle w:val="ListParagraph"/>
        <w:numPr>
          <w:ilvl w:val="0"/>
          <w:numId w:val="8"/>
        </w:numPr>
      </w:pPr>
      <w:r>
        <w:t>Log on to Server1 as</w:t>
      </w:r>
      <w:r w:rsidR="006129BD">
        <w:t xml:space="preserve"> your</w:t>
      </w:r>
      <w:r>
        <w:t xml:space="preserve"> </w:t>
      </w:r>
      <w:r w:rsidR="006129BD">
        <w:t>a</w:t>
      </w:r>
      <w:r>
        <w:t>dministrator</w:t>
      </w:r>
      <w:r w:rsidR="006129BD">
        <w:t xml:space="preserve"> </w:t>
      </w:r>
      <w:r w:rsidR="006C0EC6">
        <w:t xml:space="preserve">level </w:t>
      </w:r>
      <w:r w:rsidR="006129BD">
        <w:t>account</w:t>
      </w:r>
      <w:r>
        <w:t>, if necessary.</w:t>
      </w:r>
    </w:p>
    <w:p w14:paraId="12E40797" w14:textId="77777777" w:rsidR="00760933" w:rsidRDefault="00760933" w:rsidP="00225DFC">
      <w:pPr>
        <w:pStyle w:val="ListParagraph"/>
        <w:numPr>
          <w:ilvl w:val="0"/>
          <w:numId w:val="8"/>
        </w:numPr>
      </w:pPr>
      <w:r>
        <w:t xml:space="preserve">Open the </w:t>
      </w:r>
      <w:r w:rsidRPr="00A92F1F">
        <w:rPr>
          <w:b/>
          <w:bCs/>
        </w:rPr>
        <w:t>Group Policy Management</w:t>
      </w:r>
      <w:r>
        <w:t xml:space="preserve"> console, </w:t>
      </w:r>
      <w:r w:rsidR="00485B57">
        <w:t>C</w:t>
      </w:r>
      <w:r>
        <w:t xml:space="preserve">lick the </w:t>
      </w:r>
      <w:r w:rsidRPr="00A92F1F">
        <w:rPr>
          <w:b/>
          <w:bCs/>
        </w:rPr>
        <w:t>Group Policy Objects</w:t>
      </w:r>
      <w:r>
        <w:t xml:space="preserve"> folder. Create a GPO in this folder named </w:t>
      </w:r>
      <w:r w:rsidRPr="00A92F1F">
        <w:rPr>
          <w:b/>
          <w:bCs/>
        </w:rPr>
        <w:t>StTaskMktGPO</w:t>
      </w:r>
      <w:r>
        <w:t xml:space="preserve">, using the </w:t>
      </w:r>
      <w:r w:rsidRPr="00A92F1F">
        <w:rPr>
          <w:b/>
          <w:bCs/>
        </w:rPr>
        <w:t>StartU</w:t>
      </w:r>
      <w:r>
        <w:t xml:space="preserve"> Starter GPO you created earlier.</w:t>
      </w:r>
    </w:p>
    <w:p w14:paraId="5103EC25" w14:textId="77777777" w:rsidR="00760933" w:rsidRDefault="00760933" w:rsidP="00225DFC">
      <w:pPr>
        <w:pStyle w:val="ListParagraph"/>
        <w:numPr>
          <w:ilvl w:val="0"/>
          <w:numId w:val="8"/>
        </w:numPr>
      </w:pPr>
      <w:r>
        <w:t xml:space="preserve">In the left pane, right-click </w:t>
      </w:r>
      <w:r w:rsidRPr="00A92F1F">
        <w:rPr>
          <w:b/>
          <w:bCs/>
        </w:rPr>
        <w:t>StTaskMktGPO</w:t>
      </w:r>
      <w:r>
        <w:t xml:space="preserve"> and click </w:t>
      </w:r>
      <w:r w:rsidRPr="00A92F1F">
        <w:rPr>
          <w:b/>
          <w:bCs/>
        </w:rPr>
        <w:t>Edit</w:t>
      </w:r>
      <w:r>
        <w:t xml:space="preserve">. In the Group Policy Management Editor, click to expand </w:t>
      </w:r>
      <w:r w:rsidRPr="00A92F1F">
        <w:rPr>
          <w:b/>
          <w:bCs/>
        </w:rPr>
        <w:t>User Configuration</w:t>
      </w:r>
      <w:r>
        <w:t xml:space="preserve">, and then navigate to the </w:t>
      </w:r>
      <w:r w:rsidRPr="00A92F1F">
        <w:rPr>
          <w:b/>
          <w:bCs/>
        </w:rPr>
        <w:t>Start Menu and Taskbar</w:t>
      </w:r>
      <w:r>
        <w:t xml:space="preserve"> node. Verify that the </w:t>
      </w:r>
      <w:r w:rsidR="002D5C56">
        <w:t>se</w:t>
      </w:r>
      <w:r>
        <w:t>ttings you configured in the starter GPO are configured. Notice that many of the settings you see are relevant only to Windows 7/Windows Server 2008 and earlier OSs.</w:t>
      </w:r>
    </w:p>
    <w:p w14:paraId="1E871B70" w14:textId="77777777" w:rsidR="00760933" w:rsidRDefault="00760933" w:rsidP="00225DFC">
      <w:pPr>
        <w:pStyle w:val="ListParagraph"/>
        <w:numPr>
          <w:ilvl w:val="0"/>
          <w:numId w:val="8"/>
        </w:numPr>
      </w:pPr>
      <w:r>
        <w:t xml:space="preserve">Close the Group Policy Management Editor. In the Group Policy Management console, link the </w:t>
      </w:r>
      <w:r w:rsidRPr="00D3545A">
        <w:rPr>
          <w:b/>
          <w:bCs/>
        </w:rPr>
        <w:t>S</w:t>
      </w:r>
      <w:r w:rsidR="003969B2" w:rsidRPr="00D3545A">
        <w:rPr>
          <w:b/>
          <w:bCs/>
        </w:rPr>
        <w:t>tTaskMktGPO</w:t>
      </w:r>
      <w:r w:rsidR="003969B2">
        <w:t xml:space="preserve"> GPO to the </w:t>
      </w:r>
      <w:r w:rsidR="0049200E">
        <w:rPr>
          <w:b/>
          <w:bCs/>
        </w:rPr>
        <w:t>Employees</w:t>
      </w:r>
      <w:r w:rsidRPr="00D3545A">
        <w:rPr>
          <w:b/>
          <w:bCs/>
        </w:rPr>
        <w:t xml:space="preserve"> OU</w:t>
      </w:r>
      <w:r>
        <w:t>.</w:t>
      </w:r>
    </w:p>
    <w:p w14:paraId="403462EA" w14:textId="77777777" w:rsidR="00760933" w:rsidRDefault="003969B2" w:rsidP="00225DFC">
      <w:pPr>
        <w:pStyle w:val="ListParagraph"/>
        <w:numPr>
          <w:ilvl w:val="0"/>
          <w:numId w:val="8"/>
        </w:numPr>
      </w:pPr>
      <w:r>
        <w:t xml:space="preserve">Click to expand the </w:t>
      </w:r>
      <w:r w:rsidRPr="00D3545A">
        <w:rPr>
          <w:b/>
          <w:bCs/>
        </w:rPr>
        <w:t>Sales</w:t>
      </w:r>
      <w:r w:rsidR="00760933" w:rsidRPr="00D3545A">
        <w:rPr>
          <w:b/>
          <w:bCs/>
        </w:rPr>
        <w:t xml:space="preserve"> OU</w:t>
      </w:r>
      <w:r w:rsidR="00760933">
        <w:t xml:space="preserve">, if necessary, </w:t>
      </w:r>
      <w:r w:rsidR="00D3545A">
        <w:t>C</w:t>
      </w:r>
      <w:r w:rsidR="00760933">
        <w:t xml:space="preserve">lick the </w:t>
      </w:r>
      <w:r w:rsidR="00760933" w:rsidRPr="00D3545A">
        <w:rPr>
          <w:b/>
          <w:bCs/>
        </w:rPr>
        <w:t>Sales OU</w:t>
      </w:r>
      <w:r w:rsidR="00760933">
        <w:t xml:space="preserve">. In the right pane, click the </w:t>
      </w:r>
      <w:r w:rsidR="00760933" w:rsidRPr="00D3545A">
        <w:rPr>
          <w:b/>
          <w:bCs/>
        </w:rPr>
        <w:t>Group Policy Inheritance</w:t>
      </w:r>
      <w:r w:rsidR="00760933">
        <w:t xml:space="preserve"> tab. Notice that Sales is inheriting policies from both </w:t>
      </w:r>
      <w:r w:rsidR="00760933" w:rsidRPr="00D3545A">
        <w:rPr>
          <w:b/>
          <w:bCs/>
        </w:rPr>
        <w:t>StTaskMktGPO</w:t>
      </w:r>
      <w:r w:rsidR="00760933">
        <w:t xml:space="preserve"> and </w:t>
      </w:r>
      <w:r w:rsidR="00760933" w:rsidRPr="00D3545A">
        <w:rPr>
          <w:b/>
          <w:bCs/>
        </w:rPr>
        <w:t>Default Domain Policy</w:t>
      </w:r>
      <w:r w:rsidR="00D3545A">
        <w:rPr>
          <w:b/>
          <w:bCs/>
        </w:rPr>
        <w:t>.</w:t>
      </w:r>
      <w:r w:rsidR="00760933">
        <w:t xml:space="preserve"> </w:t>
      </w:r>
      <w:r w:rsidR="00760933" w:rsidRPr="00D3545A">
        <w:rPr>
          <w:b/>
          <w:bCs/>
        </w:rPr>
        <w:t>StTaskMktGPO</w:t>
      </w:r>
      <w:r w:rsidR="00760933">
        <w:t xml:space="preserve"> has a higher </w:t>
      </w:r>
      <w:r w:rsidR="00760933">
        <w:lastRenderedPageBreak/>
        <w:t xml:space="preserve">precedence than </w:t>
      </w:r>
      <w:r w:rsidR="00760933" w:rsidRPr="00D3545A">
        <w:rPr>
          <w:b/>
          <w:bCs/>
        </w:rPr>
        <w:t>Default Domain Policy</w:t>
      </w:r>
      <w:r w:rsidR="00760933">
        <w:t>. Leave the Group Policy Management console open.</w:t>
      </w:r>
    </w:p>
    <w:p w14:paraId="34C392EF" w14:textId="2E1930EF" w:rsidR="00760933" w:rsidRDefault="00760933" w:rsidP="00225DFC">
      <w:pPr>
        <w:pStyle w:val="ListParagraph"/>
        <w:numPr>
          <w:ilvl w:val="0"/>
          <w:numId w:val="8"/>
        </w:numPr>
      </w:pPr>
      <w:r>
        <w:t xml:space="preserve">Log on to the domain from </w:t>
      </w:r>
      <w:r w:rsidR="00067139">
        <w:rPr>
          <w:b/>
          <w:bCs/>
        </w:rPr>
        <w:t>Win11</w:t>
      </w:r>
      <w:r>
        <w:t xml:space="preserve"> as </w:t>
      </w:r>
      <w:r w:rsidRPr="00264D48">
        <w:rPr>
          <w:b/>
        </w:rPr>
        <w:t>sales1</w:t>
      </w:r>
      <w:r>
        <w:t>.</w:t>
      </w:r>
    </w:p>
    <w:p w14:paraId="4DE8B231" w14:textId="77777777" w:rsidR="004C78F0" w:rsidRDefault="00760933" w:rsidP="00225DFC">
      <w:pPr>
        <w:pStyle w:val="ListParagraph"/>
        <w:numPr>
          <w:ilvl w:val="0"/>
          <w:numId w:val="8"/>
        </w:numPr>
      </w:pPr>
      <w:r>
        <w:t xml:space="preserve">Right-click the </w:t>
      </w:r>
      <w:r w:rsidRPr="00D3545A">
        <w:rPr>
          <w:b/>
          <w:bCs/>
        </w:rPr>
        <w:t>taskbar</w:t>
      </w:r>
      <w:r>
        <w:t xml:space="preserve">. The taskbar should be locked, and the </w:t>
      </w:r>
      <w:r w:rsidRPr="00D3545A">
        <w:rPr>
          <w:b/>
          <w:bCs/>
        </w:rPr>
        <w:t>Lock the taskbar</w:t>
      </w:r>
      <w:r>
        <w:t xml:space="preserve"> option should be disabled. Right-click </w:t>
      </w:r>
      <w:r w:rsidRPr="00D3545A">
        <w:rPr>
          <w:b/>
          <w:bCs/>
        </w:rPr>
        <w:t>Start</w:t>
      </w:r>
      <w:r>
        <w:t xml:space="preserve"> and click </w:t>
      </w:r>
      <w:r w:rsidRPr="00D3545A">
        <w:rPr>
          <w:b/>
          <w:bCs/>
        </w:rPr>
        <w:t>Run</w:t>
      </w:r>
      <w:r>
        <w:t>. You see an error message informing you the operation was canceled because of restrictions in effect on the computer.</w:t>
      </w:r>
    </w:p>
    <w:p w14:paraId="7308D3B2" w14:textId="77777777" w:rsidR="003A3F1A" w:rsidRPr="004C78F0" w:rsidRDefault="003A3F1A" w:rsidP="00225DFC">
      <w:pPr>
        <w:pStyle w:val="ListParagraph"/>
        <w:numPr>
          <w:ilvl w:val="0"/>
          <w:numId w:val="8"/>
        </w:numPr>
        <w:rPr>
          <w:b/>
          <w:bCs/>
        </w:rPr>
      </w:pPr>
      <w:r w:rsidRPr="008D4A35">
        <w:t>Insert</w:t>
      </w:r>
      <w:r w:rsidRPr="004C78F0">
        <w:rPr>
          <w:b/>
          <w:bCs/>
        </w:rPr>
        <w:t xml:space="preserve"> a screenshot.</w:t>
      </w:r>
    </w:p>
    <w:sdt>
      <w:sdtPr>
        <w:rPr>
          <w:rStyle w:val="Red"/>
        </w:rPr>
        <w:id w:val="1889833547"/>
        <w:placeholder>
          <w:docPart w:val="9CC3111389104EE7A09CA5DA24E3866D"/>
        </w:placeholder>
        <w:showingPlcHdr/>
      </w:sdtPr>
      <w:sdtEndPr>
        <w:rPr>
          <w:rStyle w:val="Red"/>
        </w:rPr>
      </w:sdtEndPr>
      <w:sdtContent>
        <w:p w14:paraId="34AE41F6" w14:textId="77777777" w:rsidR="003A3F1A" w:rsidRDefault="003A3F1A" w:rsidP="003A3F1A">
          <w:pPr>
            <w:rPr>
              <w:rStyle w:val="Red"/>
            </w:rPr>
          </w:pPr>
          <w:r>
            <w:rPr>
              <w:rStyle w:val="PlaceholderText"/>
              <w:color w:val="FF0000"/>
            </w:rPr>
            <w:t>Click or tap here to enter text.</w:t>
          </w:r>
        </w:p>
      </w:sdtContent>
    </w:sdt>
    <w:p w14:paraId="1C253C3B" w14:textId="4CB47B0B" w:rsidR="00760933" w:rsidRDefault="00760933" w:rsidP="00225DFC">
      <w:pPr>
        <w:pStyle w:val="ListParagraph"/>
        <w:numPr>
          <w:ilvl w:val="0"/>
          <w:numId w:val="8"/>
        </w:numPr>
      </w:pPr>
      <w:r>
        <w:t xml:space="preserve">Click OK in the message box, stay logged on to </w:t>
      </w:r>
      <w:r w:rsidR="00067139">
        <w:t>Win11</w:t>
      </w:r>
      <w:r>
        <w:t>.</w:t>
      </w:r>
    </w:p>
    <w:p w14:paraId="5B84704F" w14:textId="77777777" w:rsidR="00760933" w:rsidRDefault="00760933" w:rsidP="00225DFC">
      <w:pPr>
        <w:pStyle w:val="ListParagraph"/>
        <w:numPr>
          <w:ilvl w:val="0"/>
          <w:numId w:val="8"/>
        </w:numPr>
      </w:pPr>
      <w:r>
        <w:t xml:space="preserve">On </w:t>
      </w:r>
      <w:r w:rsidRPr="00D3545A">
        <w:rPr>
          <w:b/>
          <w:bCs/>
        </w:rPr>
        <w:t>Server1</w:t>
      </w:r>
      <w:r>
        <w:t xml:space="preserve">, in the left pane of the Group Policy Management console, right-click </w:t>
      </w:r>
      <w:r w:rsidR="006A13BA">
        <w:t xml:space="preserve">the </w:t>
      </w:r>
      <w:r w:rsidR="006A13BA" w:rsidRPr="00D3545A">
        <w:rPr>
          <w:b/>
          <w:bCs/>
        </w:rPr>
        <w:t>Sales OU</w:t>
      </w:r>
      <w:r w:rsidR="006A13BA">
        <w:t xml:space="preserve"> under the </w:t>
      </w:r>
      <w:r w:rsidR="006A13BA" w:rsidRPr="00D3545A">
        <w:rPr>
          <w:b/>
          <w:bCs/>
        </w:rPr>
        <w:t>Em</w:t>
      </w:r>
      <w:r w:rsidR="00E539E3" w:rsidRPr="00D3545A">
        <w:rPr>
          <w:b/>
          <w:bCs/>
        </w:rPr>
        <w:t>p</w:t>
      </w:r>
      <w:r w:rsidR="006A13BA" w:rsidRPr="00D3545A">
        <w:rPr>
          <w:b/>
          <w:bCs/>
        </w:rPr>
        <w:t>loyees</w:t>
      </w:r>
      <w:r w:rsidRPr="00D3545A">
        <w:rPr>
          <w:b/>
          <w:bCs/>
        </w:rPr>
        <w:t xml:space="preserve"> OU</w:t>
      </w:r>
      <w:r>
        <w:t xml:space="preserve"> and click </w:t>
      </w:r>
      <w:r w:rsidRPr="00D3545A">
        <w:rPr>
          <w:b/>
          <w:bCs/>
        </w:rPr>
        <w:t>Block Inheritance</w:t>
      </w:r>
      <w:r>
        <w:t xml:space="preserve">. Notice that the list of GPOs in the Group Policy Inheritance tab </w:t>
      </w:r>
      <w:r w:rsidR="00AA7051">
        <w:t>does not include any GPO’s from above</w:t>
      </w:r>
      <w:r w:rsidR="00915776">
        <w:t>, just the ones that are directly in the Sales OU.</w:t>
      </w:r>
    </w:p>
    <w:p w14:paraId="02D56E7B" w14:textId="77777777" w:rsidR="00760933" w:rsidRPr="0070773E" w:rsidRDefault="00760933" w:rsidP="00225DFC">
      <w:pPr>
        <w:pStyle w:val="ListParagraph"/>
        <w:numPr>
          <w:ilvl w:val="0"/>
          <w:numId w:val="8"/>
        </w:numPr>
      </w:pPr>
      <w:r w:rsidRPr="008D4A35">
        <w:t>Insert</w:t>
      </w:r>
      <w:r w:rsidRPr="00565DBE">
        <w:rPr>
          <w:b/>
        </w:rPr>
        <w:t xml:space="preserve"> a screenshot:</w:t>
      </w:r>
    </w:p>
    <w:sdt>
      <w:sdtPr>
        <w:rPr>
          <w:rStyle w:val="Red"/>
        </w:rPr>
        <w:id w:val="106089051"/>
        <w:placeholder>
          <w:docPart w:val="2F08E1801DF64F6AB285E34185C8A057"/>
        </w:placeholder>
        <w:showingPlcHdr/>
      </w:sdtPr>
      <w:sdtEndPr>
        <w:rPr>
          <w:rStyle w:val="Red"/>
        </w:rPr>
      </w:sdtEndPr>
      <w:sdtContent>
        <w:p w14:paraId="50FC07C0" w14:textId="77777777" w:rsidR="00B7234D" w:rsidRDefault="00B7234D" w:rsidP="00B7234D">
          <w:pPr>
            <w:ind w:left="360"/>
            <w:rPr>
              <w:rStyle w:val="Red"/>
            </w:rPr>
          </w:pPr>
          <w:r w:rsidRPr="00B7234D">
            <w:rPr>
              <w:rStyle w:val="PlaceholderText"/>
              <w:color w:val="FF0000"/>
            </w:rPr>
            <w:t>Click or tap here to enter text.</w:t>
          </w:r>
        </w:p>
      </w:sdtContent>
    </w:sdt>
    <w:p w14:paraId="6FC22AE3" w14:textId="572FD27C" w:rsidR="00760933" w:rsidRDefault="00760933" w:rsidP="00225DFC">
      <w:pPr>
        <w:pStyle w:val="ListParagraph"/>
        <w:numPr>
          <w:ilvl w:val="0"/>
          <w:numId w:val="8"/>
        </w:numPr>
      </w:pPr>
      <w:r>
        <w:t xml:space="preserve">On </w:t>
      </w:r>
      <w:r w:rsidR="00067139">
        <w:rPr>
          <w:b/>
          <w:bCs/>
        </w:rPr>
        <w:t>Win11</w:t>
      </w:r>
      <w:r>
        <w:t xml:space="preserve">, open a command prompt window. Type </w:t>
      </w:r>
      <w:r w:rsidRPr="00B7234D">
        <w:rPr>
          <w:b/>
          <w:bCs/>
        </w:rPr>
        <w:t>gpupdate</w:t>
      </w:r>
      <w:r w:rsidR="006F02AA">
        <w:rPr>
          <w:b/>
          <w:bCs/>
        </w:rPr>
        <w:t xml:space="preserve"> /force</w:t>
      </w:r>
      <w:r>
        <w:t xml:space="preserve"> and press Enter. After gpupdate.exe updates group policies, close the command prompt window.</w:t>
      </w:r>
    </w:p>
    <w:p w14:paraId="06F44B04" w14:textId="77777777" w:rsidR="00760933" w:rsidRDefault="00760933" w:rsidP="00225DFC">
      <w:pPr>
        <w:pStyle w:val="ListParagraph"/>
        <w:numPr>
          <w:ilvl w:val="0"/>
          <w:numId w:val="8"/>
        </w:numPr>
      </w:pPr>
      <w:r>
        <w:t xml:space="preserve">Right-click the </w:t>
      </w:r>
      <w:r w:rsidRPr="003B5043">
        <w:rPr>
          <w:b/>
          <w:bCs/>
        </w:rPr>
        <w:t>taskbar</w:t>
      </w:r>
      <w:r>
        <w:t xml:space="preserve">. The </w:t>
      </w:r>
      <w:r w:rsidRPr="003B5043">
        <w:rPr>
          <w:b/>
          <w:bCs/>
        </w:rPr>
        <w:t>Lock the taskbar</w:t>
      </w:r>
      <w:r>
        <w:t xml:space="preserve"> option is no longer disabled. Click to clear </w:t>
      </w:r>
      <w:r w:rsidRPr="003B5043">
        <w:rPr>
          <w:b/>
          <w:bCs/>
        </w:rPr>
        <w:t>Lock the taskbar</w:t>
      </w:r>
      <w:r>
        <w:t xml:space="preserve">. Right-click </w:t>
      </w:r>
      <w:r w:rsidRPr="003B5043">
        <w:rPr>
          <w:b/>
          <w:bCs/>
        </w:rPr>
        <w:t>Start</w:t>
      </w:r>
      <w:r>
        <w:t xml:space="preserve"> and click </w:t>
      </w:r>
      <w:r w:rsidRPr="003B5043">
        <w:rPr>
          <w:b/>
          <w:bCs/>
        </w:rPr>
        <w:t>Run</w:t>
      </w:r>
      <w:r>
        <w:t>. The Run option is now available. Click Cancel.</w:t>
      </w:r>
    </w:p>
    <w:p w14:paraId="64EE985D" w14:textId="1446A2D1" w:rsidR="00760933" w:rsidRDefault="00760933" w:rsidP="00225DFC">
      <w:pPr>
        <w:pStyle w:val="ListParagraph"/>
        <w:numPr>
          <w:ilvl w:val="0"/>
          <w:numId w:val="8"/>
        </w:numPr>
      </w:pPr>
      <w:r>
        <w:t xml:space="preserve">Leave the Group Policy Management console open, stay logged on to </w:t>
      </w:r>
      <w:r w:rsidR="00067139">
        <w:t>Win11</w:t>
      </w:r>
      <w:r>
        <w:t xml:space="preserve"> for the next activity.</w:t>
      </w:r>
    </w:p>
    <w:p w14:paraId="305825AA" w14:textId="03704B1D" w:rsidR="00760933" w:rsidRDefault="00760933" w:rsidP="00FC04FE">
      <w:pPr>
        <w:pStyle w:val="Heading1"/>
      </w:pPr>
      <w:bookmarkStart w:id="7" w:name="_Toc177548219"/>
      <w:r>
        <w:t xml:space="preserve">Activity </w:t>
      </w:r>
      <w:r w:rsidR="00735CB1">
        <w:t>6</w:t>
      </w:r>
      <w:r w:rsidR="00225DFC">
        <w:t>-</w:t>
      </w:r>
      <w:r w:rsidR="003760BA">
        <w:t>5</w:t>
      </w:r>
      <w:r>
        <w:t>: Demonstrating GPO Enforcement</w:t>
      </w:r>
      <w:bookmarkEnd w:id="7"/>
    </w:p>
    <w:p w14:paraId="40A9CA97" w14:textId="77777777" w:rsidR="00760933" w:rsidRDefault="00760933" w:rsidP="00760933">
      <w:r>
        <w:t>Time Required: 1</w:t>
      </w:r>
      <w:r w:rsidR="00281D03">
        <w:t>0</w:t>
      </w:r>
      <w:r>
        <w:t xml:space="preserve"> minutes</w:t>
      </w:r>
    </w:p>
    <w:p w14:paraId="4CCDE8E8" w14:textId="77777777" w:rsidR="00760933" w:rsidRDefault="00760933" w:rsidP="00760933">
      <w:r>
        <w:t>Objective: Enable the Enforced option on a GPO.</w:t>
      </w:r>
    </w:p>
    <w:p w14:paraId="126CF542" w14:textId="71EA23F5" w:rsidR="00760933" w:rsidRDefault="00760933" w:rsidP="00760933">
      <w:r>
        <w:t xml:space="preserve">Required Tools and Equipment: Server1 and </w:t>
      </w:r>
      <w:r w:rsidR="00067139">
        <w:t>Win11</w:t>
      </w:r>
    </w:p>
    <w:p w14:paraId="7909AACE" w14:textId="77777777" w:rsidR="00760933" w:rsidRDefault="00760933" w:rsidP="00760933">
      <w:r>
        <w:lastRenderedPageBreak/>
        <w:t>Description: You have decided that the Start menu policies you configured in your Starter GPO should be applied to all users in the domain. You create a GPO based on the Starter GPO, link the new GPO to the domain object, and enforce that GPO.</w:t>
      </w:r>
    </w:p>
    <w:p w14:paraId="02EAAC22" w14:textId="77777777" w:rsidR="00760933" w:rsidRDefault="00760933" w:rsidP="00225DFC">
      <w:pPr>
        <w:pStyle w:val="ListParagraph"/>
        <w:numPr>
          <w:ilvl w:val="0"/>
          <w:numId w:val="9"/>
        </w:numPr>
      </w:pPr>
      <w:r>
        <w:t xml:space="preserve">Log on to </w:t>
      </w:r>
      <w:r w:rsidRPr="00FC04FE">
        <w:rPr>
          <w:b/>
          <w:bCs/>
        </w:rPr>
        <w:t>Server1</w:t>
      </w:r>
      <w:r>
        <w:t xml:space="preserve"> as </w:t>
      </w:r>
      <w:r w:rsidR="00AE5DAC">
        <w:t>your</w:t>
      </w:r>
      <w:r w:rsidR="008C55F3">
        <w:t xml:space="preserve"> administrator </w:t>
      </w:r>
      <w:r w:rsidR="00AB5CDD">
        <w:t xml:space="preserve">level </w:t>
      </w:r>
      <w:r w:rsidR="008C55F3">
        <w:t>account</w:t>
      </w:r>
      <w:r>
        <w:t>, if necessary.</w:t>
      </w:r>
    </w:p>
    <w:p w14:paraId="7FDA3B3C" w14:textId="77777777" w:rsidR="00760933" w:rsidRDefault="00760933" w:rsidP="00225DFC">
      <w:pPr>
        <w:pStyle w:val="ListParagraph"/>
        <w:numPr>
          <w:ilvl w:val="0"/>
          <w:numId w:val="9"/>
        </w:numPr>
      </w:pPr>
      <w:r>
        <w:t xml:space="preserve">Open the Group Policy Management console, if necessary, and click the Group Policy Objects folder. Create a GPO in this folder named </w:t>
      </w:r>
      <w:r w:rsidRPr="002B50CC">
        <w:rPr>
          <w:b/>
          <w:bCs/>
        </w:rPr>
        <w:t>StTaskDomainGPO</w:t>
      </w:r>
      <w:r>
        <w:t xml:space="preserve">, using the </w:t>
      </w:r>
      <w:r w:rsidRPr="002B50CC">
        <w:rPr>
          <w:b/>
          <w:bCs/>
        </w:rPr>
        <w:t>StartU</w:t>
      </w:r>
      <w:r>
        <w:t xml:space="preserve"> Starter GPO you created earlier.</w:t>
      </w:r>
    </w:p>
    <w:p w14:paraId="721F776A" w14:textId="5D9BF60B" w:rsidR="00760933" w:rsidRDefault="00760933" w:rsidP="00225DFC">
      <w:pPr>
        <w:pStyle w:val="ListParagraph"/>
        <w:numPr>
          <w:ilvl w:val="0"/>
          <w:numId w:val="9"/>
        </w:numPr>
      </w:pPr>
      <w:r>
        <w:t xml:space="preserve">Link </w:t>
      </w:r>
      <w:r w:rsidRPr="002B50CC">
        <w:rPr>
          <w:b/>
          <w:bCs/>
        </w:rPr>
        <w:t>StTaskDomainGPO</w:t>
      </w:r>
      <w:r>
        <w:t xml:space="preserve"> to the domain object</w:t>
      </w:r>
      <w:r w:rsidR="002B50CC">
        <w:t xml:space="preserve"> (</w:t>
      </w:r>
      <w:r w:rsidR="00756E59">
        <w:t>MyDomain</w:t>
      </w:r>
      <w:r w:rsidR="002B50CC">
        <w:t>.local)</w:t>
      </w:r>
      <w:r>
        <w:t xml:space="preserve">. In the left pane, click the domain object. In the right pane, click the </w:t>
      </w:r>
      <w:r w:rsidRPr="0065512E">
        <w:rPr>
          <w:b/>
          <w:bCs/>
        </w:rPr>
        <w:t>Linked Group Policy Objects</w:t>
      </w:r>
      <w:r>
        <w:t xml:space="preserve"> tab, if necessary. The GPO with link order 1 has the stronger precedence—in this case, the Default Domain Policy.</w:t>
      </w:r>
    </w:p>
    <w:p w14:paraId="3C350FC6" w14:textId="77777777" w:rsidR="005A3736" w:rsidRDefault="00760933" w:rsidP="00225DFC">
      <w:pPr>
        <w:pStyle w:val="ListParagraph"/>
        <w:numPr>
          <w:ilvl w:val="0"/>
          <w:numId w:val="9"/>
        </w:numPr>
      </w:pPr>
      <w:r>
        <w:t xml:space="preserve">In the right pane, click </w:t>
      </w:r>
      <w:r w:rsidRPr="0065512E">
        <w:rPr>
          <w:b/>
          <w:bCs/>
        </w:rPr>
        <w:t>StTaskDomainGPO</w:t>
      </w:r>
      <w:r>
        <w:t xml:space="preserve">. To change the link order, click the up arrow to the left of the </w:t>
      </w:r>
      <w:r w:rsidRPr="0065512E">
        <w:rPr>
          <w:b/>
          <w:bCs/>
        </w:rPr>
        <w:t>Link Order</w:t>
      </w:r>
      <w:r>
        <w:t xml:space="preserve"> column. Click the down arrow so that </w:t>
      </w:r>
      <w:r w:rsidRPr="0065512E">
        <w:rPr>
          <w:b/>
          <w:bCs/>
        </w:rPr>
        <w:t>StTaskDomainGPO</w:t>
      </w:r>
      <w:r>
        <w:t xml:space="preserve"> again has link order 2.</w:t>
      </w:r>
    </w:p>
    <w:p w14:paraId="5AAAF8EB" w14:textId="77777777" w:rsidR="00760933" w:rsidRPr="005A3736" w:rsidRDefault="0058367A" w:rsidP="00225DFC">
      <w:pPr>
        <w:pStyle w:val="ListParagraph"/>
        <w:numPr>
          <w:ilvl w:val="0"/>
          <w:numId w:val="9"/>
        </w:numPr>
        <w:rPr>
          <w:b/>
          <w:bCs/>
        </w:rPr>
      </w:pPr>
      <w:r w:rsidRPr="00E0144E">
        <w:t>Insert</w:t>
      </w:r>
      <w:r w:rsidRPr="005A3736">
        <w:rPr>
          <w:b/>
          <w:bCs/>
        </w:rPr>
        <w:t xml:space="preserve"> a screenshot.</w:t>
      </w:r>
    </w:p>
    <w:sdt>
      <w:sdtPr>
        <w:rPr>
          <w:rStyle w:val="Red"/>
        </w:rPr>
        <w:id w:val="1930996524"/>
        <w:placeholder>
          <w:docPart w:val="A7A472014D344C6AAE3F86D13BAE13D7"/>
        </w:placeholder>
        <w:showingPlcHdr/>
      </w:sdtPr>
      <w:sdtEndPr>
        <w:rPr>
          <w:rStyle w:val="Red"/>
        </w:rPr>
      </w:sdtEndPr>
      <w:sdtContent>
        <w:p w14:paraId="6C1C2EFA" w14:textId="77777777" w:rsidR="0058367A" w:rsidRDefault="0058367A" w:rsidP="0058367A">
          <w:pPr>
            <w:rPr>
              <w:rStyle w:val="Red"/>
            </w:rPr>
          </w:pPr>
          <w:r>
            <w:rPr>
              <w:rStyle w:val="PlaceholderText"/>
              <w:color w:val="FF0000"/>
            </w:rPr>
            <w:t>Click or tap here to enter text.</w:t>
          </w:r>
        </w:p>
      </w:sdtContent>
    </w:sdt>
    <w:p w14:paraId="10432456" w14:textId="77777777" w:rsidR="00760933" w:rsidRDefault="00760933" w:rsidP="00225DFC">
      <w:pPr>
        <w:pStyle w:val="ListParagraph"/>
        <w:numPr>
          <w:ilvl w:val="0"/>
          <w:numId w:val="9"/>
        </w:numPr>
      </w:pPr>
      <w:r>
        <w:t xml:space="preserve">Right-click </w:t>
      </w:r>
      <w:r w:rsidRPr="0065512E">
        <w:rPr>
          <w:b/>
          <w:bCs/>
        </w:rPr>
        <w:t>StTaskDomainGPO</w:t>
      </w:r>
      <w:r>
        <w:t xml:space="preserve"> and click </w:t>
      </w:r>
      <w:r w:rsidRPr="0065512E">
        <w:rPr>
          <w:b/>
          <w:bCs/>
        </w:rPr>
        <w:t>Enforced</w:t>
      </w:r>
      <w:r>
        <w:t xml:space="preserve">. Click OK. Notice the padlock icon next to </w:t>
      </w:r>
      <w:r w:rsidRPr="006E75F2">
        <w:rPr>
          <w:b/>
        </w:rPr>
        <w:t>StTaskDomainGPO</w:t>
      </w:r>
      <w:r>
        <w:t xml:space="preserve"> indicating that GPO inheritance is enforced.</w:t>
      </w:r>
    </w:p>
    <w:p w14:paraId="7AD59FED" w14:textId="464E40C3" w:rsidR="00760933" w:rsidRDefault="00760933" w:rsidP="00225DFC">
      <w:pPr>
        <w:pStyle w:val="ListParagraph"/>
        <w:numPr>
          <w:ilvl w:val="0"/>
          <w:numId w:val="9"/>
        </w:numPr>
      </w:pPr>
      <w:r>
        <w:t xml:space="preserve">On </w:t>
      </w:r>
      <w:r w:rsidR="00067139">
        <w:rPr>
          <w:b/>
          <w:bCs/>
        </w:rPr>
        <w:t>Win11</w:t>
      </w:r>
      <w:r>
        <w:t xml:space="preserve">, log on as </w:t>
      </w:r>
      <w:r w:rsidRPr="0065512E">
        <w:rPr>
          <w:b/>
          <w:bCs/>
        </w:rPr>
        <w:t>sales1</w:t>
      </w:r>
      <w:r>
        <w:t xml:space="preserve">, if necessary, and open a command prompt window. Type </w:t>
      </w:r>
      <w:r w:rsidRPr="004307ED">
        <w:rPr>
          <w:b/>
          <w:bCs/>
        </w:rPr>
        <w:t>gpupdate</w:t>
      </w:r>
      <w:r w:rsidRPr="00BC7564">
        <w:rPr>
          <w:b/>
          <w:bCs/>
        </w:rPr>
        <w:t xml:space="preserve"> </w:t>
      </w:r>
      <w:r w:rsidR="00BC7564" w:rsidRPr="00BC7564">
        <w:rPr>
          <w:b/>
          <w:bCs/>
        </w:rPr>
        <w:t xml:space="preserve">/force </w:t>
      </w:r>
      <w:r>
        <w:t>and press Enter. Close the command prompt window.</w:t>
      </w:r>
    </w:p>
    <w:p w14:paraId="70653923" w14:textId="77777777" w:rsidR="00BC7564" w:rsidRDefault="00760933" w:rsidP="00225DFC">
      <w:pPr>
        <w:pStyle w:val="ListParagraph"/>
        <w:numPr>
          <w:ilvl w:val="0"/>
          <w:numId w:val="9"/>
        </w:numPr>
      </w:pPr>
      <w:r>
        <w:t xml:space="preserve">Verify that the settings from </w:t>
      </w:r>
      <w:r w:rsidRPr="0065512E">
        <w:rPr>
          <w:b/>
          <w:bCs/>
        </w:rPr>
        <w:t>StTaskDomainGPO</w:t>
      </w:r>
      <w:r>
        <w:t xml:space="preserve"> are now in effect: The taskbar should be locked, and the Run option from the Start menu no longer works.</w:t>
      </w:r>
    </w:p>
    <w:p w14:paraId="764DDF3C" w14:textId="77777777" w:rsidR="00B5129F" w:rsidRPr="00BC7564" w:rsidRDefault="00B5129F" w:rsidP="00225DFC">
      <w:pPr>
        <w:pStyle w:val="ListParagraph"/>
        <w:numPr>
          <w:ilvl w:val="0"/>
          <w:numId w:val="9"/>
        </w:numPr>
        <w:rPr>
          <w:b/>
          <w:bCs/>
        </w:rPr>
      </w:pPr>
      <w:r w:rsidRPr="00E0144E">
        <w:t>Insert</w:t>
      </w:r>
      <w:r w:rsidRPr="00BC7564">
        <w:rPr>
          <w:b/>
          <w:bCs/>
        </w:rPr>
        <w:t xml:space="preserve"> a screenshot.</w:t>
      </w:r>
    </w:p>
    <w:sdt>
      <w:sdtPr>
        <w:rPr>
          <w:rStyle w:val="Red"/>
        </w:rPr>
        <w:id w:val="1744367078"/>
        <w:placeholder>
          <w:docPart w:val="A72A44D1B8FC432C9AB0CE54D94084EB"/>
        </w:placeholder>
        <w:showingPlcHdr/>
      </w:sdtPr>
      <w:sdtEndPr>
        <w:rPr>
          <w:rStyle w:val="Red"/>
        </w:rPr>
      </w:sdtEndPr>
      <w:sdtContent>
        <w:p w14:paraId="2479F3D0" w14:textId="77777777" w:rsidR="00B5129F" w:rsidRDefault="00B5129F" w:rsidP="00B5129F">
          <w:pPr>
            <w:rPr>
              <w:rStyle w:val="Red"/>
            </w:rPr>
          </w:pPr>
          <w:r>
            <w:rPr>
              <w:rStyle w:val="PlaceholderText"/>
              <w:color w:val="FF0000"/>
            </w:rPr>
            <w:t>Click or tap here to enter text.</w:t>
          </w:r>
        </w:p>
      </w:sdtContent>
    </w:sdt>
    <w:p w14:paraId="758B4581" w14:textId="6E95685C" w:rsidR="00760933" w:rsidRDefault="00760933" w:rsidP="00714FEC">
      <w:pPr>
        <w:pStyle w:val="ListParagraph"/>
        <w:numPr>
          <w:ilvl w:val="0"/>
          <w:numId w:val="6"/>
        </w:numPr>
        <w:spacing w:line="288" w:lineRule="auto"/>
      </w:pPr>
      <w:r>
        <w:t xml:space="preserve">Log off </w:t>
      </w:r>
      <w:r w:rsidR="00067139">
        <w:t>Win11</w:t>
      </w:r>
      <w:r>
        <w:t>.</w:t>
      </w:r>
      <w:r w:rsidR="00B5129F">
        <w:t xml:space="preserve"> </w:t>
      </w:r>
    </w:p>
    <w:p w14:paraId="7AF668FC" w14:textId="552DA859" w:rsidR="00760933" w:rsidRDefault="00760933" w:rsidP="00225DFC">
      <w:pPr>
        <w:pStyle w:val="ListParagraph"/>
        <w:numPr>
          <w:ilvl w:val="0"/>
          <w:numId w:val="9"/>
        </w:numPr>
      </w:pPr>
      <w:r>
        <w:t xml:space="preserve">On </w:t>
      </w:r>
      <w:r w:rsidRPr="0065512E">
        <w:rPr>
          <w:b/>
          <w:bCs/>
        </w:rPr>
        <w:t>Server1</w:t>
      </w:r>
      <w:r>
        <w:t xml:space="preserve">, right-click </w:t>
      </w:r>
      <w:r w:rsidRPr="0065512E">
        <w:rPr>
          <w:b/>
          <w:bCs/>
        </w:rPr>
        <w:t>StTaskMktGPO</w:t>
      </w:r>
      <w:r>
        <w:t xml:space="preserve"> </w:t>
      </w:r>
      <w:r w:rsidR="00F30B4D">
        <w:t>a</w:t>
      </w:r>
      <w:r>
        <w:t xml:space="preserve">nd click Delete. Click OK. This action unlinks the GPO from the </w:t>
      </w:r>
      <w:r w:rsidR="00F30B4D">
        <w:t>domain object</w:t>
      </w:r>
      <w:r>
        <w:t xml:space="preserve"> but doesn’t delete the GPO.</w:t>
      </w:r>
    </w:p>
    <w:p w14:paraId="5A2686F4" w14:textId="77777777" w:rsidR="00760933" w:rsidRDefault="00760933" w:rsidP="00225DFC">
      <w:pPr>
        <w:pStyle w:val="ListParagraph"/>
        <w:numPr>
          <w:ilvl w:val="0"/>
          <w:numId w:val="9"/>
        </w:numPr>
      </w:pPr>
      <w:r>
        <w:t xml:space="preserve">Right-click the </w:t>
      </w:r>
      <w:r w:rsidRPr="0065512E">
        <w:rPr>
          <w:b/>
          <w:bCs/>
        </w:rPr>
        <w:t>Sales OU</w:t>
      </w:r>
      <w:r>
        <w:t xml:space="preserve"> and click </w:t>
      </w:r>
      <w:r w:rsidRPr="0065512E">
        <w:rPr>
          <w:b/>
          <w:bCs/>
        </w:rPr>
        <w:t>Block Inheritance</w:t>
      </w:r>
      <w:r>
        <w:t xml:space="preserve"> to remove the Block Inheritance setting.</w:t>
      </w:r>
    </w:p>
    <w:p w14:paraId="13141EC7" w14:textId="77777777" w:rsidR="00760933" w:rsidRDefault="00760933" w:rsidP="00225DFC">
      <w:pPr>
        <w:pStyle w:val="ListParagraph"/>
        <w:numPr>
          <w:ilvl w:val="0"/>
          <w:numId w:val="9"/>
        </w:numPr>
      </w:pPr>
      <w:r>
        <w:t>Close all open windows, stay logged on to Server1 for the next activity.</w:t>
      </w:r>
    </w:p>
    <w:p w14:paraId="05ED6D7F" w14:textId="43A21E16" w:rsidR="00760933" w:rsidRDefault="00760933" w:rsidP="00A436DF">
      <w:pPr>
        <w:pStyle w:val="Heading1"/>
      </w:pPr>
      <w:bookmarkStart w:id="8" w:name="_Toc177548220"/>
      <w:r>
        <w:lastRenderedPageBreak/>
        <w:t xml:space="preserve">Activity </w:t>
      </w:r>
      <w:r w:rsidR="00B44E94">
        <w:t>6</w:t>
      </w:r>
      <w:r>
        <w:t>-</w:t>
      </w:r>
      <w:r w:rsidR="003760BA">
        <w:t>6</w:t>
      </w:r>
      <w:r>
        <w:t xml:space="preserve">: Setting a Domain </w:t>
      </w:r>
      <w:r w:rsidR="00AE6842">
        <w:t xml:space="preserve">Level </w:t>
      </w:r>
      <w:r>
        <w:t>Policy</w:t>
      </w:r>
      <w:bookmarkEnd w:id="8"/>
    </w:p>
    <w:p w14:paraId="008E5345" w14:textId="77777777" w:rsidR="00760933" w:rsidRDefault="007A0C75" w:rsidP="00760933">
      <w:r>
        <w:t>Time Required: 10</w:t>
      </w:r>
      <w:r w:rsidR="00760933">
        <w:t xml:space="preserve"> minutes</w:t>
      </w:r>
    </w:p>
    <w:p w14:paraId="6F1D1F08" w14:textId="77777777" w:rsidR="00760933" w:rsidRDefault="00760933" w:rsidP="00760933">
      <w:r>
        <w:t>Objective: Enable logon directly to the desktop by setting a policy at the domain level.</w:t>
      </w:r>
    </w:p>
    <w:p w14:paraId="4B3C731D" w14:textId="77777777" w:rsidR="00760933" w:rsidRDefault="00760933" w:rsidP="00760933">
      <w:r>
        <w:t>Required Tools and Equipment: Server1</w:t>
      </w:r>
    </w:p>
    <w:p w14:paraId="6918F2A1" w14:textId="77777777" w:rsidR="00760933" w:rsidRDefault="00760933" w:rsidP="00760933">
      <w:r>
        <w:t xml:space="preserve">Description: You </w:t>
      </w:r>
      <w:r w:rsidR="001D5B2C">
        <w:t>decide to lock the taskbar on the computers. Y</w:t>
      </w:r>
      <w:r>
        <w:t>ou decide to create a GPO, set a logon policy, and link it to the domain so that it affects all users.</w:t>
      </w:r>
      <w:r w:rsidR="00841E86">
        <w:t xml:space="preserve"> You may have to research where these policies are located.</w:t>
      </w:r>
    </w:p>
    <w:p w14:paraId="7D20F52F" w14:textId="77777777" w:rsidR="00760933" w:rsidRDefault="00760933" w:rsidP="00225DFC">
      <w:pPr>
        <w:pStyle w:val="ListParagraph"/>
        <w:numPr>
          <w:ilvl w:val="0"/>
          <w:numId w:val="10"/>
        </w:numPr>
      </w:pPr>
      <w:r>
        <w:t xml:space="preserve">Log on to </w:t>
      </w:r>
      <w:r w:rsidRPr="00A436DF">
        <w:rPr>
          <w:b/>
          <w:bCs/>
        </w:rPr>
        <w:t>Server1</w:t>
      </w:r>
      <w:r>
        <w:t xml:space="preserve"> as </w:t>
      </w:r>
      <w:r w:rsidR="00064A4A">
        <w:t>y</w:t>
      </w:r>
      <w:r w:rsidR="008C55F3">
        <w:t>our administrator account</w:t>
      </w:r>
      <w:r>
        <w:t>, if necessary.</w:t>
      </w:r>
    </w:p>
    <w:p w14:paraId="746AFF16" w14:textId="77777777" w:rsidR="00760933" w:rsidRDefault="00760933" w:rsidP="00225DFC">
      <w:pPr>
        <w:pStyle w:val="ListParagraph"/>
        <w:numPr>
          <w:ilvl w:val="0"/>
          <w:numId w:val="10"/>
        </w:numPr>
      </w:pPr>
      <w:r>
        <w:t xml:space="preserve">Open the </w:t>
      </w:r>
      <w:r w:rsidRPr="00807602">
        <w:rPr>
          <w:b/>
          <w:bCs/>
        </w:rPr>
        <w:t>Group Policy Management</w:t>
      </w:r>
      <w:r>
        <w:t xml:space="preserve"> console, if necessary. Right-click the </w:t>
      </w:r>
      <w:r w:rsidRPr="00807602">
        <w:rPr>
          <w:b/>
          <w:bCs/>
        </w:rPr>
        <w:t>domain object</w:t>
      </w:r>
      <w:r>
        <w:t xml:space="preserve"> and click </w:t>
      </w:r>
      <w:r w:rsidRPr="00807602">
        <w:rPr>
          <w:b/>
          <w:bCs/>
        </w:rPr>
        <w:t>Create a GPO in this domain and Link it here</w:t>
      </w:r>
      <w:r>
        <w:t xml:space="preserve">. Name the GPO </w:t>
      </w:r>
      <w:r w:rsidR="00275B27" w:rsidRPr="00A9344C">
        <w:rPr>
          <w:b/>
        </w:rPr>
        <w:t>DesktopSettings</w:t>
      </w:r>
      <w:r>
        <w:t>. Don’t use a Starter GPO.</w:t>
      </w:r>
    </w:p>
    <w:p w14:paraId="47C8E84D" w14:textId="77777777" w:rsidR="00923C19" w:rsidRDefault="00760933" w:rsidP="00225DFC">
      <w:pPr>
        <w:pStyle w:val="ListParagraph"/>
        <w:numPr>
          <w:ilvl w:val="0"/>
          <w:numId w:val="10"/>
        </w:numPr>
      </w:pPr>
      <w:r>
        <w:t>Edit the GPO you just created</w:t>
      </w:r>
      <w:r w:rsidR="00923C19">
        <w:t>.</w:t>
      </w:r>
    </w:p>
    <w:p w14:paraId="0184AED0" w14:textId="77777777" w:rsidR="00760933" w:rsidRDefault="00923C19" w:rsidP="00225DFC">
      <w:pPr>
        <w:pStyle w:val="ListParagraph"/>
        <w:numPr>
          <w:ilvl w:val="0"/>
          <w:numId w:val="10"/>
        </w:numPr>
      </w:pPr>
      <w:r>
        <w:t>C</w:t>
      </w:r>
      <w:r w:rsidR="00760933">
        <w:t>onfigur</w:t>
      </w:r>
      <w:r>
        <w:t>e</w:t>
      </w:r>
      <w:r w:rsidR="00760933">
        <w:t xml:space="preserve"> </w:t>
      </w:r>
      <w:r w:rsidR="00760933" w:rsidRPr="00807602">
        <w:rPr>
          <w:b/>
          <w:bCs/>
        </w:rPr>
        <w:t>“Lock</w:t>
      </w:r>
      <w:r w:rsidR="00841E86" w:rsidRPr="00807602">
        <w:rPr>
          <w:b/>
          <w:bCs/>
        </w:rPr>
        <w:t xml:space="preserve"> the Taskbar”</w:t>
      </w:r>
      <w:r w:rsidR="00841E86">
        <w:t xml:space="preserve"> policy as </w:t>
      </w:r>
      <w:r w:rsidR="00841E86" w:rsidRPr="00807602">
        <w:rPr>
          <w:b/>
          <w:bCs/>
        </w:rPr>
        <w:t>Enabled</w:t>
      </w:r>
      <w:r w:rsidR="00841E86">
        <w:t xml:space="preserve"> as a </w:t>
      </w:r>
      <w:r w:rsidR="00D9114B">
        <w:t>user</w:t>
      </w:r>
      <w:r w:rsidR="00841E86">
        <w:t xml:space="preserve"> policy.</w:t>
      </w:r>
      <w:r w:rsidR="003667AF">
        <w:t xml:space="preserve"> </w:t>
      </w:r>
      <w:r w:rsidR="00D9114B" w:rsidRPr="00D9114B">
        <w:rPr>
          <w:b/>
          <w:bCs/>
        </w:rPr>
        <w:t>User</w:t>
      </w:r>
      <w:r w:rsidR="003667AF" w:rsidRPr="00CF678B">
        <w:rPr>
          <w:b/>
          <w:bCs/>
        </w:rPr>
        <w:t xml:space="preserve"> Configuration &gt; Admin</w:t>
      </w:r>
      <w:r w:rsidR="00C37460">
        <w:rPr>
          <w:b/>
          <w:bCs/>
        </w:rPr>
        <w:t>istrative</w:t>
      </w:r>
      <w:r w:rsidR="003667AF" w:rsidRPr="00CF678B">
        <w:rPr>
          <w:b/>
          <w:bCs/>
        </w:rPr>
        <w:t xml:space="preserve"> Templates &gt; Start Menu &amp; Taskbar</w:t>
      </w:r>
    </w:p>
    <w:p w14:paraId="5A33170F" w14:textId="77777777" w:rsidR="005140B6" w:rsidRDefault="005140B6" w:rsidP="00225DFC">
      <w:pPr>
        <w:pStyle w:val="ListParagraph"/>
        <w:numPr>
          <w:ilvl w:val="0"/>
          <w:numId w:val="10"/>
        </w:numPr>
      </w:pPr>
      <w:r>
        <w:t>Configure “</w:t>
      </w:r>
      <w:r w:rsidRPr="00B844A6">
        <w:rPr>
          <w:b/>
          <w:bCs/>
        </w:rPr>
        <w:t xml:space="preserve">Interactive Logon: </w:t>
      </w:r>
      <w:r w:rsidR="00D137ED" w:rsidRPr="00B844A6">
        <w:rPr>
          <w:b/>
          <w:bCs/>
        </w:rPr>
        <w:t>Do not display last user name</w:t>
      </w:r>
      <w:r w:rsidR="00D137ED">
        <w:t>”</w:t>
      </w:r>
      <w:r w:rsidR="00841E86">
        <w:t xml:space="preserve"> as a computer policy.</w:t>
      </w:r>
      <w:r w:rsidR="007B29CE">
        <w:t xml:space="preserve"> This is in </w:t>
      </w:r>
      <w:r w:rsidR="007B29CE" w:rsidRPr="00B844A6">
        <w:rPr>
          <w:b/>
          <w:bCs/>
        </w:rPr>
        <w:t>Computer Configuration</w:t>
      </w:r>
      <w:r w:rsidR="00B13B65" w:rsidRPr="00B844A6">
        <w:rPr>
          <w:b/>
          <w:bCs/>
        </w:rPr>
        <w:t xml:space="preserve"> &gt;</w:t>
      </w:r>
      <w:r w:rsidR="007B29CE" w:rsidRPr="00B844A6">
        <w:rPr>
          <w:b/>
          <w:bCs/>
        </w:rPr>
        <w:t xml:space="preserve"> Windows Settings</w:t>
      </w:r>
      <w:r w:rsidR="00B13B65" w:rsidRPr="00B844A6">
        <w:rPr>
          <w:b/>
          <w:bCs/>
        </w:rPr>
        <w:t xml:space="preserve"> &gt;</w:t>
      </w:r>
      <w:r w:rsidR="007B29CE" w:rsidRPr="00B844A6">
        <w:rPr>
          <w:b/>
          <w:bCs/>
        </w:rPr>
        <w:t xml:space="preserve"> Security Settings</w:t>
      </w:r>
      <w:r w:rsidR="00B13B65" w:rsidRPr="00B844A6">
        <w:rPr>
          <w:b/>
          <w:bCs/>
        </w:rPr>
        <w:t xml:space="preserve"> &gt;</w:t>
      </w:r>
      <w:r w:rsidR="007B29CE" w:rsidRPr="00B844A6">
        <w:rPr>
          <w:b/>
          <w:bCs/>
        </w:rPr>
        <w:t xml:space="preserve"> Local Policies</w:t>
      </w:r>
      <w:r w:rsidR="00B13B65" w:rsidRPr="00B844A6">
        <w:rPr>
          <w:b/>
          <w:bCs/>
        </w:rPr>
        <w:t xml:space="preserve"> &gt;</w:t>
      </w:r>
      <w:r w:rsidR="007B29CE" w:rsidRPr="00B844A6">
        <w:rPr>
          <w:b/>
          <w:bCs/>
        </w:rPr>
        <w:t xml:space="preserve"> Security Options</w:t>
      </w:r>
      <w:r w:rsidR="007B29CE">
        <w:t>.</w:t>
      </w:r>
    </w:p>
    <w:p w14:paraId="75088ED0" w14:textId="77777777" w:rsidR="00760933" w:rsidRPr="0062240C" w:rsidRDefault="00760933" w:rsidP="00225DFC">
      <w:pPr>
        <w:pStyle w:val="ListParagraph"/>
        <w:numPr>
          <w:ilvl w:val="0"/>
          <w:numId w:val="10"/>
        </w:numPr>
        <w:rPr>
          <w:b/>
          <w:bCs/>
        </w:rPr>
      </w:pPr>
      <w:r w:rsidRPr="008F4B53">
        <w:t>Insert</w:t>
      </w:r>
      <w:r w:rsidRPr="0062240C">
        <w:rPr>
          <w:b/>
          <w:bCs/>
        </w:rPr>
        <w:t xml:space="preserve"> a screenshot</w:t>
      </w:r>
      <w:r w:rsidR="00C675C5" w:rsidRPr="0062240C">
        <w:rPr>
          <w:b/>
          <w:bCs/>
        </w:rPr>
        <w:t xml:space="preserve"> of the settings page of this GPO</w:t>
      </w:r>
      <w:r w:rsidR="000D6472">
        <w:rPr>
          <w:b/>
          <w:bCs/>
        </w:rPr>
        <w:t xml:space="preserve"> (Go to the bottom where it says Computer Configuration)</w:t>
      </w:r>
    </w:p>
    <w:sdt>
      <w:sdtPr>
        <w:rPr>
          <w:rStyle w:val="Red"/>
        </w:rPr>
        <w:id w:val="1314056662"/>
        <w:placeholder>
          <w:docPart w:val="A1664340C0904AE1AE43F7464EE094EB"/>
        </w:placeholder>
        <w:showingPlcHdr/>
      </w:sdtPr>
      <w:sdtEndPr>
        <w:rPr>
          <w:rStyle w:val="Red"/>
        </w:rPr>
      </w:sdtEndPr>
      <w:sdtContent>
        <w:p w14:paraId="645BAA3C" w14:textId="77777777" w:rsidR="007F4727" w:rsidRDefault="007F4727" w:rsidP="007F4727">
          <w:pPr>
            <w:rPr>
              <w:rStyle w:val="Red"/>
            </w:rPr>
          </w:pPr>
          <w:r>
            <w:rPr>
              <w:rStyle w:val="PlaceholderText"/>
              <w:color w:val="FF0000"/>
            </w:rPr>
            <w:t>Click or tap here to enter text.</w:t>
          </w:r>
        </w:p>
      </w:sdtContent>
    </w:sdt>
    <w:p w14:paraId="2B9EB68F" w14:textId="595E10E6" w:rsidR="00A75FFD" w:rsidRDefault="00760933" w:rsidP="00225DFC">
      <w:pPr>
        <w:pStyle w:val="ListParagraph"/>
        <w:numPr>
          <w:ilvl w:val="0"/>
          <w:numId w:val="10"/>
        </w:numPr>
      </w:pPr>
      <w:r>
        <w:t xml:space="preserve">Log on to </w:t>
      </w:r>
      <w:r w:rsidR="00067139">
        <w:t>Win11</w:t>
      </w:r>
      <w:r w:rsidR="004B217C">
        <w:t xml:space="preserve"> or</w:t>
      </w:r>
      <w:r>
        <w:t xml:space="preserve"> Server1, the taskbar should be locked</w:t>
      </w:r>
      <w:r w:rsidR="00B52322">
        <w:t xml:space="preserve"> and the last user name should not show</w:t>
      </w:r>
      <w:r>
        <w:t>.</w:t>
      </w:r>
    </w:p>
    <w:p w14:paraId="02CE61F9" w14:textId="77777777" w:rsidR="00D26C12" w:rsidRDefault="00D26C12" w:rsidP="00225DFC">
      <w:pPr>
        <w:pStyle w:val="ListParagraph"/>
        <w:numPr>
          <w:ilvl w:val="0"/>
          <w:numId w:val="10"/>
        </w:numPr>
      </w:pPr>
      <w:r>
        <w:t>Look through the Group Policy settings and choose 2 more settings for this GPO.</w:t>
      </w:r>
    </w:p>
    <w:p w14:paraId="42912EA7" w14:textId="77777777" w:rsidR="007C199F" w:rsidRDefault="007C199F" w:rsidP="00225DFC">
      <w:pPr>
        <w:pStyle w:val="ListParagraph"/>
        <w:numPr>
          <w:ilvl w:val="0"/>
          <w:numId w:val="10"/>
        </w:numPr>
      </w:pPr>
      <w:r w:rsidRPr="0062240C">
        <w:rPr>
          <w:b/>
          <w:bCs/>
        </w:rPr>
        <w:t xml:space="preserve">List </w:t>
      </w:r>
      <w:r w:rsidR="006654AD" w:rsidRPr="0062240C">
        <w:rPr>
          <w:b/>
          <w:bCs/>
        </w:rPr>
        <w:t xml:space="preserve">or screenshot </w:t>
      </w:r>
      <w:r w:rsidRPr="0062240C">
        <w:rPr>
          <w:b/>
          <w:bCs/>
        </w:rPr>
        <w:t>each setting and why you chose it</w:t>
      </w:r>
      <w:r>
        <w:t>.</w:t>
      </w:r>
    </w:p>
    <w:sdt>
      <w:sdtPr>
        <w:rPr>
          <w:rStyle w:val="Red"/>
        </w:rPr>
        <w:id w:val="778292119"/>
        <w:placeholder>
          <w:docPart w:val="6E2E3302170649C3828015276150C179"/>
        </w:placeholder>
        <w:showingPlcHdr/>
      </w:sdtPr>
      <w:sdtEndPr>
        <w:rPr>
          <w:rStyle w:val="Red"/>
        </w:rPr>
      </w:sdtEndPr>
      <w:sdtContent>
        <w:p w14:paraId="56B7820E" w14:textId="77777777" w:rsidR="007F4727" w:rsidRDefault="007F4727" w:rsidP="007F4727">
          <w:pPr>
            <w:rPr>
              <w:rStyle w:val="Red"/>
            </w:rPr>
          </w:pPr>
          <w:r>
            <w:rPr>
              <w:rStyle w:val="PlaceholderText"/>
              <w:color w:val="FF0000"/>
            </w:rPr>
            <w:t>Click or tap here to enter text.</w:t>
          </w:r>
        </w:p>
      </w:sdtContent>
    </w:sdt>
    <w:p w14:paraId="59052535" w14:textId="4440AB64" w:rsidR="00D26C12" w:rsidRDefault="00044557" w:rsidP="00225DFC">
      <w:pPr>
        <w:pStyle w:val="ListParagraph"/>
        <w:numPr>
          <w:ilvl w:val="0"/>
          <w:numId w:val="10"/>
        </w:numPr>
      </w:pPr>
      <w:r>
        <w:rPr>
          <w:b/>
          <w:bCs/>
        </w:rPr>
        <w:t>Insert a screenshot of</w:t>
      </w:r>
      <w:r w:rsidR="00D26C12" w:rsidRPr="00AB0E42">
        <w:rPr>
          <w:b/>
          <w:bCs/>
        </w:rPr>
        <w:t xml:space="preserve"> the change it made in logging onto </w:t>
      </w:r>
      <w:r w:rsidR="00067139">
        <w:rPr>
          <w:b/>
          <w:bCs/>
        </w:rPr>
        <w:t>Win11</w:t>
      </w:r>
      <w:r w:rsidR="00D26C12" w:rsidRPr="00AB0E42">
        <w:rPr>
          <w:b/>
          <w:bCs/>
        </w:rPr>
        <w:t xml:space="preserve"> with a regular user</w:t>
      </w:r>
      <w:r w:rsidR="00D26C12">
        <w:t>.</w:t>
      </w:r>
    </w:p>
    <w:sdt>
      <w:sdtPr>
        <w:rPr>
          <w:rStyle w:val="Red"/>
        </w:rPr>
        <w:id w:val="1526590129"/>
        <w:placeholder>
          <w:docPart w:val="37113A27C4B54017A37A083F0EA54D62"/>
        </w:placeholder>
        <w:showingPlcHdr/>
      </w:sdtPr>
      <w:sdtEndPr>
        <w:rPr>
          <w:rStyle w:val="Red"/>
        </w:rPr>
      </w:sdtEndPr>
      <w:sdtContent>
        <w:p w14:paraId="35713F17" w14:textId="77777777" w:rsidR="007F4727" w:rsidRDefault="007F4727" w:rsidP="007F4727">
          <w:pPr>
            <w:rPr>
              <w:rStyle w:val="Red"/>
            </w:rPr>
          </w:pPr>
          <w:r>
            <w:rPr>
              <w:rStyle w:val="PlaceholderText"/>
              <w:color w:val="FF0000"/>
            </w:rPr>
            <w:t>Click or tap here to enter text.</w:t>
          </w:r>
        </w:p>
      </w:sdtContent>
    </w:sdt>
    <w:p w14:paraId="548E3137" w14:textId="77777777" w:rsidR="00760933" w:rsidRDefault="00760933" w:rsidP="00225DFC">
      <w:pPr>
        <w:pStyle w:val="ListParagraph"/>
        <w:numPr>
          <w:ilvl w:val="0"/>
          <w:numId w:val="10"/>
        </w:numPr>
      </w:pPr>
      <w:r>
        <w:lastRenderedPageBreak/>
        <w:t>Close the Group Policy Management Editor, leave the Group Policy Management console open for the next activity.</w:t>
      </w:r>
    </w:p>
    <w:p w14:paraId="6E02FF57" w14:textId="0714E954" w:rsidR="002E1DD1" w:rsidRDefault="00FB51D9" w:rsidP="00184A39">
      <w:pPr>
        <w:pStyle w:val="Heading1"/>
      </w:pPr>
      <w:bookmarkStart w:id="9" w:name="_Toc177548221"/>
      <w:r>
        <w:t>Activity 6</w:t>
      </w:r>
      <w:r w:rsidR="002E1DD1">
        <w:t>-</w:t>
      </w:r>
      <w:r w:rsidR="003760BA">
        <w:t>7</w:t>
      </w:r>
      <w:r w:rsidR="002E1DD1">
        <w:t xml:space="preserve">: Setting </w:t>
      </w:r>
      <w:r w:rsidR="00DD239F">
        <w:t xml:space="preserve">the Default </w:t>
      </w:r>
      <w:r w:rsidR="002E1DD1">
        <w:t xml:space="preserve">Domain </w:t>
      </w:r>
      <w:r w:rsidR="00DD239F">
        <w:t>Policy</w:t>
      </w:r>
      <w:bookmarkEnd w:id="9"/>
    </w:p>
    <w:p w14:paraId="040AB02F" w14:textId="77777777" w:rsidR="00DD239F" w:rsidRDefault="00DD239F" w:rsidP="00DD239F">
      <w:r>
        <w:t>Time Required: 5 minutes</w:t>
      </w:r>
    </w:p>
    <w:p w14:paraId="2915AD0E" w14:textId="77777777" w:rsidR="00DD239F" w:rsidRDefault="00DD239F" w:rsidP="00DD239F">
      <w:r>
        <w:t>Objective: Set password and other account policies in the Default Domain Policy</w:t>
      </w:r>
      <w:r w:rsidR="00803EAD">
        <w:t>.</w:t>
      </w:r>
    </w:p>
    <w:p w14:paraId="3F9CAB7B" w14:textId="77777777" w:rsidR="00DD239F" w:rsidRDefault="00DD239F" w:rsidP="00DD239F">
      <w:r>
        <w:t>Required Tools and Equipment: Server1</w:t>
      </w:r>
    </w:p>
    <w:p w14:paraId="786B6CC4" w14:textId="77777777" w:rsidR="001C4FB2" w:rsidRDefault="00DD239F" w:rsidP="00DD239F">
      <w:r>
        <w:t xml:space="preserve">Description: </w:t>
      </w:r>
      <w:r w:rsidR="007716D7">
        <w:t>The management has decided to enforce password and other account policies according to the policies recommended by a security audit.</w:t>
      </w:r>
    </w:p>
    <w:p w14:paraId="4C38884C" w14:textId="77777777" w:rsidR="00DD239F" w:rsidRDefault="001C4FB2" w:rsidP="00DD239F">
      <w:r w:rsidRPr="001C4FB2">
        <w:rPr>
          <w:b/>
          <w:bCs/>
        </w:rPr>
        <w:t>NOTE:</w:t>
      </w:r>
      <w:r w:rsidR="007716D7">
        <w:t xml:space="preserve"> The only settings ever changed in the Default Domain Policy </w:t>
      </w:r>
      <w:r>
        <w:t>are</w:t>
      </w:r>
      <w:r w:rsidR="007716D7">
        <w:t xml:space="preserve"> the account policies. Never add other policies to this GPO.</w:t>
      </w:r>
    </w:p>
    <w:p w14:paraId="2FD1B76F" w14:textId="77777777" w:rsidR="00B83EBD" w:rsidRDefault="00B83EBD" w:rsidP="00225DFC">
      <w:pPr>
        <w:pStyle w:val="ListParagraph"/>
        <w:numPr>
          <w:ilvl w:val="0"/>
          <w:numId w:val="11"/>
        </w:numPr>
      </w:pPr>
      <w:r>
        <w:t xml:space="preserve">Log on to Server1 as </w:t>
      </w:r>
      <w:r w:rsidR="003954C3">
        <w:t>y</w:t>
      </w:r>
      <w:r w:rsidR="008C55F3">
        <w:t xml:space="preserve">our administrator </w:t>
      </w:r>
      <w:r w:rsidR="0062240C">
        <w:t xml:space="preserve">level </w:t>
      </w:r>
      <w:r w:rsidR="008C55F3">
        <w:t>account</w:t>
      </w:r>
      <w:r>
        <w:t>, if necessary.</w:t>
      </w:r>
    </w:p>
    <w:p w14:paraId="1B76DF6A" w14:textId="77777777" w:rsidR="007716D7" w:rsidRDefault="00B83EBD" w:rsidP="00225DFC">
      <w:pPr>
        <w:pStyle w:val="ListParagraph"/>
        <w:numPr>
          <w:ilvl w:val="0"/>
          <w:numId w:val="11"/>
        </w:numPr>
      </w:pPr>
      <w:r>
        <w:t xml:space="preserve">Open the </w:t>
      </w:r>
      <w:r w:rsidRPr="001C4FB2">
        <w:rPr>
          <w:b/>
          <w:bCs/>
        </w:rPr>
        <w:t>Group Policy Management</w:t>
      </w:r>
      <w:r>
        <w:t xml:space="preserve"> console, if necessary. Right Click and </w:t>
      </w:r>
      <w:r w:rsidRPr="001C4FB2">
        <w:rPr>
          <w:b/>
          <w:bCs/>
        </w:rPr>
        <w:t>Edit</w:t>
      </w:r>
      <w:r>
        <w:t xml:space="preserve"> the </w:t>
      </w:r>
      <w:r w:rsidRPr="001C4FB2">
        <w:rPr>
          <w:b/>
          <w:bCs/>
        </w:rPr>
        <w:t>Default Domain Policy</w:t>
      </w:r>
      <w:r>
        <w:t>.</w:t>
      </w:r>
    </w:p>
    <w:p w14:paraId="3A65A0ED" w14:textId="77777777" w:rsidR="00B83EBD" w:rsidRDefault="00B83EBD" w:rsidP="00225DFC">
      <w:pPr>
        <w:pStyle w:val="ListParagraph"/>
        <w:numPr>
          <w:ilvl w:val="0"/>
          <w:numId w:val="11"/>
        </w:numPr>
      </w:pPr>
      <w:r>
        <w:t xml:space="preserve">Find and change the following Computer Configuration policies, leave the </w:t>
      </w:r>
      <w:r w:rsidR="001A4600">
        <w:t>other</w:t>
      </w:r>
      <w:r>
        <w:t xml:space="preserve"> settings</w:t>
      </w:r>
      <w:r w:rsidR="001A4600">
        <w:t xml:space="preserve"> alone</w:t>
      </w:r>
      <w:r>
        <w:t>.</w:t>
      </w:r>
      <w:r w:rsidR="00AA10F1">
        <w:t xml:space="preserve"> You may have to do some research to find these settings.</w:t>
      </w:r>
    </w:p>
    <w:p w14:paraId="67DB7F82" w14:textId="77777777" w:rsidR="00B83EBD" w:rsidRDefault="00B83EBD" w:rsidP="00F03048">
      <w:pPr>
        <w:pStyle w:val="ListParagraph"/>
        <w:numPr>
          <w:ilvl w:val="1"/>
          <w:numId w:val="3"/>
        </w:numPr>
      </w:pPr>
      <w:r>
        <w:t>Maximum password age: 90</w:t>
      </w:r>
    </w:p>
    <w:p w14:paraId="6AB78F24" w14:textId="42208553" w:rsidR="00B83EBD" w:rsidRDefault="00B83EBD" w:rsidP="00F03048">
      <w:pPr>
        <w:pStyle w:val="ListParagraph"/>
        <w:numPr>
          <w:ilvl w:val="1"/>
          <w:numId w:val="3"/>
        </w:numPr>
      </w:pPr>
      <w:r>
        <w:t>Minimum password length: 8</w:t>
      </w:r>
    </w:p>
    <w:p w14:paraId="74A78988" w14:textId="543830F9" w:rsidR="00F058F5" w:rsidRDefault="00EA5C5A" w:rsidP="00F03048">
      <w:pPr>
        <w:pStyle w:val="ListParagraph"/>
        <w:numPr>
          <w:ilvl w:val="1"/>
          <w:numId w:val="3"/>
        </w:numPr>
      </w:pPr>
      <w:r>
        <w:t>Password must meet complexity requirements: Enabled</w:t>
      </w:r>
    </w:p>
    <w:p w14:paraId="0ABBA2EB" w14:textId="3C1EFE4F" w:rsidR="00E70047" w:rsidRDefault="00E70047" w:rsidP="00F03048">
      <w:pPr>
        <w:pStyle w:val="ListParagraph"/>
        <w:numPr>
          <w:ilvl w:val="1"/>
          <w:numId w:val="3"/>
        </w:numPr>
      </w:pPr>
      <w:r>
        <w:t>Enforce password history: 24</w:t>
      </w:r>
    </w:p>
    <w:p w14:paraId="1EFB4E05" w14:textId="77777777" w:rsidR="00B83EBD" w:rsidRDefault="00B83EBD" w:rsidP="00F03048">
      <w:pPr>
        <w:pStyle w:val="ListParagraph"/>
        <w:numPr>
          <w:ilvl w:val="1"/>
          <w:numId w:val="3"/>
        </w:numPr>
      </w:pPr>
      <w:r>
        <w:t>Account lockout threshold: 10</w:t>
      </w:r>
    </w:p>
    <w:p w14:paraId="29ECC58C" w14:textId="77777777" w:rsidR="00B83EBD" w:rsidRDefault="00767279" w:rsidP="00F03048">
      <w:pPr>
        <w:pStyle w:val="ListParagraph"/>
        <w:numPr>
          <w:ilvl w:val="1"/>
          <w:numId w:val="3"/>
        </w:numPr>
      </w:pPr>
      <w:r>
        <w:t>Account lockout duration: 30 minutes</w:t>
      </w:r>
    </w:p>
    <w:p w14:paraId="7B635A62" w14:textId="77777777" w:rsidR="00767279" w:rsidRDefault="00767279" w:rsidP="00F03048">
      <w:pPr>
        <w:pStyle w:val="ListParagraph"/>
        <w:numPr>
          <w:ilvl w:val="1"/>
          <w:numId w:val="3"/>
        </w:numPr>
      </w:pPr>
      <w:r>
        <w:t>Reset lockout counter after: 30 minutes</w:t>
      </w:r>
    </w:p>
    <w:p w14:paraId="6CF91800" w14:textId="77777777" w:rsidR="00887D36" w:rsidRPr="00C56CA9" w:rsidRDefault="00887D36" w:rsidP="00225DFC">
      <w:pPr>
        <w:pStyle w:val="ListParagraph"/>
        <w:numPr>
          <w:ilvl w:val="0"/>
          <w:numId w:val="11"/>
        </w:numPr>
        <w:spacing w:line="288" w:lineRule="auto"/>
      </w:pPr>
      <w:r w:rsidRPr="007578D2">
        <w:rPr>
          <w:b/>
          <w:bCs/>
        </w:rPr>
        <w:t>Insert a screenshot of the settings page of this GPO</w:t>
      </w:r>
      <w:r w:rsidR="00A81D75">
        <w:rPr>
          <w:b/>
          <w:bCs/>
        </w:rPr>
        <w:t xml:space="preserve"> showing the new settings</w:t>
      </w:r>
      <w:r w:rsidR="007578D2">
        <w:t xml:space="preserve"> (Scroll to the bottom where it says Computer Configuration)</w:t>
      </w:r>
      <w:r w:rsidRPr="00C56CA9">
        <w:t>:</w:t>
      </w:r>
    </w:p>
    <w:sdt>
      <w:sdtPr>
        <w:rPr>
          <w:rStyle w:val="Red"/>
        </w:rPr>
        <w:id w:val="-719213477"/>
        <w:placeholder>
          <w:docPart w:val="921D0DDD4D4E4B6CB3F27B5872A94F73"/>
        </w:placeholder>
        <w:showingPlcHdr/>
      </w:sdtPr>
      <w:sdtEndPr>
        <w:rPr>
          <w:rStyle w:val="Red"/>
        </w:rPr>
      </w:sdtEndPr>
      <w:sdtContent>
        <w:p w14:paraId="2B1AA15A" w14:textId="77777777" w:rsidR="00C56CA9" w:rsidRDefault="00C56CA9" w:rsidP="00C56CA9">
          <w:pPr>
            <w:rPr>
              <w:rStyle w:val="Red"/>
            </w:rPr>
          </w:pPr>
          <w:r>
            <w:rPr>
              <w:rStyle w:val="PlaceholderText"/>
              <w:color w:val="FF0000"/>
            </w:rPr>
            <w:t>Click or tap here to enter text.</w:t>
          </w:r>
        </w:p>
      </w:sdtContent>
    </w:sdt>
    <w:p w14:paraId="37ACBC28" w14:textId="77777777" w:rsidR="00F32710" w:rsidRDefault="00F32710" w:rsidP="00225DFC">
      <w:pPr>
        <w:pStyle w:val="ListParagraph"/>
        <w:numPr>
          <w:ilvl w:val="0"/>
          <w:numId w:val="11"/>
        </w:numPr>
        <w:spacing w:line="288" w:lineRule="auto"/>
      </w:pPr>
      <w:r>
        <w:t>Close the Group Policy Management Editor</w:t>
      </w:r>
      <w:r w:rsidR="00EB4227">
        <w:t>.</w:t>
      </w:r>
      <w:r>
        <w:t xml:space="preserve"> </w:t>
      </w:r>
      <w:r w:rsidR="00EB4227">
        <w:t>L</w:t>
      </w:r>
      <w:r>
        <w:t>eave the Group Policy Management console open for the next activity.</w:t>
      </w:r>
    </w:p>
    <w:p w14:paraId="26456F3C" w14:textId="3502E8FB" w:rsidR="00714FEC" w:rsidRDefault="00714FEC" w:rsidP="00714FEC">
      <w:pPr>
        <w:pStyle w:val="Heading2"/>
      </w:pPr>
      <w:bookmarkStart w:id="10" w:name="_Toc177548222"/>
      <w:r>
        <w:lastRenderedPageBreak/>
        <w:t>Assignment Submission</w:t>
      </w:r>
      <w:bookmarkEnd w:id="10"/>
    </w:p>
    <w:p w14:paraId="00E67A89" w14:textId="1C3487AB" w:rsidR="007136FD" w:rsidRDefault="007136FD" w:rsidP="000D3393">
      <w:r>
        <w:t>Attach this completed document to the assignment in Blackboard.</w:t>
      </w:r>
    </w:p>
    <w:sectPr w:rsidR="007136FD" w:rsidSect="008117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E8D0B" w14:textId="77777777" w:rsidR="00151C66" w:rsidRDefault="00151C66" w:rsidP="00AB57D0">
      <w:r>
        <w:separator/>
      </w:r>
    </w:p>
  </w:endnote>
  <w:endnote w:type="continuationSeparator" w:id="0">
    <w:p w14:paraId="76D354D1" w14:textId="77777777" w:rsidR="00151C66" w:rsidRDefault="00151C66"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A9941" w14:textId="77777777" w:rsidR="00FA7083" w:rsidRDefault="00FA7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70220" w14:textId="6977C4E3" w:rsidR="00151C66" w:rsidRPr="00AB57D0" w:rsidRDefault="00151C66" w:rsidP="00B72264">
    <w:pPr>
      <w:pStyle w:val="Footer"/>
      <w:tabs>
        <w:tab w:val="center" w:pos="5040"/>
        <w:tab w:val="right" w:pos="10080"/>
      </w:tabs>
    </w:pPr>
    <w:r>
      <w:t xml:space="preserve">Week 6 </w:t>
    </w:r>
    <w:r w:rsidRPr="001273E9">
      <w:t>W</w:t>
    </w:r>
    <w:r>
      <w:t>indows Server Activities</w:t>
    </w:r>
    <w:r w:rsidRPr="00A87D54">
      <w:tab/>
      <w:t xml:space="preserve">Page </w:t>
    </w:r>
    <w:r w:rsidRPr="00A87D54">
      <w:fldChar w:fldCharType="begin"/>
    </w:r>
    <w:r w:rsidRPr="00A87D54">
      <w:instrText xml:space="preserve"> PAGE </w:instrText>
    </w:r>
    <w:r w:rsidRPr="00A87D54">
      <w:fldChar w:fldCharType="separate"/>
    </w:r>
    <w:r>
      <w:rPr>
        <w:noProof/>
      </w:rPr>
      <w:t>18</w:t>
    </w:r>
    <w:r w:rsidRPr="00A87D54">
      <w:fldChar w:fldCharType="end"/>
    </w:r>
    <w:r w:rsidRPr="00A87D54">
      <w:t xml:space="preserve"> of </w:t>
    </w:r>
    <w:r>
      <w:rPr>
        <w:noProof/>
      </w:rPr>
      <w:fldChar w:fldCharType="begin"/>
    </w:r>
    <w:r>
      <w:rPr>
        <w:noProof/>
      </w:rPr>
      <w:instrText xml:space="preserve"> NUMPAGES </w:instrText>
    </w:r>
    <w:r>
      <w:rPr>
        <w:noProof/>
      </w:rPr>
      <w:fldChar w:fldCharType="separate"/>
    </w:r>
    <w:r>
      <w:rPr>
        <w:noProof/>
      </w:rPr>
      <w:t>18</w:t>
    </w:r>
    <w:r>
      <w:rPr>
        <w:noProof/>
      </w:rPr>
      <w:fldChar w:fldCharType="end"/>
    </w:r>
    <w:r w:rsidRPr="00A87D54">
      <w:tab/>
      <w:t xml:space="preserve">Revised: </w:t>
    </w:r>
    <w:r w:rsidR="004B6167">
      <w:t>0</w:t>
    </w:r>
    <w:r w:rsidR="00732EB1">
      <w:t>9</w:t>
    </w:r>
    <w:r w:rsidR="00C9392B">
      <w:t>/</w:t>
    </w:r>
    <w:r w:rsidR="00732EB1">
      <w:t>18</w:t>
    </w:r>
    <w:r w:rsidR="00C9392B">
      <w:t>/</w:t>
    </w:r>
    <w:r>
      <w:t>202</w:t>
    </w:r>
    <w:r w:rsidR="004B6167">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6E93E" w14:textId="77777777" w:rsidR="00FA7083" w:rsidRDefault="00FA7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7903F" w14:textId="77777777" w:rsidR="00151C66" w:rsidRDefault="00151C66" w:rsidP="00AB57D0">
      <w:r>
        <w:separator/>
      </w:r>
    </w:p>
  </w:footnote>
  <w:footnote w:type="continuationSeparator" w:id="0">
    <w:p w14:paraId="777B8D77" w14:textId="77777777" w:rsidR="00151C66" w:rsidRDefault="00151C66"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FCA9C" w14:textId="77777777" w:rsidR="00FA7083" w:rsidRDefault="00FA7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1BABD" w14:textId="77777777" w:rsidR="00FA7083" w:rsidRDefault="00FA70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E3428" w14:textId="77777777" w:rsidR="00FA7083" w:rsidRDefault="00FA7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4E1165"/>
    <w:multiLevelType w:val="hybridMultilevel"/>
    <w:tmpl w:val="5A8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0485"/>
    <w:multiLevelType w:val="hybridMultilevel"/>
    <w:tmpl w:val="E4BCA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26B40"/>
    <w:multiLevelType w:val="hybridMultilevel"/>
    <w:tmpl w:val="220E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872A3"/>
    <w:multiLevelType w:val="hybridMultilevel"/>
    <w:tmpl w:val="563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B4E23"/>
    <w:multiLevelType w:val="hybridMultilevel"/>
    <w:tmpl w:val="5A8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B06B7"/>
    <w:multiLevelType w:val="hybridMultilevel"/>
    <w:tmpl w:val="DA4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6F295153"/>
    <w:multiLevelType w:val="hybridMultilevel"/>
    <w:tmpl w:val="D4B8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72511"/>
    <w:multiLevelType w:val="hybridMultilevel"/>
    <w:tmpl w:val="5A8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3153F"/>
    <w:multiLevelType w:val="hybridMultilevel"/>
    <w:tmpl w:val="220E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615838">
    <w:abstractNumId w:val="8"/>
  </w:num>
  <w:num w:numId="2" w16cid:durableId="9843398">
    <w:abstractNumId w:val="7"/>
  </w:num>
  <w:num w:numId="3" w16cid:durableId="1864200030">
    <w:abstractNumId w:val="2"/>
  </w:num>
  <w:num w:numId="4" w16cid:durableId="1860075187">
    <w:abstractNumId w:val="0"/>
  </w:num>
  <w:num w:numId="5" w16cid:durableId="93790406">
    <w:abstractNumId w:val="11"/>
  </w:num>
  <w:num w:numId="6" w16cid:durableId="770392004">
    <w:abstractNumId w:val="9"/>
  </w:num>
  <w:num w:numId="7" w16cid:durableId="968048199">
    <w:abstractNumId w:val="3"/>
  </w:num>
  <w:num w:numId="8" w16cid:durableId="2064714970">
    <w:abstractNumId w:val="1"/>
  </w:num>
  <w:num w:numId="9" w16cid:durableId="1840802928">
    <w:abstractNumId w:val="5"/>
  </w:num>
  <w:num w:numId="10" w16cid:durableId="1133986965">
    <w:abstractNumId w:val="6"/>
  </w:num>
  <w:num w:numId="11" w16cid:durableId="846214248">
    <w:abstractNumId w:val="4"/>
  </w:num>
  <w:num w:numId="12" w16cid:durableId="174726588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498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275F"/>
    <w:rsid w:val="00002E77"/>
    <w:rsid w:val="0000409B"/>
    <w:rsid w:val="00004C82"/>
    <w:rsid w:val="00005E85"/>
    <w:rsid w:val="00010E31"/>
    <w:rsid w:val="000114F8"/>
    <w:rsid w:val="00011DDF"/>
    <w:rsid w:val="00012210"/>
    <w:rsid w:val="00013951"/>
    <w:rsid w:val="00014CE4"/>
    <w:rsid w:val="000159A0"/>
    <w:rsid w:val="00015C1D"/>
    <w:rsid w:val="000177F1"/>
    <w:rsid w:val="000203D0"/>
    <w:rsid w:val="000210E3"/>
    <w:rsid w:val="00021BBD"/>
    <w:rsid w:val="00022209"/>
    <w:rsid w:val="00022560"/>
    <w:rsid w:val="00024649"/>
    <w:rsid w:val="000266B4"/>
    <w:rsid w:val="00031B61"/>
    <w:rsid w:val="00032B17"/>
    <w:rsid w:val="00033F40"/>
    <w:rsid w:val="00035A70"/>
    <w:rsid w:val="00036B95"/>
    <w:rsid w:val="00037643"/>
    <w:rsid w:val="00043E69"/>
    <w:rsid w:val="00044557"/>
    <w:rsid w:val="0004493D"/>
    <w:rsid w:val="00045558"/>
    <w:rsid w:val="000471A8"/>
    <w:rsid w:val="000476CB"/>
    <w:rsid w:val="0005091A"/>
    <w:rsid w:val="00051359"/>
    <w:rsid w:val="00062D73"/>
    <w:rsid w:val="00063A6B"/>
    <w:rsid w:val="00064A4A"/>
    <w:rsid w:val="000656E4"/>
    <w:rsid w:val="00065AF1"/>
    <w:rsid w:val="00067139"/>
    <w:rsid w:val="000716A5"/>
    <w:rsid w:val="0007172B"/>
    <w:rsid w:val="0007240D"/>
    <w:rsid w:val="00074175"/>
    <w:rsid w:val="0007535C"/>
    <w:rsid w:val="00075CF4"/>
    <w:rsid w:val="00076330"/>
    <w:rsid w:val="0007638D"/>
    <w:rsid w:val="000775E3"/>
    <w:rsid w:val="000778E9"/>
    <w:rsid w:val="00077F9C"/>
    <w:rsid w:val="00080590"/>
    <w:rsid w:val="0008155F"/>
    <w:rsid w:val="00082A2D"/>
    <w:rsid w:val="00085BAD"/>
    <w:rsid w:val="00085BBB"/>
    <w:rsid w:val="000934F3"/>
    <w:rsid w:val="000958EF"/>
    <w:rsid w:val="000A158F"/>
    <w:rsid w:val="000A1770"/>
    <w:rsid w:val="000A23FC"/>
    <w:rsid w:val="000A3DCB"/>
    <w:rsid w:val="000A496F"/>
    <w:rsid w:val="000A5D20"/>
    <w:rsid w:val="000C1D86"/>
    <w:rsid w:val="000C35A3"/>
    <w:rsid w:val="000C40FC"/>
    <w:rsid w:val="000C4FB1"/>
    <w:rsid w:val="000D1831"/>
    <w:rsid w:val="000D283F"/>
    <w:rsid w:val="000D3393"/>
    <w:rsid w:val="000D38B0"/>
    <w:rsid w:val="000D5BA8"/>
    <w:rsid w:val="000D5C43"/>
    <w:rsid w:val="000D6472"/>
    <w:rsid w:val="000D6C3A"/>
    <w:rsid w:val="000E2A1B"/>
    <w:rsid w:val="000E3373"/>
    <w:rsid w:val="000E448D"/>
    <w:rsid w:val="000E530F"/>
    <w:rsid w:val="000E6E76"/>
    <w:rsid w:val="000E6FEF"/>
    <w:rsid w:val="000F0555"/>
    <w:rsid w:val="000F0817"/>
    <w:rsid w:val="000F096A"/>
    <w:rsid w:val="000F1FB1"/>
    <w:rsid w:val="000F2244"/>
    <w:rsid w:val="000F2EA9"/>
    <w:rsid w:val="000F4375"/>
    <w:rsid w:val="000F4A76"/>
    <w:rsid w:val="000F55C3"/>
    <w:rsid w:val="000F74BF"/>
    <w:rsid w:val="00101457"/>
    <w:rsid w:val="001015FE"/>
    <w:rsid w:val="00101D6D"/>
    <w:rsid w:val="00103243"/>
    <w:rsid w:val="0010343A"/>
    <w:rsid w:val="00107D51"/>
    <w:rsid w:val="00111588"/>
    <w:rsid w:val="00114317"/>
    <w:rsid w:val="001143F0"/>
    <w:rsid w:val="00116855"/>
    <w:rsid w:val="00116C75"/>
    <w:rsid w:val="00120D43"/>
    <w:rsid w:val="001224DD"/>
    <w:rsid w:val="00122D44"/>
    <w:rsid w:val="00123216"/>
    <w:rsid w:val="00123965"/>
    <w:rsid w:val="00126FB6"/>
    <w:rsid w:val="001273E9"/>
    <w:rsid w:val="001279BA"/>
    <w:rsid w:val="00133564"/>
    <w:rsid w:val="00133B47"/>
    <w:rsid w:val="0013594D"/>
    <w:rsid w:val="00135C51"/>
    <w:rsid w:val="001367DA"/>
    <w:rsid w:val="001409E9"/>
    <w:rsid w:val="0014224A"/>
    <w:rsid w:val="00145627"/>
    <w:rsid w:val="001477B3"/>
    <w:rsid w:val="001510F8"/>
    <w:rsid w:val="00151C66"/>
    <w:rsid w:val="001539FB"/>
    <w:rsid w:val="00155A88"/>
    <w:rsid w:val="00156095"/>
    <w:rsid w:val="001564AE"/>
    <w:rsid w:val="00156DA8"/>
    <w:rsid w:val="001672D3"/>
    <w:rsid w:val="00170A08"/>
    <w:rsid w:val="00170E44"/>
    <w:rsid w:val="00174790"/>
    <w:rsid w:val="00175338"/>
    <w:rsid w:val="001834E2"/>
    <w:rsid w:val="00183C98"/>
    <w:rsid w:val="00184A39"/>
    <w:rsid w:val="00184C08"/>
    <w:rsid w:val="00191270"/>
    <w:rsid w:val="001921E0"/>
    <w:rsid w:val="0019221A"/>
    <w:rsid w:val="00193881"/>
    <w:rsid w:val="00194F06"/>
    <w:rsid w:val="00194F48"/>
    <w:rsid w:val="0019790B"/>
    <w:rsid w:val="001A050A"/>
    <w:rsid w:val="001A060F"/>
    <w:rsid w:val="001A0954"/>
    <w:rsid w:val="001A1B6D"/>
    <w:rsid w:val="001A241B"/>
    <w:rsid w:val="001A3E71"/>
    <w:rsid w:val="001A4600"/>
    <w:rsid w:val="001A478A"/>
    <w:rsid w:val="001A56BC"/>
    <w:rsid w:val="001A5AE7"/>
    <w:rsid w:val="001A6D29"/>
    <w:rsid w:val="001A7FBB"/>
    <w:rsid w:val="001B0627"/>
    <w:rsid w:val="001B4BA0"/>
    <w:rsid w:val="001B4FA6"/>
    <w:rsid w:val="001B67F4"/>
    <w:rsid w:val="001C042E"/>
    <w:rsid w:val="001C140B"/>
    <w:rsid w:val="001C364E"/>
    <w:rsid w:val="001C4ADD"/>
    <w:rsid w:val="001C4FB2"/>
    <w:rsid w:val="001C6FAB"/>
    <w:rsid w:val="001D0717"/>
    <w:rsid w:val="001D0D2E"/>
    <w:rsid w:val="001D207B"/>
    <w:rsid w:val="001D3211"/>
    <w:rsid w:val="001D5B2C"/>
    <w:rsid w:val="001D6561"/>
    <w:rsid w:val="001E1E6F"/>
    <w:rsid w:val="001E2EC3"/>
    <w:rsid w:val="001E6110"/>
    <w:rsid w:val="001F0310"/>
    <w:rsid w:val="001F07B4"/>
    <w:rsid w:val="001F1CD4"/>
    <w:rsid w:val="001F2D2B"/>
    <w:rsid w:val="001F3FA4"/>
    <w:rsid w:val="001F5446"/>
    <w:rsid w:val="001F78A2"/>
    <w:rsid w:val="002003C6"/>
    <w:rsid w:val="0020089B"/>
    <w:rsid w:val="0020198D"/>
    <w:rsid w:val="00202867"/>
    <w:rsid w:val="002037E2"/>
    <w:rsid w:val="00204E39"/>
    <w:rsid w:val="0020596F"/>
    <w:rsid w:val="00206570"/>
    <w:rsid w:val="00210FCA"/>
    <w:rsid w:val="0021118A"/>
    <w:rsid w:val="0021166D"/>
    <w:rsid w:val="00211F91"/>
    <w:rsid w:val="002124CE"/>
    <w:rsid w:val="00212D2E"/>
    <w:rsid w:val="002143B2"/>
    <w:rsid w:val="002174BC"/>
    <w:rsid w:val="00221D1A"/>
    <w:rsid w:val="002228E8"/>
    <w:rsid w:val="00224BC3"/>
    <w:rsid w:val="00225DFC"/>
    <w:rsid w:val="00226678"/>
    <w:rsid w:val="00227E0A"/>
    <w:rsid w:val="0023406B"/>
    <w:rsid w:val="0023418B"/>
    <w:rsid w:val="00234353"/>
    <w:rsid w:val="00234651"/>
    <w:rsid w:val="00235BCF"/>
    <w:rsid w:val="00236B33"/>
    <w:rsid w:val="00237DA0"/>
    <w:rsid w:val="00240503"/>
    <w:rsid w:val="00240D86"/>
    <w:rsid w:val="002411D7"/>
    <w:rsid w:val="002415C2"/>
    <w:rsid w:val="00251F8F"/>
    <w:rsid w:val="00252972"/>
    <w:rsid w:val="00253AA2"/>
    <w:rsid w:val="00255BFD"/>
    <w:rsid w:val="0025681B"/>
    <w:rsid w:val="00256ECE"/>
    <w:rsid w:val="0026269A"/>
    <w:rsid w:val="00264D48"/>
    <w:rsid w:val="00265D9B"/>
    <w:rsid w:val="00265F89"/>
    <w:rsid w:val="00266AA0"/>
    <w:rsid w:val="00266ADA"/>
    <w:rsid w:val="002675B0"/>
    <w:rsid w:val="00270D3B"/>
    <w:rsid w:val="00271787"/>
    <w:rsid w:val="0027474D"/>
    <w:rsid w:val="00274C82"/>
    <w:rsid w:val="00275A54"/>
    <w:rsid w:val="00275B27"/>
    <w:rsid w:val="00275ED9"/>
    <w:rsid w:val="00276042"/>
    <w:rsid w:val="002762BE"/>
    <w:rsid w:val="00281D03"/>
    <w:rsid w:val="00281E27"/>
    <w:rsid w:val="002857DA"/>
    <w:rsid w:val="00286AA6"/>
    <w:rsid w:val="00291124"/>
    <w:rsid w:val="002919AC"/>
    <w:rsid w:val="00294F9B"/>
    <w:rsid w:val="00296018"/>
    <w:rsid w:val="00297585"/>
    <w:rsid w:val="002A10CF"/>
    <w:rsid w:val="002A47CE"/>
    <w:rsid w:val="002A6342"/>
    <w:rsid w:val="002A76E7"/>
    <w:rsid w:val="002A777E"/>
    <w:rsid w:val="002B1C81"/>
    <w:rsid w:val="002B2D83"/>
    <w:rsid w:val="002B3FC6"/>
    <w:rsid w:val="002B4026"/>
    <w:rsid w:val="002B50CC"/>
    <w:rsid w:val="002B5F4B"/>
    <w:rsid w:val="002B7224"/>
    <w:rsid w:val="002C0846"/>
    <w:rsid w:val="002C0EF8"/>
    <w:rsid w:val="002C1822"/>
    <w:rsid w:val="002C18DE"/>
    <w:rsid w:val="002C2C97"/>
    <w:rsid w:val="002C4EAB"/>
    <w:rsid w:val="002C5298"/>
    <w:rsid w:val="002C53D1"/>
    <w:rsid w:val="002C5482"/>
    <w:rsid w:val="002C7030"/>
    <w:rsid w:val="002D1516"/>
    <w:rsid w:val="002D19F9"/>
    <w:rsid w:val="002D1CDC"/>
    <w:rsid w:val="002D2522"/>
    <w:rsid w:val="002D4AD3"/>
    <w:rsid w:val="002D5C56"/>
    <w:rsid w:val="002D789B"/>
    <w:rsid w:val="002E0A1F"/>
    <w:rsid w:val="002E10C7"/>
    <w:rsid w:val="002E1BAC"/>
    <w:rsid w:val="002E1DD1"/>
    <w:rsid w:val="002E502C"/>
    <w:rsid w:val="002E794D"/>
    <w:rsid w:val="002F035A"/>
    <w:rsid w:val="002F1368"/>
    <w:rsid w:val="002F2D02"/>
    <w:rsid w:val="002F38F1"/>
    <w:rsid w:val="002F62FD"/>
    <w:rsid w:val="00300165"/>
    <w:rsid w:val="00300A22"/>
    <w:rsid w:val="00303DD2"/>
    <w:rsid w:val="003055FA"/>
    <w:rsid w:val="003058AB"/>
    <w:rsid w:val="00305C2C"/>
    <w:rsid w:val="003066A4"/>
    <w:rsid w:val="00307B74"/>
    <w:rsid w:val="00310ED4"/>
    <w:rsid w:val="00312FE5"/>
    <w:rsid w:val="00315673"/>
    <w:rsid w:val="00316A42"/>
    <w:rsid w:val="00317653"/>
    <w:rsid w:val="00321146"/>
    <w:rsid w:val="003211A9"/>
    <w:rsid w:val="00321437"/>
    <w:rsid w:val="003221CE"/>
    <w:rsid w:val="0032311C"/>
    <w:rsid w:val="00326097"/>
    <w:rsid w:val="0032684A"/>
    <w:rsid w:val="003307EC"/>
    <w:rsid w:val="00331FF8"/>
    <w:rsid w:val="003331E8"/>
    <w:rsid w:val="00333B32"/>
    <w:rsid w:val="00333E13"/>
    <w:rsid w:val="003345F3"/>
    <w:rsid w:val="0033592C"/>
    <w:rsid w:val="00335E91"/>
    <w:rsid w:val="00336B29"/>
    <w:rsid w:val="0034029A"/>
    <w:rsid w:val="00345F49"/>
    <w:rsid w:val="00346748"/>
    <w:rsid w:val="0035196D"/>
    <w:rsid w:val="003521EA"/>
    <w:rsid w:val="00352D7A"/>
    <w:rsid w:val="00355332"/>
    <w:rsid w:val="003574B2"/>
    <w:rsid w:val="00357EA6"/>
    <w:rsid w:val="00360730"/>
    <w:rsid w:val="00362501"/>
    <w:rsid w:val="00362855"/>
    <w:rsid w:val="00366163"/>
    <w:rsid w:val="003667AF"/>
    <w:rsid w:val="0036770B"/>
    <w:rsid w:val="00371C3B"/>
    <w:rsid w:val="00374BBA"/>
    <w:rsid w:val="003760BA"/>
    <w:rsid w:val="0038107A"/>
    <w:rsid w:val="00381729"/>
    <w:rsid w:val="00382FD0"/>
    <w:rsid w:val="003856F8"/>
    <w:rsid w:val="0038582D"/>
    <w:rsid w:val="00386BE7"/>
    <w:rsid w:val="00390F30"/>
    <w:rsid w:val="0039326C"/>
    <w:rsid w:val="0039336C"/>
    <w:rsid w:val="003939E8"/>
    <w:rsid w:val="00394088"/>
    <w:rsid w:val="003954C3"/>
    <w:rsid w:val="003969B2"/>
    <w:rsid w:val="003A3F1A"/>
    <w:rsid w:val="003A5D1B"/>
    <w:rsid w:val="003A63AE"/>
    <w:rsid w:val="003A6739"/>
    <w:rsid w:val="003A69CD"/>
    <w:rsid w:val="003B0B7B"/>
    <w:rsid w:val="003B0FA8"/>
    <w:rsid w:val="003B1843"/>
    <w:rsid w:val="003B4B95"/>
    <w:rsid w:val="003B5043"/>
    <w:rsid w:val="003B5A3B"/>
    <w:rsid w:val="003C17C2"/>
    <w:rsid w:val="003C32CB"/>
    <w:rsid w:val="003C4DD5"/>
    <w:rsid w:val="003D1802"/>
    <w:rsid w:val="003D1F9D"/>
    <w:rsid w:val="003D301E"/>
    <w:rsid w:val="003D3399"/>
    <w:rsid w:val="003D5745"/>
    <w:rsid w:val="003D6C62"/>
    <w:rsid w:val="003E193A"/>
    <w:rsid w:val="003E2375"/>
    <w:rsid w:val="003E3167"/>
    <w:rsid w:val="003E4E60"/>
    <w:rsid w:val="003F2990"/>
    <w:rsid w:val="003F348C"/>
    <w:rsid w:val="003F43C9"/>
    <w:rsid w:val="003F65DA"/>
    <w:rsid w:val="00403C84"/>
    <w:rsid w:val="00406E04"/>
    <w:rsid w:val="004137DF"/>
    <w:rsid w:val="004226BD"/>
    <w:rsid w:val="0042437F"/>
    <w:rsid w:val="00424C4E"/>
    <w:rsid w:val="004259A5"/>
    <w:rsid w:val="0042754F"/>
    <w:rsid w:val="004307ED"/>
    <w:rsid w:val="004309C2"/>
    <w:rsid w:val="00430EB5"/>
    <w:rsid w:val="00433841"/>
    <w:rsid w:val="004341E4"/>
    <w:rsid w:val="00434C04"/>
    <w:rsid w:val="00435492"/>
    <w:rsid w:val="004365AC"/>
    <w:rsid w:val="0043667B"/>
    <w:rsid w:val="0043691C"/>
    <w:rsid w:val="004402AB"/>
    <w:rsid w:val="00441909"/>
    <w:rsid w:val="00443F10"/>
    <w:rsid w:val="004450D7"/>
    <w:rsid w:val="00447072"/>
    <w:rsid w:val="004501E1"/>
    <w:rsid w:val="0045027B"/>
    <w:rsid w:val="00452339"/>
    <w:rsid w:val="00452A52"/>
    <w:rsid w:val="00452F87"/>
    <w:rsid w:val="00453D16"/>
    <w:rsid w:val="0045642A"/>
    <w:rsid w:val="004567F1"/>
    <w:rsid w:val="00460F17"/>
    <w:rsid w:val="00461B03"/>
    <w:rsid w:val="00462B23"/>
    <w:rsid w:val="0046558D"/>
    <w:rsid w:val="004658D6"/>
    <w:rsid w:val="00465CE1"/>
    <w:rsid w:val="0046737E"/>
    <w:rsid w:val="004673F2"/>
    <w:rsid w:val="00470E6A"/>
    <w:rsid w:val="00470ECA"/>
    <w:rsid w:val="00471BA6"/>
    <w:rsid w:val="0047224F"/>
    <w:rsid w:val="0047279A"/>
    <w:rsid w:val="00473139"/>
    <w:rsid w:val="00473DEC"/>
    <w:rsid w:val="00474966"/>
    <w:rsid w:val="00476D44"/>
    <w:rsid w:val="0047735D"/>
    <w:rsid w:val="00480270"/>
    <w:rsid w:val="00483980"/>
    <w:rsid w:val="00484CE0"/>
    <w:rsid w:val="00485224"/>
    <w:rsid w:val="00485B57"/>
    <w:rsid w:val="00486C90"/>
    <w:rsid w:val="004913F2"/>
    <w:rsid w:val="0049200E"/>
    <w:rsid w:val="00492AE7"/>
    <w:rsid w:val="004946DF"/>
    <w:rsid w:val="00494C1A"/>
    <w:rsid w:val="004A07CB"/>
    <w:rsid w:val="004A119C"/>
    <w:rsid w:val="004A1D82"/>
    <w:rsid w:val="004A202A"/>
    <w:rsid w:val="004A2A66"/>
    <w:rsid w:val="004A2FB9"/>
    <w:rsid w:val="004B1294"/>
    <w:rsid w:val="004B1F1A"/>
    <w:rsid w:val="004B217C"/>
    <w:rsid w:val="004B3E38"/>
    <w:rsid w:val="004B45C3"/>
    <w:rsid w:val="004B606C"/>
    <w:rsid w:val="004B6167"/>
    <w:rsid w:val="004B6B7A"/>
    <w:rsid w:val="004C1055"/>
    <w:rsid w:val="004C22E8"/>
    <w:rsid w:val="004C37B1"/>
    <w:rsid w:val="004C42FC"/>
    <w:rsid w:val="004C52E3"/>
    <w:rsid w:val="004C67CE"/>
    <w:rsid w:val="004C6839"/>
    <w:rsid w:val="004C78F0"/>
    <w:rsid w:val="004D02C2"/>
    <w:rsid w:val="004D2170"/>
    <w:rsid w:val="004D7E49"/>
    <w:rsid w:val="004E0219"/>
    <w:rsid w:val="004E2AC7"/>
    <w:rsid w:val="004E2B8A"/>
    <w:rsid w:val="004E4EF2"/>
    <w:rsid w:val="004E5185"/>
    <w:rsid w:val="004E5E15"/>
    <w:rsid w:val="004E7F1A"/>
    <w:rsid w:val="004F0CF1"/>
    <w:rsid w:val="004F29C6"/>
    <w:rsid w:val="00502E81"/>
    <w:rsid w:val="00503356"/>
    <w:rsid w:val="00504AA5"/>
    <w:rsid w:val="00506930"/>
    <w:rsid w:val="0050757B"/>
    <w:rsid w:val="00507C1D"/>
    <w:rsid w:val="005125B5"/>
    <w:rsid w:val="005135F4"/>
    <w:rsid w:val="005140B6"/>
    <w:rsid w:val="00514E27"/>
    <w:rsid w:val="005174B6"/>
    <w:rsid w:val="0052239F"/>
    <w:rsid w:val="005228FC"/>
    <w:rsid w:val="0052440B"/>
    <w:rsid w:val="0052699A"/>
    <w:rsid w:val="00534553"/>
    <w:rsid w:val="00537E8E"/>
    <w:rsid w:val="00540EE5"/>
    <w:rsid w:val="00543B11"/>
    <w:rsid w:val="005449C5"/>
    <w:rsid w:val="005469B1"/>
    <w:rsid w:val="00546FD6"/>
    <w:rsid w:val="00550DB8"/>
    <w:rsid w:val="00551727"/>
    <w:rsid w:val="00553AB1"/>
    <w:rsid w:val="00554B04"/>
    <w:rsid w:val="005554FC"/>
    <w:rsid w:val="005566E8"/>
    <w:rsid w:val="00556B0A"/>
    <w:rsid w:val="0056173D"/>
    <w:rsid w:val="0056428E"/>
    <w:rsid w:val="00565DBE"/>
    <w:rsid w:val="0056616F"/>
    <w:rsid w:val="00572F14"/>
    <w:rsid w:val="005733AC"/>
    <w:rsid w:val="0057570F"/>
    <w:rsid w:val="005768C9"/>
    <w:rsid w:val="00580B8C"/>
    <w:rsid w:val="0058367A"/>
    <w:rsid w:val="005839B3"/>
    <w:rsid w:val="00583B74"/>
    <w:rsid w:val="00584DBD"/>
    <w:rsid w:val="00590CF7"/>
    <w:rsid w:val="00593D97"/>
    <w:rsid w:val="005A0437"/>
    <w:rsid w:val="005A0BBF"/>
    <w:rsid w:val="005A1C69"/>
    <w:rsid w:val="005A2FA3"/>
    <w:rsid w:val="005A3736"/>
    <w:rsid w:val="005A7D53"/>
    <w:rsid w:val="005A7E22"/>
    <w:rsid w:val="005B108C"/>
    <w:rsid w:val="005B1CBB"/>
    <w:rsid w:val="005B24E0"/>
    <w:rsid w:val="005B3329"/>
    <w:rsid w:val="005B3609"/>
    <w:rsid w:val="005B3D2D"/>
    <w:rsid w:val="005B4E3A"/>
    <w:rsid w:val="005B58C4"/>
    <w:rsid w:val="005B648E"/>
    <w:rsid w:val="005C05F9"/>
    <w:rsid w:val="005C0CA1"/>
    <w:rsid w:val="005C6CD7"/>
    <w:rsid w:val="005C6DED"/>
    <w:rsid w:val="005D0A20"/>
    <w:rsid w:val="005D0F3A"/>
    <w:rsid w:val="005D1C36"/>
    <w:rsid w:val="005D26C3"/>
    <w:rsid w:val="005D380C"/>
    <w:rsid w:val="005D5016"/>
    <w:rsid w:val="005D605E"/>
    <w:rsid w:val="005E1A0D"/>
    <w:rsid w:val="005E2D12"/>
    <w:rsid w:val="005E2D3E"/>
    <w:rsid w:val="005E4C1D"/>
    <w:rsid w:val="005E56DD"/>
    <w:rsid w:val="005E66A7"/>
    <w:rsid w:val="005E7856"/>
    <w:rsid w:val="005F0777"/>
    <w:rsid w:val="005F1E7A"/>
    <w:rsid w:val="005F25AB"/>
    <w:rsid w:val="005F306A"/>
    <w:rsid w:val="005F3BC7"/>
    <w:rsid w:val="005F443C"/>
    <w:rsid w:val="005F6A16"/>
    <w:rsid w:val="00600DAB"/>
    <w:rsid w:val="00601DEC"/>
    <w:rsid w:val="006106BA"/>
    <w:rsid w:val="00610E6B"/>
    <w:rsid w:val="00612749"/>
    <w:rsid w:val="006129BD"/>
    <w:rsid w:val="006133C1"/>
    <w:rsid w:val="006136CD"/>
    <w:rsid w:val="006168E6"/>
    <w:rsid w:val="00620048"/>
    <w:rsid w:val="00620897"/>
    <w:rsid w:val="00621F4A"/>
    <w:rsid w:val="0062240C"/>
    <w:rsid w:val="00622737"/>
    <w:rsid w:val="006255FF"/>
    <w:rsid w:val="006264AC"/>
    <w:rsid w:val="00634542"/>
    <w:rsid w:val="00641778"/>
    <w:rsid w:val="0064206B"/>
    <w:rsid w:val="00642E0A"/>
    <w:rsid w:val="00643E7A"/>
    <w:rsid w:val="00646086"/>
    <w:rsid w:val="006460A7"/>
    <w:rsid w:val="00654C5B"/>
    <w:rsid w:val="0065512E"/>
    <w:rsid w:val="00661205"/>
    <w:rsid w:val="00662EC9"/>
    <w:rsid w:val="006640BD"/>
    <w:rsid w:val="006654AD"/>
    <w:rsid w:val="00666064"/>
    <w:rsid w:val="006660B5"/>
    <w:rsid w:val="006719AA"/>
    <w:rsid w:val="00674F06"/>
    <w:rsid w:val="00675591"/>
    <w:rsid w:val="006805DD"/>
    <w:rsid w:val="006808D8"/>
    <w:rsid w:val="0068189D"/>
    <w:rsid w:val="00681B78"/>
    <w:rsid w:val="00684E5F"/>
    <w:rsid w:val="006937FB"/>
    <w:rsid w:val="00694723"/>
    <w:rsid w:val="00695E07"/>
    <w:rsid w:val="006A081D"/>
    <w:rsid w:val="006A0DE8"/>
    <w:rsid w:val="006A13BA"/>
    <w:rsid w:val="006A2DB4"/>
    <w:rsid w:val="006A3B9C"/>
    <w:rsid w:val="006A3DF6"/>
    <w:rsid w:val="006A4BB9"/>
    <w:rsid w:val="006A5928"/>
    <w:rsid w:val="006A5F81"/>
    <w:rsid w:val="006A6F89"/>
    <w:rsid w:val="006A7047"/>
    <w:rsid w:val="006A70A1"/>
    <w:rsid w:val="006B3860"/>
    <w:rsid w:val="006B60F9"/>
    <w:rsid w:val="006C0EC6"/>
    <w:rsid w:val="006C1D6E"/>
    <w:rsid w:val="006C3900"/>
    <w:rsid w:val="006C62E4"/>
    <w:rsid w:val="006C66A4"/>
    <w:rsid w:val="006D02D0"/>
    <w:rsid w:val="006D085A"/>
    <w:rsid w:val="006D64C9"/>
    <w:rsid w:val="006E0866"/>
    <w:rsid w:val="006E1455"/>
    <w:rsid w:val="006E40BA"/>
    <w:rsid w:val="006E4411"/>
    <w:rsid w:val="006E75F2"/>
    <w:rsid w:val="006F02AA"/>
    <w:rsid w:val="006F2876"/>
    <w:rsid w:val="007001DD"/>
    <w:rsid w:val="00701095"/>
    <w:rsid w:val="007045D1"/>
    <w:rsid w:val="007056A8"/>
    <w:rsid w:val="00706978"/>
    <w:rsid w:val="0070754C"/>
    <w:rsid w:val="0070773E"/>
    <w:rsid w:val="00707E37"/>
    <w:rsid w:val="007136FD"/>
    <w:rsid w:val="00714FEC"/>
    <w:rsid w:val="00716395"/>
    <w:rsid w:val="00717309"/>
    <w:rsid w:val="0072014C"/>
    <w:rsid w:val="00721435"/>
    <w:rsid w:val="00725792"/>
    <w:rsid w:val="00725A62"/>
    <w:rsid w:val="007275B8"/>
    <w:rsid w:val="00727AB2"/>
    <w:rsid w:val="00730B66"/>
    <w:rsid w:val="00732EB1"/>
    <w:rsid w:val="00734AE4"/>
    <w:rsid w:val="00735CB1"/>
    <w:rsid w:val="00742D32"/>
    <w:rsid w:val="00742EF7"/>
    <w:rsid w:val="00747B7E"/>
    <w:rsid w:val="007507F5"/>
    <w:rsid w:val="00751231"/>
    <w:rsid w:val="00751B2C"/>
    <w:rsid w:val="00752190"/>
    <w:rsid w:val="00754141"/>
    <w:rsid w:val="00756E59"/>
    <w:rsid w:val="00756F06"/>
    <w:rsid w:val="007578D2"/>
    <w:rsid w:val="00760933"/>
    <w:rsid w:val="0076248D"/>
    <w:rsid w:val="00762E77"/>
    <w:rsid w:val="007646DC"/>
    <w:rsid w:val="00767214"/>
    <w:rsid w:val="00767279"/>
    <w:rsid w:val="007676DC"/>
    <w:rsid w:val="00767A7A"/>
    <w:rsid w:val="007713CE"/>
    <w:rsid w:val="007716D7"/>
    <w:rsid w:val="00772DC1"/>
    <w:rsid w:val="007742D1"/>
    <w:rsid w:val="0077458B"/>
    <w:rsid w:val="007763F8"/>
    <w:rsid w:val="0078103E"/>
    <w:rsid w:val="00781374"/>
    <w:rsid w:val="0078226A"/>
    <w:rsid w:val="007854FD"/>
    <w:rsid w:val="00787568"/>
    <w:rsid w:val="00787DB4"/>
    <w:rsid w:val="00790037"/>
    <w:rsid w:val="00790823"/>
    <w:rsid w:val="007911C4"/>
    <w:rsid w:val="0079173F"/>
    <w:rsid w:val="007917BC"/>
    <w:rsid w:val="00794446"/>
    <w:rsid w:val="00796048"/>
    <w:rsid w:val="007A0706"/>
    <w:rsid w:val="007A0C75"/>
    <w:rsid w:val="007A4D4F"/>
    <w:rsid w:val="007A5668"/>
    <w:rsid w:val="007A6059"/>
    <w:rsid w:val="007A7285"/>
    <w:rsid w:val="007A7622"/>
    <w:rsid w:val="007B29CE"/>
    <w:rsid w:val="007B673C"/>
    <w:rsid w:val="007B6880"/>
    <w:rsid w:val="007B68B3"/>
    <w:rsid w:val="007B6B6B"/>
    <w:rsid w:val="007B7F98"/>
    <w:rsid w:val="007C0CD9"/>
    <w:rsid w:val="007C199F"/>
    <w:rsid w:val="007C3E47"/>
    <w:rsid w:val="007C4031"/>
    <w:rsid w:val="007C4E02"/>
    <w:rsid w:val="007C59B8"/>
    <w:rsid w:val="007C7343"/>
    <w:rsid w:val="007C775E"/>
    <w:rsid w:val="007D0377"/>
    <w:rsid w:val="007D200D"/>
    <w:rsid w:val="007D2AA5"/>
    <w:rsid w:val="007D3792"/>
    <w:rsid w:val="007D472F"/>
    <w:rsid w:val="007D4C1F"/>
    <w:rsid w:val="007D56CE"/>
    <w:rsid w:val="007D6B4A"/>
    <w:rsid w:val="007D744A"/>
    <w:rsid w:val="007E0F99"/>
    <w:rsid w:val="007E3F9E"/>
    <w:rsid w:val="007F04E7"/>
    <w:rsid w:val="007F0EB5"/>
    <w:rsid w:val="007F11CB"/>
    <w:rsid w:val="007F3353"/>
    <w:rsid w:val="007F34C9"/>
    <w:rsid w:val="007F4727"/>
    <w:rsid w:val="007F4ABB"/>
    <w:rsid w:val="007F5797"/>
    <w:rsid w:val="007F5819"/>
    <w:rsid w:val="007F5E52"/>
    <w:rsid w:val="007F6F00"/>
    <w:rsid w:val="008010EE"/>
    <w:rsid w:val="00803525"/>
    <w:rsid w:val="00803EAD"/>
    <w:rsid w:val="00804ED1"/>
    <w:rsid w:val="008050B6"/>
    <w:rsid w:val="00805E2A"/>
    <w:rsid w:val="00805F5D"/>
    <w:rsid w:val="00807602"/>
    <w:rsid w:val="008076BD"/>
    <w:rsid w:val="00807D56"/>
    <w:rsid w:val="008117F1"/>
    <w:rsid w:val="0081191E"/>
    <w:rsid w:val="00811EB9"/>
    <w:rsid w:val="00813295"/>
    <w:rsid w:val="008146A0"/>
    <w:rsid w:val="00815418"/>
    <w:rsid w:val="00822968"/>
    <w:rsid w:val="008243C0"/>
    <w:rsid w:val="00824D63"/>
    <w:rsid w:val="0082554B"/>
    <w:rsid w:val="00825B8F"/>
    <w:rsid w:val="008311DC"/>
    <w:rsid w:val="008313F4"/>
    <w:rsid w:val="0083180C"/>
    <w:rsid w:val="00831862"/>
    <w:rsid w:val="00831F4A"/>
    <w:rsid w:val="0083254D"/>
    <w:rsid w:val="008328B5"/>
    <w:rsid w:val="00832BA2"/>
    <w:rsid w:val="00834D8D"/>
    <w:rsid w:val="008354FB"/>
    <w:rsid w:val="00835C5F"/>
    <w:rsid w:val="00836D97"/>
    <w:rsid w:val="008407C6"/>
    <w:rsid w:val="00841E86"/>
    <w:rsid w:val="00842A41"/>
    <w:rsid w:val="008442D1"/>
    <w:rsid w:val="008447BE"/>
    <w:rsid w:val="00852861"/>
    <w:rsid w:val="00852C9E"/>
    <w:rsid w:val="008553C9"/>
    <w:rsid w:val="008554D7"/>
    <w:rsid w:val="00862AC0"/>
    <w:rsid w:val="00863BFF"/>
    <w:rsid w:val="008654C3"/>
    <w:rsid w:val="00866308"/>
    <w:rsid w:val="00867036"/>
    <w:rsid w:val="00870C5B"/>
    <w:rsid w:val="00870C7C"/>
    <w:rsid w:val="00871B7C"/>
    <w:rsid w:val="0087202B"/>
    <w:rsid w:val="00872CF1"/>
    <w:rsid w:val="00877CD3"/>
    <w:rsid w:val="00880755"/>
    <w:rsid w:val="00880F45"/>
    <w:rsid w:val="0088165B"/>
    <w:rsid w:val="008821A3"/>
    <w:rsid w:val="00886C13"/>
    <w:rsid w:val="00887C8D"/>
    <w:rsid w:val="00887D36"/>
    <w:rsid w:val="00893288"/>
    <w:rsid w:val="00896472"/>
    <w:rsid w:val="008974C8"/>
    <w:rsid w:val="008A0346"/>
    <w:rsid w:val="008A0842"/>
    <w:rsid w:val="008A2C0F"/>
    <w:rsid w:val="008B04D2"/>
    <w:rsid w:val="008B06CB"/>
    <w:rsid w:val="008B1286"/>
    <w:rsid w:val="008B206D"/>
    <w:rsid w:val="008B2F42"/>
    <w:rsid w:val="008B7654"/>
    <w:rsid w:val="008C06FA"/>
    <w:rsid w:val="008C2871"/>
    <w:rsid w:val="008C338D"/>
    <w:rsid w:val="008C38DA"/>
    <w:rsid w:val="008C39D5"/>
    <w:rsid w:val="008C55F3"/>
    <w:rsid w:val="008D086B"/>
    <w:rsid w:val="008D1193"/>
    <w:rsid w:val="008D132B"/>
    <w:rsid w:val="008D3428"/>
    <w:rsid w:val="008D3FBA"/>
    <w:rsid w:val="008D4A35"/>
    <w:rsid w:val="008E1707"/>
    <w:rsid w:val="008E2484"/>
    <w:rsid w:val="008F023B"/>
    <w:rsid w:val="008F4B53"/>
    <w:rsid w:val="008F716D"/>
    <w:rsid w:val="009002D8"/>
    <w:rsid w:val="0090085B"/>
    <w:rsid w:val="00901DD4"/>
    <w:rsid w:val="00904322"/>
    <w:rsid w:val="009052CA"/>
    <w:rsid w:val="00905DC9"/>
    <w:rsid w:val="00906A33"/>
    <w:rsid w:val="00911561"/>
    <w:rsid w:val="00912EB3"/>
    <w:rsid w:val="0091541C"/>
    <w:rsid w:val="00915776"/>
    <w:rsid w:val="00916842"/>
    <w:rsid w:val="00916ACA"/>
    <w:rsid w:val="00920823"/>
    <w:rsid w:val="00920C24"/>
    <w:rsid w:val="009218B3"/>
    <w:rsid w:val="00921F5D"/>
    <w:rsid w:val="00923C19"/>
    <w:rsid w:val="0092532B"/>
    <w:rsid w:val="00925526"/>
    <w:rsid w:val="00925561"/>
    <w:rsid w:val="00932C9A"/>
    <w:rsid w:val="009337B7"/>
    <w:rsid w:val="00934E53"/>
    <w:rsid w:val="00934EF2"/>
    <w:rsid w:val="00937AAF"/>
    <w:rsid w:val="00937ADE"/>
    <w:rsid w:val="00940887"/>
    <w:rsid w:val="00943495"/>
    <w:rsid w:val="00945DCC"/>
    <w:rsid w:val="0094747B"/>
    <w:rsid w:val="0094757D"/>
    <w:rsid w:val="00947F9D"/>
    <w:rsid w:val="009530E9"/>
    <w:rsid w:val="0095317E"/>
    <w:rsid w:val="00953C84"/>
    <w:rsid w:val="00960736"/>
    <w:rsid w:val="00960FC4"/>
    <w:rsid w:val="00961C81"/>
    <w:rsid w:val="00961D59"/>
    <w:rsid w:val="00962243"/>
    <w:rsid w:val="00962686"/>
    <w:rsid w:val="00963D58"/>
    <w:rsid w:val="009648D1"/>
    <w:rsid w:val="00964ADD"/>
    <w:rsid w:val="009713CC"/>
    <w:rsid w:val="00973238"/>
    <w:rsid w:val="00980D7F"/>
    <w:rsid w:val="00983717"/>
    <w:rsid w:val="0098424F"/>
    <w:rsid w:val="00987527"/>
    <w:rsid w:val="0099309E"/>
    <w:rsid w:val="00993968"/>
    <w:rsid w:val="00993E83"/>
    <w:rsid w:val="00994DE2"/>
    <w:rsid w:val="0099641B"/>
    <w:rsid w:val="00997898"/>
    <w:rsid w:val="009A010A"/>
    <w:rsid w:val="009A2E44"/>
    <w:rsid w:val="009A4564"/>
    <w:rsid w:val="009A5542"/>
    <w:rsid w:val="009A6038"/>
    <w:rsid w:val="009A6D4F"/>
    <w:rsid w:val="009B0AC3"/>
    <w:rsid w:val="009B2241"/>
    <w:rsid w:val="009B32E5"/>
    <w:rsid w:val="009B3411"/>
    <w:rsid w:val="009B40D9"/>
    <w:rsid w:val="009B47C5"/>
    <w:rsid w:val="009B4F27"/>
    <w:rsid w:val="009B6A24"/>
    <w:rsid w:val="009B7E13"/>
    <w:rsid w:val="009C01D8"/>
    <w:rsid w:val="009C1E39"/>
    <w:rsid w:val="009C3B32"/>
    <w:rsid w:val="009C3E1B"/>
    <w:rsid w:val="009C4611"/>
    <w:rsid w:val="009C5E27"/>
    <w:rsid w:val="009C65A6"/>
    <w:rsid w:val="009C6932"/>
    <w:rsid w:val="009C6F6C"/>
    <w:rsid w:val="009D022F"/>
    <w:rsid w:val="009D1111"/>
    <w:rsid w:val="009D131A"/>
    <w:rsid w:val="009D4D5D"/>
    <w:rsid w:val="009D67D2"/>
    <w:rsid w:val="009D7BFA"/>
    <w:rsid w:val="009E2BD7"/>
    <w:rsid w:val="009E50A5"/>
    <w:rsid w:val="009E54A3"/>
    <w:rsid w:val="009F2383"/>
    <w:rsid w:val="009F3C72"/>
    <w:rsid w:val="009F4250"/>
    <w:rsid w:val="009F456D"/>
    <w:rsid w:val="009F475B"/>
    <w:rsid w:val="009F5119"/>
    <w:rsid w:val="009F6427"/>
    <w:rsid w:val="009F71BD"/>
    <w:rsid w:val="00A00FB1"/>
    <w:rsid w:val="00A02A87"/>
    <w:rsid w:val="00A02FC9"/>
    <w:rsid w:val="00A05530"/>
    <w:rsid w:val="00A07D12"/>
    <w:rsid w:val="00A07F37"/>
    <w:rsid w:val="00A1068F"/>
    <w:rsid w:val="00A110B1"/>
    <w:rsid w:val="00A12B44"/>
    <w:rsid w:val="00A13130"/>
    <w:rsid w:val="00A13DAC"/>
    <w:rsid w:val="00A153AE"/>
    <w:rsid w:val="00A20547"/>
    <w:rsid w:val="00A20AEA"/>
    <w:rsid w:val="00A21F75"/>
    <w:rsid w:val="00A26A68"/>
    <w:rsid w:val="00A33E4D"/>
    <w:rsid w:val="00A370E9"/>
    <w:rsid w:val="00A436DF"/>
    <w:rsid w:val="00A4504B"/>
    <w:rsid w:val="00A450FF"/>
    <w:rsid w:val="00A47C1B"/>
    <w:rsid w:val="00A51933"/>
    <w:rsid w:val="00A519F3"/>
    <w:rsid w:val="00A52A9F"/>
    <w:rsid w:val="00A544B2"/>
    <w:rsid w:val="00A55F7B"/>
    <w:rsid w:val="00A56EBF"/>
    <w:rsid w:val="00A57058"/>
    <w:rsid w:val="00A61360"/>
    <w:rsid w:val="00A61931"/>
    <w:rsid w:val="00A6270F"/>
    <w:rsid w:val="00A64C2E"/>
    <w:rsid w:val="00A6565D"/>
    <w:rsid w:val="00A6694B"/>
    <w:rsid w:val="00A6787E"/>
    <w:rsid w:val="00A67B92"/>
    <w:rsid w:val="00A70A7A"/>
    <w:rsid w:val="00A7289E"/>
    <w:rsid w:val="00A742D7"/>
    <w:rsid w:val="00A75FFD"/>
    <w:rsid w:val="00A7696F"/>
    <w:rsid w:val="00A81D75"/>
    <w:rsid w:val="00A82007"/>
    <w:rsid w:val="00A8541E"/>
    <w:rsid w:val="00A924CC"/>
    <w:rsid w:val="00A92F1F"/>
    <w:rsid w:val="00A9344C"/>
    <w:rsid w:val="00A9415D"/>
    <w:rsid w:val="00A96471"/>
    <w:rsid w:val="00A967D0"/>
    <w:rsid w:val="00A97148"/>
    <w:rsid w:val="00A9717E"/>
    <w:rsid w:val="00A97248"/>
    <w:rsid w:val="00A97BAB"/>
    <w:rsid w:val="00AA0578"/>
    <w:rsid w:val="00AA10F1"/>
    <w:rsid w:val="00AA1802"/>
    <w:rsid w:val="00AA309C"/>
    <w:rsid w:val="00AA4B2C"/>
    <w:rsid w:val="00AA4EB0"/>
    <w:rsid w:val="00AA6CE1"/>
    <w:rsid w:val="00AA6D3D"/>
    <w:rsid w:val="00AA7051"/>
    <w:rsid w:val="00AA79CC"/>
    <w:rsid w:val="00AB0E42"/>
    <w:rsid w:val="00AB1183"/>
    <w:rsid w:val="00AB334C"/>
    <w:rsid w:val="00AB3D15"/>
    <w:rsid w:val="00AB57D0"/>
    <w:rsid w:val="00AB5CDD"/>
    <w:rsid w:val="00AB6053"/>
    <w:rsid w:val="00AC0B72"/>
    <w:rsid w:val="00AC103A"/>
    <w:rsid w:val="00AC2825"/>
    <w:rsid w:val="00AC3E75"/>
    <w:rsid w:val="00AC6DFD"/>
    <w:rsid w:val="00AD235C"/>
    <w:rsid w:val="00AD2744"/>
    <w:rsid w:val="00AD416A"/>
    <w:rsid w:val="00AD51BB"/>
    <w:rsid w:val="00AD6D96"/>
    <w:rsid w:val="00AE0BC0"/>
    <w:rsid w:val="00AE1B37"/>
    <w:rsid w:val="00AE25CD"/>
    <w:rsid w:val="00AE366C"/>
    <w:rsid w:val="00AE5DAC"/>
    <w:rsid w:val="00AE633E"/>
    <w:rsid w:val="00AE655D"/>
    <w:rsid w:val="00AE6842"/>
    <w:rsid w:val="00AE7604"/>
    <w:rsid w:val="00AF02DE"/>
    <w:rsid w:val="00AF68D3"/>
    <w:rsid w:val="00AF6C44"/>
    <w:rsid w:val="00B031D2"/>
    <w:rsid w:val="00B04C67"/>
    <w:rsid w:val="00B06B2D"/>
    <w:rsid w:val="00B079FC"/>
    <w:rsid w:val="00B117A6"/>
    <w:rsid w:val="00B11C4F"/>
    <w:rsid w:val="00B12851"/>
    <w:rsid w:val="00B129B6"/>
    <w:rsid w:val="00B130F1"/>
    <w:rsid w:val="00B13B65"/>
    <w:rsid w:val="00B1617A"/>
    <w:rsid w:val="00B17A5B"/>
    <w:rsid w:val="00B20F51"/>
    <w:rsid w:val="00B210D0"/>
    <w:rsid w:val="00B211AB"/>
    <w:rsid w:val="00B2138E"/>
    <w:rsid w:val="00B22A17"/>
    <w:rsid w:val="00B23847"/>
    <w:rsid w:val="00B32E5F"/>
    <w:rsid w:val="00B33722"/>
    <w:rsid w:val="00B33CCA"/>
    <w:rsid w:val="00B36847"/>
    <w:rsid w:val="00B36ACB"/>
    <w:rsid w:val="00B42D0D"/>
    <w:rsid w:val="00B42F8A"/>
    <w:rsid w:val="00B4388C"/>
    <w:rsid w:val="00B44E94"/>
    <w:rsid w:val="00B468B1"/>
    <w:rsid w:val="00B47673"/>
    <w:rsid w:val="00B47B71"/>
    <w:rsid w:val="00B508E3"/>
    <w:rsid w:val="00B5129F"/>
    <w:rsid w:val="00B52111"/>
    <w:rsid w:val="00B52322"/>
    <w:rsid w:val="00B53CA3"/>
    <w:rsid w:val="00B54278"/>
    <w:rsid w:val="00B56537"/>
    <w:rsid w:val="00B57073"/>
    <w:rsid w:val="00B57A1D"/>
    <w:rsid w:val="00B62CB2"/>
    <w:rsid w:val="00B65FBD"/>
    <w:rsid w:val="00B66B57"/>
    <w:rsid w:val="00B66F03"/>
    <w:rsid w:val="00B7201C"/>
    <w:rsid w:val="00B72264"/>
    <w:rsid w:val="00B7234D"/>
    <w:rsid w:val="00B730DB"/>
    <w:rsid w:val="00B73FC2"/>
    <w:rsid w:val="00B74695"/>
    <w:rsid w:val="00B74A08"/>
    <w:rsid w:val="00B76F94"/>
    <w:rsid w:val="00B83EBD"/>
    <w:rsid w:val="00B844A6"/>
    <w:rsid w:val="00B87F18"/>
    <w:rsid w:val="00B90F38"/>
    <w:rsid w:val="00B90F64"/>
    <w:rsid w:val="00B91591"/>
    <w:rsid w:val="00B9314D"/>
    <w:rsid w:val="00B94106"/>
    <w:rsid w:val="00BA0A93"/>
    <w:rsid w:val="00BA1D1F"/>
    <w:rsid w:val="00BA36E8"/>
    <w:rsid w:val="00BA4D72"/>
    <w:rsid w:val="00BA5954"/>
    <w:rsid w:val="00BA6E6F"/>
    <w:rsid w:val="00BA7947"/>
    <w:rsid w:val="00BB0DFF"/>
    <w:rsid w:val="00BB2180"/>
    <w:rsid w:val="00BB2E9C"/>
    <w:rsid w:val="00BB4709"/>
    <w:rsid w:val="00BB5BD9"/>
    <w:rsid w:val="00BB6B0F"/>
    <w:rsid w:val="00BB7809"/>
    <w:rsid w:val="00BC183E"/>
    <w:rsid w:val="00BC2AE1"/>
    <w:rsid w:val="00BC4888"/>
    <w:rsid w:val="00BC4B88"/>
    <w:rsid w:val="00BC7564"/>
    <w:rsid w:val="00BC7D78"/>
    <w:rsid w:val="00BD3E60"/>
    <w:rsid w:val="00BD62EA"/>
    <w:rsid w:val="00BE01C7"/>
    <w:rsid w:val="00BE0604"/>
    <w:rsid w:val="00BE1136"/>
    <w:rsid w:val="00BE27DA"/>
    <w:rsid w:val="00BE75E4"/>
    <w:rsid w:val="00BF12C8"/>
    <w:rsid w:val="00BF1DD4"/>
    <w:rsid w:val="00BF213A"/>
    <w:rsid w:val="00BF23F6"/>
    <w:rsid w:val="00BF5795"/>
    <w:rsid w:val="00BF57FB"/>
    <w:rsid w:val="00BF588D"/>
    <w:rsid w:val="00BF7D17"/>
    <w:rsid w:val="00C00419"/>
    <w:rsid w:val="00C039DC"/>
    <w:rsid w:val="00C0450D"/>
    <w:rsid w:val="00C04FB6"/>
    <w:rsid w:val="00C05F8C"/>
    <w:rsid w:val="00C117B9"/>
    <w:rsid w:val="00C1358F"/>
    <w:rsid w:val="00C13D85"/>
    <w:rsid w:val="00C15343"/>
    <w:rsid w:val="00C20CFF"/>
    <w:rsid w:val="00C23CCA"/>
    <w:rsid w:val="00C348BF"/>
    <w:rsid w:val="00C35867"/>
    <w:rsid w:val="00C3623D"/>
    <w:rsid w:val="00C37460"/>
    <w:rsid w:val="00C3770B"/>
    <w:rsid w:val="00C4553D"/>
    <w:rsid w:val="00C47814"/>
    <w:rsid w:val="00C50E06"/>
    <w:rsid w:val="00C51E5C"/>
    <w:rsid w:val="00C53AE6"/>
    <w:rsid w:val="00C5500D"/>
    <w:rsid w:val="00C56CA9"/>
    <w:rsid w:val="00C57596"/>
    <w:rsid w:val="00C600A2"/>
    <w:rsid w:val="00C62F63"/>
    <w:rsid w:val="00C6624E"/>
    <w:rsid w:val="00C6679F"/>
    <w:rsid w:val="00C675C5"/>
    <w:rsid w:val="00C7442A"/>
    <w:rsid w:val="00C76D34"/>
    <w:rsid w:val="00C80805"/>
    <w:rsid w:val="00C86F04"/>
    <w:rsid w:val="00C90F12"/>
    <w:rsid w:val="00C92893"/>
    <w:rsid w:val="00C92FAB"/>
    <w:rsid w:val="00C9392B"/>
    <w:rsid w:val="00C94181"/>
    <w:rsid w:val="00C94F08"/>
    <w:rsid w:val="00C97849"/>
    <w:rsid w:val="00C97A25"/>
    <w:rsid w:val="00CA2638"/>
    <w:rsid w:val="00CA3052"/>
    <w:rsid w:val="00CA3FE1"/>
    <w:rsid w:val="00CA4876"/>
    <w:rsid w:val="00CA5E98"/>
    <w:rsid w:val="00CA5F8E"/>
    <w:rsid w:val="00CA6571"/>
    <w:rsid w:val="00CB01D4"/>
    <w:rsid w:val="00CB0DBE"/>
    <w:rsid w:val="00CB2A00"/>
    <w:rsid w:val="00CB2E74"/>
    <w:rsid w:val="00CB4761"/>
    <w:rsid w:val="00CB4906"/>
    <w:rsid w:val="00CB539A"/>
    <w:rsid w:val="00CB5F6B"/>
    <w:rsid w:val="00CB6594"/>
    <w:rsid w:val="00CB68CB"/>
    <w:rsid w:val="00CB75BB"/>
    <w:rsid w:val="00CB7929"/>
    <w:rsid w:val="00CB7A97"/>
    <w:rsid w:val="00CC0E51"/>
    <w:rsid w:val="00CC30AB"/>
    <w:rsid w:val="00CC4B99"/>
    <w:rsid w:val="00CC786E"/>
    <w:rsid w:val="00CD190E"/>
    <w:rsid w:val="00CD3E06"/>
    <w:rsid w:val="00CD4578"/>
    <w:rsid w:val="00CD48A1"/>
    <w:rsid w:val="00CD7CE4"/>
    <w:rsid w:val="00CE1F49"/>
    <w:rsid w:val="00CE20C7"/>
    <w:rsid w:val="00CE50E8"/>
    <w:rsid w:val="00CE64E6"/>
    <w:rsid w:val="00CF00DB"/>
    <w:rsid w:val="00CF372F"/>
    <w:rsid w:val="00CF678B"/>
    <w:rsid w:val="00CF6E33"/>
    <w:rsid w:val="00CF6F2A"/>
    <w:rsid w:val="00CF73ED"/>
    <w:rsid w:val="00D00ECB"/>
    <w:rsid w:val="00D01563"/>
    <w:rsid w:val="00D01B2C"/>
    <w:rsid w:val="00D02F78"/>
    <w:rsid w:val="00D03199"/>
    <w:rsid w:val="00D06985"/>
    <w:rsid w:val="00D11BA6"/>
    <w:rsid w:val="00D11FB1"/>
    <w:rsid w:val="00D1327D"/>
    <w:rsid w:val="00D137ED"/>
    <w:rsid w:val="00D17B76"/>
    <w:rsid w:val="00D208D5"/>
    <w:rsid w:val="00D21936"/>
    <w:rsid w:val="00D26C12"/>
    <w:rsid w:val="00D30A76"/>
    <w:rsid w:val="00D30D42"/>
    <w:rsid w:val="00D3139E"/>
    <w:rsid w:val="00D31D0B"/>
    <w:rsid w:val="00D33374"/>
    <w:rsid w:val="00D34175"/>
    <w:rsid w:val="00D3545A"/>
    <w:rsid w:val="00D3756A"/>
    <w:rsid w:val="00D414FC"/>
    <w:rsid w:val="00D434B0"/>
    <w:rsid w:val="00D44CE5"/>
    <w:rsid w:val="00D46F69"/>
    <w:rsid w:val="00D50955"/>
    <w:rsid w:val="00D52021"/>
    <w:rsid w:val="00D52445"/>
    <w:rsid w:val="00D524C4"/>
    <w:rsid w:val="00D53E07"/>
    <w:rsid w:val="00D54501"/>
    <w:rsid w:val="00D54698"/>
    <w:rsid w:val="00D559C9"/>
    <w:rsid w:val="00D56360"/>
    <w:rsid w:val="00D563B2"/>
    <w:rsid w:val="00D6046C"/>
    <w:rsid w:val="00D61A35"/>
    <w:rsid w:val="00D63154"/>
    <w:rsid w:val="00D645AC"/>
    <w:rsid w:val="00D65647"/>
    <w:rsid w:val="00D65D62"/>
    <w:rsid w:val="00D67B38"/>
    <w:rsid w:val="00D73054"/>
    <w:rsid w:val="00D730C7"/>
    <w:rsid w:val="00D73A2C"/>
    <w:rsid w:val="00D73B03"/>
    <w:rsid w:val="00D769A8"/>
    <w:rsid w:val="00D801F1"/>
    <w:rsid w:val="00D80905"/>
    <w:rsid w:val="00D830F9"/>
    <w:rsid w:val="00D845D3"/>
    <w:rsid w:val="00D85BCB"/>
    <w:rsid w:val="00D85DE9"/>
    <w:rsid w:val="00D86029"/>
    <w:rsid w:val="00D861CB"/>
    <w:rsid w:val="00D874C5"/>
    <w:rsid w:val="00D8788C"/>
    <w:rsid w:val="00D87920"/>
    <w:rsid w:val="00D87B77"/>
    <w:rsid w:val="00D90752"/>
    <w:rsid w:val="00D9114B"/>
    <w:rsid w:val="00D9437F"/>
    <w:rsid w:val="00D963AE"/>
    <w:rsid w:val="00D96DE4"/>
    <w:rsid w:val="00DA1955"/>
    <w:rsid w:val="00DA283F"/>
    <w:rsid w:val="00DA4AC9"/>
    <w:rsid w:val="00DA5BC3"/>
    <w:rsid w:val="00DA5C77"/>
    <w:rsid w:val="00DA61AC"/>
    <w:rsid w:val="00DA645B"/>
    <w:rsid w:val="00DB1A86"/>
    <w:rsid w:val="00DB3891"/>
    <w:rsid w:val="00DB6210"/>
    <w:rsid w:val="00DB6D83"/>
    <w:rsid w:val="00DB7EE3"/>
    <w:rsid w:val="00DC0A45"/>
    <w:rsid w:val="00DC1805"/>
    <w:rsid w:val="00DC1AD3"/>
    <w:rsid w:val="00DC2841"/>
    <w:rsid w:val="00DC3DAA"/>
    <w:rsid w:val="00DC57BB"/>
    <w:rsid w:val="00DC75B7"/>
    <w:rsid w:val="00DD21C3"/>
    <w:rsid w:val="00DD239F"/>
    <w:rsid w:val="00DD3BE7"/>
    <w:rsid w:val="00DD65F3"/>
    <w:rsid w:val="00DE0737"/>
    <w:rsid w:val="00DE179C"/>
    <w:rsid w:val="00DE18C2"/>
    <w:rsid w:val="00DE2F1B"/>
    <w:rsid w:val="00DE34C4"/>
    <w:rsid w:val="00DE4015"/>
    <w:rsid w:val="00DE5558"/>
    <w:rsid w:val="00DE5DF1"/>
    <w:rsid w:val="00DE725D"/>
    <w:rsid w:val="00DF13D4"/>
    <w:rsid w:val="00DF1787"/>
    <w:rsid w:val="00DF1C3A"/>
    <w:rsid w:val="00DF58FD"/>
    <w:rsid w:val="00E0144E"/>
    <w:rsid w:val="00E018EF"/>
    <w:rsid w:val="00E020D2"/>
    <w:rsid w:val="00E0269A"/>
    <w:rsid w:val="00E036EF"/>
    <w:rsid w:val="00E03D72"/>
    <w:rsid w:val="00E04219"/>
    <w:rsid w:val="00E072AC"/>
    <w:rsid w:val="00E075B8"/>
    <w:rsid w:val="00E13BF3"/>
    <w:rsid w:val="00E149C8"/>
    <w:rsid w:val="00E14ACE"/>
    <w:rsid w:val="00E27524"/>
    <w:rsid w:val="00E27752"/>
    <w:rsid w:val="00E31F6C"/>
    <w:rsid w:val="00E33F0F"/>
    <w:rsid w:val="00E34E14"/>
    <w:rsid w:val="00E35AE2"/>
    <w:rsid w:val="00E36E99"/>
    <w:rsid w:val="00E37202"/>
    <w:rsid w:val="00E37EBF"/>
    <w:rsid w:val="00E414E9"/>
    <w:rsid w:val="00E45EB3"/>
    <w:rsid w:val="00E4719B"/>
    <w:rsid w:val="00E50895"/>
    <w:rsid w:val="00E51934"/>
    <w:rsid w:val="00E533D8"/>
    <w:rsid w:val="00E539E3"/>
    <w:rsid w:val="00E54C45"/>
    <w:rsid w:val="00E57DAC"/>
    <w:rsid w:val="00E64DFD"/>
    <w:rsid w:val="00E64F9B"/>
    <w:rsid w:val="00E70047"/>
    <w:rsid w:val="00E704E9"/>
    <w:rsid w:val="00E71A79"/>
    <w:rsid w:val="00E72231"/>
    <w:rsid w:val="00E739E8"/>
    <w:rsid w:val="00E766D5"/>
    <w:rsid w:val="00E775DD"/>
    <w:rsid w:val="00E8281C"/>
    <w:rsid w:val="00E85EBF"/>
    <w:rsid w:val="00E917B9"/>
    <w:rsid w:val="00E943B5"/>
    <w:rsid w:val="00E95A52"/>
    <w:rsid w:val="00E96197"/>
    <w:rsid w:val="00E96561"/>
    <w:rsid w:val="00E9698E"/>
    <w:rsid w:val="00E97EF7"/>
    <w:rsid w:val="00EA0C39"/>
    <w:rsid w:val="00EA2B1C"/>
    <w:rsid w:val="00EA48D8"/>
    <w:rsid w:val="00EA5C5A"/>
    <w:rsid w:val="00EA62E6"/>
    <w:rsid w:val="00EA7C6F"/>
    <w:rsid w:val="00EA7FCE"/>
    <w:rsid w:val="00EB34B9"/>
    <w:rsid w:val="00EB3869"/>
    <w:rsid w:val="00EB4227"/>
    <w:rsid w:val="00EB7D79"/>
    <w:rsid w:val="00EC291B"/>
    <w:rsid w:val="00EC2DA6"/>
    <w:rsid w:val="00EC3C87"/>
    <w:rsid w:val="00EC5D0A"/>
    <w:rsid w:val="00EC7491"/>
    <w:rsid w:val="00EC78CB"/>
    <w:rsid w:val="00ED5E97"/>
    <w:rsid w:val="00EE0A38"/>
    <w:rsid w:val="00EE0DF4"/>
    <w:rsid w:val="00EE219F"/>
    <w:rsid w:val="00EE6449"/>
    <w:rsid w:val="00EE7538"/>
    <w:rsid w:val="00EF0A5B"/>
    <w:rsid w:val="00EF4422"/>
    <w:rsid w:val="00F03048"/>
    <w:rsid w:val="00F0586A"/>
    <w:rsid w:val="00F058F5"/>
    <w:rsid w:val="00F05DF4"/>
    <w:rsid w:val="00F072C6"/>
    <w:rsid w:val="00F07A9A"/>
    <w:rsid w:val="00F10A28"/>
    <w:rsid w:val="00F11BE1"/>
    <w:rsid w:val="00F11D4F"/>
    <w:rsid w:val="00F11EE0"/>
    <w:rsid w:val="00F1497D"/>
    <w:rsid w:val="00F16920"/>
    <w:rsid w:val="00F16C32"/>
    <w:rsid w:val="00F16E70"/>
    <w:rsid w:val="00F2012F"/>
    <w:rsid w:val="00F206CB"/>
    <w:rsid w:val="00F20D83"/>
    <w:rsid w:val="00F22A02"/>
    <w:rsid w:val="00F25C2A"/>
    <w:rsid w:val="00F27124"/>
    <w:rsid w:val="00F2732E"/>
    <w:rsid w:val="00F27E25"/>
    <w:rsid w:val="00F30B4D"/>
    <w:rsid w:val="00F32710"/>
    <w:rsid w:val="00F32A89"/>
    <w:rsid w:val="00F3320E"/>
    <w:rsid w:val="00F340C6"/>
    <w:rsid w:val="00F366B5"/>
    <w:rsid w:val="00F431B9"/>
    <w:rsid w:val="00F455CE"/>
    <w:rsid w:val="00F56DF4"/>
    <w:rsid w:val="00F66D73"/>
    <w:rsid w:val="00F67290"/>
    <w:rsid w:val="00F70D62"/>
    <w:rsid w:val="00F71907"/>
    <w:rsid w:val="00F7363B"/>
    <w:rsid w:val="00F7517E"/>
    <w:rsid w:val="00F76BF5"/>
    <w:rsid w:val="00F80BCD"/>
    <w:rsid w:val="00F80FE7"/>
    <w:rsid w:val="00F82AFF"/>
    <w:rsid w:val="00F82F14"/>
    <w:rsid w:val="00F8436F"/>
    <w:rsid w:val="00F8781D"/>
    <w:rsid w:val="00F9004E"/>
    <w:rsid w:val="00F904F7"/>
    <w:rsid w:val="00F91A11"/>
    <w:rsid w:val="00F924B8"/>
    <w:rsid w:val="00F93D86"/>
    <w:rsid w:val="00F960A7"/>
    <w:rsid w:val="00F96966"/>
    <w:rsid w:val="00FA0F9F"/>
    <w:rsid w:val="00FA349E"/>
    <w:rsid w:val="00FA36C1"/>
    <w:rsid w:val="00FA7083"/>
    <w:rsid w:val="00FB03F3"/>
    <w:rsid w:val="00FB2837"/>
    <w:rsid w:val="00FB3DC0"/>
    <w:rsid w:val="00FB51D9"/>
    <w:rsid w:val="00FB605B"/>
    <w:rsid w:val="00FB667B"/>
    <w:rsid w:val="00FB68DF"/>
    <w:rsid w:val="00FC04FE"/>
    <w:rsid w:val="00FC1B9B"/>
    <w:rsid w:val="00FC561F"/>
    <w:rsid w:val="00FC684F"/>
    <w:rsid w:val="00FC7D5F"/>
    <w:rsid w:val="00FD490C"/>
    <w:rsid w:val="00FD5045"/>
    <w:rsid w:val="00FD7CB1"/>
    <w:rsid w:val="00FE2056"/>
    <w:rsid w:val="00FE3F84"/>
    <w:rsid w:val="00FE645B"/>
    <w:rsid w:val="00FE71B0"/>
    <w:rsid w:val="00FE7A69"/>
    <w:rsid w:val="00FF0490"/>
    <w:rsid w:val="00FF0566"/>
    <w:rsid w:val="00FF14C3"/>
    <w:rsid w:val="00FF2DC3"/>
    <w:rsid w:val="00FF32C8"/>
    <w:rsid w:val="00FF3DE2"/>
    <w:rsid w:val="00FF45F2"/>
    <w:rsid w:val="00FF501E"/>
    <w:rsid w:val="00FF5DFE"/>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9857"/>
    <o:shapelayout v:ext="edit">
      <o:idmap v:ext="edit" data="1"/>
    </o:shapelayout>
  </w:shapeDefaults>
  <w:decimalSymbol w:val="."/>
  <w:listSeparator w:val=","/>
  <w14:docId w14:val="3BC1D40A"/>
  <w15:chartTrackingRefBased/>
  <w15:docId w15:val="{BF80FDE3-4A46-401D-A270-98376336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7202"/>
    <w:pPr>
      <w:spacing w:before="160" w:after="80" w:line="336" w:lineRule="auto"/>
    </w:pPr>
    <w:rPr>
      <w:rFonts w:ascii="Verdana" w:hAnsi="Verdana"/>
      <w:szCs w:val="24"/>
    </w:rPr>
  </w:style>
  <w:style w:type="paragraph" w:styleId="Heading1">
    <w:name w:val="heading 1"/>
    <w:basedOn w:val="Normal"/>
    <w:next w:val="Normal"/>
    <w:link w:val="Heading1Char"/>
    <w:qFormat/>
    <w:rsid w:val="00E37202"/>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E37202"/>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E37202"/>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E372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7202"/>
  </w:style>
  <w:style w:type="paragraph" w:styleId="ListParagraph">
    <w:name w:val="List Paragraph"/>
    <w:basedOn w:val="Normal"/>
    <w:uiPriority w:val="34"/>
    <w:qFormat/>
    <w:rsid w:val="00E37202"/>
    <w:pPr>
      <w:ind w:left="720"/>
    </w:pPr>
  </w:style>
  <w:style w:type="character" w:styleId="Hyperlink">
    <w:name w:val="Hyperlink"/>
    <w:uiPriority w:val="99"/>
    <w:rsid w:val="00E37202"/>
    <w:rPr>
      <w:color w:val="0000FF"/>
      <w:u w:val="single"/>
    </w:rPr>
  </w:style>
  <w:style w:type="paragraph" w:styleId="Header">
    <w:name w:val="header"/>
    <w:basedOn w:val="Normal"/>
    <w:link w:val="HeaderChar"/>
    <w:rsid w:val="00E37202"/>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E37202"/>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E37202"/>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E37202"/>
    <w:pPr>
      <w:numPr>
        <w:numId w:val="1"/>
      </w:numPr>
    </w:pPr>
  </w:style>
  <w:style w:type="paragraph" w:customStyle="1" w:styleId="Outlinenumbering">
    <w:name w:val="Outline numbering"/>
    <w:basedOn w:val="Normal"/>
    <w:rsid w:val="00E37202"/>
    <w:pPr>
      <w:numPr>
        <w:numId w:val="2"/>
      </w:numPr>
      <w:tabs>
        <w:tab w:val="clear" w:pos="360"/>
        <w:tab w:val="num" w:pos="720"/>
      </w:tabs>
      <w:ind w:left="720"/>
    </w:pPr>
    <w:rPr>
      <w:szCs w:val="20"/>
    </w:rPr>
  </w:style>
  <w:style w:type="character" w:styleId="PageNumber">
    <w:name w:val="page number"/>
    <w:basedOn w:val="DefaultParagraphFont"/>
    <w:rsid w:val="00E37202"/>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E37202"/>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E37202"/>
    <w:pPr>
      <w:spacing w:after="100" w:line="240" w:lineRule="auto"/>
    </w:pPr>
  </w:style>
  <w:style w:type="paragraph" w:styleId="TOC2">
    <w:name w:val="toc 2"/>
    <w:basedOn w:val="Normal"/>
    <w:next w:val="Normal"/>
    <w:autoRedefine/>
    <w:uiPriority w:val="39"/>
    <w:unhideWhenUsed/>
    <w:rsid w:val="00E37202"/>
    <w:pPr>
      <w:spacing w:after="100" w:line="240" w:lineRule="auto"/>
      <w:ind w:left="202"/>
    </w:pPr>
  </w:style>
  <w:style w:type="paragraph" w:styleId="TOC3">
    <w:name w:val="toc 3"/>
    <w:basedOn w:val="Normal"/>
    <w:next w:val="Normal"/>
    <w:autoRedefine/>
    <w:uiPriority w:val="39"/>
    <w:unhideWhenUsed/>
    <w:rsid w:val="00E37202"/>
    <w:pPr>
      <w:spacing w:after="100" w:line="240" w:lineRule="auto"/>
      <w:ind w:left="403"/>
    </w:pPr>
  </w:style>
  <w:style w:type="character" w:customStyle="1" w:styleId="UnresolvedMention2">
    <w:name w:val="Unresolved Mention2"/>
    <w:basedOn w:val="DefaultParagraphFont"/>
    <w:uiPriority w:val="99"/>
    <w:semiHidden/>
    <w:unhideWhenUsed/>
    <w:rsid w:val="009337B7"/>
    <w:rPr>
      <w:color w:val="808080"/>
      <w:shd w:val="clear" w:color="auto" w:fill="E6E6E6"/>
    </w:rPr>
  </w:style>
  <w:style w:type="character" w:styleId="PlaceholderText">
    <w:name w:val="Placeholder Text"/>
    <w:basedOn w:val="DefaultParagraphFont"/>
    <w:uiPriority w:val="99"/>
    <w:semiHidden/>
    <w:rsid w:val="009A4564"/>
    <w:rPr>
      <w:color w:val="808080"/>
    </w:rPr>
  </w:style>
  <w:style w:type="character" w:customStyle="1" w:styleId="Red">
    <w:name w:val="Red"/>
    <w:basedOn w:val="DefaultParagraphFont"/>
    <w:uiPriority w:val="1"/>
    <w:rsid w:val="009A4564"/>
    <w:rPr>
      <w:color w:val="FF0000"/>
    </w:rPr>
  </w:style>
  <w:style w:type="paragraph" w:customStyle="1" w:styleId="Code">
    <w:name w:val="Code"/>
    <w:basedOn w:val="Normal"/>
    <w:qFormat/>
    <w:rsid w:val="00E37202"/>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361">
      <w:bodyDiv w:val="1"/>
      <w:marLeft w:val="0"/>
      <w:marRight w:val="0"/>
      <w:marTop w:val="0"/>
      <w:marBottom w:val="0"/>
      <w:divBdr>
        <w:top w:val="none" w:sz="0" w:space="0" w:color="auto"/>
        <w:left w:val="none" w:sz="0" w:space="0" w:color="auto"/>
        <w:bottom w:val="none" w:sz="0" w:space="0" w:color="auto"/>
        <w:right w:val="none" w:sz="0" w:space="0" w:color="auto"/>
      </w:divBdr>
    </w:div>
    <w:div w:id="86734701">
      <w:bodyDiv w:val="1"/>
      <w:marLeft w:val="0"/>
      <w:marRight w:val="0"/>
      <w:marTop w:val="0"/>
      <w:marBottom w:val="0"/>
      <w:divBdr>
        <w:top w:val="none" w:sz="0" w:space="0" w:color="auto"/>
        <w:left w:val="none" w:sz="0" w:space="0" w:color="auto"/>
        <w:bottom w:val="none" w:sz="0" w:space="0" w:color="auto"/>
        <w:right w:val="none" w:sz="0" w:space="0" w:color="auto"/>
      </w:divBdr>
    </w:div>
    <w:div w:id="106123958">
      <w:bodyDiv w:val="1"/>
      <w:marLeft w:val="0"/>
      <w:marRight w:val="0"/>
      <w:marTop w:val="0"/>
      <w:marBottom w:val="0"/>
      <w:divBdr>
        <w:top w:val="none" w:sz="0" w:space="0" w:color="auto"/>
        <w:left w:val="none" w:sz="0" w:space="0" w:color="auto"/>
        <w:bottom w:val="none" w:sz="0" w:space="0" w:color="auto"/>
        <w:right w:val="none" w:sz="0" w:space="0" w:color="auto"/>
      </w:divBdr>
    </w:div>
    <w:div w:id="157236044">
      <w:bodyDiv w:val="1"/>
      <w:marLeft w:val="0"/>
      <w:marRight w:val="0"/>
      <w:marTop w:val="0"/>
      <w:marBottom w:val="0"/>
      <w:divBdr>
        <w:top w:val="none" w:sz="0" w:space="0" w:color="auto"/>
        <w:left w:val="none" w:sz="0" w:space="0" w:color="auto"/>
        <w:bottom w:val="none" w:sz="0" w:space="0" w:color="auto"/>
        <w:right w:val="none" w:sz="0" w:space="0" w:color="auto"/>
      </w:divBdr>
    </w:div>
    <w:div w:id="176627585">
      <w:bodyDiv w:val="1"/>
      <w:marLeft w:val="0"/>
      <w:marRight w:val="0"/>
      <w:marTop w:val="0"/>
      <w:marBottom w:val="0"/>
      <w:divBdr>
        <w:top w:val="none" w:sz="0" w:space="0" w:color="auto"/>
        <w:left w:val="none" w:sz="0" w:space="0" w:color="auto"/>
        <w:bottom w:val="none" w:sz="0" w:space="0" w:color="auto"/>
        <w:right w:val="none" w:sz="0" w:space="0" w:color="auto"/>
      </w:divBdr>
    </w:div>
    <w:div w:id="283581108">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354767352">
      <w:bodyDiv w:val="1"/>
      <w:marLeft w:val="0"/>
      <w:marRight w:val="0"/>
      <w:marTop w:val="0"/>
      <w:marBottom w:val="0"/>
      <w:divBdr>
        <w:top w:val="none" w:sz="0" w:space="0" w:color="auto"/>
        <w:left w:val="none" w:sz="0" w:space="0" w:color="auto"/>
        <w:bottom w:val="none" w:sz="0" w:space="0" w:color="auto"/>
        <w:right w:val="none" w:sz="0" w:space="0" w:color="auto"/>
      </w:divBdr>
    </w:div>
    <w:div w:id="364527521">
      <w:bodyDiv w:val="1"/>
      <w:marLeft w:val="0"/>
      <w:marRight w:val="0"/>
      <w:marTop w:val="0"/>
      <w:marBottom w:val="0"/>
      <w:divBdr>
        <w:top w:val="none" w:sz="0" w:space="0" w:color="auto"/>
        <w:left w:val="none" w:sz="0" w:space="0" w:color="auto"/>
        <w:bottom w:val="none" w:sz="0" w:space="0" w:color="auto"/>
        <w:right w:val="none" w:sz="0" w:space="0" w:color="auto"/>
      </w:divBdr>
    </w:div>
    <w:div w:id="404300399">
      <w:bodyDiv w:val="1"/>
      <w:marLeft w:val="0"/>
      <w:marRight w:val="0"/>
      <w:marTop w:val="0"/>
      <w:marBottom w:val="0"/>
      <w:divBdr>
        <w:top w:val="none" w:sz="0" w:space="0" w:color="auto"/>
        <w:left w:val="none" w:sz="0" w:space="0" w:color="auto"/>
        <w:bottom w:val="none" w:sz="0" w:space="0" w:color="auto"/>
        <w:right w:val="none" w:sz="0" w:space="0" w:color="auto"/>
      </w:divBdr>
    </w:div>
    <w:div w:id="429620346">
      <w:bodyDiv w:val="1"/>
      <w:marLeft w:val="0"/>
      <w:marRight w:val="0"/>
      <w:marTop w:val="0"/>
      <w:marBottom w:val="0"/>
      <w:divBdr>
        <w:top w:val="none" w:sz="0" w:space="0" w:color="auto"/>
        <w:left w:val="none" w:sz="0" w:space="0" w:color="auto"/>
        <w:bottom w:val="none" w:sz="0" w:space="0" w:color="auto"/>
        <w:right w:val="none" w:sz="0" w:space="0" w:color="auto"/>
      </w:divBdr>
    </w:div>
    <w:div w:id="470824684">
      <w:bodyDiv w:val="1"/>
      <w:marLeft w:val="0"/>
      <w:marRight w:val="0"/>
      <w:marTop w:val="0"/>
      <w:marBottom w:val="0"/>
      <w:divBdr>
        <w:top w:val="none" w:sz="0" w:space="0" w:color="auto"/>
        <w:left w:val="none" w:sz="0" w:space="0" w:color="auto"/>
        <w:bottom w:val="none" w:sz="0" w:space="0" w:color="auto"/>
        <w:right w:val="none" w:sz="0" w:space="0" w:color="auto"/>
      </w:divBdr>
    </w:div>
    <w:div w:id="475605025">
      <w:bodyDiv w:val="1"/>
      <w:marLeft w:val="0"/>
      <w:marRight w:val="0"/>
      <w:marTop w:val="0"/>
      <w:marBottom w:val="0"/>
      <w:divBdr>
        <w:top w:val="none" w:sz="0" w:space="0" w:color="auto"/>
        <w:left w:val="none" w:sz="0" w:space="0" w:color="auto"/>
        <w:bottom w:val="none" w:sz="0" w:space="0" w:color="auto"/>
        <w:right w:val="none" w:sz="0" w:space="0" w:color="auto"/>
      </w:divBdr>
    </w:div>
    <w:div w:id="484933624">
      <w:bodyDiv w:val="1"/>
      <w:marLeft w:val="0"/>
      <w:marRight w:val="0"/>
      <w:marTop w:val="0"/>
      <w:marBottom w:val="0"/>
      <w:divBdr>
        <w:top w:val="none" w:sz="0" w:space="0" w:color="auto"/>
        <w:left w:val="none" w:sz="0" w:space="0" w:color="auto"/>
        <w:bottom w:val="none" w:sz="0" w:space="0" w:color="auto"/>
        <w:right w:val="none" w:sz="0" w:space="0" w:color="auto"/>
      </w:divBdr>
    </w:div>
    <w:div w:id="525560719">
      <w:bodyDiv w:val="1"/>
      <w:marLeft w:val="0"/>
      <w:marRight w:val="0"/>
      <w:marTop w:val="0"/>
      <w:marBottom w:val="0"/>
      <w:divBdr>
        <w:top w:val="none" w:sz="0" w:space="0" w:color="auto"/>
        <w:left w:val="none" w:sz="0" w:space="0" w:color="auto"/>
        <w:bottom w:val="none" w:sz="0" w:space="0" w:color="auto"/>
        <w:right w:val="none" w:sz="0" w:space="0" w:color="auto"/>
      </w:divBdr>
    </w:div>
    <w:div w:id="528029324">
      <w:bodyDiv w:val="1"/>
      <w:marLeft w:val="0"/>
      <w:marRight w:val="0"/>
      <w:marTop w:val="0"/>
      <w:marBottom w:val="0"/>
      <w:divBdr>
        <w:top w:val="none" w:sz="0" w:space="0" w:color="auto"/>
        <w:left w:val="none" w:sz="0" w:space="0" w:color="auto"/>
        <w:bottom w:val="none" w:sz="0" w:space="0" w:color="auto"/>
        <w:right w:val="none" w:sz="0" w:space="0" w:color="auto"/>
      </w:divBdr>
    </w:div>
    <w:div w:id="552546725">
      <w:bodyDiv w:val="1"/>
      <w:marLeft w:val="0"/>
      <w:marRight w:val="0"/>
      <w:marTop w:val="0"/>
      <w:marBottom w:val="0"/>
      <w:divBdr>
        <w:top w:val="none" w:sz="0" w:space="0" w:color="auto"/>
        <w:left w:val="none" w:sz="0" w:space="0" w:color="auto"/>
        <w:bottom w:val="none" w:sz="0" w:space="0" w:color="auto"/>
        <w:right w:val="none" w:sz="0" w:space="0" w:color="auto"/>
      </w:divBdr>
    </w:div>
    <w:div w:id="566379754">
      <w:bodyDiv w:val="1"/>
      <w:marLeft w:val="0"/>
      <w:marRight w:val="0"/>
      <w:marTop w:val="0"/>
      <w:marBottom w:val="0"/>
      <w:divBdr>
        <w:top w:val="none" w:sz="0" w:space="0" w:color="auto"/>
        <w:left w:val="none" w:sz="0" w:space="0" w:color="auto"/>
        <w:bottom w:val="none" w:sz="0" w:space="0" w:color="auto"/>
        <w:right w:val="none" w:sz="0" w:space="0" w:color="auto"/>
      </w:divBdr>
    </w:div>
    <w:div w:id="641891935">
      <w:bodyDiv w:val="1"/>
      <w:marLeft w:val="0"/>
      <w:marRight w:val="0"/>
      <w:marTop w:val="0"/>
      <w:marBottom w:val="0"/>
      <w:divBdr>
        <w:top w:val="none" w:sz="0" w:space="0" w:color="auto"/>
        <w:left w:val="none" w:sz="0" w:space="0" w:color="auto"/>
        <w:bottom w:val="none" w:sz="0" w:space="0" w:color="auto"/>
        <w:right w:val="none" w:sz="0" w:space="0" w:color="auto"/>
      </w:divBdr>
    </w:div>
    <w:div w:id="692457029">
      <w:bodyDiv w:val="1"/>
      <w:marLeft w:val="0"/>
      <w:marRight w:val="0"/>
      <w:marTop w:val="0"/>
      <w:marBottom w:val="0"/>
      <w:divBdr>
        <w:top w:val="none" w:sz="0" w:space="0" w:color="auto"/>
        <w:left w:val="none" w:sz="0" w:space="0" w:color="auto"/>
        <w:bottom w:val="none" w:sz="0" w:space="0" w:color="auto"/>
        <w:right w:val="none" w:sz="0" w:space="0" w:color="auto"/>
      </w:divBdr>
    </w:div>
    <w:div w:id="729160511">
      <w:bodyDiv w:val="1"/>
      <w:marLeft w:val="0"/>
      <w:marRight w:val="0"/>
      <w:marTop w:val="0"/>
      <w:marBottom w:val="0"/>
      <w:divBdr>
        <w:top w:val="none" w:sz="0" w:space="0" w:color="auto"/>
        <w:left w:val="none" w:sz="0" w:space="0" w:color="auto"/>
        <w:bottom w:val="none" w:sz="0" w:space="0" w:color="auto"/>
        <w:right w:val="none" w:sz="0" w:space="0" w:color="auto"/>
      </w:divBdr>
    </w:div>
    <w:div w:id="777916085">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842626479">
      <w:bodyDiv w:val="1"/>
      <w:marLeft w:val="0"/>
      <w:marRight w:val="0"/>
      <w:marTop w:val="0"/>
      <w:marBottom w:val="0"/>
      <w:divBdr>
        <w:top w:val="none" w:sz="0" w:space="0" w:color="auto"/>
        <w:left w:val="none" w:sz="0" w:space="0" w:color="auto"/>
        <w:bottom w:val="none" w:sz="0" w:space="0" w:color="auto"/>
        <w:right w:val="none" w:sz="0" w:space="0" w:color="auto"/>
      </w:divBdr>
    </w:div>
    <w:div w:id="884869722">
      <w:bodyDiv w:val="1"/>
      <w:marLeft w:val="0"/>
      <w:marRight w:val="0"/>
      <w:marTop w:val="0"/>
      <w:marBottom w:val="0"/>
      <w:divBdr>
        <w:top w:val="none" w:sz="0" w:space="0" w:color="auto"/>
        <w:left w:val="none" w:sz="0" w:space="0" w:color="auto"/>
        <w:bottom w:val="none" w:sz="0" w:space="0" w:color="auto"/>
        <w:right w:val="none" w:sz="0" w:space="0" w:color="auto"/>
      </w:divBdr>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89360561">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031683800">
      <w:bodyDiv w:val="1"/>
      <w:marLeft w:val="0"/>
      <w:marRight w:val="0"/>
      <w:marTop w:val="0"/>
      <w:marBottom w:val="0"/>
      <w:divBdr>
        <w:top w:val="none" w:sz="0" w:space="0" w:color="auto"/>
        <w:left w:val="none" w:sz="0" w:space="0" w:color="auto"/>
        <w:bottom w:val="none" w:sz="0" w:space="0" w:color="auto"/>
        <w:right w:val="none" w:sz="0" w:space="0" w:color="auto"/>
      </w:divBdr>
    </w:div>
    <w:div w:id="1144738365">
      <w:bodyDiv w:val="1"/>
      <w:marLeft w:val="0"/>
      <w:marRight w:val="0"/>
      <w:marTop w:val="0"/>
      <w:marBottom w:val="0"/>
      <w:divBdr>
        <w:top w:val="none" w:sz="0" w:space="0" w:color="auto"/>
        <w:left w:val="none" w:sz="0" w:space="0" w:color="auto"/>
        <w:bottom w:val="none" w:sz="0" w:space="0" w:color="auto"/>
        <w:right w:val="none" w:sz="0" w:space="0" w:color="auto"/>
      </w:divBdr>
    </w:div>
    <w:div w:id="1196040113">
      <w:bodyDiv w:val="1"/>
      <w:marLeft w:val="0"/>
      <w:marRight w:val="0"/>
      <w:marTop w:val="0"/>
      <w:marBottom w:val="0"/>
      <w:divBdr>
        <w:top w:val="none" w:sz="0" w:space="0" w:color="auto"/>
        <w:left w:val="none" w:sz="0" w:space="0" w:color="auto"/>
        <w:bottom w:val="none" w:sz="0" w:space="0" w:color="auto"/>
        <w:right w:val="none" w:sz="0" w:space="0" w:color="auto"/>
      </w:divBdr>
    </w:div>
    <w:div w:id="1304700000">
      <w:bodyDiv w:val="1"/>
      <w:marLeft w:val="0"/>
      <w:marRight w:val="0"/>
      <w:marTop w:val="0"/>
      <w:marBottom w:val="0"/>
      <w:divBdr>
        <w:top w:val="none" w:sz="0" w:space="0" w:color="auto"/>
        <w:left w:val="none" w:sz="0" w:space="0" w:color="auto"/>
        <w:bottom w:val="none" w:sz="0" w:space="0" w:color="auto"/>
        <w:right w:val="none" w:sz="0" w:space="0" w:color="auto"/>
      </w:divBdr>
    </w:div>
    <w:div w:id="1329401059">
      <w:bodyDiv w:val="1"/>
      <w:marLeft w:val="0"/>
      <w:marRight w:val="0"/>
      <w:marTop w:val="0"/>
      <w:marBottom w:val="0"/>
      <w:divBdr>
        <w:top w:val="none" w:sz="0" w:space="0" w:color="auto"/>
        <w:left w:val="none" w:sz="0" w:space="0" w:color="auto"/>
        <w:bottom w:val="none" w:sz="0" w:space="0" w:color="auto"/>
        <w:right w:val="none" w:sz="0" w:space="0" w:color="auto"/>
      </w:divBdr>
    </w:div>
    <w:div w:id="1334912779">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398286736">
      <w:bodyDiv w:val="1"/>
      <w:marLeft w:val="0"/>
      <w:marRight w:val="0"/>
      <w:marTop w:val="0"/>
      <w:marBottom w:val="0"/>
      <w:divBdr>
        <w:top w:val="none" w:sz="0" w:space="0" w:color="auto"/>
        <w:left w:val="none" w:sz="0" w:space="0" w:color="auto"/>
        <w:bottom w:val="none" w:sz="0" w:space="0" w:color="auto"/>
        <w:right w:val="none" w:sz="0" w:space="0" w:color="auto"/>
      </w:divBdr>
    </w:div>
    <w:div w:id="1409037948">
      <w:bodyDiv w:val="1"/>
      <w:marLeft w:val="0"/>
      <w:marRight w:val="0"/>
      <w:marTop w:val="0"/>
      <w:marBottom w:val="0"/>
      <w:divBdr>
        <w:top w:val="none" w:sz="0" w:space="0" w:color="auto"/>
        <w:left w:val="none" w:sz="0" w:space="0" w:color="auto"/>
        <w:bottom w:val="none" w:sz="0" w:space="0" w:color="auto"/>
        <w:right w:val="none" w:sz="0" w:space="0" w:color="auto"/>
      </w:divBdr>
    </w:div>
    <w:div w:id="1438285322">
      <w:bodyDiv w:val="1"/>
      <w:marLeft w:val="0"/>
      <w:marRight w:val="0"/>
      <w:marTop w:val="0"/>
      <w:marBottom w:val="0"/>
      <w:divBdr>
        <w:top w:val="none" w:sz="0" w:space="0" w:color="auto"/>
        <w:left w:val="none" w:sz="0" w:space="0" w:color="auto"/>
        <w:bottom w:val="none" w:sz="0" w:space="0" w:color="auto"/>
        <w:right w:val="none" w:sz="0" w:space="0" w:color="auto"/>
      </w:divBdr>
    </w:div>
    <w:div w:id="1448811793">
      <w:bodyDiv w:val="1"/>
      <w:marLeft w:val="0"/>
      <w:marRight w:val="0"/>
      <w:marTop w:val="0"/>
      <w:marBottom w:val="0"/>
      <w:divBdr>
        <w:top w:val="none" w:sz="0" w:space="0" w:color="auto"/>
        <w:left w:val="none" w:sz="0" w:space="0" w:color="auto"/>
        <w:bottom w:val="none" w:sz="0" w:space="0" w:color="auto"/>
        <w:right w:val="none" w:sz="0" w:space="0" w:color="auto"/>
      </w:divBdr>
    </w:div>
    <w:div w:id="1456174391">
      <w:bodyDiv w:val="1"/>
      <w:marLeft w:val="0"/>
      <w:marRight w:val="0"/>
      <w:marTop w:val="0"/>
      <w:marBottom w:val="0"/>
      <w:divBdr>
        <w:top w:val="none" w:sz="0" w:space="0" w:color="auto"/>
        <w:left w:val="none" w:sz="0" w:space="0" w:color="auto"/>
        <w:bottom w:val="none" w:sz="0" w:space="0" w:color="auto"/>
        <w:right w:val="none" w:sz="0" w:space="0" w:color="auto"/>
      </w:divBdr>
    </w:div>
    <w:div w:id="1463382279">
      <w:bodyDiv w:val="1"/>
      <w:marLeft w:val="0"/>
      <w:marRight w:val="0"/>
      <w:marTop w:val="0"/>
      <w:marBottom w:val="0"/>
      <w:divBdr>
        <w:top w:val="none" w:sz="0" w:space="0" w:color="auto"/>
        <w:left w:val="none" w:sz="0" w:space="0" w:color="auto"/>
        <w:bottom w:val="none" w:sz="0" w:space="0" w:color="auto"/>
        <w:right w:val="none" w:sz="0" w:space="0" w:color="auto"/>
      </w:divBdr>
    </w:div>
    <w:div w:id="1511680206">
      <w:bodyDiv w:val="1"/>
      <w:marLeft w:val="0"/>
      <w:marRight w:val="0"/>
      <w:marTop w:val="0"/>
      <w:marBottom w:val="0"/>
      <w:divBdr>
        <w:top w:val="none" w:sz="0" w:space="0" w:color="auto"/>
        <w:left w:val="none" w:sz="0" w:space="0" w:color="auto"/>
        <w:bottom w:val="none" w:sz="0" w:space="0" w:color="auto"/>
        <w:right w:val="none" w:sz="0" w:space="0" w:color="auto"/>
      </w:divBdr>
    </w:div>
    <w:div w:id="1526863528">
      <w:bodyDiv w:val="1"/>
      <w:marLeft w:val="0"/>
      <w:marRight w:val="0"/>
      <w:marTop w:val="0"/>
      <w:marBottom w:val="0"/>
      <w:divBdr>
        <w:top w:val="none" w:sz="0" w:space="0" w:color="auto"/>
        <w:left w:val="none" w:sz="0" w:space="0" w:color="auto"/>
        <w:bottom w:val="none" w:sz="0" w:space="0" w:color="auto"/>
        <w:right w:val="none" w:sz="0" w:space="0" w:color="auto"/>
      </w:divBdr>
    </w:div>
    <w:div w:id="1529484460">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52320716">
      <w:bodyDiv w:val="1"/>
      <w:marLeft w:val="0"/>
      <w:marRight w:val="0"/>
      <w:marTop w:val="0"/>
      <w:marBottom w:val="0"/>
      <w:divBdr>
        <w:top w:val="none" w:sz="0" w:space="0" w:color="auto"/>
        <w:left w:val="none" w:sz="0" w:space="0" w:color="auto"/>
        <w:bottom w:val="none" w:sz="0" w:space="0" w:color="auto"/>
        <w:right w:val="none" w:sz="0" w:space="0" w:color="auto"/>
      </w:divBdr>
    </w:div>
    <w:div w:id="1775245311">
      <w:bodyDiv w:val="1"/>
      <w:marLeft w:val="0"/>
      <w:marRight w:val="0"/>
      <w:marTop w:val="0"/>
      <w:marBottom w:val="0"/>
      <w:divBdr>
        <w:top w:val="none" w:sz="0" w:space="0" w:color="auto"/>
        <w:left w:val="none" w:sz="0" w:space="0" w:color="auto"/>
        <w:bottom w:val="none" w:sz="0" w:space="0" w:color="auto"/>
        <w:right w:val="none" w:sz="0" w:space="0" w:color="auto"/>
      </w:divBdr>
    </w:div>
    <w:div w:id="1800680069">
      <w:bodyDiv w:val="1"/>
      <w:marLeft w:val="0"/>
      <w:marRight w:val="0"/>
      <w:marTop w:val="0"/>
      <w:marBottom w:val="0"/>
      <w:divBdr>
        <w:top w:val="none" w:sz="0" w:space="0" w:color="auto"/>
        <w:left w:val="none" w:sz="0" w:space="0" w:color="auto"/>
        <w:bottom w:val="none" w:sz="0" w:space="0" w:color="auto"/>
        <w:right w:val="none" w:sz="0" w:space="0" w:color="auto"/>
      </w:divBdr>
    </w:div>
    <w:div w:id="1845125700">
      <w:bodyDiv w:val="1"/>
      <w:marLeft w:val="0"/>
      <w:marRight w:val="0"/>
      <w:marTop w:val="0"/>
      <w:marBottom w:val="0"/>
      <w:divBdr>
        <w:top w:val="none" w:sz="0" w:space="0" w:color="auto"/>
        <w:left w:val="none" w:sz="0" w:space="0" w:color="auto"/>
        <w:bottom w:val="none" w:sz="0" w:space="0" w:color="auto"/>
        <w:right w:val="none" w:sz="0" w:space="0" w:color="auto"/>
      </w:divBdr>
    </w:div>
    <w:div w:id="1852645177">
      <w:bodyDiv w:val="1"/>
      <w:marLeft w:val="0"/>
      <w:marRight w:val="0"/>
      <w:marTop w:val="0"/>
      <w:marBottom w:val="0"/>
      <w:divBdr>
        <w:top w:val="none" w:sz="0" w:space="0" w:color="auto"/>
        <w:left w:val="none" w:sz="0" w:space="0" w:color="auto"/>
        <w:bottom w:val="none" w:sz="0" w:space="0" w:color="auto"/>
        <w:right w:val="none" w:sz="0" w:space="0" w:color="auto"/>
      </w:divBdr>
    </w:div>
    <w:div w:id="1902671283">
      <w:bodyDiv w:val="1"/>
      <w:marLeft w:val="0"/>
      <w:marRight w:val="0"/>
      <w:marTop w:val="0"/>
      <w:marBottom w:val="0"/>
      <w:divBdr>
        <w:top w:val="none" w:sz="0" w:space="0" w:color="auto"/>
        <w:left w:val="none" w:sz="0" w:space="0" w:color="auto"/>
        <w:bottom w:val="none" w:sz="0" w:space="0" w:color="auto"/>
        <w:right w:val="none" w:sz="0" w:space="0" w:color="auto"/>
      </w:divBdr>
    </w:div>
    <w:div w:id="1943754788">
      <w:bodyDiv w:val="1"/>
      <w:marLeft w:val="0"/>
      <w:marRight w:val="0"/>
      <w:marTop w:val="0"/>
      <w:marBottom w:val="0"/>
      <w:divBdr>
        <w:top w:val="none" w:sz="0" w:space="0" w:color="auto"/>
        <w:left w:val="none" w:sz="0" w:space="0" w:color="auto"/>
        <w:bottom w:val="none" w:sz="0" w:space="0" w:color="auto"/>
        <w:right w:val="none" w:sz="0" w:space="0" w:color="auto"/>
      </w:divBdr>
    </w:div>
    <w:div w:id="1991860626">
      <w:bodyDiv w:val="1"/>
      <w:marLeft w:val="0"/>
      <w:marRight w:val="0"/>
      <w:marTop w:val="0"/>
      <w:marBottom w:val="0"/>
      <w:divBdr>
        <w:top w:val="none" w:sz="0" w:space="0" w:color="auto"/>
        <w:left w:val="none" w:sz="0" w:space="0" w:color="auto"/>
        <w:bottom w:val="none" w:sz="0" w:space="0" w:color="auto"/>
        <w:right w:val="none" w:sz="0" w:space="0" w:color="auto"/>
      </w:divBdr>
    </w:div>
    <w:div w:id="2015649785">
      <w:bodyDiv w:val="1"/>
      <w:marLeft w:val="0"/>
      <w:marRight w:val="0"/>
      <w:marTop w:val="0"/>
      <w:marBottom w:val="0"/>
      <w:divBdr>
        <w:top w:val="none" w:sz="0" w:space="0" w:color="auto"/>
        <w:left w:val="none" w:sz="0" w:space="0" w:color="auto"/>
        <w:bottom w:val="none" w:sz="0" w:space="0" w:color="auto"/>
        <w:right w:val="none" w:sz="0" w:space="0" w:color="auto"/>
      </w:divBdr>
    </w:div>
    <w:div w:id="2027057841">
      <w:bodyDiv w:val="1"/>
      <w:marLeft w:val="0"/>
      <w:marRight w:val="0"/>
      <w:marTop w:val="0"/>
      <w:marBottom w:val="0"/>
      <w:divBdr>
        <w:top w:val="none" w:sz="0" w:space="0" w:color="auto"/>
        <w:left w:val="none" w:sz="0" w:space="0" w:color="auto"/>
        <w:bottom w:val="none" w:sz="0" w:space="0" w:color="auto"/>
        <w:right w:val="none" w:sz="0" w:space="0" w:color="auto"/>
      </w:divBdr>
    </w:div>
    <w:div w:id="2095083293">
      <w:bodyDiv w:val="1"/>
      <w:marLeft w:val="0"/>
      <w:marRight w:val="0"/>
      <w:marTop w:val="0"/>
      <w:marBottom w:val="0"/>
      <w:divBdr>
        <w:top w:val="none" w:sz="0" w:space="0" w:color="auto"/>
        <w:left w:val="none" w:sz="0" w:space="0" w:color="auto"/>
        <w:bottom w:val="none" w:sz="0" w:space="0" w:color="auto"/>
        <w:right w:val="none" w:sz="0" w:space="0" w:color="auto"/>
      </w:divBdr>
    </w:div>
    <w:div w:id="2126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95E593916442C0AF99AFAFBAACD601"/>
        <w:category>
          <w:name w:val="General"/>
          <w:gallery w:val="placeholder"/>
        </w:category>
        <w:types>
          <w:type w:val="bbPlcHdr"/>
        </w:types>
        <w:behaviors>
          <w:behavior w:val="content"/>
        </w:behaviors>
        <w:guid w:val="{1FA8E405-7001-45FB-B551-EE2012938FBD}"/>
      </w:docPartPr>
      <w:docPartBody>
        <w:p w:rsidR="007306AB" w:rsidRDefault="00B432D3" w:rsidP="00B432D3">
          <w:pPr>
            <w:pStyle w:val="C195E593916442C0AF99AFAFBAACD601"/>
          </w:pPr>
          <w:r>
            <w:rPr>
              <w:rStyle w:val="PlaceholderText"/>
              <w:color w:val="FF0000"/>
            </w:rPr>
            <w:t>Click or tap here to enter text.</w:t>
          </w:r>
        </w:p>
      </w:docPartBody>
    </w:docPart>
    <w:docPart>
      <w:docPartPr>
        <w:name w:val="8E91B4280B954F3884FD67F695EB0392"/>
        <w:category>
          <w:name w:val="General"/>
          <w:gallery w:val="placeholder"/>
        </w:category>
        <w:types>
          <w:type w:val="bbPlcHdr"/>
        </w:types>
        <w:behaviors>
          <w:behavior w:val="content"/>
        </w:behaviors>
        <w:guid w:val="{B3BC7E14-DCE9-48BD-AE7C-4772F1219DAF}"/>
      </w:docPartPr>
      <w:docPartBody>
        <w:p w:rsidR="007306AB" w:rsidRDefault="00B432D3" w:rsidP="00B432D3">
          <w:pPr>
            <w:pStyle w:val="8E91B4280B954F3884FD67F695EB0392"/>
          </w:pPr>
          <w:r>
            <w:rPr>
              <w:rStyle w:val="PlaceholderText"/>
              <w:color w:val="FF0000"/>
            </w:rPr>
            <w:t>Click or tap here to enter text.</w:t>
          </w:r>
        </w:p>
      </w:docPartBody>
    </w:docPart>
    <w:docPart>
      <w:docPartPr>
        <w:name w:val="FA71A0A8B90D4F74B42CD28AFFC71C5A"/>
        <w:category>
          <w:name w:val="General"/>
          <w:gallery w:val="placeholder"/>
        </w:category>
        <w:types>
          <w:type w:val="bbPlcHdr"/>
        </w:types>
        <w:behaviors>
          <w:behavior w:val="content"/>
        </w:behaviors>
        <w:guid w:val="{1A0533C3-B8B9-4C31-8118-B377B30698F4}"/>
      </w:docPartPr>
      <w:docPartBody>
        <w:p w:rsidR="007306AB" w:rsidRDefault="00B432D3" w:rsidP="00B432D3">
          <w:pPr>
            <w:pStyle w:val="FA71A0A8B90D4F74B42CD28AFFC71C5A"/>
          </w:pPr>
          <w:r>
            <w:rPr>
              <w:rStyle w:val="PlaceholderText"/>
              <w:color w:val="FF0000"/>
            </w:rPr>
            <w:t>Click or tap here to enter text.</w:t>
          </w:r>
        </w:p>
      </w:docPartBody>
    </w:docPart>
    <w:docPart>
      <w:docPartPr>
        <w:name w:val="9CC3111389104EE7A09CA5DA24E3866D"/>
        <w:category>
          <w:name w:val="General"/>
          <w:gallery w:val="placeholder"/>
        </w:category>
        <w:types>
          <w:type w:val="bbPlcHdr"/>
        </w:types>
        <w:behaviors>
          <w:behavior w:val="content"/>
        </w:behaviors>
        <w:guid w:val="{5ADED156-7242-4AE1-A6F5-A1DB7FA4AB1D}"/>
      </w:docPartPr>
      <w:docPartBody>
        <w:p w:rsidR="007306AB" w:rsidRDefault="00B432D3" w:rsidP="00B432D3">
          <w:pPr>
            <w:pStyle w:val="9CC3111389104EE7A09CA5DA24E3866D"/>
          </w:pPr>
          <w:r>
            <w:rPr>
              <w:rStyle w:val="PlaceholderText"/>
              <w:color w:val="FF0000"/>
            </w:rPr>
            <w:t>Click or tap here to enter text.</w:t>
          </w:r>
        </w:p>
      </w:docPartBody>
    </w:docPart>
    <w:docPart>
      <w:docPartPr>
        <w:name w:val="A7A472014D344C6AAE3F86D13BAE13D7"/>
        <w:category>
          <w:name w:val="General"/>
          <w:gallery w:val="placeholder"/>
        </w:category>
        <w:types>
          <w:type w:val="bbPlcHdr"/>
        </w:types>
        <w:behaviors>
          <w:behavior w:val="content"/>
        </w:behaviors>
        <w:guid w:val="{48592EBB-E134-471E-8D0E-5F227D107FB8}"/>
      </w:docPartPr>
      <w:docPartBody>
        <w:p w:rsidR="007306AB" w:rsidRDefault="00B432D3" w:rsidP="00B432D3">
          <w:pPr>
            <w:pStyle w:val="A7A472014D344C6AAE3F86D13BAE13D7"/>
          </w:pPr>
          <w:r>
            <w:rPr>
              <w:rStyle w:val="PlaceholderText"/>
              <w:color w:val="FF0000"/>
            </w:rPr>
            <w:t>Click or tap here to enter text.</w:t>
          </w:r>
        </w:p>
      </w:docPartBody>
    </w:docPart>
    <w:docPart>
      <w:docPartPr>
        <w:name w:val="A72A44D1B8FC432C9AB0CE54D94084EB"/>
        <w:category>
          <w:name w:val="General"/>
          <w:gallery w:val="placeholder"/>
        </w:category>
        <w:types>
          <w:type w:val="bbPlcHdr"/>
        </w:types>
        <w:behaviors>
          <w:behavior w:val="content"/>
        </w:behaviors>
        <w:guid w:val="{14D652FC-6A7D-48EE-9AA7-A7D173C9FE08}"/>
      </w:docPartPr>
      <w:docPartBody>
        <w:p w:rsidR="007306AB" w:rsidRDefault="00B432D3" w:rsidP="00B432D3">
          <w:pPr>
            <w:pStyle w:val="A72A44D1B8FC432C9AB0CE54D94084EB"/>
          </w:pPr>
          <w:r>
            <w:rPr>
              <w:rStyle w:val="PlaceholderText"/>
              <w:color w:val="FF0000"/>
            </w:rPr>
            <w:t>Click or tap here to enter text.</w:t>
          </w:r>
        </w:p>
      </w:docPartBody>
    </w:docPart>
    <w:docPart>
      <w:docPartPr>
        <w:name w:val="A1664340C0904AE1AE43F7464EE094EB"/>
        <w:category>
          <w:name w:val="General"/>
          <w:gallery w:val="placeholder"/>
        </w:category>
        <w:types>
          <w:type w:val="bbPlcHdr"/>
        </w:types>
        <w:behaviors>
          <w:behavior w:val="content"/>
        </w:behaviors>
        <w:guid w:val="{AEF0290C-84A3-45F6-8CFF-23CDB5C642EC}"/>
      </w:docPartPr>
      <w:docPartBody>
        <w:p w:rsidR="007306AB" w:rsidRDefault="00B432D3" w:rsidP="00B432D3">
          <w:pPr>
            <w:pStyle w:val="A1664340C0904AE1AE43F7464EE094EB"/>
          </w:pPr>
          <w:r>
            <w:rPr>
              <w:rStyle w:val="PlaceholderText"/>
              <w:color w:val="FF0000"/>
            </w:rPr>
            <w:t>Click or tap here to enter text.</w:t>
          </w:r>
        </w:p>
      </w:docPartBody>
    </w:docPart>
    <w:docPart>
      <w:docPartPr>
        <w:name w:val="6E2E3302170649C3828015276150C179"/>
        <w:category>
          <w:name w:val="General"/>
          <w:gallery w:val="placeholder"/>
        </w:category>
        <w:types>
          <w:type w:val="bbPlcHdr"/>
        </w:types>
        <w:behaviors>
          <w:behavior w:val="content"/>
        </w:behaviors>
        <w:guid w:val="{6C904DA2-228F-4C48-AEA1-E32354309EDE}"/>
      </w:docPartPr>
      <w:docPartBody>
        <w:p w:rsidR="007306AB" w:rsidRDefault="00B432D3" w:rsidP="00B432D3">
          <w:pPr>
            <w:pStyle w:val="6E2E3302170649C3828015276150C179"/>
          </w:pPr>
          <w:r>
            <w:rPr>
              <w:rStyle w:val="PlaceholderText"/>
              <w:color w:val="FF0000"/>
            </w:rPr>
            <w:t>Click or tap here to enter text.</w:t>
          </w:r>
        </w:p>
      </w:docPartBody>
    </w:docPart>
    <w:docPart>
      <w:docPartPr>
        <w:name w:val="37113A27C4B54017A37A083F0EA54D62"/>
        <w:category>
          <w:name w:val="General"/>
          <w:gallery w:val="placeholder"/>
        </w:category>
        <w:types>
          <w:type w:val="bbPlcHdr"/>
        </w:types>
        <w:behaviors>
          <w:behavior w:val="content"/>
        </w:behaviors>
        <w:guid w:val="{AA16508F-0CB7-4225-909B-6E6C3D00A3F7}"/>
      </w:docPartPr>
      <w:docPartBody>
        <w:p w:rsidR="007306AB" w:rsidRDefault="00B432D3" w:rsidP="00B432D3">
          <w:pPr>
            <w:pStyle w:val="37113A27C4B54017A37A083F0EA54D62"/>
          </w:pPr>
          <w:r>
            <w:rPr>
              <w:rStyle w:val="PlaceholderText"/>
              <w:color w:val="FF0000"/>
            </w:rPr>
            <w:t>Click or tap here to enter text.</w:t>
          </w:r>
        </w:p>
      </w:docPartBody>
    </w:docPart>
    <w:docPart>
      <w:docPartPr>
        <w:name w:val="921D0DDD4D4E4B6CB3F27B5872A94F73"/>
        <w:category>
          <w:name w:val="General"/>
          <w:gallery w:val="placeholder"/>
        </w:category>
        <w:types>
          <w:type w:val="bbPlcHdr"/>
        </w:types>
        <w:behaviors>
          <w:behavior w:val="content"/>
        </w:behaviors>
        <w:guid w:val="{F94F06CF-3451-4E7F-B6F1-9D05148645BC}"/>
      </w:docPartPr>
      <w:docPartBody>
        <w:p w:rsidR="007306AB" w:rsidRDefault="00B432D3" w:rsidP="00B432D3">
          <w:pPr>
            <w:pStyle w:val="921D0DDD4D4E4B6CB3F27B5872A94F73"/>
          </w:pPr>
          <w:r>
            <w:rPr>
              <w:rStyle w:val="PlaceholderText"/>
              <w:color w:val="FF0000"/>
            </w:rPr>
            <w:t>Click or tap here to enter text.</w:t>
          </w:r>
        </w:p>
      </w:docPartBody>
    </w:docPart>
    <w:docPart>
      <w:docPartPr>
        <w:name w:val="2F08E1801DF64F6AB285E34185C8A057"/>
        <w:category>
          <w:name w:val="General"/>
          <w:gallery w:val="placeholder"/>
        </w:category>
        <w:types>
          <w:type w:val="bbPlcHdr"/>
        </w:types>
        <w:behaviors>
          <w:behavior w:val="content"/>
        </w:behaviors>
        <w:guid w:val="{C65D4220-6ECC-4EC2-B828-999A32C890B2}"/>
      </w:docPartPr>
      <w:docPartBody>
        <w:p w:rsidR="0093572E" w:rsidRDefault="00DA5917" w:rsidP="00DA5917">
          <w:pPr>
            <w:pStyle w:val="2F08E1801DF64F6AB285E34185C8A057"/>
          </w:pPr>
          <w:r>
            <w:rPr>
              <w:rStyle w:val="PlaceholderText"/>
              <w:color w:val="FF0000"/>
            </w:rPr>
            <w:t>Click or tap here to enter text.</w:t>
          </w:r>
        </w:p>
      </w:docPartBody>
    </w:docPart>
    <w:docPart>
      <w:docPartPr>
        <w:name w:val="E6D958907D83477ABBF12C3AF63C7D92"/>
        <w:category>
          <w:name w:val="General"/>
          <w:gallery w:val="placeholder"/>
        </w:category>
        <w:types>
          <w:type w:val="bbPlcHdr"/>
        </w:types>
        <w:behaviors>
          <w:behavior w:val="content"/>
        </w:behaviors>
        <w:guid w:val="{3849005A-0059-403A-ADA9-387EEC5DB88A}"/>
      </w:docPartPr>
      <w:docPartBody>
        <w:p w:rsidR="00D3214F" w:rsidRDefault="00D3214F" w:rsidP="00D3214F">
          <w:pPr>
            <w:pStyle w:val="E6D958907D83477ABBF12C3AF63C7D92"/>
          </w:pPr>
          <w:r>
            <w:rPr>
              <w:rStyle w:val="PlaceholderText"/>
              <w:color w:val="FF0000"/>
            </w:rPr>
            <w:t>Click or tap here to enter text.</w:t>
          </w:r>
        </w:p>
      </w:docPartBody>
    </w:docPart>
    <w:docPart>
      <w:docPartPr>
        <w:name w:val="75B074035CE5466C927C6FE5E2C0F3D6"/>
        <w:category>
          <w:name w:val="General"/>
          <w:gallery w:val="placeholder"/>
        </w:category>
        <w:types>
          <w:type w:val="bbPlcHdr"/>
        </w:types>
        <w:behaviors>
          <w:behavior w:val="content"/>
        </w:behaviors>
        <w:guid w:val="{524240CB-E42C-435C-A9CB-24969D23FCB4}"/>
      </w:docPartPr>
      <w:docPartBody>
        <w:p w:rsidR="00D3214F" w:rsidRDefault="00D3214F" w:rsidP="00D3214F">
          <w:pPr>
            <w:pStyle w:val="75B074035CE5466C927C6FE5E2C0F3D6"/>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2D3"/>
    <w:rsid w:val="001B67F4"/>
    <w:rsid w:val="003856F8"/>
    <w:rsid w:val="005D1C36"/>
    <w:rsid w:val="006C66A4"/>
    <w:rsid w:val="007306AB"/>
    <w:rsid w:val="00807D99"/>
    <w:rsid w:val="0093572E"/>
    <w:rsid w:val="009C02A9"/>
    <w:rsid w:val="00B432D3"/>
    <w:rsid w:val="00BD40F2"/>
    <w:rsid w:val="00C65298"/>
    <w:rsid w:val="00D3214F"/>
    <w:rsid w:val="00DA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14F"/>
  </w:style>
  <w:style w:type="paragraph" w:customStyle="1" w:styleId="C195E593916442C0AF99AFAFBAACD601">
    <w:name w:val="C195E593916442C0AF99AFAFBAACD601"/>
    <w:rsid w:val="00B432D3"/>
  </w:style>
  <w:style w:type="paragraph" w:customStyle="1" w:styleId="8E91B4280B954F3884FD67F695EB0392">
    <w:name w:val="8E91B4280B954F3884FD67F695EB0392"/>
    <w:rsid w:val="00B432D3"/>
  </w:style>
  <w:style w:type="paragraph" w:customStyle="1" w:styleId="FA71A0A8B90D4F74B42CD28AFFC71C5A">
    <w:name w:val="FA71A0A8B90D4F74B42CD28AFFC71C5A"/>
    <w:rsid w:val="00B432D3"/>
  </w:style>
  <w:style w:type="paragraph" w:customStyle="1" w:styleId="9CC3111389104EE7A09CA5DA24E3866D">
    <w:name w:val="9CC3111389104EE7A09CA5DA24E3866D"/>
    <w:rsid w:val="00B432D3"/>
  </w:style>
  <w:style w:type="paragraph" w:customStyle="1" w:styleId="A7A472014D344C6AAE3F86D13BAE13D7">
    <w:name w:val="A7A472014D344C6AAE3F86D13BAE13D7"/>
    <w:rsid w:val="00B432D3"/>
  </w:style>
  <w:style w:type="paragraph" w:customStyle="1" w:styleId="A72A44D1B8FC432C9AB0CE54D94084EB">
    <w:name w:val="A72A44D1B8FC432C9AB0CE54D94084EB"/>
    <w:rsid w:val="00B432D3"/>
  </w:style>
  <w:style w:type="paragraph" w:customStyle="1" w:styleId="A1664340C0904AE1AE43F7464EE094EB">
    <w:name w:val="A1664340C0904AE1AE43F7464EE094EB"/>
    <w:rsid w:val="00B432D3"/>
  </w:style>
  <w:style w:type="paragraph" w:customStyle="1" w:styleId="6E2E3302170649C3828015276150C179">
    <w:name w:val="6E2E3302170649C3828015276150C179"/>
    <w:rsid w:val="00B432D3"/>
  </w:style>
  <w:style w:type="paragraph" w:customStyle="1" w:styleId="37113A27C4B54017A37A083F0EA54D62">
    <w:name w:val="37113A27C4B54017A37A083F0EA54D62"/>
    <w:rsid w:val="00B432D3"/>
  </w:style>
  <w:style w:type="paragraph" w:customStyle="1" w:styleId="921D0DDD4D4E4B6CB3F27B5872A94F73">
    <w:name w:val="921D0DDD4D4E4B6CB3F27B5872A94F73"/>
    <w:rsid w:val="00B432D3"/>
  </w:style>
  <w:style w:type="paragraph" w:customStyle="1" w:styleId="2F08E1801DF64F6AB285E34185C8A057">
    <w:name w:val="2F08E1801DF64F6AB285E34185C8A057"/>
    <w:rsid w:val="00DA5917"/>
  </w:style>
  <w:style w:type="paragraph" w:customStyle="1" w:styleId="E6D958907D83477ABBF12C3AF63C7D92">
    <w:name w:val="E6D958907D83477ABBF12C3AF63C7D92"/>
    <w:rsid w:val="00D3214F"/>
    <w:pPr>
      <w:spacing w:line="278" w:lineRule="auto"/>
    </w:pPr>
    <w:rPr>
      <w:kern w:val="2"/>
      <w:sz w:val="24"/>
      <w:szCs w:val="24"/>
      <w14:ligatures w14:val="standardContextual"/>
    </w:rPr>
  </w:style>
  <w:style w:type="paragraph" w:customStyle="1" w:styleId="75B074035CE5466C927C6FE5E2C0F3D6">
    <w:name w:val="75B074035CE5466C927C6FE5E2C0F3D6"/>
    <w:rsid w:val="00D3214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BE21-7867-4050-B987-15387E96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TotalTime>
  <Pages>12</Pages>
  <Words>3315</Words>
  <Characters>16555</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5</cp:revision>
  <dcterms:created xsi:type="dcterms:W3CDTF">2014-12-14T14:30:00Z</dcterms:created>
  <dcterms:modified xsi:type="dcterms:W3CDTF">2024-09-18T16:36:00Z</dcterms:modified>
</cp:coreProperties>
</file>