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5A9" w:rsidRDefault="003125A9" w:rsidP="003125A9">
      <w:pPr>
        <w:pStyle w:val="Titre1"/>
        <w:jc w:val="center"/>
        <w:rPr>
          <w:rFonts w:ascii="Times New Roman" w:hAnsi="Times New Roman" w:cs="Times New Roman"/>
          <w:b/>
          <w:sz w:val="28"/>
          <w:szCs w:val="24"/>
        </w:rPr>
      </w:pPr>
      <w:r w:rsidRPr="00B508EB">
        <w:rPr>
          <w:rFonts w:ascii="Times New Roman" w:hAnsi="Times New Roman" w:cs="Times New Roman"/>
          <w:b/>
          <w:noProof/>
          <w:sz w:val="36"/>
        </w:rPr>
        <mc:AlternateContent>
          <mc:Choice Requires="wps">
            <w:drawing>
              <wp:anchor distT="0" distB="0" distL="114300" distR="114300" simplePos="0" relativeHeight="251659264" behindDoc="0" locked="0" layoutInCell="1" allowOverlap="1" wp14:anchorId="2869E84B" wp14:editId="02014B4F">
                <wp:simplePos x="0" y="0"/>
                <wp:positionH relativeFrom="column">
                  <wp:posOffset>-693420</wp:posOffset>
                </wp:positionH>
                <wp:positionV relativeFrom="paragraph">
                  <wp:posOffset>-807720</wp:posOffset>
                </wp:positionV>
                <wp:extent cx="7109460" cy="10309860"/>
                <wp:effectExtent l="0" t="0" r="15240" b="15240"/>
                <wp:wrapNone/>
                <wp:docPr id="7" name="Rectangle 7"/>
                <wp:cNvGraphicFramePr/>
                <a:graphic xmlns:a="http://schemas.openxmlformats.org/drawingml/2006/main">
                  <a:graphicData uri="http://schemas.microsoft.com/office/word/2010/wordprocessingShape">
                    <wps:wsp>
                      <wps:cNvSpPr/>
                      <wps:spPr>
                        <a:xfrm>
                          <a:off x="0" y="0"/>
                          <a:ext cx="7109460" cy="10309860"/>
                        </a:xfrm>
                        <a:prstGeom prst="rect">
                          <a:avLst/>
                        </a:prstGeom>
                        <a:noFill/>
                        <a:ln>
                          <a:solidFill>
                            <a:schemeClr val="accent5"/>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54.6pt;margin-top:-63.6pt;width:559.8pt;height:81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" filled="f" strokecolor="#4bacc6 [3208]" strokeweight="2pt"/>
            </w:pict>
          </mc:Fallback>
        </mc:AlternateContent>
      </w:r>
    </w:p>
    <w:p w:rsidR="003125A9" w:rsidRDefault="003125A9" w:rsidP="003125A9"/>
    <w:p w:rsidR="00F919CC" w:rsidRDefault="00F919CC" w:rsidP="003125A9"/>
    <w:p w:rsidR="00F919CC" w:rsidRDefault="00F919CC" w:rsidP="003125A9"/>
    <w:p w:rsidR="00F919CC" w:rsidRDefault="00F919CC" w:rsidP="003125A9"/>
    <w:p w:rsidR="00F919CC" w:rsidRDefault="00F919CC" w:rsidP="003125A9"/>
    <w:p w:rsidR="00F919CC" w:rsidRDefault="00F919CC" w:rsidP="003125A9">
      <w:pPr>
        <w:rPr>
          <w:rFonts w:ascii="Times New Roman" w:hAnsi="Times New Roman" w:cs="Times New Roman"/>
          <w:b/>
          <w:sz w:val="48"/>
        </w:rPr>
      </w:pPr>
    </w:p>
    <w:p w:rsidR="003125A9" w:rsidRPr="003125A9" w:rsidRDefault="003125A9" w:rsidP="003125A9">
      <w:pPr>
        <w:jc w:val="center"/>
        <w:rPr>
          <w:rFonts w:ascii="Times New Roman" w:hAnsi="Times New Roman" w:cs="Times New Roman"/>
          <w:b/>
          <w:sz w:val="48"/>
        </w:rPr>
      </w:pPr>
      <w:r w:rsidRPr="003125A9">
        <w:rPr>
          <w:rFonts w:ascii="Times New Roman" w:hAnsi="Times New Roman" w:cs="Times New Roman"/>
          <w:b/>
          <w:sz w:val="48"/>
        </w:rPr>
        <w:t>Identification des tendances médicales à l</w:t>
      </w:r>
      <w:r w:rsidRPr="003125A9">
        <w:rPr>
          <w:rFonts w:ascii="Times New Roman" w:hAnsi="Times New Roman" w:cs="Times New Roman"/>
          <w:b/>
          <w:sz w:val="48"/>
        </w:rPr>
        <w:t>’aide de l’analyse de données</w:t>
      </w:r>
    </w:p>
    <w:p w:rsidR="003125A9" w:rsidRDefault="003125A9" w:rsidP="003125A9">
      <w:pPr>
        <w:jc w:val="center"/>
        <w:rPr>
          <w:color w:val="595959" w:themeColor="text1" w:themeTint="A6"/>
        </w:rPr>
      </w:pPr>
      <w:r w:rsidRPr="003125A9">
        <w:rPr>
          <w:color w:val="595959" w:themeColor="text1" w:themeTint="A6"/>
        </w:rPr>
        <w:t>Utiliser des techniques d’analyse de données pour identifier les tendances actuelles dans le domaine médical. Cela pourrait impliquer l’analyse de grandes quantités de données provenant de diverses sources, comme les publications de recherche médicale, les données de santé publique, les médias sociaux, etc. Les résultats pourraient aider à anticiper les futures évolutions du domaine médical, à identifier les domaines de recherche prometteurs et à informer les décisions en matière de politique de santé.</w:t>
      </w:r>
    </w:p>
    <w:p w:rsidR="003125A9" w:rsidRDefault="003125A9" w:rsidP="003125A9">
      <w:pPr>
        <w:jc w:val="center"/>
        <w:rPr>
          <w:color w:val="595959" w:themeColor="text1" w:themeTint="A6"/>
        </w:rPr>
      </w:pPr>
    </w:p>
    <w:p w:rsidR="003125A9" w:rsidRDefault="003125A9" w:rsidP="003125A9">
      <w:pPr>
        <w:rPr>
          <w:rFonts w:ascii="Times New Roman" w:hAnsi="Times New Roman" w:cs="Times New Roman"/>
          <w:b/>
          <w:sz w:val="28"/>
        </w:rPr>
      </w:pPr>
    </w:p>
    <w:p w:rsidR="003125A9" w:rsidRDefault="003125A9" w:rsidP="003125A9">
      <w:pPr>
        <w:rPr>
          <w:rFonts w:ascii="Times New Roman" w:hAnsi="Times New Roman" w:cs="Times New Roman"/>
          <w:b/>
          <w:sz w:val="28"/>
        </w:rPr>
      </w:pPr>
      <w:r w:rsidRPr="00B508EB">
        <w:rPr>
          <w:rFonts w:ascii="Times New Roman" w:hAnsi="Times New Roman" w:cs="Times New Roman"/>
          <w:b/>
          <w:sz w:val="28"/>
        </w:rPr>
        <w:t>Rédigé par</w:t>
      </w:r>
      <w:r>
        <w:rPr>
          <w:rFonts w:ascii="Times New Roman" w:hAnsi="Times New Roman" w:cs="Times New Roman"/>
          <w:b/>
          <w:sz w:val="28"/>
        </w:rPr>
        <w:t xml:space="preserve"> : </w:t>
      </w:r>
    </w:p>
    <w:p w:rsidR="003125A9" w:rsidRPr="003125A9" w:rsidRDefault="003125A9" w:rsidP="003125A9">
      <w:pPr>
        <w:ind w:left="1440"/>
        <w:rPr>
          <w:rFonts w:ascii="Times New Roman" w:hAnsi="Times New Roman" w:cs="Times New Roman"/>
          <w:b/>
          <w:sz w:val="28"/>
        </w:rPr>
      </w:pPr>
      <w:r w:rsidRPr="003125A9">
        <w:rPr>
          <w:rFonts w:ascii="Times New Roman" w:hAnsi="Times New Roman" w:cs="Times New Roman"/>
          <w:b/>
          <w:sz w:val="28"/>
        </w:rPr>
        <w:t>AL MASSATI Sanae</w:t>
      </w:r>
    </w:p>
    <w:p w:rsidR="003125A9" w:rsidRPr="003125A9" w:rsidRDefault="003125A9" w:rsidP="003125A9">
      <w:pPr>
        <w:ind w:left="1440"/>
        <w:rPr>
          <w:rFonts w:ascii="Times New Roman" w:hAnsi="Times New Roman" w:cs="Times New Roman"/>
          <w:b/>
          <w:sz w:val="28"/>
        </w:rPr>
      </w:pPr>
      <w:r w:rsidRPr="003125A9">
        <w:rPr>
          <w:rFonts w:ascii="Times New Roman" w:hAnsi="Times New Roman" w:cs="Times New Roman"/>
          <w:b/>
          <w:sz w:val="28"/>
        </w:rPr>
        <w:t xml:space="preserve">BEN MUSTAPHA </w:t>
      </w:r>
      <w:proofErr w:type="spellStart"/>
      <w:r w:rsidRPr="003125A9">
        <w:rPr>
          <w:rFonts w:ascii="Times New Roman" w:hAnsi="Times New Roman" w:cs="Times New Roman"/>
          <w:b/>
          <w:sz w:val="28"/>
        </w:rPr>
        <w:t>Sarra</w:t>
      </w:r>
      <w:proofErr w:type="spellEnd"/>
    </w:p>
    <w:p w:rsidR="003125A9" w:rsidRPr="003125A9" w:rsidRDefault="003125A9" w:rsidP="003125A9">
      <w:pPr>
        <w:ind w:left="1440"/>
        <w:rPr>
          <w:rFonts w:ascii="Times New Roman" w:hAnsi="Times New Roman" w:cs="Times New Roman"/>
          <w:b/>
          <w:sz w:val="28"/>
        </w:rPr>
      </w:pPr>
      <w:r w:rsidRPr="003125A9">
        <w:rPr>
          <w:rFonts w:ascii="Times New Roman" w:hAnsi="Times New Roman" w:cs="Times New Roman"/>
          <w:b/>
          <w:sz w:val="28"/>
        </w:rPr>
        <w:t xml:space="preserve">ITIR </w:t>
      </w:r>
      <w:proofErr w:type="spellStart"/>
      <w:r w:rsidRPr="003125A9">
        <w:rPr>
          <w:rFonts w:ascii="Times New Roman" w:hAnsi="Times New Roman" w:cs="Times New Roman"/>
          <w:b/>
          <w:sz w:val="28"/>
        </w:rPr>
        <w:t>Avave</w:t>
      </w:r>
      <w:proofErr w:type="spellEnd"/>
    </w:p>
    <w:p w:rsidR="003125A9" w:rsidRPr="003125A9" w:rsidRDefault="003125A9" w:rsidP="003125A9">
      <w:pPr>
        <w:jc w:val="center"/>
        <w:rPr>
          <w:rFonts w:ascii="Times New Roman" w:hAnsi="Times New Roman" w:cs="Times New Roman"/>
          <w:b/>
          <w:sz w:val="28"/>
          <w:lang w:val="fr-FR"/>
        </w:rPr>
      </w:pPr>
    </w:p>
    <w:p w:rsidR="003125A9" w:rsidRDefault="003125A9" w:rsidP="003125A9">
      <w:pPr>
        <w:rPr>
          <w:rFonts w:ascii="Times New Roman" w:hAnsi="Times New Roman" w:cs="Times New Roman"/>
          <w:b/>
          <w:sz w:val="28"/>
        </w:rPr>
      </w:pPr>
      <w:r w:rsidRPr="00B508EB">
        <w:rPr>
          <w:rFonts w:ascii="Times New Roman" w:hAnsi="Times New Roman" w:cs="Times New Roman"/>
          <w:b/>
          <w:sz w:val="28"/>
          <w:u w:val="single"/>
        </w:rPr>
        <w:t>Enseignant</w:t>
      </w:r>
      <w:r w:rsidRPr="00B508EB">
        <w:rPr>
          <w:rFonts w:ascii="Times New Roman" w:hAnsi="Times New Roman" w:cs="Times New Roman"/>
          <w:b/>
          <w:sz w:val="28"/>
        </w:rPr>
        <w:t xml:space="preserve"> : </w:t>
      </w:r>
    </w:p>
    <w:p w:rsidR="003125A9" w:rsidRPr="00B508EB" w:rsidRDefault="00F919CC" w:rsidP="003125A9">
      <w:pPr>
        <w:ind w:left="1440"/>
        <w:rPr>
          <w:rFonts w:ascii="Times New Roman" w:hAnsi="Times New Roman" w:cs="Times New Roman"/>
          <w:b/>
          <w:sz w:val="28"/>
        </w:rPr>
      </w:pPr>
      <w:r>
        <w:rPr>
          <w:rFonts w:ascii="Times New Roman" w:hAnsi="Times New Roman" w:cs="Times New Roman"/>
          <w:b/>
          <w:sz w:val="28"/>
        </w:rPr>
        <w:t>OUBENALI Naima</w:t>
      </w:r>
    </w:p>
    <w:p w:rsidR="003125A9" w:rsidRDefault="003125A9" w:rsidP="003125A9">
      <w:pPr>
        <w:jc w:val="center"/>
      </w:pPr>
    </w:p>
    <w:p w:rsidR="003125A9" w:rsidRDefault="003125A9" w:rsidP="003125A9">
      <w:pPr>
        <w:jc w:val="center"/>
      </w:pPr>
    </w:p>
    <w:p w:rsidR="003125A9" w:rsidRDefault="003125A9" w:rsidP="003125A9">
      <w:pPr>
        <w:rPr>
          <w:rFonts w:ascii="Times New Roman" w:hAnsi="Times New Roman" w:cs="Times New Roman"/>
        </w:rPr>
      </w:pPr>
    </w:p>
    <w:p w:rsidR="003125A9" w:rsidRDefault="003125A9" w:rsidP="003125A9">
      <w:pPr>
        <w:rPr>
          <w:rFonts w:ascii="Times New Roman" w:hAnsi="Times New Roman" w:cs="Times New Roman"/>
        </w:rPr>
      </w:pPr>
    </w:p>
    <w:p w:rsidR="003125A9" w:rsidRDefault="003125A9" w:rsidP="003125A9">
      <w:pPr>
        <w:rPr>
          <w:rFonts w:ascii="Times New Roman" w:hAnsi="Times New Roman" w:cs="Times New Roman"/>
        </w:rPr>
      </w:pPr>
    </w:p>
    <w:p w:rsidR="00F919CC" w:rsidRDefault="00F919CC" w:rsidP="003125A9">
      <w:pPr>
        <w:rPr>
          <w:rFonts w:ascii="Times New Roman" w:hAnsi="Times New Roman" w:cs="Times New Roman"/>
        </w:rPr>
      </w:pPr>
    </w:p>
    <w:p w:rsidR="00F919CC" w:rsidRDefault="00F919CC" w:rsidP="003125A9">
      <w:pPr>
        <w:rPr>
          <w:rFonts w:ascii="Times New Roman" w:hAnsi="Times New Roman" w:cs="Times New Roman"/>
        </w:rPr>
      </w:pPr>
    </w:p>
    <w:p w:rsidR="00F919CC" w:rsidRDefault="00F919CC" w:rsidP="003125A9">
      <w:pPr>
        <w:rPr>
          <w:rFonts w:ascii="Times New Roman" w:hAnsi="Times New Roman" w:cs="Times New Roman"/>
        </w:rPr>
      </w:pPr>
    </w:p>
    <w:p w:rsidR="00F919CC" w:rsidRDefault="00F919CC" w:rsidP="003125A9">
      <w:pPr>
        <w:rPr>
          <w:rFonts w:ascii="Times New Roman" w:hAnsi="Times New Roman" w:cs="Times New Roman"/>
        </w:rPr>
      </w:pPr>
    </w:p>
    <w:p w:rsidR="00F919CC" w:rsidRDefault="00F919CC" w:rsidP="003125A9">
      <w:pPr>
        <w:rPr>
          <w:rFonts w:ascii="Times New Roman" w:hAnsi="Times New Roman" w:cs="Times New Roman"/>
        </w:rPr>
      </w:pPr>
    </w:p>
    <w:p w:rsidR="00F919CC" w:rsidRDefault="00F919CC" w:rsidP="003125A9">
      <w:pPr>
        <w:rPr>
          <w:rFonts w:ascii="Times New Roman" w:hAnsi="Times New Roman" w:cs="Times New Roman"/>
        </w:rPr>
      </w:pPr>
    </w:p>
    <w:p w:rsidR="003125A9" w:rsidRDefault="003125A9" w:rsidP="003125A9">
      <w:pPr>
        <w:rPr>
          <w:rFonts w:ascii="Times New Roman" w:hAnsi="Times New Roman" w:cs="Times New Roman"/>
        </w:rPr>
      </w:pPr>
    </w:p>
    <w:p w:rsidR="003125A9" w:rsidRPr="00B508EB" w:rsidRDefault="003125A9" w:rsidP="003125A9">
      <w:pPr>
        <w:rPr>
          <w:rFonts w:ascii="Times New Roman" w:hAnsi="Times New Roman" w:cs="Times New Roman"/>
        </w:rPr>
      </w:pPr>
    </w:p>
    <w:p w:rsidR="003125A9" w:rsidRPr="00B508EB" w:rsidRDefault="003125A9" w:rsidP="003125A9">
      <w:pPr>
        <w:jc w:val="center"/>
        <w:rPr>
          <w:rFonts w:ascii="Times New Roman" w:hAnsi="Times New Roman" w:cs="Times New Roman"/>
        </w:rPr>
      </w:pPr>
      <w:r w:rsidRPr="00B508EB">
        <w:rPr>
          <w:rFonts w:ascii="Times New Roman" w:hAnsi="Times New Roman" w:cs="Times New Roman"/>
        </w:rPr>
        <w:t>M2 DATA SCIENCE SANTE 2023 – 2024</w:t>
      </w:r>
    </w:p>
    <w:p w:rsidR="003125A9" w:rsidRPr="00B508EB" w:rsidRDefault="003125A9" w:rsidP="003125A9">
      <w:pPr>
        <w:jc w:val="center"/>
        <w:rPr>
          <w:rFonts w:ascii="Times New Roman" w:hAnsi="Times New Roman" w:cs="Times New Roman"/>
        </w:rPr>
      </w:pPr>
      <w:r w:rsidRPr="00B508EB">
        <w:rPr>
          <w:rFonts w:ascii="Times New Roman" w:hAnsi="Times New Roman" w:cs="Times New Roman"/>
        </w:rPr>
        <w:t xml:space="preserve">UFR-3S Faculté d’Ingénierie et de Management de la Santé </w:t>
      </w:r>
    </w:p>
    <w:p w:rsidR="00F919CC" w:rsidRPr="00F919CC" w:rsidRDefault="003125A9" w:rsidP="00F919CC">
      <w:pPr>
        <w:jc w:val="center"/>
        <w:rPr>
          <w:rFonts w:ascii="Times New Roman" w:hAnsi="Times New Roman" w:cs="Times New Roman"/>
          <w:b/>
          <w:sz w:val="36"/>
        </w:rPr>
      </w:pPr>
      <w:bookmarkStart w:id="0" w:name="_GoBack"/>
      <w:bookmarkEnd w:id="0"/>
      <w:r w:rsidRPr="00B508EB">
        <w:rPr>
          <w:rFonts w:ascii="Times New Roman" w:hAnsi="Times New Roman" w:cs="Times New Roman"/>
        </w:rPr>
        <w:t>42 rue Ambroise Paré, 59129 Loos</w:t>
      </w:r>
      <w:r>
        <w:br w:type="page"/>
      </w:r>
    </w:p>
    <w:p w:rsidR="00C80DEF" w:rsidRPr="004B3B24" w:rsidRDefault="003E36E2" w:rsidP="00F919CC">
      <w:pPr>
        <w:pStyle w:val="Titre1"/>
        <w:numPr>
          <w:ilvl w:val="0"/>
          <w:numId w:val="11"/>
        </w:numPr>
        <w:jc w:val="both"/>
        <w:rPr>
          <w:rFonts w:ascii="Times New Roman" w:hAnsi="Times New Roman" w:cs="Times New Roman"/>
          <w:b/>
          <w:sz w:val="28"/>
          <w:szCs w:val="24"/>
        </w:rPr>
      </w:pPr>
      <w:r w:rsidRPr="004B3B24">
        <w:rPr>
          <w:rFonts w:ascii="Times New Roman" w:hAnsi="Times New Roman" w:cs="Times New Roman"/>
          <w:b/>
          <w:sz w:val="28"/>
          <w:szCs w:val="24"/>
        </w:rPr>
        <w:lastRenderedPageBreak/>
        <w:t xml:space="preserve">Introduction </w:t>
      </w:r>
    </w:p>
    <w:p w:rsidR="00C80DEF" w:rsidRPr="004B3B24" w:rsidRDefault="003E36E2" w:rsidP="00064E9F">
      <w:pPr>
        <w:jc w:val="both"/>
        <w:rPr>
          <w:rFonts w:ascii="Times New Roman" w:hAnsi="Times New Roman" w:cs="Times New Roman"/>
          <w:szCs w:val="24"/>
        </w:rPr>
      </w:pPr>
      <w:r w:rsidRPr="004B3B24">
        <w:rPr>
          <w:rFonts w:ascii="Times New Roman" w:hAnsi="Times New Roman" w:cs="Times New Roman"/>
          <w:szCs w:val="24"/>
        </w:rPr>
        <w:t>Ce projet vise à exploiter les techniques d'analyse de données pour extraire des informations pertinentes à partir de grandes bases de données médicales, aidant ainsi les professionnels de la santé à rester à jour avec les dernières tendances et découverte</w:t>
      </w:r>
      <w:r w:rsidRPr="004B3B24">
        <w:rPr>
          <w:rFonts w:ascii="Times New Roman" w:hAnsi="Times New Roman" w:cs="Times New Roman"/>
          <w:szCs w:val="24"/>
        </w:rPr>
        <w:t>s. En se concentrant sur les publications concernant le cancer, l'analyse fournit une vue d'ensemble des tendances actuelles, anticipe les futures évolutions et identifie les domaines de recherche prometteurs.</w:t>
      </w:r>
    </w:p>
    <w:p w:rsidR="00C80DEF" w:rsidRPr="004B3B24" w:rsidRDefault="003E36E2" w:rsidP="00064E9F">
      <w:pPr>
        <w:jc w:val="both"/>
        <w:rPr>
          <w:rFonts w:ascii="Times New Roman" w:hAnsi="Times New Roman" w:cs="Times New Roman"/>
          <w:szCs w:val="24"/>
        </w:rPr>
      </w:pPr>
      <w:r w:rsidRPr="004B3B24">
        <w:rPr>
          <w:rFonts w:ascii="Times New Roman" w:hAnsi="Times New Roman" w:cs="Times New Roman"/>
          <w:szCs w:val="24"/>
        </w:rPr>
        <w:t>L'objectif principal de ce projet est d'identi</w:t>
      </w:r>
      <w:r w:rsidRPr="004B3B24">
        <w:rPr>
          <w:rFonts w:ascii="Times New Roman" w:hAnsi="Times New Roman" w:cs="Times New Roman"/>
          <w:szCs w:val="24"/>
        </w:rPr>
        <w:t>fier les tendances actuelles dans les publications médicales sur le cancer. Pour ce faire, nous avons ciblé les objectifs spécifiques suivants :</w:t>
      </w:r>
    </w:p>
    <w:p w:rsidR="00C80DEF" w:rsidRPr="004B3B24" w:rsidRDefault="003E36E2" w:rsidP="00064E9F">
      <w:pPr>
        <w:numPr>
          <w:ilvl w:val="0"/>
          <w:numId w:val="3"/>
        </w:numPr>
        <w:jc w:val="both"/>
        <w:rPr>
          <w:rFonts w:ascii="Times New Roman" w:hAnsi="Times New Roman" w:cs="Times New Roman"/>
          <w:szCs w:val="24"/>
        </w:rPr>
      </w:pPr>
      <w:r w:rsidRPr="004B3B24">
        <w:rPr>
          <w:rFonts w:ascii="Times New Roman" w:hAnsi="Times New Roman" w:cs="Times New Roman"/>
          <w:szCs w:val="24"/>
        </w:rPr>
        <w:t xml:space="preserve">Identification des thèmes récurrents </w:t>
      </w:r>
    </w:p>
    <w:p w:rsidR="00C80DEF" w:rsidRPr="004B3B24" w:rsidRDefault="003E36E2" w:rsidP="00064E9F">
      <w:pPr>
        <w:numPr>
          <w:ilvl w:val="0"/>
          <w:numId w:val="3"/>
        </w:numPr>
        <w:jc w:val="both"/>
        <w:rPr>
          <w:rFonts w:ascii="Times New Roman" w:hAnsi="Times New Roman" w:cs="Times New Roman"/>
          <w:szCs w:val="24"/>
        </w:rPr>
      </w:pPr>
      <w:r w:rsidRPr="004B3B24">
        <w:rPr>
          <w:rFonts w:ascii="Times New Roman" w:hAnsi="Times New Roman" w:cs="Times New Roman"/>
          <w:szCs w:val="24"/>
        </w:rPr>
        <w:t xml:space="preserve">Analyse temporelle </w:t>
      </w:r>
    </w:p>
    <w:p w:rsidR="00C80DEF" w:rsidRPr="004B3B24" w:rsidRDefault="003E36E2" w:rsidP="00064E9F">
      <w:pPr>
        <w:numPr>
          <w:ilvl w:val="0"/>
          <w:numId w:val="3"/>
        </w:numPr>
        <w:jc w:val="both"/>
        <w:rPr>
          <w:rFonts w:ascii="Times New Roman" w:hAnsi="Times New Roman" w:cs="Times New Roman"/>
          <w:szCs w:val="24"/>
        </w:rPr>
      </w:pPr>
      <w:r w:rsidRPr="004B3B24">
        <w:rPr>
          <w:rFonts w:ascii="Times New Roman" w:hAnsi="Times New Roman" w:cs="Times New Roman"/>
          <w:szCs w:val="24"/>
        </w:rPr>
        <w:t>Cartographie des collaborations</w:t>
      </w:r>
    </w:p>
    <w:p w:rsidR="00C80DEF" w:rsidRPr="004B3B24" w:rsidRDefault="003E36E2" w:rsidP="00064E9F">
      <w:pPr>
        <w:numPr>
          <w:ilvl w:val="0"/>
          <w:numId w:val="3"/>
        </w:numPr>
        <w:jc w:val="both"/>
        <w:rPr>
          <w:rFonts w:ascii="Times New Roman" w:hAnsi="Times New Roman" w:cs="Times New Roman"/>
          <w:szCs w:val="24"/>
        </w:rPr>
      </w:pPr>
      <w:r w:rsidRPr="004B3B24">
        <w:rPr>
          <w:rFonts w:ascii="Times New Roman" w:hAnsi="Times New Roman" w:cs="Times New Roman"/>
          <w:szCs w:val="24"/>
        </w:rPr>
        <w:t>Détection des nouvell</w:t>
      </w:r>
      <w:r w:rsidRPr="004B3B24">
        <w:rPr>
          <w:rFonts w:ascii="Times New Roman" w:hAnsi="Times New Roman" w:cs="Times New Roman"/>
          <w:szCs w:val="24"/>
        </w:rPr>
        <w:t xml:space="preserve">es approches thérapeutiques </w:t>
      </w:r>
    </w:p>
    <w:p w:rsidR="00C80DEF" w:rsidRPr="004B3B24" w:rsidRDefault="003E36E2" w:rsidP="003125A9">
      <w:pPr>
        <w:pStyle w:val="Titre1"/>
        <w:numPr>
          <w:ilvl w:val="0"/>
          <w:numId w:val="10"/>
        </w:numPr>
        <w:jc w:val="both"/>
        <w:rPr>
          <w:rFonts w:ascii="Times New Roman" w:hAnsi="Times New Roman" w:cs="Times New Roman"/>
          <w:b/>
          <w:sz w:val="28"/>
          <w:szCs w:val="24"/>
        </w:rPr>
      </w:pPr>
      <w:bookmarkStart w:id="1" w:name="_8a9hllvwy9vk" w:colFirst="0" w:colLast="0"/>
      <w:bookmarkEnd w:id="1"/>
      <w:r w:rsidRPr="004B3B24">
        <w:rPr>
          <w:rFonts w:ascii="Times New Roman" w:hAnsi="Times New Roman" w:cs="Times New Roman"/>
          <w:b/>
          <w:sz w:val="28"/>
          <w:szCs w:val="24"/>
        </w:rPr>
        <w:t>Méthodologie</w:t>
      </w:r>
    </w:p>
    <w:p w:rsidR="00C80DEF" w:rsidRPr="004B3B24" w:rsidRDefault="003E36E2" w:rsidP="00064E9F">
      <w:pPr>
        <w:pStyle w:val="Titre2"/>
        <w:numPr>
          <w:ilvl w:val="0"/>
          <w:numId w:val="6"/>
        </w:numPr>
        <w:jc w:val="both"/>
        <w:rPr>
          <w:rFonts w:ascii="Times New Roman" w:hAnsi="Times New Roman" w:cs="Times New Roman"/>
          <w:b/>
          <w:sz w:val="24"/>
          <w:szCs w:val="24"/>
        </w:rPr>
      </w:pPr>
      <w:bookmarkStart w:id="2" w:name="_7cwoihqx0yby" w:colFirst="0" w:colLast="0"/>
      <w:bookmarkEnd w:id="2"/>
      <w:r w:rsidRPr="004B3B24">
        <w:rPr>
          <w:rFonts w:ascii="Times New Roman" w:hAnsi="Times New Roman" w:cs="Times New Roman"/>
          <w:b/>
          <w:sz w:val="24"/>
          <w:szCs w:val="24"/>
        </w:rPr>
        <w:t>Fouille des données et data management</w:t>
      </w:r>
    </w:p>
    <w:p w:rsidR="00C80DEF" w:rsidRPr="004B3B24" w:rsidRDefault="003E36E2" w:rsidP="00064E9F">
      <w:pPr>
        <w:jc w:val="both"/>
        <w:rPr>
          <w:rFonts w:ascii="Times New Roman" w:hAnsi="Times New Roman" w:cs="Times New Roman"/>
          <w:szCs w:val="24"/>
        </w:rPr>
      </w:pPr>
      <w:r w:rsidRPr="004B3B24">
        <w:rPr>
          <w:rFonts w:ascii="Times New Roman" w:hAnsi="Times New Roman" w:cs="Times New Roman"/>
          <w:szCs w:val="24"/>
        </w:rPr>
        <w:t xml:space="preserve">Pour réaliser cette analyse, nous avons utilisé </w:t>
      </w:r>
      <w:proofErr w:type="spellStart"/>
      <w:r w:rsidRPr="004B3B24">
        <w:rPr>
          <w:rFonts w:ascii="Times New Roman" w:hAnsi="Times New Roman" w:cs="Times New Roman"/>
          <w:b/>
          <w:szCs w:val="24"/>
        </w:rPr>
        <w:t>PubMed</w:t>
      </w:r>
      <w:proofErr w:type="spellEnd"/>
      <w:r w:rsidRPr="004B3B24">
        <w:rPr>
          <w:rFonts w:ascii="Times New Roman" w:hAnsi="Times New Roman" w:cs="Times New Roman"/>
          <w:szCs w:val="24"/>
        </w:rPr>
        <w:t>, une base de données de référence dans le domaine biomédical. La méthodologie de collecte des données est ainsi :</w:t>
      </w:r>
    </w:p>
    <w:p w:rsidR="00C80DEF" w:rsidRPr="004B3B24" w:rsidRDefault="003E36E2" w:rsidP="00064E9F">
      <w:pPr>
        <w:numPr>
          <w:ilvl w:val="0"/>
          <w:numId w:val="4"/>
        </w:numPr>
        <w:jc w:val="both"/>
        <w:rPr>
          <w:rFonts w:ascii="Times New Roman" w:hAnsi="Times New Roman" w:cs="Times New Roman"/>
          <w:szCs w:val="24"/>
        </w:rPr>
      </w:pPr>
      <w:r w:rsidRPr="004B3B24">
        <w:rPr>
          <w:rFonts w:ascii="Times New Roman" w:hAnsi="Times New Roman" w:cs="Times New Roman"/>
          <w:szCs w:val="24"/>
        </w:rPr>
        <w:t>Col</w:t>
      </w:r>
      <w:r w:rsidRPr="004B3B24">
        <w:rPr>
          <w:rFonts w:ascii="Times New Roman" w:hAnsi="Times New Roman" w:cs="Times New Roman"/>
          <w:szCs w:val="24"/>
        </w:rPr>
        <w:t xml:space="preserve">lecte des données : 150 premières pages de recherche pour le terme "cancer" en ne gardant que les articles en anglais </w:t>
      </w:r>
    </w:p>
    <w:p w:rsidR="00C80DEF" w:rsidRPr="004B3B24" w:rsidRDefault="003E36E2" w:rsidP="00064E9F">
      <w:pPr>
        <w:numPr>
          <w:ilvl w:val="0"/>
          <w:numId w:val="1"/>
        </w:numPr>
        <w:jc w:val="both"/>
        <w:rPr>
          <w:rFonts w:ascii="Times New Roman" w:hAnsi="Times New Roman" w:cs="Times New Roman"/>
          <w:szCs w:val="24"/>
        </w:rPr>
      </w:pPr>
      <w:r w:rsidRPr="004B3B24">
        <w:rPr>
          <w:rFonts w:ascii="Times New Roman" w:hAnsi="Times New Roman" w:cs="Times New Roman"/>
          <w:szCs w:val="24"/>
        </w:rPr>
        <w:t>Extraction des informations : extraction des titres, des auteurs, des dates de publication et des résumés des articles.</w:t>
      </w:r>
    </w:p>
    <w:p w:rsidR="00C80DEF" w:rsidRPr="004B3B24" w:rsidRDefault="003E36E2" w:rsidP="00064E9F">
      <w:pPr>
        <w:numPr>
          <w:ilvl w:val="0"/>
          <w:numId w:val="2"/>
        </w:numPr>
        <w:jc w:val="both"/>
        <w:rPr>
          <w:rFonts w:ascii="Times New Roman" w:hAnsi="Times New Roman" w:cs="Times New Roman"/>
          <w:szCs w:val="24"/>
        </w:rPr>
      </w:pPr>
      <w:r w:rsidRPr="004B3B24">
        <w:rPr>
          <w:rFonts w:ascii="Times New Roman" w:eastAsia="Arial Unicode MS" w:hAnsi="Times New Roman" w:cs="Times New Roman"/>
          <w:szCs w:val="24"/>
        </w:rPr>
        <w:t>Filtrage des arti</w:t>
      </w:r>
      <w:r w:rsidRPr="004B3B24">
        <w:rPr>
          <w:rFonts w:ascii="Times New Roman" w:eastAsia="Arial Unicode MS" w:hAnsi="Times New Roman" w:cs="Times New Roman"/>
          <w:szCs w:val="24"/>
        </w:rPr>
        <w:t>cles pour ne garder que ceux à partir de 2019 → 2287 articles</w:t>
      </w:r>
    </w:p>
    <w:p w:rsidR="00C80DEF" w:rsidRPr="004B3B24" w:rsidRDefault="003E36E2" w:rsidP="00064E9F">
      <w:pPr>
        <w:pStyle w:val="Titre2"/>
        <w:numPr>
          <w:ilvl w:val="0"/>
          <w:numId w:val="6"/>
        </w:numPr>
        <w:jc w:val="both"/>
        <w:rPr>
          <w:rFonts w:ascii="Times New Roman" w:hAnsi="Times New Roman" w:cs="Times New Roman"/>
          <w:b/>
          <w:sz w:val="24"/>
          <w:szCs w:val="24"/>
        </w:rPr>
      </w:pPr>
      <w:bookmarkStart w:id="3" w:name="_n0p87z3pk7fe" w:colFirst="0" w:colLast="0"/>
      <w:bookmarkEnd w:id="3"/>
      <w:r w:rsidRPr="004B3B24">
        <w:rPr>
          <w:rFonts w:ascii="Times New Roman" w:hAnsi="Times New Roman" w:cs="Times New Roman"/>
          <w:b/>
          <w:sz w:val="24"/>
          <w:szCs w:val="24"/>
        </w:rPr>
        <w:t xml:space="preserve">Traitement de données </w:t>
      </w:r>
    </w:p>
    <w:p w:rsidR="00C80DEF" w:rsidRPr="004B3B24" w:rsidRDefault="003E36E2" w:rsidP="00064E9F">
      <w:pPr>
        <w:jc w:val="both"/>
        <w:rPr>
          <w:rFonts w:ascii="Times New Roman" w:hAnsi="Times New Roman" w:cs="Times New Roman"/>
          <w:szCs w:val="24"/>
        </w:rPr>
      </w:pPr>
      <w:r w:rsidRPr="004B3B24">
        <w:rPr>
          <w:rFonts w:ascii="Times New Roman" w:hAnsi="Times New Roman" w:cs="Times New Roman"/>
          <w:szCs w:val="24"/>
        </w:rPr>
        <w:t xml:space="preserve">Nous avons commencé par la normalisation (conversion en minuscules, suppression de la ponctuation, suppression des </w:t>
      </w:r>
      <w:proofErr w:type="spellStart"/>
      <w:r w:rsidRPr="004B3B24">
        <w:rPr>
          <w:rFonts w:ascii="Times New Roman" w:hAnsi="Times New Roman" w:cs="Times New Roman"/>
          <w:szCs w:val="24"/>
        </w:rPr>
        <w:t>emojis</w:t>
      </w:r>
      <w:proofErr w:type="spellEnd"/>
      <w:r w:rsidRPr="004B3B24">
        <w:rPr>
          <w:rFonts w:ascii="Times New Roman" w:hAnsi="Times New Roman" w:cs="Times New Roman"/>
          <w:szCs w:val="24"/>
        </w:rPr>
        <w:t xml:space="preserve">, suppression des liens URL et HTML). Ensuite, </w:t>
      </w:r>
      <w:r w:rsidRPr="004B3B24">
        <w:rPr>
          <w:rFonts w:ascii="Times New Roman" w:hAnsi="Times New Roman" w:cs="Times New Roman"/>
          <w:szCs w:val="24"/>
        </w:rPr>
        <w:t xml:space="preserve">vient la </w:t>
      </w:r>
      <w:proofErr w:type="spellStart"/>
      <w:r w:rsidRPr="004B3B24">
        <w:rPr>
          <w:rFonts w:ascii="Times New Roman" w:hAnsi="Times New Roman" w:cs="Times New Roman"/>
          <w:szCs w:val="24"/>
        </w:rPr>
        <w:t>tokenisation</w:t>
      </w:r>
      <w:proofErr w:type="spellEnd"/>
      <w:r w:rsidRPr="004B3B24">
        <w:rPr>
          <w:rFonts w:ascii="Times New Roman" w:hAnsi="Times New Roman" w:cs="Times New Roman"/>
          <w:szCs w:val="24"/>
        </w:rPr>
        <w:t xml:space="preserve">, suivie de la suppression des mots vides (stop </w:t>
      </w:r>
      <w:proofErr w:type="spellStart"/>
      <w:r w:rsidRPr="004B3B24">
        <w:rPr>
          <w:rFonts w:ascii="Times New Roman" w:hAnsi="Times New Roman" w:cs="Times New Roman"/>
          <w:szCs w:val="24"/>
        </w:rPr>
        <w:t>words</w:t>
      </w:r>
      <w:proofErr w:type="spellEnd"/>
      <w:r w:rsidRPr="004B3B24">
        <w:rPr>
          <w:rFonts w:ascii="Times New Roman" w:hAnsi="Times New Roman" w:cs="Times New Roman"/>
          <w:szCs w:val="24"/>
        </w:rPr>
        <w:t>). La troncature (</w:t>
      </w:r>
      <w:proofErr w:type="spellStart"/>
      <w:r w:rsidRPr="004B3B24">
        <w:rPr>
          <w:rFonts w:ascii="Times New Roman" w:hAnsi="Times New Roman" w:cs="Times New Roman"/>
          <w:szCs w:val="24"/>
        </w:rPr>
        <w:t>stemming</w:t>
      </w:r>
      <w:proofErr w:type="spellEnd"/>
      <w:r w:rsidRPr="004B3B24">
        <w:rPr>
          <w:rFonts w:ascii="Times New Roman" w:hAnsi="Times New Roman" w:cs="Times New Roman"/>
          <w:szCs w:val="24"/>
        </w:rPr>
        <w:t>) est également appliquée, bien que la lemmatisation soit une technique plus avancée que la troncature. En utilisant une combinaison de ces techniques, nous</w:t>
      </w:r>
      <w:r w:rsidRPr="004B3B24">
        <w:rPr>
          <w:rFonts w:ascii="Times New Roman" w:hAnsi="Times New Roman" w:cs="Times New Roman"/>
          <w:szCs w:val="24"/>
        </w:rPr>
        <w:t xml:space="preserve"> avons pu améliorer considérablement la qualité et l'efficacité des processus de traitement du langage naturel. Quand on compare la colonne "abstract" de départ avec celle après l'application de ce processus, la différence est claire (</w:t>
      </w:r>
      <w:r w:rsidR="00064E9F" w:rsidRPr="004B3B24">
        <w:rPr>
          <w:rFonts w:ascii="Times New Roman" w:hAnsi="Times New Roman" w:cs="Times New Roman"/>
          <w:szCs w:val="24"/>
        </w:rPr>
        <w:t xml:space="preserve">voir </w:t>
      </w:r>
      <w:r w:rsidRPr="004B3B24">
        <w:rPr>
          <w:rFonts w:ascii="Times New Roman" w:hAnsi="Times New Roman" w:cs="Times New Roman"/>
          <w:szCs w:val="24"/>
        </w:rPr>
        <w:t>figure 1).</w:t>
      </w:r>
    </w:p>
    <w:p w:rsidR="004B3B24" w:rsidRPr="004B3B24" w:rsidRDefault="00064E9F" w:rsidP="004B3B24">
      <w:pPr>
        <w:keepNext/>
        <w:jc w:val="center"/>
        <w:rPr>
          <w:sz w:val="20"/>
        </w:rPr>
      </w:pPr>
      <w:r w:rsidRPr="004B3B24">
        <w:rPr>
          <w:noProof/>
          <w:lang w:val="fr-FR"/>
        </w:rPr>
        <w:drawing>
          <wp:inline distT="114300" distB="114300" distL="114300" distR="114300" wp14:anchorId="218A8A81" wp14:editId="5AF031E8">
            <wp:extent cx="5806438" cy="1737360"/>
            <wp:effectExtent l="0" t="0" r="4445"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807414" cy="1737652"/>
                    </a:xfrm>
                    <a:prstGeom prst="rect">
                      <a:avLst/>
                    </a:prstGeom>
                    <a:ln/>
                  </pic:spPr>
                </pic:pic>
              </a:graphicData>
            </a:graphic>
          </wp:inline>
        </w:drawing>
      </w:r>
    </w:p>
    <w:p w:rsidR="00064E9F" w:rsidRPr="004B3B24" w:rsidRDefault="004B3B24" w:rsidP="004B3B24">
      <w:pPr>
        <w:pStyle w:val="Lgende"/>
        <w:jc w:val="center"/>
        <w:rPr>
          <w:rFonts w:ascii="Times New Roman" w:hAnsi="Times New Roman" w:cs="Times New Roman"/>
          <w:b w:val="0"/>
          <w:color w:val="595959" w:themeColor="text1" w:themeTint="A6"/>
          <w:sz w:val="24"/>
          <w:szCs w:val="24"/>
        </w:rPr>
      </w:pPr>
      <w:r w:rsidRPr="004B3B24">
        <w:rPr>
          <w:color w:val="595959" w:themeColor="text1" w:themeTint="A6"/>
          <w:sz w:val="16"/>
        </w:rPr>
        <w:t xml:space="preserve">Figure </w:t>
      </w:r>
      <w:r w:rsidRPr="004B3B24">
        <w:rPr>
          <w:color w:val="595959" w:themeColor="text1" w:themeTint="A6"/>
          <w:sz w:val="16"/>
        </w:rPr>
        <w:fldChar w:fldCharType="begin"/>
      </w:r>
      <w:r w:rsidRPr="004B3B24">
        <w:rPr>
          <w:color w:val="595959" w:themeColor="text1" w:themeTint="A6"/>
          <w:sz w:val="16"/>
        </w:rPr>
        <w:instrText xml:space="preserve"> SEQ Figure \* ARABIC </w:instrText>
      </w:r>
      <w:r w:rsidRPr="004B3B24">
        <w:rPr>
          <w:color w:val="595959" w:themeColor="text1" w:themeTint="A6"/>
          <w:sz w:val="16"/>
        </w:rPr>
        <w:fldChar w:fldCharType="separate"/>
      </w:r>
      <w:r w:rsidRPr="004B3B24">
        <w:rPr>
          <w:noProof/>
          <w:color w:val="595959" w:themeColor="text1" w:themeTint="A6"/>
          <w:sz w:val="16"/>
        </w:rPr>
        <w:t>1</w:t>
      </w:r>
      <w:r w:rsidRPr="004B3B24">
        <w:rPr>
          <w:color w:val="595959" w:themeColor="text1" w:themeTint="A6"/>
          <w:sz w:val="16"/>
        </w:rPr>
        <w:fldChar w:fldCharType="end"/>
      </w:r>
      <w:r w:rsidRPr="004B3B24">
        <w:rPr>
          <w:color w:val="595959" w:themeColor="text1" w:themeTint="A6"/>
          <w:sz w:val="16"/>
        </w:rPr>
        <w:t xml:space="preserve"> : Exemple des résumés avant et après le traitement</w:t>
      </w:r>
    </w:p>
    <w:p w:rsidR="00C80DEF" w:rsidRPr="004B3B24" w:rsidRDefault="003E36E2" w:rsidP="004B3B24">
      <w:pPr>
        <w:pStyle w:val="Titre2"/>
        <w:numPr>
          <w:ilvl w:val="0"/>
          <w:numId w:val="6"/>
        </w:numPr>
        <w:jc w:val="both"/>
        <w:rPr>
          <w:rFonts w:ascii="Times New Roman" w:hAnsi="Times New Roman" w:cs="Times New Roman"/>
          <w:b/>
          <w:sz w:val="24"/>
          <w:szCs w:val="24"/>
        </w:rPr>
      </w:pPr>
      <w:r w:rsidRPr="004B3B24">
        <w:rPr>
          <w:rFonts w:ascii="Times New Roman" w:hAnsi="Times New Roman" w:cs="Times New Roman"/>
          <w:b/>
          <w:sz w:val="24"/>
          <w:szCs w:val="24"/>
        </w:rPr>
        <w:lastRenderedPageBreak/>
        <w:t>Explora</w:t>
      </w:r>
      <w:r w:rsidRPr="004B3B24">
        <w:rPr>
          <w:rFonts w:ascii="Times New Roman" w:hAnsi="Times New Roman" w:cs="Times New Roman"/>
          <w:b/>
          <w:sz w:val="24"/>
          <w:szCs w:val="24"/>
        </w:rPr>
        <w:t>tion des données</w:t>
      </w:r>
      <w:r w:rsidRPr="004B3B24">
        <w:rPr>
          <w:rFonts w:ascii="Times New Roman" w:hAnsi="Times New Roman" w:cs="Times New Roman"/>
          <w:b/>
          <w:sz w:val="24"/>
          <w:szCs w:val="24"/>
        </w:rPr>
        <w:t xml:space="preserve"> </w:t>
      </w:r>
    </w:p>
    <w:p w:rsidR="00C80DEF" w:rsidRPr="004B3B24" w:rsidRDefault="003E36E2" w:rsidP="00064E9F">
      <w:pPr>
        <w:jc w:val="both"/>
        <w:rPr>
          <w:rFonts w:ascii="Times New Roman" w:hAnsi="Times New Roman" w:cs="Times New Roman"/>
          <w:szCs w:val="24"/>
        </w:rPr>
      </w:pPr>
      <w:r w:rsidRPr="004B3B24">
        <w:rPr>
          <w:rFonts w:ascii="Times New Roman" w:hAnsi="Times New Roman" w:cs="Times New Roman"/>
          <w:szCs w:val="24"/>
        </w:rPr>
        <w:t>Pour cette partie nous avons généré les graphiques ci-dessous (</w:t>
      </w:r>
      <w:r w:rsidR="004B3B24" w:rsidRPr="004B3B24">
        <w:rPr>
          <w:rFonts w:ascii="Times New Roman" w:hAnsi="Times New Roman" w:cs="Times New Roman"/>
          <w:szCs w:val="24"/>
        </w:rPr>
        <w:t xml:space="preserve">voir </w:t>
      </w:r>
      <w:r w:rsidRPr="004B3B24">
        <w:rPr>
          <w:rFonts w:ascii="Times New Roman" w:hAnsi="Times New Roman" w:cs="Times New Roman"/>
          <w:szCs w:val="24"/>
        </w:rPr>
        <w:t>figure 2) permettant une vue d'ensemble de la distribution temporelle des résumés (abstract des articles) et des termes les plus courants dans ces résumés. Cela permet de comp</w:t>
      </w:r>
      <w:r w:rsidRPr="004B3B24">
        <w:rPr>
          <w:rFonts w:ascii="Times New Roman" w:hAnsi="Times New Roman" w:cs="Times New Roman"/>
          <w:szCs w:val="24"/>
        </w:rPr>
        <w:t>rendre les volumes de publication au fil des ans et les sujets les plus abordés dans votre corpus de données, en particulier autour de la thématique du cancer.</w:t>
      </w:r>
    </w:p>
    <w:p w:rsidR="004B3B24" w:rsidRPr="004B3B24" w:rsidRDefault="004B3B24" w:rsidP="004B3B24">
      <w:pPr>
        <w:keepNext/>
        <w:jc w:val="center"/>
        <w:rPr>
          <w:sz w:val="20"/>
        </w:rPr>
      </w:pPr>
      <w:r w:rsidRPr="004B3B24">
        <w:rPr>
          <w:noProof/>
          <w:lang w:val="fr-FR"/>
        </w:rPr>
        <w:drawing>
          <wp:inline distT="114300" distB="114300" distL="114300" distR="114300" wp14:anchorId="5A8CB75D" wp14:editId="63635315">
            <wp:extent cx="5731200" cy="23241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200" cy="2324100"/>
                    </a:xfrm>
                    <a:prstGeom prst="rect">
                      <a:avLst/>
                    </a:prstGeom>
                    <a:ln/>
                  </pic:spPr>
                </pic:pic>
              </a:graphicData>
            </a:graphic>
          </wp:inline>
        </w:drawing>
      </w:r>
    </w:p>
    <w:p w:rsidR="004B3B24" w:rsidRPr="004B3B24" w:rsidRDefault="004B3B24" w:rsidP="004B3B24">
      <w:pPr>
        <w:pStyle w:val="Lgende"/>
        <w:jc w:val="center"/>
        <w:rPr>
          <w:rFonts w:ascii="Times New Roman" w:hAnsi="Times New Roman" w:cs="Times New Roman"/>
          <w:color w:val="595959" w:themeColor="text1" w:themeTint="A6"/>
          <w:sz w:val="22"/>
          <w:szCs w:val="24"/>
        </w:rPr>
      </w:pPr>
      <w:r w:rsidRPr="004B3B24">
        <w:rPr>
          <w:color w:val="595959" w:themeColor="text1" w:themeTint="A6"/>
          <w:sz w:val="16"/>
        </w:rPr>
        <w:t xml:space="preserve">Figure </w:t>
      </w:r>
      <w:r w:rsidRPr="004B3B24">
        <w:rPr>
          <w:color w:val="595959" w:themeColor="text1" w:themeTint="A6"/>
          <w:sz w:val="16"/>
        </w:rPr>
        <w:fldChar w:fldCharType="begin"/>
      </w:r>
      <w:r w:rsidRPr="004B3B24">
        <w:rPr>
          <w:color w:val="595959" w:themeColor="text1" w:themeTint="A6"/>
          <w:sz w:val="16"/>
        </w:rPr>
        <w:instrText xml:space="preserve"> SEQ Figure \* ARABIC </w:instrText>
      </w:r>
      <w:r w:rsidRPr="004B3B24">
        <w:rPr>
          <w:color w:val="595959" w:themeColor="text1" w:themeTint="A6"/>
          <w:sz w:val="16"/>
        </w:rPr>
        <w:fldChar w:fldCharType="separate"/>
      </w:r>
      <w:r w:rsidRPr="004B3B24">
        <w:rPr>
          <w:noProof/>
          <w:color w:val="595959" w:themeColor="text1" w:themeTint="A6"/>
          <w:sz w:val="16"/>
        </w:rPr>
        <w:t>2</w:t>
      </w:r>
      <w:r w:rsidRPr="004B3B24">
        <w:rPr>
          <w:color w:val="595959" w:themeColor="text1" w:themeTint="A6"/>
          <w:sz w:val="16"/>
        </w:rPr>
        <w:fldChar w:fldCharType="end"/>
      </w:r>
      <w:r w:rsidRPr="004B3B24">
        <w:rPr>
          <w:color w:val="595959" w:themeColor="text1" w:themeTint="A6"/>
          <w:sz w:val="16"/>
        </w:rPr>
        <w:t xml:space="preserve"> : Distributions des données</w:t>
      </w:r>
    </w:p>
    <w:p w:rsidR="00C80DEF" w:rsidRPr="004B3B24" w:rsidRDefault="003E36E2" w:rsidP="004B3B24">
      <w:pPr>
        <w:pStyle w:val="Titre2"/>
        <w:numPr>
          <w:ilvl w:val="0"/>
          <w:numId w:val="6"/>
        </w:numPr>
        <w:jc w:val="both"/>
        <w:rPr>
          <w:rFonts w:ascii="Times New Roman" w:hAnsi="Times New Roman" w:cs="Times New Roman"/>
          <w:sz w:val="22"/>
          <w:szCs w:val="24"/>
          <w:lang w:val="en-US"/>
        </w:rPr>
      </w:pPr>
      <w:r w:rsidRPr="004B3B24">
        <w:rPr>
          <w:rFonts w:ascii="Times New Roman" w:hAnsi="Times New Roman" w:cs="Times New Roman"/>
          <w:b/>
          <w:sz w:val="24"/>
          <w:szCs w:val="24"/>
        </w:rPr>
        <w:t>Modélisation</w:t>
      </w:r>
    </w:p>
    <w:p w:rsidR="00C80DEF" w:rsidRPr="004B3B24" w:rsidRDefault="003E36E2" w:rsidP="004B3B24">
      <w:pPr>
        <w:pStyle w:val="Paragraphedeliste"/>
        <w:numPr>
          <w:ilvl w:val="0"/>
          <w:numId w:val="8"/>
        </w:numPr>
        <w:jc w:val="both"/>
        <w:rPr>
          <w:rFonts w:ascii="Times New Roman" w:hAnsi="Times New Roman" w:cs="Times New Roman"/>
          <w:b/>
          <w:szCs w:val="24"/>
          <w:lang w:val="en-US"/>
        </w:rPr>
      </w:pPr>
      <w:r w:rsidRPr="004B3B24">
        <w:rPr>
          <w:rFonts w:ascii="Times New Roman" w:hAnsi="Times New Roman" w:cs="Times New Roman"/>
          <w:b/>
          <w:szCs w:val="24"/>
          <w:lang w:val="en-US"/>
        </w:rPr>
        <w:t>TF-IDF : term frequency-inverse document frequency</w:t>
      </w:r>
    </w:p>
    <w:p w:rsidR="00C80DEF" w:rsidRPr="004B3B24" w:rsidRDefault="003E36E2" w:rsidP="00064E9F">
      <w:pPr>
        <w:jc w:val="both"/>
        <w:rPr>
          <w:rFonts w:ascii="Times New Roman" w:hAnsi="Times New Roman" w:cs="Times New Roman"/>
          <w:szCs w:val="24"/>
        </w:rPr>
      </w:pPr>
      <w:r w:rsidRPr="004B3B24">
        <w:rPr>
          <w:rFonts w:ascii="Times New Roman" w:hAnsi="Times New Roman" w:cs="Times New Roman"/>
          <w:szCs w:val="24"/>
        </w:rPr>
        <w:t>Nous avons utilisé La mét</w:t>
      </w:r>
      <w:r w:rsidRPr="004B3B24">
        <w:rPr>
          <w:rFonts w:ascii="Times New Roman" w:hAnsi="Times New Roman" w:cs="Times New Roman"/>
          <w:szCs w:val="24"/>
        </w:rPr>
        <w:t>hode TF-IDF pour évaluer l'importance des termes dans les plus tendances pour chaque année (de 2019 à 2024).</w:t>
      </w:r>
    </w:p>
    <w:p w:rsidR="00C80DEF" w:rsidRPr="004B3B24" w:rsidRDefault="003E36E2" w:rsidP="00064E9F">
      <w:pPr>
        <w:jc w:val="both"/>
        <w:rPr>
          <w:rFonts w:ascii="Times New Roman" w:hAnsi="Times New Roman" w:cs="Times New Roman"/>
          <w:szCs w:val="24"/>
        </w:rPr>
      </w:pPr>
      <w:r w:rsidRPr="004B3B24">
        <w:rPr>
          <w:rFonts w:ascii="Times New Roman" w:hAnsi="Times New Roman" w:cs="Times New Roman"/>
          <w:szCs w:val="24"/>
        </w:rPr>
        <w:t>Ci-dessous, l'exemple de 2024 (</w:t>
      </w:r>
      <w:r w:rsidR="004B3B24" w:rsidRPr="004B3B24">
        <w:rPr>
          <w:rFonts w:ascii="Times New Roman" w:hAnsi="Times New Roman" w:cs="Times New Roman"/>
          <w:szCs w:val="24"/>
        </w:rPr>
        <w:t xml:space="preserve">voir </w:t>
      </w:r>
      <w:r w:rsidRPr="004B3B24">
        <w:rPr>
          <w:rFonts w:ascii="Times New Roman" w:hAnsi="Times New Roman" w:cs="Times New Roman"/>
          <w:szCs w:val="24"/>
        </w:rPr>
        <w:t>figures 3). Ces 2 graphiques nous montrent l'évolution des termes importants dans les résumés scientifiques au fil d</w:t>
      </w:r>
      <w:r w:rsidRPr="004B3B24">
        <w:rPr>
          <w:rFonts w:ascii="Times New Roman" w:hAnsi="Times New Roman" w:cs="Times New Roman"/>
          <w:szCs w:val="24"/>
        </w:rPr>
        <w:t>es ans, en mettant en évidence les tendances</w:t>
      </w:r>
      <w:r w:rsidR="004B3B24" w:rsidRPr="004B3B24">
        <w:rPr>
          <w:rFonts w:ascii="Times New Roman" w:hAnsi="Times New Roman" w:cs="Times New Roman"/>
          <w:szCs w:val="24"/>
        </w:rPr>
        <w:t xml:space="preserve"> et les priorités de recherche.</w:t>
      </w:r>
    </w:p>
    <w:p w:rsidR="004B3B24" w:rsidRPr="004B3B24" w:rsidRDefault="003E36E2" w:rsidP="004B3B24">
      <w:pPr>
        <w:keepNext/>
        <w:jc w:val="center"/>
        <w:rPr>
          <w:sz w:val="20"/>
        </w:rPr>
      </w:pPr>
      <w:r w:rsidRPr="004B3B24">
        <w:rPr>
          <w:rFonts w:ascii="Times New Roman" w:hAnsi="Times New Roman" w:cs="Times New Roman"/>
          <w:noProof/>
          <w:szCs w:val="24"/>
          <w:lang w:val="fr-FR"/>
        </w:rPr>
        <w:drawing>
          <wp:inline distT="114300" distB="114300" distL="114300" distR="114300" wp14:anchorId="1EDA041A" wp14:editId="2CDC237A">
            <wp:extent cx="5057114" cy="181451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057114" cy="1814513"/>
                    </a:xfrm>
                    <a:prstGeom prst="rect">
                      <a:avLst/>
                    </a:prstGeom>
                    <a:ln/>
                  </pic:spPr>
                </pic:pic>
              </a:graphicData>
            </a:graphic>
          </wp:inline>
        </w:drawing>
      </w:r>
    </w:p>
    <w:p w:rsidR="00C80DEF" w:rsidRPr="004B3B24" w:rsidRDefault="004B3B24" w:rsidP="004B3B24">
      <w:pPr>
        <w:pStyle w:val="Lgende"/>
        <w:jc w:val="center"/>
        <w:rPr>
          <w:rFonts w:ascii="Times New Roman" w:hAnsi="Times New Roman" w:cs="Times New Roman"/>
          <w:color w:val="595959" w:themeColor="text1" w:themeTint="A6"/>
          <w:sz w:val="22"/>
          <w:szCs w:val="24"/>
        </w:rPr>
      </w:pPr>
      <w:r w:rsidRPr="004B3B24">
        <w:rPr>
          <w:color w:val="595959" w:themeColor="text1" w:themeTint="A6"/>
          <w:sz w:val="16"/>
        </w:rPr>
        <w:t xml:space="preserve">Figure </w:t>
      </w:r>
      <w:r w:rsidRPr="004B3B24">
        <w:rPr>
          <w:color w:val="595959" w:themeColor="text1" w:themeTint="A6"/>
          <w:sz w:val="16"/>
        </w:rPr>
        <w:fldChar w:fldCharType="begin"/>
      </w:r>
      <w:r w:rsidRPr="004B3B24">
        <w:rPr>
          <w:color w:val="595959" w:themeColor="text1" w:themeTint="A6"/>
          <w:sz w:val="16"/>
        </w:rPr>
        <w:instrText xml:space="preserve"> SEQ Figure \* ARABIC </w:instrText>
      </w:r>
      <w:r w:rsidRPr="004B3B24">
        <w:rPr>
          <w:color w:val="595959" w:themeColor="text1" w:themeTint="A6"/>
          <w:sz w:val="16"/>
        </w:rPr>
        <w:fldChar w:fldCharType="separate"/>
      </w:r>
      <w:r w:rsidRPr="004B3B24">
        <w:rPr>
          <w:noProof/>
          <w:color w:val="595959" w:themeColor="text1" w:themeTint="A6"/>
          <w:sz w:val="16"/>
        </w:rPr>
        <w:t>3</w:t>
      </w:r>
      <w:r w:rsidRPr="004B3B24">
        <w:rPr>
          <w:color w:val="595959" w:themeColor="text1" w:themeTint="A6"/>
          <w:sz w:val="16"/>
        </w:rPr>
        <w:fldChar w:fldCharType="end"/>
      </w:r>
      <w:r w:rsidRPr="004B3B24">
        <w:rPr>
          <w:color w:val="595959" w:themeColor="text1" w:themeTint="A6"/>
          <w:sz w:val="16"/>
        </w:rPr>
        <w:t xml:space="preserve"> : Exemple de l'année 2024</w:t>
      </w:r>
    </w:p>
    <w:p w:rsidR="004B3B24" w:rsidRPr="004B3B24" w:rsidRDefault="004B3B24" w:rsidP="004B3B24">
      <w:pPr>
        <w:pStyle w:val="Paragraphedeliste"/>
        <w:ind w:left="1800"/>
        <w:jc w:val="both"/>
        <w:rPr>
          <w:rFonts w:ascii="Times New Roman" w:hAnsi="Times New Roman" w:cs="Times New Roman"/>
          <w:szCs w:val="24"/>
        </w:rPr>
      </w:pPr>
    </w:p>
    <w:p w:rsidR="00064E9F" w:rsidRPr="004B3B24" w:rsidRDefault="00064E9F" w:rsidP="004B3B24">
      <w:pPr>
        <w:pStyle w:val="Paragraphedeliste"/>
        <w:numPr>
          <w:ilvl w:val="0"/>
          <w:numId w:val="8"/>
        </w:numPr>
        <w:jc w:val="both"/>
        <w:rPr>
          <w:rFonts w:ascii="Times New Roman" w:hAnsi="Times New Roman" w:cs="Times New Roman"/>
          <w:szCs w:val="24"/>
        </w:rPr>
      </w:pPr>
      <w:r w:rsidRPr="004B3B24">
        <w:rPr>
          <w:rFonts w:ascii="Times New Roman" w:hAnsi="Times New Roman" w:cs="Times New Roman"/>
          <w:b/>
          <w:szCs w:val="24"/>
          <w:lang w:val="fr-FR"/>
        </w:rPr>
        <w:t xml:space="preserve">Utilisation de LDA et </w:t>
      </w:r>
      <w:r w:rsidRPr="004B3B24">
        <w:rPr>
          <w:rFonts w:ascii="Times New Roman" w:hAnsi="Times New Roman" w:cs="Times New Roman"/>
          <w:b/>
          <w:szCs w:val="24"/>
          <w:lang w:val="fr-FR"/>
        </w:rPr>
        <w:t>Validation du Modèle</w:t>
      </w:r>
    </w:p>
    <w:p w:rsidR="00064E9F" w:rsidRPr="004B3B24" w:rsidRDefault="00064E9F" w:rsidP="00064E9F">
      <w:pPr>
        <w:jc w:val="both"/>
        <w:rPr>
          <w:rFonts w:ascii="Times New Roman" w:hAnsi="Times New Roman" w:cs="Times New Roman"/>
          <w:szCs w:val="24"/>
        </w:rPr>
      </w:pPr>
    </w:p>
    <w:p w:rsidR="00064E9F" w:rsidRPr="004B3B24" w:rsidRDefault="00064E9F" w:rsidP="00064E9F">
      <w:pPr>
        <w:jc w:val="both"/>
        <w:rPr>
          <w:rFonts w:ascii="Times New Roman" w:hAnsi="Times New Roman" w:cs="Times New Roman"/>
          <w:szCs w:val="24"/>
        </w:rPr>
      </w:pPr>
      <w:r w:rsidRPr="004B3B24">
        <w:rPr>
          <w:rFonts w:ascii="Times New Roman" w:hAnsi="Times New Roman" w:cs="Times New Roman"/>
          <w:szCs w:val="24"/>
        </w:rPr>
        <w:t xml:space="preserve">La méthode LDA (Latent Dirichlet Allocation) est une technique de modélisation thématique qui permet d'identifier les sujets principaux d'un ensemble de documents en analysant les </w:t>
      </w:r>
      <w:proofErr w:type="spellStart"/>
      <w:r w:rsidRPr="004B3B24">
        <w:rPr>
          <w:rFonts w:ascii="Times New Roman" w:hAnsi="Times New Roman" w:cs="Times New Roman"/>
          <w:szCs w:val="24"/>
        </w:rPr>
        <w:t>co-occurrences</w:t>
      </w:r>
      <w:proofErr w:type="spellEnd"/>
      <w:r w:rsidRPr="004B3B24">
        <w:rPr>
          <w:rFonts w:ascii="Times New Roman" w:hAnsi="Times New Roman" w:cs="Times New Roman"/>
          <w:szCs w:val="24"/>
        </w:rPr>
        <w:t xml:space="preserve"> de mots. Pour notre projet, nous avons utilisé le package `</w:t>
      </w:r>
      <w:proofErr w:type="spellStart"/>
      <w:r w:rsidRPr="004B3B24">
        <w:rPr>
          <w:rFonts w:ascii="Times New Roman" w:hAnsi="Times New Roman" w:cs="Times New Roman"/>
          <w:szCs w:val="24"/>
        </w:rPr>
        <w:t>gensim</w:t>
      </w:r>
      <w:proofErr w:type="spellEnd"/>
      <w:r w:rsidRPr="004B3B24">
        <w:rPr>
          <w:rFonts w:ascii="Times New Roman" w:hAnsi="Times New Roman" w:cs="Times New Roman"/>
          <w:szCs w:val="24"/>
        </w:rPr>
        <w:t>` en Python pour appliquer LDA sur les résumés</w:t>
      </w:r>
      <w:r w:rsidRPr="004B3B24">
        <w:rPr>
          <w:rFonts w:ascii="Times New Roman" w:hAnsi="Times New Roman" w:cs="Times New Roman"/>
          <w:szCs w:val="24"/>
        </w:rPr>
        <w:t xml:space="preserve"> des articles</w:t>
      </w:r>
      <w:r w:rsidRPr="004B3B24">
        <w:rPr>
          <w:rFonts w:ascii="Times New Roman" w:hAnsi="Times New Roman" w:cs="Times New Roman"/>
          <w:szCs w:val="24"/>
        </w:rPr>
        <w:t>.</w:t>
      </w:r>
    </w:p>
    <w:p w:rsidR="00064E9F" w:rsidRPr="004B3B24" w:rsidRDefault="00064E9F" w:rsidP="00064E9F">
      <w:pPr>
        <w:jc w:val="both"/>
        <w:rPr>
          <w:rFonts w:ascii="Times New Roman" w:hAnsi="Times New Roman" w:cs="Times New Roman"/>
          <w:szCs w:val="24"/>
        </w:rPr>
      </w:pPr>
    </w:p>
    <w:p w:rsidR="00064E9F" w:rsidRPr="004B3B24" w:rsidRDefault="00064E9F" w:rsidP="00064E9F">
      <w:pPr>
        <w:jc w:val="both"/>
        <w:rPr>
          <w:rFonts w:ascii="Times New Roman" w:hAnsi="Times New Roman" w:cs="Times New Roman"/>
          <w:szCs w:val="24"/>
        </w:rPr>
      </w:pPr>
      <w:r w:rsidRPr="004B3B24">
        <w:rPr>
          <w:rFonts w:ascii="Times New Roman" w:hAnsi="Times New Roman" w:cs="Times New Roman"/>
          <w:szCs w:val="24"/>
        </w:rPr>
        <w:lastRenderedPageBreak/>
        <w:t>Après avoir appliqué LDA, nous avons validé notre modèle en calculant le score de cohérence, qui s'élève à 0.4, indiquant que notre modèle est raisonnablement valide. Cela signifie que les sujets identifiés sont sémantiquement cohérents.</w:t>
      </w:r>
    </w:p>
    <w:p w:rsidR="00064E9F" w:rsidRPr="004B3B24" w:rsidRDefault="00064E9F" w:rsidP="00064E9F">
      <w:pPr>
        <w:jc w:val="both"/>
        <w:rPr>
          <w:rFonts w:ascii="Times New Roman" w:hAnsi="Times New Roman" w:cs="Times New Roman"/>
          <w:szCs w:val="24"/>
        </w:rPr>
      </w:pPr>
    </w:p>
    <w:p w:rsidR="004B3B24" w:rsidRPr="004B3B24" w:rsidRDefault="00064E9F" w:rsidP="004B3B24">
      <w:pPr>
        <w:keepNext/>
        <w:jc w:val="center"/>
        <w:rPr>
          <w:sz w:val="20"/>
        </w:rPr>
      </w:pPr>
      <w:r w:rsidRPr="004B3B24">
        <w:rPr>
          <w:rFonts w:ascii="Times New Roman" w:hAnsi="Times New Roman" w:cs="Times New Roman"/>
          <w:noProof/>
          <w:szCs w:val="24"/>
          <w:lang w:val="fr-FR"/>
        </w:rPr>
        <w:drawing>
          <wp:inline distT="0" distB="0" distL="0" distR="0" wp14:anchorId="57FF900A" wp14:editId="0245C74C">
            <wp:extent cx="5733415" cy="1290320"/>
            <wp:effectExtent l="0" t="0" r="635"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2024-05-31 234257.png"/>
                    <pic:cNvPicPr/>
                  </pic:nvPicPr>
                  <pic:blipFill>
                    <a:blip r:embed="rId11">
                      <a:extLst>
                        <a:ext uri="{28A0092B-C50C-407E-A947-70E740481C1C}">
                          <a14:useLocalDpi xmlns:a14="http://schemas.microsoft.com/office/drawing/2010/main" val="0"/>
                        </a:ext>
                      </a:extLst>
                    </a:blip>
                    <a:stretch>
                      <a:fillRect/>
                    </a:stretch>
                  </pic:blipFill>
                  <pic:spPr>
                    <a:xfrm>
                      <a:off x="0" y="0"/>
                      <a:ext cx="5733415" cy="1290320"/>
                    </a:xfrm>
                    <a:prstGeom prst="rect">
                      <a:avLst/>
                    </a:prstGeom>
                  </pic:spPr>
                </pic:pic>
              </a:graphicData>
            </a:graphic>
          </wp:inline>
        </w:drawing>
      </w:r>
    </w:p>
    <w:p w:rsidR="00064E9F" w:rsidRPr="004B3B24" w:rsidRDefault="004B3B24" w:rsidP="004B3B24">
      <w:pPr>
        <w:pStyle w:val="Lgende"/>
        <w:jc w:val="center"/>
        <w:rPr>
          <w:rFonts w:ascii="Times New Roman" w:hAnsi="Times New Roman" w:cs="Times New Roman"/>
          <w:color w:val="595959" w:themeColor="text1" w:themeTint="A6"/>
          <w:sz w:val="22"/>
          <w:szCs w:val="24"/>
        </w:rPr>
      </w:pPr>
      <w:r w:rsidRPr="004B3B24">
        <w:rPr>
          <w:color w:val="595959" w:themeColor="text1" w:themeTint="A6"/>
          <w:sz w:val="16"/>
        </w:rPr>
        <w:t xml:space="preserve">Figure </w:t>
      </w:r>
      <w:r w:rsidRPr="004B3B24">
        <w:rPr>
          <w:color w:val="595959" w:themeColor="text1" w:themeTint="A6"/>
          <w:sz w:val="16"/>
        </w:rPr>
        <w:fldChar w:fldCharType="begin"/>
      </w:r>
      <w:r w:rsidRPr="004B3B24">
        <w:rPr>
          <w:color w:val="595959" w:themeColor="text1" w:themeTint="A6"/>
          <w:sz w:val="16"/>
        </w:rPr>
        <w:instrText xml:space="preserve"> SEQ Figure \* ARABIC </w:instrText>
      </w:r>
      <w:r w:rsidRPr="004B3B24">
        <w:rPr>
          <w:color w:val="595959" w:themeColor="text1" w:themeTint="A6"/>
          <w:sz w:val="16"/>
        </w:rPr>
        <w:fldChar w:fldCharType="separate"/>
      </w:r>
      <w:r w:rsidRPr="004B3B24">
        <w:rPr>
          <w:noProof/>
          <w:color w:val="595959" w:themeColor="text1" w:themeTint="A6"/>
          <w:sz w:val="16"/>
        </w:rPr>
        <w:t>4</w:t>
      </w:r>
      <w:r w:rsidRPr="004B3B24">
        <w:rPr>
          <w:color w:val="595959" w:themeColor="text1" w:themeTint="A6"/>
          <w:sz w:val="16"/>
        </w:rPr>
        <w:fldChar w:fldCharType="end"/>
      </w:r>
      <w:r w:rsidRPr="004B3B24">
        <w:rPr>
          <w:color w:val="595959" w:themeColor="text1" w:themeTint="A6"/>
          <w:sz w:val="16"/>
        </w:rPr>
        <w:t xml:space="preserve"> : Exemple des </w:t>
      </w:r>
      <w:proofErr w:type="spellStart"/>
      <w:r w:rsidRPr="004B3B24">
        <w:rPr>
          <w:color w:val="595959" w:themeColor="text1" w:themeTint="A6"/>
          <w:sz w:val="16"/>
        </w:rPr>
        <w:t>topics</w:t>
      </w:r>
      <w:proofErr w:type="spellEnd"/>
    </w:p>
    <w:p w:rsidR="00064E9F" w:rsidRPr="004B3B24" w:rsidRDefault="00064E9F" w:rsidP="00064E9F">
      <w:pPr>
        <w:jc w:val="both"/>
        <w:rPr>
          <w:rFonts w:ascii="Times New Roman" w:hAnsi="Times New Roman" w:cs="Times New Roman"/>
          <w:szCs w:val="24"/>
        </w:rPr>
      </w:pPr>
    </w:p>
    <w:p w:rsidR="00064E9F" w:rsidRPr="004B3B24" w:rsidRDefault="00064E9F" w:rsidP="00064E9F">
      <w:pPr>
        <w:jc w:val="both"/>
        <w:rPr>
          <w:rFonts w:ascii="Times New Roman" w:hAnsi="Times New Roman" w:cs="Times New Roman"/>
          <w:szCs w:val="24"/>
        </w:rPr>
      </w:pPr>
      <w:r w:rsidRPr="004B3B24">
        <w:rPr>
          <w:rFonts w:ascii="Times New Roman" w:hAnsi="Times New Roman" w:cs="Times New Roman"/>
          <w:szCs w:val="24"/>
        </w:rPr>
        <w:t>Po</w:t>
      </w:r>
      <w:r w:rsidR="004B3B24" w:rsidRPr="004B3B24">
        <w:rPr>
          <w:rFonts w:ascii="Times New Roman" w:hAnsi="Times New Roman" w:cs="Times New Roman"/>
          <w:szCs w:val="24"/>
        </w:rPr>
        <w:t>u</w:t>
      </w:r>
      <w:r w:rsidRPr="004B3B24">
        <w:rPr>
          <w:rFonts w:ascii="Times New Roman" w:hAnsi="Times New Roman" w:cs="Times New Roman"/>
          <w:szCs w:val="24"/>
        </w:rPr>
        <w:t xml:space="preserve">r la </w:t>
      </w:r>
      <w:r w:rsidR="004B3B24" w:rsidRPr="004B3B24">
        <w:rPr>
          <w:rFonts w:ascii="Times New Roman" w:hAnsi="Times New Roman" w:cs="Times New Roman"/>
          <w:szCs w:val="24"/>
        </w:rPr>
        <w:t>visualisation</w:t>
      </w:r>
      <w:r w:rsidRPr="004B3B24">
        <w:rPr>
          <w:rFonts w:ascii="Times New Roman" w:hAnsi="Times New Roman" w:cs="Times New Roman"/>
          <w:szCs w:val="24"/>
        </w:rPr>
        <w:t xml:space="preserve"> nous avons </w:t>
      </w:r>
      <w:r w:rsidR="004B3B24" w:rsidRPr="004B3B24">
        <w:rPr>
          <w:rFonts w:ascii="Times New Roman" w:hAnsi="Times New Roman" w:cs="Times New Roman"/>
          <w:szCs w:val="24"/>
        </w:rPr>
        <w:t>généré</w:t>
      </w:r>
      <w:r w:rsidRPr="004B3B24">
        <w:rPr>
          <w:rFonts w:ascii="Times New Roman" w:hAnsi="Times New Roman" w:cs="Times New Roman"/>
          <w:szCs w:val="24"/>
        </w:rPr>
        <w:t xml:space="preserve"> </w:t>
      </w:r>
      <w:r w:rsidRPr="004B3B24">
        <w:rPr>
          <w:rFonts w:ascii="Times New Roman" w:hAnsi="Times New Roman" w:cs="Times New Roman"/>
          <w:szCs w:val="24"/>
        </w:rPr>
        <w:t xml:space="preserve">Le graphe de la distance </w:t>
      </w:r>
      <w:proofErr w:type="spellStart"/>
      <w:r w:rsidRPr="004B3B24">
        <w:rPr>
          <w:rFonts w:ascii="Times New Roman" w:hAnsi="Times New Roman" w:cs="Times New Roman"/>
          <w:szCs w:val="24"/>
        </w:rPr>
        <w:t>intertopics</w:t>
      </w:r>
      <w:proofErr w:type="spellEnd"/>
      <w:r w:rsidRPr="004B3B24">
        <w:rPr>
          <w:rFonts w:ascii="Times New Roman" w:hAnsi="Times New Roman" w:cs="Times New Roman"/>
          <w:szCs w:val="24"/>
        </w:rPr>
        <w:t xml:space="preserve"> </w:t>
      </w:r>
      <w:r w:rsidRPr="004B3B24">
        <w:rPr>
          <w:rFonts w:ascii="Times New Roman" w:hAnsi="Times New Roman" w:cs="Times New Roman"/>
          <w:szCs w:val="24"/>
        </w:rPr>
        <w:t xml:space="preserve">qui </w:t>
      </w:r>
      <w:r w:rsidRPr="004B3B24">
        <w:rPr>
          <w:rFonts w:ascii="Times New Roman" w:hAnsi="Times New Roman" w:cs="Times New Roman"/>
          <w:szCs w:val="24"/>
        </w:rPr>
        <w:t>montre</w:t>
      </w:r>
      <w:r w:rsidRPr="004B3B24">
        <w:rPr>
          <w:rFonts w:ascii="Times New Roman" w:hAnsi="Times New Roman" w:cs="Times New Roman"/>
          <w:szCs w:val="24"/>
        </w:rPr>
        <w:t xml:space="preserve"> </w:t>
      </w:r>
      <w:r w:rsidRPr="004B3B24">
        <w:rPr>
          <w:rFonts w:ascii="Times New Roman" w:hAnsi="Times New Roman" w:cs="Times New Roman"/>
          <w:szCs w:val="24"/>
        </w:rPr>
        <w:t xml:space="preserve"> les relations entre les sujets identifiés par LDA. Par exemple, les sujets 3, 4, 6, et 8 sont proches, suggérant des similitudes thématiques, tandis que les sujets 1 et 9 sont plus distincts.</w:t>
      </w:r>
    </w:p>
    <w:p w:rsidR="00064E9F" w:rsidRPr="004B3B24" w:rsidRDefault="00064E9F" w:rsidP="00064E9F">
      <w:pPr>
        <w:jc w:val="both"/>
        <w:rPr>
          <w:rFonts w:ascii="Times New Roman" w:hAnsi="Times New Roman" w:cs="Times New Roman"/>
          <w:szCs w:val="24"/>
        </w:rPr>
      </w:pPr>
    </w:p>
    <w:p w:rsidR="004B3B24" w:rsidRPr="004B3B24" w:rsidRDefault="00064E9F" w:rsidP="004B3B24">
      <w:pPr>
        <w:keepNext/>
        <w:jc w:val="center"/>
        <w:rPr>
          <w:sz w:val="20"/>
        </w:rPr>
      </w:pPr>
      <w:r w:rsidRPr="004B3B24">
        <w:rPr>
          <w:rFonts w:ascii="Times New Roman" w:hAnsi="Times New Roman" w:cs="Times New Roman"/>
          <w:noProof/>
          <w:szCs w:val="24"/>
          <w:highlight w:val="yellow"/>
          <w:lang w:val="fr-FR"/>
        </w:rPr>
        <w:drawing>
          <wp:inline distT="114300" distB="114300" distL="114300" distR="114300" wp14:anchorId="4A586665" wp14:editId="3C5CFCE5">
            <wp:extent cx="5189220" cy="2796540"/>
            <wp:effectExtent l="0" t="0" r="0" b="381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195867" cy="2800122"/>
                    </a:xfrm>
                    <a:prstGeom prst="rect">
                      <a:avLst/>
                    </a:prstGeom>
                    <a:ln/>
                  </pic:spPr>
                </pic:pic>
              </a:graphicData>
            </a:graphic>
          </wp:inline>
        </w:drawing>
      </w:r>
    </w:p>
    <w:p w:rsidR="00C80DEF" w:rsidRPr="004B3B24" w:rsidRDefault="004B3B24" w:rsidP="004B3B24">
      <w:pPr>
        <w:pStyle w:val="Lgende"/>
        <w:jc w:val="center"/>
        <w:rPr>
          <w:rFonts w:ascii="Times New Roman" w:hAnsi="Times New Roman" w:cs="Times New Roman"/>
          <w:color w:val="595959" w:themeColor="text1" w:themeTint="A6"/>
          <w:sz w:val="22"/>
          <w:szCs w:val="24"/>
          <w:highlight w:val="yellow"/>
        </w:rPr>
      </w:pPr>
      <w:r w:rsidRPr="004B3B24">
        <w:rPr>
          <w:color w:val="595959" w:themeColor="text1" w:themeTint="A6"/>
          <w:sz w:val="16"/>
        </w:rPr>
        <w:t xml:space="preserve">Figure </w:t>
      </w:r>
      <w:r w:rsidRPr="004B3B24">
        <w:rPr>
          <w:color w:val="595959" w:themeColor="text1" w:themeTint="A6"/>
          <w:sz w:val="16"/>
        </w:rPr>
        <w:fldChar w:fldCharType="begin"/>
      </w:r>
      <w:r w:rsidRPr="004B3B24">
        <w:rPr>
          <w:color w:val="595959" w:themeColor="text1" w:themeTint="A6"/>
          <w:sz w:val="16"/>
        </w:rPr>
        <w:instrText xml:space="preserve"> SEQ Figure \* ARABIC </w:instrText>
      </w:r>
      <w:r w:rsidRPr="004B3B24">
        <w:rPr>
          <w:color w:val="595959" w:themeColor="text1" w:themeTint="A6"/>
          <w:sz w:val="16"/>
        </w:rPr>
        <w:fldChar w:fldCharType="separate"/>
      </w:r>
      <w:r w:rsidRPr="004B3B24">
        <w:rPr>
          <w:noProof/>
          <w:color w:val="595959" w:themeColor="text1" w:themeTint="A6"/>
          <w:sz w:val="16"/>
        </w:rPr>
        <w:t>5</w:t>
      </w:r>
      <w:r w:rsidRPr="004B3B24">
        <w:rPr>
          <w:color w:val="595959" w:themeColor="text1" w:themeTint="A6"/>
          <w:sz w:val="16"/>
        </w:rPr>
        <w:fldChar w:fldCharType="end"/>
      </w:r>
      <w:r w:rsidRPr="004B3B24">
        <w:rPr>
          <w:color w:val="595959" w:themeColor="text1" w:themeTint="A6"/>
          <w:sz w:val="16"/>
        </w:rPr>
        <w:t xml:space="preserve"> </w:t>
      </w:r>
      <w:proofErr w:type="gramStart"/>
      <w:r w:rsidRPr="004B3B24">
        <w:rPr>
          <w:color w:val="595959" w:themeColor="text1" w:themeTint="A6"/>
          <w:sz w:val="16"/>
        </w:rPr>
        <w:t xml:space="preserve">:  </w:t>
      </w:r>
      <w:proofErr w:type="spellStart"/>
      <w:r w:rsidRPr="004B3B24">
        <w:rPr>
          <w:color w:val="595959" w:themeColor="text1" w:themeTint="A6"/>
          <w:sz w:val="16"/>
        </w:rPr>
        <w:t>Topics</w:t>
      </w:r>
      <w:proofErr w:type="spellEnd"/>
      <w:proofErr w:type="gramEnd"/>
      <w:r w:rsidRPr="004B3B24">
        <w:rPr>
          <w:color w:val="595959" w:themeColor="text1" w:themeTint="A6"/>
          <w:sz w:val="16"/>
        </w:rPr>
        <w:t xml:space="preserve"> générés en fonction des occurrences des mots</w:t>
      </w:r>
    </w:p>
    <w:p w:rsidR="00C80DEF" w:rsidRPr="004B3B24" w:rsidRDefault="003E36E2" w:rsidP="00064E9F">
      <w:pPr>
        <w:pStyle w:val="Titre1"/>
        <w:jc w:val="both"/>
        <w:rPr>
          <w:rFonts w:ascii="Times New Roman" w:hAnsi="Times New Roman" w:cs="Times New Roman"/>
          <w:sz w:val="22"/>
          <w:szCs w:val="24"/>
        </w:rPr>
      </w:pPr>
      <w:bookmarkStart w:id="4" w:name="_444gev2mwtp5" w:colFirst="0" w:colLast="0"/>
      <w:bookmarkEnd w:id="4"/>
      <w:r w:rsidRPr="004B3B24">
        <w:rPr>
          <w:rFonts w:ascii="Times New Roman" w:hAnsi="Times New Roman" w:cs="Times New Roman"/>
          <w:b/>
          <w:sz w:val="28"/>
          <w:szCs w:val="24"/>
        </w:rPr>
        <w:t>Perspectives</w:t>
      </w:r>
      <w:r w:rsidRPr="004B3B24">
        <w:rPr>
          <w:rFonts w:ascii="Times New Roman" w:hAnsi="Times New Roman" w:cs="Times New Roman"/>
          <w:sz w:val="22"/>
          <w:szCs w:val="24"/>
        </w:rPr>
        <w:t xml:space="preserve"> </w:t>
      </w:r>
    </w:p>
    <w:p w:rsidR="00C80DEF" w:rsidRPr="004B3B24" w:rsidRDefault="003E36E2" w:rsidP="00064E9F">
      <w:pPr>
        <w:jc w:val="both"/>
        <w:rPr>
          <w:rFonts w:ascii="Times New Roman" w:hAnsi="Times New Roman" w:cs="Times New Roman"/>
          <w:szCs w:val="24"/>
        </w:rPr>
      </w:pPr>
      <w:r w:rsidRPr="004B3B24">
        <w:rPr>
          <w:rFonts w:ascii="Times New Roman" w:hAnsi="Times New Roman" w:cs="Times New Roman"/>
          <w:szCs w:val="24"/>
        </w:rPr>
        <w:t>Les perspectives de ce projet incluent l'amélioration des modèles d'analyse textuelle, comme</w:t>
      </w:r>
      <w:r w:rsidRPr="004B3B24">
        <w:rPr>
          <w:rFonts w:ascii="Times New Roman" w:hAnsi="Times New Roman" w:cs="Times New Roman"/>
          <w:szCs w:val="24"/>
        </w:rPr>
        <w:t xml:space="preserve"> l'affinage des modèles LDA et l'intégration de techniques d'apprentissage automatique avancées. Il est également bénéfique d'élargir l'analyse à d'autres domaines médicaux et de diversifier les sources de données pour maximiser l'impact et la pertinence d</w:t>
      </w:r>
      <w:r w:rsidRPr="004B3B24">
        <w:rPr>
          <w:rFonts w:ascii="Times New Roman" w:hAnsi="Times New Roman" w:cs="Times New Roman"/>
          <w:szCs w:val="24"/>
        </w:rPr>
        <w:t>es résultats.</w:t>
      </w:r>
    </w:p>
    <w:p w:rsidR="00C80DEF" w:rsidRPr="004B3B24" w:rsidRDefault="003E36E2" w:rsidP="00064E9F">
      <w:pPr>
        <w:pStyle w:val="Titre1"/>
        <w:jc w:val="both"/>
        <w:rPr>
          <w:rFonts w:ascii="Times New Roman" w:hAnsi="Times New Roman" w:cs="Times New Roman"/>
          <w:b/>
          <w:sz w:val="28"/>
          <w:szCs w:val="24"/>
        </w:rPr>
      </w:pPr>
      <w:bookmarkStart w:id="5" w:name="_9p4dckrdfiao" w:colFirst="0" w:colLast="0"/>
      <w:bookmarkEnd w:id="5"/>
      <w:r w:rsidRPr="004B3B24">
        <w:rPr>
          <w:rFonts w:ascii="Times New Roman" w:hAnsi="Times New Roman" w:cs="Times New Roman"/>
          <w:b/>
          <w:sz w:val="28"/>
          <w:szCs w:val="24"/>
        </w:rPr>
        <w:t xml:space="preserve">Conclusion </w:t>
      </w:r>
    </w:p>
    <w:p w:rsidR="00C80DEF" w:rsidRPr="004B3B24" w:rsidRDefault="003E36E2" w:rsidP="00064E9F">
      <w:pPr>
        <w:jc w:val="both"/>
        <w:rPr>
          <w:rFonts w:ascii="Times New Roman" w:hAnsi="Times New Roman" w:cs="Times New Roman"/>
          <w:szCs w:val="24"/>
        </w:rPr>
      </w:pPr>
      <w:r w:rsidRPr="004B3B24">
        <w:rPr>
          <w:rFonts w:ascii="Times New Roman" w:hAnsi="Times New Roman" w:cs="Times New Roman"/>
          <w:szCs w:val="24"/>
        </w:rPr>
        <w:t>L'analyse des publications sur le cancer a révélé des tendances et thèmes significatifs grâce à des techniques avancées de traitement du langage naturel et des méthodes d'analyse comme TF-IDF et LDA. Ces résultats offrent une comp</w:t>
      </w:r>
      <w:r w:rsidRPr="004B3B24">
        <w:rPr>
          <w:rFonts w:ascii="Times New Roman" w:hAnsi="Times New Roman" w:cs="Times New Roman"/>
          <w:szCs w:val="24"/>
        </w:rPr>
        <w:t>réhension approfondie des tendances émergentes, pouvant orienter les futures recherches, informer les décideurs et favoriser les collaborations entre chercheurs.</w:t>
      </w:r>
    </w:p>
    <w:sectPr w:rsidR="00C80DEF" w:rsidRPr="004B3B24" w:rsidSect="00F919CC">
      <w:headerReference w:type="default" r:id="rId13"/>
      <w:footerReference w:type="default" r:id="rId14"/>
      <w:headerReference w:type="first" r:id="rId15"/>
      <w:pgSz w:w="11909" w:h="16834"/>
      <w:pgMar w:top="1440" w:right="1440" w:bottom="1440" w:left="1440" w:header="283" w:footer="397"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36E2" w:rsidRDefault="003E36E2" w:rsidP="003125A9">
      <w:pPr>
        <w:spacing w:line="240" w:lineRule="auto"/>
      </w:pPr>
      <w:r>
        <w:separator/>
      </w:r>
    </w:p>
  </w:endnote>
  <w:endnote w:type="continuationSeparator" w:id="0">
    <w:p w:rsidR="003E36E2" w:rsidRDefault="003E36E2" w:rsidP="003125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9249619"/>
      <w:docPartObj>
        <w:docPartGallery w:val="Page Numbers (Bottom of Page)"/>
        <w:docPartUnique/>
      </w:docPartObj>
    </w:sdtPr>
    <w:sdtContent>
      <w:p w:rsidR="00F919CC" w:rsidRDefault="00F919CC">
        <w:pPr>
          <w:pStyle w:val="Pieddepage"/>
          <w:jc w:val="right"/>
        </w:pPr>
        <w:r>
          <w:fldChar w:fldCharType="begin"/>
        </w:r>
        <w:r>
          <w:instrText>PAGE   \* MERGEFORMAT</w:instrText>
        </w:r>
        <w:r>
          <w:fldChar w:fldCharType="separate"/>
        </w:r>
        <w:r w:rsidRPr="00F919CC">
          <w:rPr>
            <w:noProof/>
            <w:lang w:val="fr-FR"/>
          </w:rPr>
          <w:t>2</w:t>
        </w:r>
        <w:r>
          <w:fldChar w:fldCharType="end"/>
        </w:r>
      </w:p>
    </w:sdtContent>
  </w:sdt>
  <w:p w:rsidR="00F919CC" w:rsidRDefault="00F919CC">
    <w:pPr>
      <w:pStyle w:val="Pieddepage"/>
    </w:pPr>
    <w:r>
      <w:t>P</w:t>
    </w:r>
    <w:r>
      <w:t>romotion Thomas Bayes 2022-2024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36E2" w:rsidRDefault="003E36E2" w:rsidP="003125A9">
      <w:pPr>
        <w:spacing w:line="240" w:lineRule="auto"/>
      </w:pPr>
      <w:r>
        <w:separator/>
      </w:r>
    </w:p>
  </w:footnote>
  <w:footnote w:type="continuationSeparator" w:id="0">
    <w:p w:rsidR="003E36E2" w:rsidRDefault="003E36E2" w:rsidP="003125A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25A9" w:rsidRDefault="003125A9">
    <w:pPr>
      <w:pStyle w:val="En-tte"/>
    </w:pPr>
    <w:r w:rsidRPr="00B508EB">
      <w:rPr>
        <w:rFonts w:ascii="Times New Roman" w:hAnsi="Times New Roman" w:cs="Times New Roman"/>
        <w:b/>
        <w:noProof/>
        <w:sz w:val="36"/>
      </w:rPr>
      <w:drawing>
        <wp:inline distT="0" distB="0" distL="0" distR="0" wp14:anchorId="34CB5FF6" wp14:editId="792D35B5">
          <wp:extent cx="1905000" cy="475564"/>
          <wp:effectExtent l="0" t="0" r="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903972" cy="475307"/>
                  </a:xfrm>
                  <a:prstGeom prst="rect">
                    <a:avLst/>
                  </a:prstGeom>
                </pic:spPr>
              </pic:pic>
            </a:graphicData>
          </a:graphic>
        </wp:inline>
      </w:drawing>
    </w:r>
    <w:r>
      <w:t xml:space="preserve">                                                                           </w:t>
    </w:r>
    <w:r w:rsidRPr="003125A9">
      <w:t xml:space="preserve"> </w:t>
    </w:r>
    <w:r>
      <w:t xml:space="preserve">   </w:t>
    </w:r>
    <w:r w:rsidRPr="003125A9">
      <w:rPr>
        <w:b/>
        <w:color w:val="404040" w:themeColor="text1" w:themeTint="BF"/>
        <w:sz w:val="18"/>
      </w:rPr>
      <w:t>Master 2 DSS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9CC" w:rsidRDefault="00F919CC" w:rsidP="00F919CC">
    <w:pPr>
      <w:pStyle w:val="En-tte"/>
    </w:pPr>
    <w:r w:rsidRPr="00B508EB">
      <w:rPr>
        <w:rFonts w:ascii="Times New Roman" w:hAnsi="Times New Roman" w:cs="Times New Roman"/>
        <w:b/>
        <w:noProof/>
        <w:sz w:val="36"/>
      </w:rPr>
      <w:drawing>
        <wp:inline distT="0" distB="0" distL="0" distR="0" wp14:anchorId="12064536" wp14:editId="1599E40A">
          <wp:extent cx="1905000" cy="475564"/>
          <wp:effectExtent l="0" t="0" r="0" b="12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903972" cy="475307"/>
                  </a:xfrm>
                  <a:prstGeom prst="rect">
                    <a:avLst/>
                  </a:prstGeom>
                </pic:spPr>
              </pic:pic>
            </a:graphicData>
          </a:graphic>
        </wp:inline>
      </w:drawing>
    </w:r>
    <w:r>
      <w:t xml:space="preserve">                                                                               </w:t>
    </w:r>
    <w:r w:rsidRPr="003125A9">
      <w:rPr>
        <w:b/>
        <w:color w:val="404040" w:themeColor="text1" w:themeTint="BF"/>
        <w:sz w:val="18"/>
      </w:rPr>
      <w:t>Master 2 DSS</w:t>
    </w:r>
  </w:p>
  <w:p w:rsidR="00F919CC" w:rsidRDefault="00F919C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41339"/>
    <w:multiLevelType w:val="hybridMultilevel"/>
    <w:tmpl w:val="496060D6"/>
    <w:lvl w:ilvl="0" w:tplc="5268D63C">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
    <w:nsid w:val="09D5551A"/>
    <w:multiLevelType w:val="hybridMultilevel"/>
    <w:tmpl w:val="59663454"/>
    <w:lvl w:ilvl="0" w:tplc="F0AA599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D1D4FB5"/>
    <w:multiLevelType w:val="hybridMultilevel"/>
    <w:tmpl w:val="67AE147A"/>
    <w:lvl w:ilvl="0" w:tplc="8F3C784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ED62FBB"/>
    <w:multiLevelType w:val="hybridMultilevel"/>
    <w:tmpl w:val="FCA858C4"/>
    <w:lvl w:ilvl="0" w:tplc="6F18583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9350755"/>
    <w:multiLevelType w:val="hybridMultilevel"/>
    <w:tmpl w:val="1D52137A"/>
    <w:lvl w:ilvl="0" w:tplc="28C6BFEA">
      <w:start w:val="1"/>
      <w:numFmt w:val="decimal"/>
      <w:lvlText w:val="%1-"/>
      <w:lvlJc w:val="left"/>
      <w:pPr>
        <w:ind w:left="1080" w:hanging="360"/>
      </w:pPr>
      <w:rPr>
        <w:rFonts w:hint="default"/>
        <w:b/>
        <w:sz w:val="28"/>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nsid w:val="466D7D4D"/>
    <w:multiLevelType w:val="hybridMultilevel"/>
    <w:tmpl w:val="B0288F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8762B95"/>
    <w:multiLevelType w:val="multilevel"/>
    <w:tmpl w:val="55DAF6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1FC6ED2"/>
    <w:multiLevelType w:val="multilevel"/>
    <w:tmpl w:val="692AD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4BA1882"/>
    <w:multiLevelType w:val="multilevel"/>
    <w:tmpl w:val="DEAA9F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43D1975"/>
    <w:multiLevelType w:val="hybridMultilevel"/>
    <w:tmpl w:val="1924C47A"/>
    <w:lvl w:ilvl="0" w:tplc="DD8493D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77A01480"/>
    <w:multiLevelType w:val="multilevel"/>
    <w:tmpl w:val="49F6E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8"/>
  </w:num>
  <w:num w:numId="3">
    <w:abstractNumId w:val="10"/>
  </w:num>
  <w:num w:numId="4">
    <w:abstractNumId w:val="7"/>
  </w:num>
  <w:num w:numId="5">
    <w:abstractNumId w:val="5"/>
  </w:num>
  <w:num w:numId="6">
    <w:abstractNumId w:val="4"/>
  </w:num>
  <w:num w:numId="7">
    <w:abstractNumId w:val="3"/>
  </w:num>
  <w:num w:numId="8">
    <w:abstractNumId w:val="0"/>
  </w:num>
  <w:num w:numId="9">
    <w:abstractNumId w:val="2"/>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C80DEF"/>
    <w:rsid w:val="00064E9F"/>
    <w:rsid w:val="003125A9"/>
    <w:rsid w:val="003E36E2"/>
    <w:rsid w:val="004B3B24"/>
    <w:rsid w:val="00C80DEF"/>
    <w:rsid w:val="00F919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064E9F"/>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4E9F"/>
    <w:rPr>
      <w:rFonts w:ascii="Tahoma" w:hAnsi="Tahoma" w:cs="Tahoma"/>
      <w:sz w:val="16"/>
      <w:szCs w:val="16"/>
    </w:rPr>
  </w:style>
  <w:style w:type="paragraph" w:styleId="Paragraphedeliste">
    <w:name w:val="List Paragraph"/>
    <w:basedOn w:val="Normal"/>
    <w:uiPriority w:val="34"/>
    <w:qFormat/>
    <w:rsid w:val="00064E9F"/>
    <w:pPr>
      <w:ind w:left="720"/>
      <w:contextualSpacing/>
    </w:pPr>
  </w:style>
  <w:style w:type="paragraph" w:styleId="Lgende">
    <w:name w:val="caption"/>
    <w:basedOn w:val="Normal"/>
    <w:next w:val="Normal"/>
    <w:uiPriority w:val="35"/>
    <w:unhideWhenUsed/>
    <w:qFormat/>
    <w:rsid w:val="004B3B24"/>
    <w:pPr>
      <w:spacing w:after="200" w:line="240" w:lineRule="auto"/>
    </w:pPr>
    <w:rPr>
      <w:b/>
      <w:bCs/>
      <w:color w:val="4F81BD" w:themeColor="accent1"/>
      <w:sz w:val="18"/>
      <w:szCs w:val="18"/>
    </w:rPr>
  </w:style>
  <w:style w:type="paragraph" w:styleId="En-tte">
    <w:name w:val="header"/>
    <w:basedOn w:val="Normal"/>
    <w:link w:val="En-tteCar"/>
    <w:uiPriority w:val="99"/>
    <w:unhideWhenUsed/>
    <w:rsid w:val="003125A9"/>
    <w:pPr>
      <w:tabs>
        <w:tab w:val="center" w:pos="4536"/>
        <w:tab w:val="right" w:pos="9072"/>
      </w:tabs>
      <w:spacing w:line="240" w:lineRule="auto"/>
    </w:pPr>
  </w:style>
  <w:style w:type="character" w:customStyle="1" w:styleId="En-tteCar">
    <w:name w:val="En-tête Car"/>
    <w:basedOn w:val="Policepardfaut"/>
    <w:link w:val="En-tte"/>
    <w:uiPriority w:val="99"/>
    <w:rsid w:val="003125A9"/>
  </w:style>
  <w:style w:type="paragraph" w:styleId="Pieddepage">
    <w:name w:val="footer"/>
    <w:basedOn w:val="Normal"/>
    <w:link w:val="PieddepageCar"/>
    <w:uiPriority w:val="99"/>
    <w:unhideWhenUsed/>
    <w:rsid w:val="003125A9"/>
    <w:pPr>
      <w:tabs>
        <w:tab w:val="center" w:pos="4536"/>
        <w:tab w:val="right" w:pos="9072"/>
      </w:tabs>
      <w:spacing w:line="240" w:lineRule="auto"/>
    </w:pPr>
  </w:style>
  <w:style w:type="character" w:customStyle="1" w:styleId="PieddepageCar">
    <w:name w:val="Pied de page Car"/>
    <w:basedOn w:val="Policepardfaut"/>
    <w:link w:val="Pieddepage"/>
    <w:uiPriority w:val="99"/>
    <w:rsid w:val="003125A9"/>
  </w:style>
  <w:style w:type="paragraph" w:customStyle="1" w:styleId="cvgsua">
    <w:name w:val="cvgsua"/>
    <w:basedOn w:val="Normal"/>
    <w:rsid w:val="003125A9"/>
    <w:pPr>
      <w:spacing w:before="100" w:beforeAutospacing="1" w:after="100" w:afterAutospacing="1" w:line="240" w:lineRule="auto"/>
    </w:pPr>
    <w:rPr>
      <w:rFonts w:ascii="Times New Roman" w:eastAsia="Times New Roman" w:hAnsi="Times New Roman" w:cs="Times New Roman"/>
      <w:sz w:val="24"/>
      <w:szCs w:val="24"/>
      <w:lang w:val="fr-FR"/>
    </w:rPr>
  </w:style>
  <w:style w:type="character" w:customStyle="1" w:styleId="oypena">
    <w:name w:val="oypena"/>
    <w:basedOn w:val="Policepardfaut"/>
    <w:rsid w:val="003125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064E9F"/>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4E9F"/>
    <w:rPr>
      <w:rFonts w:ascii="Tahoma" w:hAnsi="Tahoma" w:cs="Tahoma"/>
      <w:sz w:val="16"/>
      <w:szCs w:val="16"/>
    </w:rPr>
  </w:style>
  <w:style w:type="paragraph" w:styleId="Paragraphedeliste">
    <w:name w:val="List Paragraph"/>
    <w:basedOn w:val="Normal"/>
    <w:uiPriority w:val="34"/>
    <w:qFormat/>
    <w:rsid w:val="00064E9F"/>
    <w:pPr>
      <w:ind w:left="720"/>
      <w:contextualSpacing/>
    </w:pPr>
  </w:style>
  <w:style w:type="paragraph" w:styleId="Lgende">
    <w:name w:val="caption"/>
    <w:basedOn w:val="Normal"/>
    <w:next w:val="Normal"/>
    <w:uiPriority w:val="35"/>
    <w:unhideWhenUsed/>
    <w:qFormat/>
    <w:rsid w:val="004B3B24"/>
    <w:pPr>
      <w:spacing w:after="200" w:line="240" w:lineRule="auto"/>
    </w:pPr>
    <w:rPr>
      <w:b/>
      <w:bCs/>
      <w:color w:val="4F81BD" w:themeColor="accent1"/>
      <w:sz w:val="18"/>
      <w:szCs w:val="18"/>
    </w:rPr>
  </w:style>
  <w:style w:type="paragraph" w:styleId="En-tte">
    <w:name w:val="header"/>
    <w:basedOn w:val="Normal"/>
    <w:link w:val="En-tteCar"/>
    <w:uiPriority w:val="99"/>
    <w:unhideWhenUsed/>
    <w:rsid w:val="003125A9"/>
    <w:pPr>
      <w:tabs>
        <w:tab w:val="center" w:pos="4536"/>
        <w:tab w:val="right" w:pos="9072"/>
      </w:tabs>
      <w:spacing w:line="240" w:lineRule="auto"/>
    </w:pPr>
  </w:style>
  <w:style w:type="character" w:customStyle="1" w:styleId="En-tteCar">
    <w:name w:val="En-tête Car"/>
    <w:basedOn w:val="Policepardfaut"/>
    <w:link w:val="En-tte"/>
    <w:uiPriority w:val="99"/>
    <w:rsid w:val="003125A9"/>
  </w:style>
  <w:style w:type="paragraph" w:styleId="Pieddepage">
    <w:name w:val="footer"/>
    <w:basedOn w:val="Normal"/>
    <w:link w:val="PieddepageCar"/>
    <w:uiPriority w:val="99"/>
    <w:unhideWhenUsed/>
    <w:rsid w:val="003125A9"/>
    <w:pPr>
      <w:tabs>
        <w:tab w:val="center" w:pos="4536"/>
        <w:tab w:val="right" w:pos="9072"/>
      </w:tabs>
      <w:spacing w:line="240" w:lineRule="auto"/>
    </w:pPr>
  </w:style>
  <w:style w:type="character" w:customStyle="1" w:styleId="PieddepageCar">
    <w:name w:val="Pied de page Car"/>
    <w:basedOn w:val="Policepardfaut"/>
    <w:link w:val="Pieddepage"/>
    <w:uiPriority w:val="99"/>
    <w:rsid w:val="003125A9"/>
  </w:style>
  <w:style w:type="paragraph" w:customStyle="1" w:styleId="cvgsua">
    <w:name w:val="cvgsua"/>
    <w:basedOn w:val="Normal"/>
    <w:rsid w:val="003125A9"/>
    <w:pPr>
      <w:spacing w:before="100" w:beforeAutospacing="1" w:after="100" w:afterAutospacing="1" w:line="240" w:lineRule="auto"/>
    </w:pPr>
    <w:rPr>
      <w:rFonts w:ascii="Times New Roman" w:eastAsia="Times New Roman" w:hAnsi="Times New Roman" w:cs="Times New Roman"/>
      <w:sz w:val="24"/>
      <w:szCs w:val="24"/>
      <w:lang w:val="fr-FR"/>
    </w:rPr>
  </w:style>
  <w:style w:type="character" w:customStyle="1" w:styleId="oypena">
    <w:name w:val="oypena"/>
    <w:basedOn w:val="Policepardfaut"/>
    <w:rsid w:val="003125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7197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885</Words>
  <Characters>4870</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itir avave</cp:lastModifiedBy>
  <cp:revision>2</cp:revision>
  <dcterms:created xsi:type="dcterms:W3CDTF">2024-06-01T06:24:00Z</dcterms:created>
  <dcterms:modified xsi:type="dcterms:W3CDTF">2024-06-01T07:03:00Z</dcterms:modified>
</cp:coreProperties>
</file>