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Calibri" w:cs="Calibri" w:eastAsia="Calibri" w:hAnsi="Calibri"/>
          <w:b w:val="1"/>
          <w:bCs w:val="1"/>
          <w:color w:val="0f172a"/>
          <w:sz w:val="56"/>
          <w:szCs w:val="56"/>
          <w:rtl w:val="0"/>
        </w:rPr>
        <w:t xml:space="preserve">OnlyGigz</w:t>
      </w:r>
      <w:r w:rsidDel="00000000" w:rsidR="00000000" w:rsidRPr="00000000">
        <w:rPr>
          <w:rtl w:val="0"/>
        </w:rPr>
      </w:r>
    </w:p>
    <w:p w:rsidR="00000000" w:rsidDel="00000000" w:rsidP="00000000" w:rsidRDefault="00000000" w:rsidRPr="00000000" w14:paraId="00000002">
      <w:pPr>
        <w:spacing w:after="360" w:before="0" w:lineRule="auto"/>
        <w:rPr/>
      </w:pPr>
      <w:r w:rsidDel="00000000" w:rsidR="00000000" w:rsidRPr="00000000">
        <w:rPr>
          <w:rFonts w:ascii="Calibri" w:cs="Calibri" w:eastAsia="Calibri" w:hAnsi="Calibri"/>
          <w:color w:val="475569"/>
          <w:sz w:val="32"/>
          <w:szCs w:val="32"/>
          <w:rtl w:val="0"/>
        </w:rPr>
        <w:t xml:space="preserve">Requirements and Questions Document</w:t>
      </w:r>
      <w:r w:rsidDel="00000000" w:rsidR="00000000" w:rsidRPr="00000000">
        <w:rPr>
          <w:rtl w:val="0"/>
        </w:rPr>
      </w:r>
    </w:p>
    <w:p w:rsidR="00000000" w:rsidDel="00000000" w:rsidP="00000000" w:rsidRDefault="00000000" w:rsidRPr="00000000" w14:paraId="00000003">
      <w:pPr>
        <w:spacing w:after="360" w:lineRule="auto"/>
        <w:rPr/>
      </w:pPr>
      <w:r w:rsidDel="00000000" w:rsidR="00000000" w:rsidRPr="00000000">
        <w:rPr>
          <w:color w:val="cbd5e1"/>
          <w:rtl w:val="0"/>
        </w:rPr>
        <w:t xml:space="preserve">———————————————————————————————————————————————————————</w:t>
      </w:r>
      <w:r w:rsidDel="00000000" w:rsidR="00000000" w:rsidRPr="00000000">
        <w:rPr>
          <w:rtl w:val="0"/>
        </w:rPr>
      </w:r>
    </w:p>
    <w:p w:rsidR="00000000" w:rsidDel="00000000" w:rsidP="00000000" w:rsidRDefault="00000000" w:rsidRPr="00000000" w14:paraId="00000004">
      <w:pPr>
        <w:pStyle w:val="Heading1"/>
        <w:spacing w:after="160" w:before="320" w:lineRule="auto"/>
        <w:rPr/>
      </w:pPr>
      <w:r w:rsidDel="00000000" w:rsidR="00000000" w:rsidRPr="00000000">
        <w:rPr>
          <w:rFonts w:ascii="Calibri" w:cs="Calibri" w:eastAsia="Calibri" w:hAnsi="Calibri"/>
          <w:b w:val="1"/>
          <w:bCs w:val="1"/>
          <w:color w:val="0f172a"/>
          <w:sz w:val="36"/>
          <w:szCs w:val="36"/>
          <w:rtl w:val="0"/>
        </w:rPr>
        <w:t xml:space="preserve">Executive Summary</w:t>
      </w:r>
      <w:r w:rsidDel="00000000" w:rsidR="00000000" w:rsidRPr="00000000">
        <w:rPr>
          <w:rtl w:val="0"/>
        </w:rPr>
      </w:r>
    </w:p>
    <w:p w:rsidR="00000000" w:rsidDel="00000000" w:rsidP="00000000" w:rsidRDefault="00000000" w:rsidRPr="00000000" w14:paraId="00000005">
      <w:pPr>
        <w:spacing w:after="240" w:line="276" w:lineRule="auto"/>
        <w:rPr/>
      </w:pPr>
      <w:r w:rsidDel="00000000" w:rsidR="00000000" w:rsidRPr="00000000">
        <w:rPr>
          <w:rtl w:val="0"/>
        </w:rPr>
        <w:t xml:space="preserve">This document outlines the legal &amp; compliance requirements for the OnlyGigz platform, alongside operational, architectural, and financial questions identified through codebase analysis and client requirements.</w:t>
      </w:r>
    </w:p>
    <w:p w:rsidR="00000000" w:rsidDel="00000000" w:rsidP="00000000" w:rsidRDefault="00000000" w:rsidRPr="00000000" w14:paraId="00000006">
      <w:pPr>
        <w:rPr/>
      </w:pPr>
      <w:r w:rsidDel="00000000" w:rsidR="00000000" w:rsidRPr="00000000">
        <w:rPr>
          <w:rtl w:val="0"/>
        </w:rPr>
        <w:t xml:space="preserve">The contents cover all four main system components: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Musician Mobile App (apps/musician)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Organizer Mobile App (apps/organizer)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Web Admin Portal (web/admin_portal)</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Gig Scraper &amp; Backend Engine (scraper &amp; backend)</w:t>
      </w:r>
    </w:p>
    <w:p w:rsidR="00000000" w:rsidDel="00000000" w:rsidP="00000000" w:rsidRDefault="00000000" w:rsidRPr="00000000" w14:paraId="0000000B">
      <w:pPr>
        <w:pStyle w:val="Heading1"/>
        <w:spacing w:after="160" w:before="440" w:lineRule="auto"/>
        <w:rPr/>
      </w:pPr>
      <w:r w:rsidDel="00000000" w:rsidR="00000000" w:rsidRPr="00000000">
        <w:rPr>
          <w:rFonts w:ascii="Calibri" w:cs="Calibri" w:eastAsia="Calibri" w:hAnsi="Calibri"/>
          <w:b w:val="1"/>
          <w:bCs w:val="1"/>
          <w:color w:val="0f172a"/>
          <w:sz w:val="36"/>
          <w:szCs w:val="36"/>
          <w:rtl w:val="0"/>
        </w:rPr>
        <w:t xml:space="preserve">Part 1: Requirements (Legal, Compliance &amp; Policy Documents)</w:t>
      </w:r>
      <w:r w:rsidDel="00000000" w:rsidR="00000000" w:rsidRPr="00000000">
        <w:rPr>
          <w:rtl w:val="0"/>
        </w:rPr>
      </w:r>
    </w:p>
    <w:p w:rsidR="00000000" w:rsidDel="00000000" w:rsidP="00000000" w:rsidRDefault="00000000" w:rsidRPr="00000000" w14:paraId="0000000C">
      <w:pPr>
        <w:spacing w:after="240" w:lineRule="auto"/>
        <w:rPr/>
      </w:pPr>
      <w:r w:rsidDel="00000000" w:rsidR="00000000" w:rsidRPr="00000000">
        <w:rPr>
          <w:rtl w:val="0"/>
        </w:rPr>
        <w:t xml:space="preserve">To launch and operate OnlyGigz legally and securely, the following documentation and policies must be drafted and integrated into all client-facing applications:</w:t>
      </w:r>
    </w:p>
    <w:p w:rsidR="00000000" w:rsidDel="00000000" w:rsidP="00000000" w:rsidRDefault="00000000" w:rsidRPr="00000000" w14:paraId="0000000D">
      <w:pPr>
        <w:pStyle w:val="Heading2"/>
        <w:spacing w:after="120" w:before="280" w:lineRule="auto"/>
        <w:rPr/>
      </w:pPr>
      <w:r w:rsidDel="00000000" w:rsidR="00000000" w:rsidRPr="00000000">
        <w:rPr>
          <w:rFonts w:ascii="Calibri" w:cs="Calibri" w:eastAsia="Calibri" w:hAnsi="Calibri"/>
          <w:b w:val="1"/>
          <w:bCs w:val="1"/>
          <w:color w:val="1e293b"/>
          <w:sz w:val="28"/>
          <w:szCs w:val="28"/>
          <w:rtl w:val="0"/>
        </w:rPr>
        <w:t xml:space="preserve">1. Terms &amp; Conditions (T&amp;C)</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User Accounts &amp; Eligibility: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Rules governing account creation, verification, age requirements, and profile accuracy for both musicians and event organizers.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Platform Role: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Explicit statement that OnlyGigz acts as a venue/marketplace facilitating connections between musicians and event organizers, outlining liability limits.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Conduct &amp; Acceptable Use: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Rules against spam, harassment, circumvention of platform payments, and fraudulent gig postings.</w:t>
      </w:r>
    </w:p>
    <w:p w:rsidR="00000000" w:rsidDel="00000000" w:rsidP="00000000" w:rsidRDefault="00000000" w:rsidRPr="00000000" w14:paraId="00000011">
      <w:pPr>
        <w:pStyle w:val="Heading2"/>
        <w:spacing w:after="120" w:before="280" w:lineRule="auto"/>
        <w:rPr/>
      </w:pPr>
      <w:r w:rsidDel="00000000" w:rsidR="00000000" w:rsidRPr="00000000">
        <w:rPr>
          <w:rFonts w:ascii="Calibri" w:cs="Calibri" w:eastAsia="Calibri" w:hAnsi="Calibri"/>
          <w:b w:val="1"/>
          <w:bCs w:val="1"/>
          <w:color w:val="1e293b"/>
          <w:sz w:val="28"/>
          <w:szCs w:val="28"/>
          <w:rtl w:val="0"/>
        </w:rPr>
        <w:t xml:space="preserve">2. Privacy Policy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Data Collection &amp; Usage: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Disclosure of personal data collected (name, email, location, payment info, audio clips, portfolio media, device metadata).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Third-Party Services: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Transparent disclosure of integrated services including Firebase (Auth, Firestore, Storage), Stripe (Payments &amp; Connect payouts), and OpenAI/Gemini (AI classification).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Data Scraping Transparency: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Informing users how publicly available gig data is ingested, processed, and displayed on the platform.</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Data Retention &amp; Deletion: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Instructions for users on how to request profile deletion and data export in compliance with privacy regulations (GDPR / CCPA).</w:t>
      </w:r>
    </w:p>
    <w:p w:rsidR="00000000" w:rsidDel="00000000" w:rsidP="00000000" w:rsidRDefault="00000000" w:rsidRPr="00000000" w14:paraId="00000016">
      <w:pPr>
        <w:pStyle w:val="Heading2"/>
        <w:spacing w:after="120" w:before="280" w:lineRule="auto"/>
        <w:rPr/>
      </w:pPr>
      <w:r w:rsidDel="00000000" w:rsidR="00000000" w:rsidRPr="00000000">
        <w:rPr>
          <w:rFonts w:ascii="Calibri" w:cs="Calibri" w:eastAsia="Calibri" w:hAnsi="Calibri"/>
          <w:b w:val="1"/>
          <w:bCs w:val="1"/>
          <w:color w:val="1e293b"/>
          <w:sz w:val="28"/>
          <w:szCs w:val="28"/>
          <w:rtl w:val="0"/>
        </w:rPr>
        <w:t xml:space="preserve">3. Terms of Service (ToS)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Service Agreements &amp; Bookings: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Binding agreement terms between organizers and musicians upon gig acceptance.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Cancellation &amp; Refund Policies: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Clear conditions for booking cancellations, refund eligibility, notice periods, and emergency no-shows.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Payment &amp; Escrow Terms: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Terms detailing how funds are held prior to gig completion and released upon verification.</w:t>
      </w:r>
    </w:p>
    <w:p w:rsidR="00000000" w:rsidDel="00000000" w:rsidP="00000000" w:rsidRDefault="00000000" w:rsidRPr="00000000" w14:paraId="0000001A">
      <w:pPr>
        <w:pStyle w:val="Heading2"/>
        <w:spacing w:after="120" w:before="280" w:lineRule="auto"/>
        <w:rPr/>
      </w:pPr>
      <w:r w:rsidDel="00000000" w:rsidR="00000000" w:rsidRPr="00000000">
        <w:rPr>
          <w:rFonts w:ascii="Calibri" w:cs="Calibri" w:eastAsia="Calibri" w:hAnsi="Calibri"/>
          <w:b w:val="1"/>
          <w:bCs w:val="1"/>
          <w:color w:val="1e293b"/>
          <w:sz w:val="28"/>
          <w:szCs w:val="28"/>
          <w:rtl w:val="0"/>
        </w:rPr>
        <w:t xml:space="preserve">4. Copyright &amp; Scraped Content Policy (DMCA / Fair Use)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External Scraped Gigs: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Legal notice explaining that scraped gig listings originate from public third-party sources (e.g., Facebook Marketplace, Craigslist).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Takedown Request Mechanism: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A clear process allowing original venue owners or gig posters to request removal of their scraped listing or claim ownership of their gig account on OnlyGigz.</w:t>
      </w:r>
    </w:p>
    <w:p w:rsidR="00000000" w:rsidDel="00000000" w:rsidP="00000000" w:rsidRDefault="00000000" w:rsidRPr="00000000" w14:paraId="0000001D">
      <w:pPr>
        <w:pStyle w:val="Heading2"/>
        <w:spacing w:after="120" w:before="280" w:lineRule="auto"/>
        <w:rPr/>
      </w:pPr>
      <w:r w:rsidDel="00000000" w:rsidR="00000000" w:rsidRPr="00000000">
        <w:rPr>
          <w:rFonts w:ascii="Calibri" w:cs="Calibri" w:eastAsia="Calibri" w:hAnsi="Calibri"/>
          <w:b w:val="1"/>
          <w:bCs w:val="1"/>
          <w:color w:val="1e293b"/>
          <w:sz w:val="28"/>
          <w:szCs w:val="28"/>
          <w:rtl w:val="0"/>
        </w:rPr>
        <w:t xml:space="preserve">5. Payment, Escrow &amp; Payout Policy</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Platform Service Fees: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Breakdown of service fees charged to musicians and organizers per transaction.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Stripe Connect &amp; Payout Terms: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Requirements for Stripe onboarding, identity verification (KYC), bank payout schedules, and dispute/chargeback responsibilities.</w:t>
      </w:r>
    </w:p>
    <w:p w:rsidR="00000000" w:rsidDel="00000000" w:rsidP="00000000" w:rsidRDefault="00000000" w:rsidRPr="00000000" w14:paraId="00000020">
      <w:pPr>
        <w:pStyle w:val="Heading2"/>
        <w:spacing w:after="120" w:before="280" w:lineRule="auto"/>
        <w:rPr/>
      </w:pPr>
      <w:r w:rsidDel="00000000" w:rsidR="00000000" w:rsidRPr="00000000">
        <w:rPr>
          <w:rFonts w:ascii="Calibri" w:cs="Calibri" w:eastAsia="Calibri" w:hAnsi="Calibri"/>
          <w:b w:val="1"/>
          <w:bCs w:val="1"/>
          <w:color w:val="1e293b"/>
          <w:sz w:val="28"/>
          <w:szCs w:val="28"/>
          <w:rtl w:val="0"/>
        </w:rPr>
        <w:t xml:space="preserve">6. About Us &amp; Company Overview Document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Store Submission &amp; Compliance: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Official company biography and mission statement required for Apple App Store and Google Play Store developer review and publication.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User &amp; Partner Transparency: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Informational content explaining the OnlyGigz origin, core team background, marketplace values, and service offerings to users.</w:t>
      </w:r>
    </w:p>
    <w:p w:rsidR="00000000" w:rsidDel="00000000" w:rsidP="00000000" w:rsidRDefault="00000000" w:rsidRPr="00000000" w14:paraId="00000023">
      <w:pPr>
        <w:pStyle w:val="Heading1"/>
        <w:spacing w:after="240" w:before="480" w:lineRule="auto"/>
        <w:rPr/>
      </w:pPr>
      <w:r w:rsidDel="00000000" w:rsidR="00000000" w:rsidRPr="00000000">
        <w:rPr>
          <w:rFonts w:ascii="Calibri" w:cs="Calibri" w:eastAsia="Calibri" w:hAnsi="Calibri"/>
          <w:b w:val="1"/>
          <w:bCs w:val="1"/>
          <w:color w:val="0f172a"/>
          <w:sz w:val="36"/>
          <w:szCs w:val="36"/>
          <w:rtl w:val="0"/>
        </w:rPr>
        <w:t xml:space="preserve">Part 2: Questions &amp; Operational Decisions</w:t>
      </w:r>
      <w:r w:rsidDel="00000000" w:rsidR="00000000" w:rsidRPr="00000000">
        <w:rPr>
          <w:rtl w:val="0"/>
        </w:rPr>
      </w:r>
    </w:p>
    <w:p w:rsidR="00000000" w:rsidDel="00000000" w:rsidP="00000000" w:rsidRDefault="00000000" w:rsidRPr="00000000" w14:paraId="00000024">
      <w:pPr>
        <w:pStyle w:val="Heading2"/>
        <w:spacing w:after="80" w:before="320" w:lineRule="auto"/>
        <w:rPr/>
      </w:pPr>
      <w:r w:rsidDel="00000000" w:rsidR="00000000" w:rsidRPr="00000000">
        <w:rPr>
          <w:rFonts w:ascii="Calibri" w:cs="Calibri" w:eastAsia="Calibri" w:hAnsi="Calibri"/>
          <w:b w:val="1"/>
          <w:bCs w:val="1"/>
          <w:color w:val="0f172a"/>
          <w:sz w:val="26"/>
          <w:szCs w:val="26"/>
          <w:rtl w:val="0"/>
        </w:rPr>
        <w:t xml:space="preserve">Question 1: Scraped Gigs Workflow &amp; Communication Bridge</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b w:val="1"/>
          <w:bCs w:val="1"/>
          <w:sz w:val="21"/>
          <w:szCs w:val="21"/>
          <w:rtl w:val="0"/>
        </w:rPr>
        <w:t xml:space="preserve">Context: </w:t>
      </w:r>
      <w:r w:rsidDel="00000000" w:rsidR="00000000" w:rsidRPr="00000000">
        <w:rPr>
          <w:rtl w:val="0"/>
        </w:rPr>
        <w:t xml:space="preserve">The Scraper module ingests publicly listed gigs from Facebook Marketplace, Craigslist, and other external sources. The original posters of these gigs are not registered users on OnlyGigz.</w:t>
      </w:r>
    </w:p>
    <w:p w:rsidR="00000000" w:rsidDel="00000000" w:rsidP="00000000" w:rsidRDefault="00000000" w:rsidRPr="00000000" w14:paraId="00000026">
      <w:pPr>
        <w:spacing w:after="120" w:lineRule="auto"/>
        <w:rPr/>
      </w:pPr>
      <w:r w:rsidDel="00000000" w:rsidR="00000000" w:rsidRPr="00000000">
        <w:rPr>
          <w:b w:val="1"/>
          <w:bCs w:val="1"/>
          <w:sz w:val="21"/>
          <w:szCs w:val="21"/>
          <w:rtl w:val="0"/>
        </w:rPr>
        <w:t xml:space="preserve">Focus / Impact: </w:t>
      </w:r>
      <w:r w:rsidDel="00000000" w:rsidR="00000000" w:rsidRPr="00000000">
        <w:rPr>
          <w:rtl w:val="0"/>
        </w:rPr>
        <w:t xml:space="preserve">When an OnlyGigz musician applies to a scraped gig through the Musician app, the original external poster does not have an OnlyGigz account to receive notifications or view the applicant's profile.</w:t>
      </w:r>
    </w:p>
    <w:p w:rsidR="00000000" w:rsidDel="00000000" w:rsidP="00000000" w:rsidRDefault="00000000" w:rsidRPr="00000000" w14:paraId="00000027">
      <w:pPr>
        <w:spacing w:after="80" w:lineRule="auto"/>
        <w:rPr/>
      </w:pPr>
      <w:r w:rsidDel="00000000" w:rsidR="00000000" w:rsidRPr="00000000">
        <w:rPr>
          <w:b w:val="1"/>
          <w:bCs w:val="1"/>
          <w:color w:val="2563eb"/>
          <w:rtl w:val="0"/>
        </w:rPr>
        <w:t xml:space="preserve">Questions for Client: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How should communication be established between an OnlyGigz musician and an external gig poster?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Should OnlyGigz automatically send an email/SMS notification to the external contact with a </w:t>
      </w:r>
      <w:r w:rsidDel="00000000" w:rsidR="00000000" w:rsidRPr="00000000">
        <w:rPr>
          <w:b w:val="1"/>
          <w:bCs w:val="1"/>
          <w:i w:val="0"/>
          <w:iCs w:val="0"/>
          <w:smallCaps w:val="0"/>
          <w:strike w:val="0"/>
          <w:color w:val="2d3748"/>
          <w:sz w:val="22"/>
          <w:szCs w:val="22"/>
          <w:u w:val="none"/>
          <w:shd w:fill="auto" w:val="clear"/>
          <w:vertAlign w:val="baseline"/>
          <w:rtl w:val="0"/>
        </w:rPr>
        <w:t xml:space="preserve">magic link</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to view the musician's profile and accept/decline? </w:t>
      </w:r>
      <w:r w:rsidDel="00000000" w:rsidR="00000000" w:rsidRPr="00000000">
        <w:rPr>
          <w:b w:val="1"/>
          <w:bCs w:val="1"/>
          <w:i w:val="0"/>
          <w:iCs w:val="0"/>
          <w:smallCaps w:val="0"/>
          <w:strike w:val="0"/>
          <w:color w:val="2d3748"/>
          <w:sz w:val="22"/>
          <w:szCs w:val="22"/>
          <w:highlight w:val="yellow"/>
          <w:u w:val="none"/>
          <w:vertAlign w:val="baseline"/>
          <w:rtl w:val="0"/>
        </w:rPr>
        <w:t xml:space="preserve">YES we want to send a</w:t>
      </w:r>
      <w:r w:rsidDel="00000000" w:rsidR="00000000" w:rsidRPr="00000000">
        <w:rPr>
          <w:b w:val="1"/>
          <w:bCs w:val="1"/>
          <w:highlight w:val="yellow"/>
          <w:rtl w:val="0"/>
        </w:rPr>
        <w:t xml:space="preserve"> magic link–what is your recommendation since we are scraping FB/Craigslist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Should the p</w:t>
      </w:r>
      <w:r w:rsidDel="00000000" w:rsidR="00000000" w:rsidRPr="00000000">
        <w:rPr>
          <w:b w:val="1"/>
          <w:bCs w:val="1"/>
          <w:i w:val="0"/>
          <w:iCs w:val="0"/>
          <w:smallCaps w:val="0"/>
          <w:strike w:val="0"/>
          <w:color w:val="2d3748"/>
          <w:sz w:val="22"/>
          <w:szCs w:val="22"/>
          <w:u w:val="none"/>
          <w:shd w:fill="auto" w:val="clear"/>
          <w:vertAlign w:val="baseline"/>
          <w:rtl w:val="0"/>
        </w:rPr>
        <w:t xml:space="preserve">latform invite the external poster to claim their gig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by registering on the Organizer app?</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Alternatively, should an OnlyGigz Admin act as a</w:t>
      </w:r>
      <w:r w:rsidDel="00000000" w:rsidR="00000000" w:rsidRPr="00000000">
        <w:rPr>
          <w:b w:val="1"/>
          <w:bCs w:val="1"/>
          <w:i w:val="0"/>
          <w:iCs w:val="0"/>
          <w:smallCaps w:val="0"/>
          <w:strike w:val="0"/>
          <w:color w:val="2d3748"/>
          <w:sz w:val="22"/>
          <w:szCs w:val="22"/>
          <w:u w:val="none"/>
          <w:shd w:fill="auto" w:val="clear"/>
          <w:vertAlign w:val="baseline"/>
          <w:rtl w:val="0"/>
        </w:rPr>
        <w:t xml:space="preserve"> liaison/relay to manually forward applications to external posters?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b w:val="1"/>
          <w:bCs w:val="1"/>
          <w:i w:val="0"/>
          <w:iCs w:val="0"/>
          <w:smallCaps w:val="0"/>
          <w:strike w:val="0"/>
          <w:color w:val="2d3748"/>
          <w:sz w:val="22"/>
          <w:szCs w:val="22"/>
          <w:u w:val="none"/>
          <w:shd w:fill="auto" w:val="clear"/>
          <w:vertAlign w:val="baseline"/>
          <w:rtl w:val="0"/>
        </w:rPr>
        <w:t xml:space="preserve">Should musicians simply be redirected to the original external link (Craigslist / Facebook post)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to apply directly on the external platform?</w:t>
      </w:r>
    </w:p>
    <w:p w:rsidR="00000000" w:rsidDel="00000000" w:rsidP="00000000" w:rsidRDefault="00000000" w:rsidRPr="00000000" w14:paraId="00000031">
      <w:pPr>
        <w:pStyle w:val="Heading2"/>
        <w:spacing w:after="80" w:before="320" w:lineRule="auto"/>
        <w:rPr/>
      </w:pPr>
      <w:r w:rsidDel="00000000" w:rsidR="00000000" w:rsidRPr="00000000">
        <w:rPr>
          <w:rFonts w:ascii="Calibri" w:cs="Calibri" w:eastAsia="Calibri" w:hAnsi="Calibri"/>
          <w:b w:val="1"/>
          <w:bCs w:val="1"/>
          <w:color w:val="0f172a"/>
          <w:sz w:val="26"/>
          <w:szCs w:val="26"/>
          <w:rtl w:val="0"/>
        </w:rPr>
        <w:t xml:space="preserve">Question 2: Support &amp; Customer Service Chat System Across Apps</w:t>
      </w: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b w:val="1"/>
          <w:bCs w:val="1"/>
          <w:sz w:val="21"/>
          <w:szCs w:val="21"/>
          <w:rtl w:val="0"/>
        </w:rPr>
        <w:t xml:space="preserve">Context: </w:t>
      </w:r>
      <w:r w:rsidDel="00000000" w:rsidR="00000000" w:rsidRPr="00000000">
        <w:rPr>
          <w:rtl w:val="0"/>
        </w:rPr>
        <w:t xml:space="preserve">In the Musician App (lib/screens/main/help_center_screen.dart &amp; live_chat_screen.dart), a 'Live Chat' screen exists ('Sarah from Support'), but it currently operates with mock static data. In the Organizer App, there is currently no Help &amp; Support screen. In the Web Admin Portal, there is no admin dashboard interface for support chats.</w:t>
      </w:r>
    </w:p>
    <w:p w:rsidR="00000000" w:rsidDel="00000000" w:rsidP="00000000" w:rsidRDefault="00000000" w:rsidRPr="00000000" w14:paraId="00000033">
      <w:pPr>
        <w:spacing w:after="120" w:lineRule="auto"/>
        <w:rPr/>
      </w:pPr>
      <w:r w:rsidDel="00000000" w:rsidR="00000000" w:rsidRPr="00000000">
        <w:rPr>
          <w:b w:val="1"/>
          <w:bCs w:val="1"/>
          <w:sz w:val="21"/>
          <w:szCs w:val="21"/>
          <w:rtl w:val="0"/>
        </w:rPr>
        <w:t xml:space="preserve">Focus / Impact: </w:t>
      </w:r>
      <w:r w:rsidDel="00000000" w:rsidR="00000000" w:rsidRPr="00000000">
        <w:rPr>
          <w:rtl w:val="0"/>
        </w:rPr>
        <w:t xml:space="preserve">Unification and implementation strategy for customer support across apps.</w:t>
      </w:r>
    </w:p>
    <w:p w:rsidR="00000000" w:rsidDel="00000000" w:rsidP="00000000" w:rsidRDefault="00000000" w:rsidRPr="00000000" w14:paraId="00000034">
      <w:pPr>
        <w:spacing w:after="80" w:lineRule="auto"/>
        <w:rPr/>
      </w:pPr>
      <w:r w:rsidDel="00000000" w:rsidR="00000000" w:rsidRPr="00000000">
        <w:rPr>
          <w:b w:val="1"/>
          <w:bCs w:val="1"/>
          <w:color w:val="2563eb"/>
          <w:rtl w:val="0"/>
        </w:rPr>
        <w:t xml:space="preserve">Questions for Client: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color w:val="000000"/>
          <w:shd w:fill="6aa84f" w:val="clear"/>
        </w:rPr>
      </w:pPr>
      <w:r w:rsidDel="00000000" w:rsidR="00000000" w:rsidRPr="00000000">
        <w:rPr>
          <w:b w:val="1"/>
          <w:bCs w:val="1"/>
          <w:i w:val="0"/>
          <w:iCs w:val="0"/>
          <w:smallCaps w:val="0"/>
          <w:strike w:val="0"/>
          <w:color w:val="000000"/>
          <w:sz w:val="22"/>
          <w:szCs w:val="22"/>
          <w:u w:val="none"/>
          <w:shd w:fill="6aa84f" w:val="clear"/>
          <w:vertAlign w:val="baseline"/>
          <w:rtl w:val="0"/>
        </w:rPr>
        <w:t xml:space="preserve">Admin Portal Support UI: Should we build a real-time Customer Support Dashboard in web/admin_portal connected to a Firestore support_chats collection so admins can chat live with app users?   YES </w:t>
      </w:r>
      <w:r w:rsidDel="00000000" w:rsidR="00000000" w:rsidRPr="00000000">
        <w:rPr>
          <w:b w:val="1"/>
          <w:bCs w:val="1"/>
          <w:color w:val="000000"/>
          <w:shd w:fill="6aa84f" w:val="clear"/>
          <w:rtl w:val="0"/>
        </w:rPr>
        <w:t xml:space="preserve">USE THIS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shd w:fill="6aa84f" w:val="clear"/>
        </w:rPr>
      </w:pPr>
      <w:r w:rsidDel="00000000" w:rsidR="00000000" w:rsidRPr="00000000">
        <w:rPr>
          <w:b w:val="1"/>
          <w:bCs w:val="1"/>
          <w:color w:val="000000"/>
          <w:shd w:fill="6aa84f" w:val="clear"/>
          <w:rtl w:val="0"/>
        </w:rPr>
        <w:t xml:space="preserve">Organizer App Parity: Should we implement a dedicated 'Help &amp; Support Center' screen in the Organizer App mirroring the Musician App?  YES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Third-Party vs. Custom: Should we proceed with building custom Firestore live chat support, or integrate a third-party customer support widget (e.g., Intercom, Crisp, Zendesk)?</w:t>
      </w:r>
    </w:p>
    <w:p w:rsidR="00000000" w:rsidDel="00000000" w:rsidP="00000000" w:rsidRDefault="00000000" w:rsidRPr="00000000" w14:paraId="0000003A">
      <w:pPr>
        <w:pStyle w:val="Heading2"/>
        <w:spacing w:after="80" w:before="320" w:lineRule="auto"/>
        <w:rPr/>
      </w:pPr>
      <w:r w:rsidDel="00000000" w:rsidR="00000000" w:rsidRPr="00000000">
        <w:rPr>
          <w:rFonts w:ascii="Calibri" w:cs="Calibri" w:eastAsia="Calibri" w:hAnsi="Calibri"/>
          <w:b w:val="1"/>
          <w:bCs w:val="1"/>
          <w:color w:val="0f172a"/>
          <w:sz w:val="26"/>
          <w:szCs w:val="26"/>
          <w:rtl w:val="0"/>
        </w:rPr>
        <w:t xml:space="preserve">Question 3: Scraper Module UI &amp; Data Depth in Web Admin Portal</w: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b w:val="1"/>
          <w:bCs w:val="1"/>
          <w:sz w:val="21"/>
          <w:szCs w:val="21"/>
          <w:rtl w:val="0"/>
        </w:rPr>
        <w:t xml:space="preserve">Context: </w:t>
      </w:r>
      <w:r w:rsidDel="00000000" w:rsidR="00000000" w:rsidRPr="00000000">
        <w:rPr>
          <w:rtl w:val="0"/>
        </w:rPr>
        <w:t xml:space="preserve">Currently, on the Web Admin Portal (/scraper page), the 'Recently Imported Gigs' table displays minimal fields: Title, Source, AI Classification, Confidence Score, Flags, and Imported Date.</w:t>
      </w:r>
    </w:p>
    <w:p w:rsidR="00000000" w:rsidDel="00000000" w:rsidP="00000000" w:rsidRDefault="00000000" w:rsidRPr="00000000" w14:paraId="0000003C">
      <w:pPr>
        <w:spacing w:after="120" w:lineRule="auto"/>
        <w:rPr/>
      </w:pPr>
      <w:r w:rsidDel="00000000" w:rsidR="00000000" w:rsidRPr="00000000">
        <w:rPr>
          <w:b w:val="1"/>
          <w:bCs w:val="1"/>
          <w:sz w:val="21"/>
          <w:szCs w:val="21"/>
          <w:rtl w:val="0"/>
        </w:rPr>
        <w:t xml:space="preserve">Focus / Impact: </w:t>
      </w:r>
      <w:r w:rsidDel="00000000" w:rsidR="00000000" w:rsidRPr="00000000">
        <w:rPr>
          <w:rtl w:val="0"/>
        </w:rPr>
        <w:t xml:space="preserve">Admins approving or publishing scraped gigs cannot see the full details (pay range, duration, images, description, location) directly in the table or modal, nor can they preview the original listing link.</w:t>
      </w:r>
    </w:p>
    <w:p w:rsidR="00000000" w:rsidDel="00000000" w:rsidP="00000000" w:rsidRDefault="00000000" w:rsidRPr="00000000" w14:paraId="0000003D">
      <w:pPr>
        <w:spacing w:after="80" w:lineRule="auto"/>
        <w:rPr/>
      </w:pPr>
      <w:r w:rsidDel="00000000" w:rsidR="00000000" w:rsidRPr="00000000">
        <w:rPr>
          <w:b w:val="1"/>
          <w:bCs w:val="1"/>
          <w:color w:val="2563eb"/>
          <w:rtl w:val="0"/>
        </w:rPr>
        <w:t xml:space="preserve">Questions for Client: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Expanded Columns &amp; Popup Details: Should the Scraper table / detail modal be upgraded to display all extracted fields including Budget/Pay Range, Event Date &amp; Duration, Location/Venue, Cover Images, and Full Gig Description?</w:t>
      </w:r>
      <w:r w:rsidDel="00000000" w:rsidR="00000000" w:rsidRPr="00000000">
        <w:rPr>
          <w:b w:val="1"/>
          <w:bCs w:val="1"/>
          <w:i w:val="0"/>
          <w:iCs w:val="0"/>
          <w:smallCaps w:val="0"/>
          <w:strike w:val="0"/>
          <w:color w:val="2d3748"/>
          <w:sz w:val="22"/>
          <w:szCs w:val="22"/>
          <w:u w:val="none"/>
          <w:shd w:fill="auto" w:val="clear"/>
          <w:vertAlign w:val="baseline"/>
          <w:rtl w:val="0"/>
        </w:rPr>
        <w:t xml:space="preserve"> </w:t>
      </w:r>
      <w:r w:rsidDel="00000000" w:rsidR="00000000" w:rsidRPr="00000000">
        <w:rPr>
          <w:b w:val="1"/>
          <w:bCs w:val="1"/>
          <w:i w:val="0"/>
          <w:iCs w:val="0"/>
          <w:smallCaps w:val="0"/>
          <w:strike w:val="0"/>
          <w:color w:val="2d3748"/>
          <w:sz w:val="22"/>
          <w:szCs w:val="22"/>
          <w:u w:val="none"/>
          <w:shd w:fill="6aa84f" w:val="clear"/>
          <w:vertAlign w:val="baseline"/>
          <w:rtl w:val="0"/>
        </w:rPr>
        <w:t xml:space="preserve">YES </w:t>
      </w:r>
      <w:r w:rsidDel="00000000" w:rsidR="00000000" w:rsidRPr="00000000">
        <w:rPr>
          <w:b w:val="1"/>
          <w:bCs w:val="1"/>
          <w:shd w:fill="6aa84f" w:val="clear"/>
          <w:rtl w:val="0"/>
        </w:rPr>
        <w:t xml:space="preserve">only</w:t>
      </w:r>
      <w:r w:rsidDel="00000000" w:rsidR="00000000" w:rsidRPr="00000000">
        <w:rPr>
          <w:b w:val="1"/>
          <w:bCs w:val="1"/>
          <w:i w:val="0"/>
          <w:iCs w:val="0"/>
          <w:smallCaps w:val="0"/>
          <w:strike w:val="0"/>
          <w:color w:val="2d3748"/>
          <w:sz w:val="22"/>
          <w:szCs w:val="22"/>
          <w:u w:val="none"/>
          <w:shd w:fill="6aa84f" w:val="clear"/>
          <w:vertAlign w:val="baseline"/>
          <w:rtl w:val="0"/>
        </w:rPr>
        <w:t xml:space="preserve"> with contact det</w:t>
      </w:r>
      <w:r w:rsidDel="00000000" w:rsidR="00000000" w:rsidRPr="00000000">
        <w:rPr>
          <w:b w:val="1"/>
          <w:bCs w:val="1"/>
          <w:shd w:fill="6aa84f" w:val="clear"/>
          <w:rtl w:val="0"/>
        </w:rPr>
        <w:t xml:space="preserve">ails and the original link if it can be added to it for only the admin to view? Admin should be able to view each scraped gig in its entirety.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shd w:fill="6aa84f" w:val="clear"/>
        </w:rPr>
      </w:pPr>
      <w:r w:rsidDel="00000000" w:rsidR="00000000" w:rsidRPr="00000000">
        <w:rPr>
          <w:b w:val="1"/>
          <w:bCs w:val="1"/>
          <w:i w:val="0"/>
          <w:iCs w:val="0"/>
          <w:smallCaps w:val="0"/>
          <w:strike w:val="0"/>
          <w:color w:val="2d3748"/>
          <w:sz w:val="22"/>
          <w:szCs w:val="22"/>
          <w:u w:val="none"/>
          <w:shd w:fill="6aa84f" w:val="clear"/>
          <w:vertAlign w:val="baseline"/>
          <w:rtl w:val="0"/>
        </w:rPr>
        <w:t xml:space="preserve">Original Listing Link: Should every scraped gig row feature a direct 'Original Source URL' button opening the original Craigslist/Facebook post in a new browser tab for admin verification before publishing? YES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yellow"/>
        </w:rPr>
      </w:pPr>
      <w:r w:rsidDel="00000000" w:rsidR="00000000" w:rsidRPr="00000000">
        <w:rPr>
          <w:rFonts w:ascii="Calibri" w:cs="Calibri" w:eastAsia="Calibri" w:hAnsi="Calibri"/>
          <w:b w:val="0"/>
          <w:bCs w:val="0"/>
          <w:i w:val="0"/>
          <w:iCs w:val="0"/>
          <w:smallCaps w:val="0"/>
          <w:strike w:val="0"/>
          <w:color w:val="2d3748"/>
          <w:sz w:val="22"/>
          <w:szCs w:val="22"/>
          <w:highlight w:val="yellow"/>
          <w:u w:val="none"/>
          <w:vertAlign w:val="baseline"/>
          <w:rtl w:val="0"/>
        </w:rPr>
        <w:t xml:space="preserve">Auto-Publish Rules: Should scraped gigs with high AI confidence (e.g., &gt;95%) be auto-published to the app, or should ALL scraped gigs require manual admin approval ('Show in App')? </w:t>
      </w:r>
      <w:r w:rsidDel="00000000" w:rsidR="00000000" w:rsidRPr="00000000">
        <w:rPr>
          <w:b w:val="1"/>
          <w:bCs w:val="1"/>
          <w:i w:val="0"/>
          <w:iCs w:val="0"/>
          <w:smallCaps w:val="0"/>
          <w:strike w:val="0"/>
          <w:color w:val="2d3748"/>
          <w:sz w:val="22"/>
          <w:szCs w:val="22"/>
          <w:highlight w:val="yellow"/>
          <w:u w:val="none"/>
          <w:vertAlign w:val="baseline"/>
          <w:rtl w:val="0"/>
        </w:rPr>
        <w:t xml:space="preserve"> </w:t>
      </w:r>
      <w:r w:rsidDel="00000000" w:rsidR="00000000" w:rsidRPr="00000000">
        <w:rPr>
          <w:b w:val="1"/>
          <w:bCs w:val="1"/>
          <w:highlight w:val="yellow"/>
          <w:rtl w:val="0"/>
        </w:rPr>
        <w:t xml:space="preserve">Can this be changed at a later date? For now I would like them all to be admin approved just until we kick off good</w:t>
      </w:r>
      <w:r w:rsidDel="00000000" w:rsidR="00000000" w:rsidRPr="00000000">
        <w:rPr>
          <w:rtl w:val="0"/>
        </w:rPr>
      </w:r>
    </w:p>
    <w:p w:rsidR="00000000" w:rsidDel="00000000" w:rsidP="00000000" w:rsidRDefault="00000000" w:rsidRPr="00000000" w14:paraId="00000043">
      <w:pPr>
        <w:pStyle w:val="Heading2"/>
        <w:spacing w:after="80" w:before="320" w:lineRule="auto"/>
        <w:rPr/>
      </w:pPr>
      <w:r w:rsidDel="00000000" w:rsidR="00000000" w:rsidRPr="00000000">
        <w:rPr>
          <w:rFonts w:ascii="Calibri" w:cs="Calibri" w:eastAsia="Calibri" w:hAnsi="Calibri"/>
          <w:b w:val="1"/>
          <w:bCs w:val="1"/>
          <w:color w:val="0f172a"/>
          <w:sz w:val="26"/>
          <w:szCs w:val="26"/>
          <w:rtl w:val="0"/>
        </w:rPr>
        <w:t xml:space="preserve">Question 4: Two-Factor Authentication (2FA) Scope Across Platforms</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b w:val="1"/>
          <w:bCs w:val="1"/>
          <w:sz w:val="21"/>
          <w:szCs w:val="21"/>
          <w:rtl w:val="0"/>
        </w:rPr>
        <w:t xml:space="preserve">Context: </w:t>
      </w:r>
      <w:r w:rsidDel="00000000" w:rsidR="00000000" w:rsidRPr="00000000">
        <w:rPr>
          <w:rtl w:val="0"/>
        </w:rPr>
        <w:t xml:space="preserve">The Musician App includes a Two-Factor Authentication screen (two_factor_authentication_screen.dart) under Account Settings. Neither the Organizer App nor the Web Admin Portal currently features 2FA settings.</w:t>
      </w:r>
    </w:p>
    <w:p w:rsidR="00000000" w:rsidDel="00000000" w:rsidP="00000000" w:rsidRDefault="00000000" w:rsidRPr="00000000" w14:paraId="00000045">
      <w:pPr>
        <w:spacing w:after="120" w:lineRule="auto"/>
        <w:rPr/>
      </w:pPr>
      <w:r w:rsidDel="00000000" w:rsidR="00000000" w:rsidRPr="00000000">
        <w:rPr>
          <w:b w:val="1"/>
          <w:bCs w:val="1"/>
          <w:sz w:val="21"/>
          <w:szCs w:val="21"/>
          <w:rtl w:val="0"/>
        </w:rPr>
        <w:t xml:space="preserve">Focus / Impact: </w:t>
      </w:r>
      <w:r w:rsidDel="00000000" w:rsidR="00000000" w:rsidRPr="00000000">
        <w:rPr>
          <w:rtl w:val="0"/>
        </w:rPr>
        <w:t xml:space="preserve">Scope and enforcement of 2FA across user roles.</w:t>
      </w:r>
    </w:p>
    <w:p w:rsidR="00000000" w:rsidDel="00000000" w:rsidP="00000000" w:rsidRDefault="00000000" w:rsidRPr="00000000" w14:paraId="00000046">
      <w:pPr>
        <w:spacing w:after="80" w:lineRule="auto"/>
        <w:rPr/>
      </w:pPr>
      <w:r w:rsidDel="00000000" w:rsidR="00000000" w:rsidRPr="00000000">
        <w:rPr>
          <w:b w:val="1"/>
          <w:bCs w:val="1"/>
          <w:color w:val="2563eb"/>
          <w:rtl w:val="0"/>
        </w:rPr>
        <w:t xml:space="preserve">Questions for Client: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shd w:fill="38761d" w:val="clear"/>
        </w:rPr>
      </w:pPr>
      <w:r w:rsidDel="00000000" w:rsidR="00000000" w:rsidRPr="00000000">
        <w:rPr>
          <w:b w:val="1"/>
          <w:bCs w:val="1"/>
          <w:i w:val="0"/>
          <w:iCs w:val="0"/>
          <w:smallCaps w:val="0"/>
          <w:strike w:val="0"/>
          <w:color w:val="2d3748"/>
          <w:sz w:val="22"/>
          <w:szCs w:val="22"/>
          <w:u w:val="none"/>
          <w:shd w:fill="38761d" w:val="clear"/>
          <w:vertAlign w:val="baseline"/>
          <w:rtl w:val="0"/>
        </w:rPr>
        <w:t xml:space="preserve">Platform Scope: Is 2FA intended to be supported and enforced across all three platforms (Musician App, Organizer App, and Web Admin Portal)?  YES ALL NEEDS TO HAVE 2FA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Admin Security: Given that the Web Admin Portal manages financial payouts, scraper engines, and user disputes, should 2FA be mandatory for Admin account logins? </w:t>
      </w:r>
      <w:r w:rsidDel="00000000" w:rsidR="00000000" w:rsidRPr="00000000">
        <w:rPr>
          <w:b w:val="1"/>
          <w:bCs w:val="1"/>
          <w:i w:val="0"/>
          <w:iCs w:val="0"/>
          <w:smallCaps w:val="0"/>
          <w:strike w:val="0"/>
          <w:color w:val="2d3748"/>
          <w:sz w:val="22"/>
          <w:szCs w:val="22"/>
          <w:u w:val="none"/>
          <w:shd w:fill="38761d" w:val="clear"/>
          <w:vertAlign w:val="baseline"/>
          <w:rtl w:val="0"/>
        </w:rPr>
        <w:t xml:space="preserve">YES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Authentication Method: Which 2FA mechanisms should be supported (SMS OTP via Firebase Phone Auth, Email OTP, or Authenticator App TOTP)?   </w:t>
      </w:r>
      <w:r w:rsidDel="00000000" w:rsidR="00000000" w:rsidRPr="00000000">
        <w:rPr>
          <w:b w:val="1"/>
          <w:bCs w:val="1"/>
          <w:i w:val="0"/>
          <w:iCs w:val="0"/>
          <w:smallCaps w:val="0"/>
          <w:strike w:val="0"/>
          <w:color w:val="000000"/>
          <w:sz w:val="22"/>
          <w:szCs w:val="22"/>
          <w:u w:val="none"/>
          <w:shd w:fill="38761d" w:val="clear"/>
          <w:vertAlign w:val="baseline"/>
          <w:rtl w:val="0"/>
        </w:rPr>
        <w:t xml:space="preserve">SMS OTP</w:t>
      </w:r>
    </w:p>
    <w:p w:rsidR="00000000" w:rsidDel="00000000" w:rsidP="00000000" w:rsidRDefault="00000000" w:rsidRPr="00000000" w14:paraId="0000004C">
      <w:pPr>
        <w:pStyle w:val="Heading2"/>
        <w:spacing w:after="80" w:before="320" w:lineRule="auto"/>
        <w:rPr/>
      </w:pPr>
      <w:r w:rsidDel="00000000" w:rsidR="00000000" w:rsidRPr="00000000">
        <w:rPr>
          <w:rFonts w:ascii="Calibri" w:cs="Calibri" w:eastAsia="Calibri" w:hAnsi="Calibri"/>
          <w:b w:val="1"/>
          <w:bCs w:val="1"/>
          <w:color w:val="0f172a"/>
          <w:sz w:val="26"/>
          <w:szCs w:val="26"/>
          <w:rtl w:val="0"/>
        </w:rPr>
        <w:t xml:space="preserve">Question 5: Financial Settlement in Admin Dispute Management</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b w:val="1"/>
          <w:bCs w:val="1"/>
          <w:sz w:val="21"/>
          <w:szCs w:val="21"/>
          <w:rtl w:val="0"/>
        </w:rPr>
        <w:t xml:space="preserve">Context: </w:t>
      </w:r>
      <w:r w:rsidDel="00000000" w:rsidR="00000000" w:rsidRPr="00000000">
        <w:rPr>
          <w:rtl w:val="0"/>
        </w:rPr>
        <w:t xml:space="preserve">In web/admin_portal/src/app/(dashboard)/disputes/page.tsx, resolving a dispute currently only changes the status flag or triggers user warnings/suspensions. It does not perform financial actions on held funds.</w:t>
      </w:r>
    </w:p>
    <w:p w:rsidR="00000000" w:rsidDel="00000000" w:rsidP="00000000" w:rsidRDefault="00000000" w:rsidRPr="00000000" w14:paraId="0000004E">
      <w:pPr>
        <w:spacing w:after="120" w:lineRule="auto"/>
        <w:rPr/>
      </w:pPr>
      <w:r w:rsidDel="00000000" w:rsidR="00000000" w:rsidRPr="00000000">
        <w:rPr>
          <w:b w:val="1"/>
          <w:bCs w:val="1"/>
          <w:sz w:val="21"/>
          <w:szCs w:val="21"/>
          <w:rtl w:val="0"/>
        </w:rPr>
        <w:t xml:space="preserve">Focus / Impact: </w:t>
      </w:r>
      <w:r w:rsidDel="00000000" w:rsidR="00000000" w:rsidRPr="00000000">
        <w:rPr>
          <w:rtl w:val="0"/>
        </w:rPr>
        <w:t xml:space="preserve">Financial resolution controls for disputed escrow funds.</w:t>
      </w:r>
    </w:p>
    <w:p w:rsidR="00000000" w:rsidDel="00000000" w:rsidP="00000000" w:rsidRDefault="00000000" w:rsidRPr="00000000" w14:paraId="0000004F">
      <w:pPr>
        <w:spacing w:after="80" w:lineRule="auto"/>
        <w:rPr/>
      </w:pPr>
      <w:r w:rsidDel="00000000" w:rsidR="00000000" w:rsidRPr="00000000">
        <w:rPr>
          <w:b w:val="1"/>
          <w:bCs w:val="1"/>
          <w:color w:val="2563eb"/>
          <w:rtl w:val="0"/>
        </w:rPr>
        <w:t xml:space="preserve">Questions for Client: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shd w:fill="6aa84f" w:val="clear"/>
        </w:rPr>
      </w:pPr>
      <w:r w:rsidDel="00000000" w:rsidR="00000000" w:rsidRPr="00000000">
        <w:rPr>
          <w:b w:val="1"/>
          <w:bCs w:val="1"/>
          <w:i w:val="0"/>
          <w:iCs w:val="0"/>
          <w:smallCaps w:val="0"/>
          <w:strike w:val="0"/>
          <w:color w:val="2d3748"/>
          <w:sz w:val="22"/>
          <w:szCs w:val="22"/>
          <w:u w:val="none"/>
          <w:shd w:fill="6aa84f" w:val="clear"/>
          <w:vertAlign w:val="baseline"/>
          <w:rtl w:val="0"/>
        </w:rPr>
        <w:t xml:space="preserve">Admin Financial Actions: When an Admin resolves an open dispute, should the UI provide explicit financial controls (Full Refund to Organizer, Full Release to Musician, Custom 50/50 Split)?  YES give me the controls I need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highlight w:val="yellow"/>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1"/>
          <w:bCs w:val="1"/>
          <w:shd w:fill="6aa84f" w:val="clear"/>
        </w:rPr>
      </w:pPr>
      <w:r w:rsidDel="00000000" w:rsidR="00000000" w:rsidRPr="00000000">
        <w:rPr>
          <w:b w:val="1"/>
          <w:bCs w:val="1"/>
          <w:i w:val="0"/>
          <w:iCs w:val="0"/>
          <w:smallCaps w:val="0"/>
          <w:strike w:val="0"/>
          <w:color w:val="2d3748"/>
          <w:sz w:val="22"/>
          <w:szCs w:val="22"/>
          <w:u w:val="none"/>
          <w:shd w:fill="6aa84f" w:val="clear"/>
          <w:vertAlign w:val="baseline"/>
          <w:rtl w:val="0"/>
        </w:rPr>
        <w:t xml:space="preserve">Automated Stripe Triggering: Should resolving a dispute automatically trigger the corresponding Stripe Refund or Stripe Transfer API calls immediately? YES</w:t>
      </w:r>
    </w:p>
    <w:p w:rsidR="00000000" w:rsidDel="00000000" w:rsidP="00000000" w:rsidRDefault="00000000" w:rsidRPr="00000000" w14:paraId="00000053">
      <w:pPr>
        <w:pStyle w:val="Heading2"/>
        <w:spacing w:after="80" w:before="320" w:lineRule="auto"/>
        <w:rPr/>
      </w:pPr>
      <w:r w:rsidDel="00000000" w:rsidR="00000000" w:rsidRPr="00000000">
        <w:rPr>
          <w:rFonts w:ascii="Calibri" w:cs="Calibri" w:eastAsia="Calibri" w:hAnsi="Calibri"/>
          <w:b w:val="1"/>
          <w:bCs w:val="1"/>
          <w:color w:val="0f172a"/>
          <w:sz w:val="26"/>
          <w:szCs w:val="26"/>
          <w:rtl w:val="0"/>
        </w:rPr>
        <w:t xml:space="preserve">Question 6: Featured Profile &amp; Gig Upgrades (Monetization Engine)</w:t>
      </w: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b w:val="1"/>
          <w:bCs w:val="1"/>
          <w:sz w:val="21"/>
          <w:szCs w:val="21"/>
          <w:rtl w:val="0"/>
        </w:rPr>
        <w:t xml:space="preserve">Context: </w:t>
      </w:r>
      <w:r w:rsidDel="00000000" w:rsidR="00000000" w:rsidRPr="00000000">
        <w:rPr>
          <w:rtl w:val="0"/>
        </w:rPr>
        <w:t xml:space="preserve">Both the Musician App (featured_upgrade_screen.dart) and Web Admin Portal (/featured route) include provisions for 'Featured Profile' and 'Featured Gig' placements.</w:t>
      </w:r>
    </w:p>
    <w:p w:rsidR="00000000" w:rsidDel="00000000" w:rsidP="00000000" w:rsidRDefault="00000000" w:rsidRPr="00000000" w14:paraId="00000055">
      <w:pPr>
        <w:spacing w:after="120" w:lineRule="auto"/>
        <w:rPr/>
      </w:pPr>
      <w:r w:rsidDel="00000000" w:rsidR="00000000" w:rsidRPr="00000000">
        <w:rPr>
          <w:b w:val="1"/>
          <w:bCs w:val="1"/>
          <w:sz w:val="21"/>
          <w:szCs w:val="21"/>
          <w:rtl w:val="0"/>
        </w:rPr>
        <w:t xml:space="preserve">Focus / Impact: </w:t>
      </w:r>
      <w:r w:rsidDel="00000000" w:rsidR="00000000" w:rsidRPr="00000000">
        <w:rPr>
          <w:rtl w:val="0"/>
        </w:rPr>
        <w:t xml:space="preserve">Monetization model, pricing, and feed placement.</w:t>
      </w:r>
    </w:p>
    <w:p w:rsidR="00000000" w:rsidDel="00000000" w:rsidP="00000000" w:rsidRDefault="00000000" w:rsidRPr="00000000" w14:paraId="00000056">
      <w:pPr>
        <w:spacing w:after="80" w:lineRule="auto"/>
        <w:rPr/>
      </w:pPr>
      <w:r w:rsidDel="00000000" w:rsidR="00000000" w:rsidRPr="00000000">
        <w:rPr>
          <w:b w:val="1"/>
          <w:bCs w:val="1"/>
          <w:color w:val="2563eb"/>
          <w:rtl w:val="0"/>
        </w:rPr>
        <w:t xml:space="preserve">Questions for Client: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Pricing &amp; Subscription Plans: What are the pricing tiers for featured promotions (e.g. $9.99/week, $29.99/month)?</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Payment Gateway: Should featured profile upgrades be billed via Apple In-App Purchase / Google Play Billing on mobile, or via Stripe Web Checkout?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Search Priority: How should featured musicians and gigs be prioritized in search and feed screens (top placement banner vs highlighted card styling)?</w:t>
      </w:r>
    </w:p>
    <w:p w:rsidR="00000000" w:rsidDel="00000000" w:rsidP="00000000" w:rsidRDefault="00000000" w:rsidRPr="00000000" w14:paraId="0000005C">
      <w:pPr>
        <w:pStyle w:val="Heading2"/>
        <w:spacing w:after="80" w:before="320" w:lineRule="auto"/>
        <w:rPr/>
      </w:pPr>
      <w:r w:rsidDel="00000000" w:rsidR="00000000" w:rsidRPr="00000000">
        <w:rPr>
          <w:rFonts w:ascii="Calibri" w:cs="Calibri" w:eastAsia="Calibri" w:hAnsi="Calibri"/>
          <w:b w:val="1"/>
          <w:bCs w:val="1"/>
          <w:color w:val="0f172a"/>
          <w:sz w:val="26"/>
          <w:szCs w:val="26"/>
          <w:rtl w:val="0"/>
        </w:rPr>
        <w:t xml:space="preserve">Question 7: Sharing Signed Digital Contracts with Users</w:t>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b w:val="1"/>
          <w:bCs w:val="1"/>
          <w:sz w:val="21"/>
          <w:szCs w:val="21"/>
          <w:rtl w:val="0"/>
        </w:rPr>
        <w:t xml:space="preserve">Context: </w:t>
      </w:r>
      <w:r w:rsidDel="00000000" w:rsidR="00000000" w:rsidRPr="00000000">
        <w:rPr>
          <w:rtl w:val="0"/>
        </w:rPr>
        <w:t xml:space="preserve">Digital contract signing is completed in-app via signature canvas, but there is currently no email or export mechanism to deliver a copy of the signed contract to the users.</w:t>
      </w:r>
    </w:p>
    <w:p w:rsidR="00000000" w:rsidDel="00000000" w:rsidP="00000000" w:rsidRDefault="00000000" w:rsidRPr="00000000" w14:paraId="0000005E">
      <w:pPr>
        <w:spacing w:after="120" w:lineRule="auto"/>
        <w:rPr/>
      </w:pPr>
      <w:r w:rsidDel="00000000" w:rsidR="00000000" w:rsidRPr="00000000">
        <w:rPr>
          <w:b w:val="1"/>
          <w:bCs w:val="1"/>
          <w:sz w:val="21"/>
          <w:szCs w:val="21"/>
          <w:rtl w:val="0"/>
        </w:rPr>
        <w:t xml:space="preserve">Focus / Impact: </w:t>
      </w:r>
      <w:r w:rsidDel="00000000" w:rsidR="00000000" w:rsidRPr="00000000">
        <w:rPr>
          <w:rtl w:val="0"/>
        </w:rPr>
        <w:t xml:space="preserve">Mechanism for delivering signed contracts to organizers and musicians.</w:t>
      </w:r>
    </w:p>
    <w:p w:rsidR="00000000" w:rsidDel="00000000" w:rsidP="00000000" w:rsidRDefault="00000000" w:rsidRPr="00000000" w14:paraId="0000005F">
      <w:pPr>
        <w:spacing w:after="80" w:lineRule="auto"/>
        <w:rPr/>
      </w:pPr>
      <w:r w:rsidDel="00000000" w:rsidR="00000000" w:rsidRPr="00000000">
        <w:rPr>
          <w:b w:val="1"/>
          <w:bCs w:val="1"/>
          <w:color w:val="2563eb"/>
          <w:rtl w:val="0"/>
        </w:rPr>
        <w:t xml:space="preserve">Questions for Client: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Contract Delivery: How should signed contracts be shared with the organizer and musician once signed?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shd w:fill="6aa84f" w:val="clear"/>
        </w:rPr>
      </w:pPr>
      <w:r w:rsidDel="00000000" w:rsidR="00000000" w:rsidRPr="00000000">
        <w:rPr>
          <w:b w:val="1"/>
          <w:bCs w:val="1"/>
          <w:i w:val="0"/>
          <w:iCs w:val="0"/>
          <w:smallCaps w:val="0"/>
          <w:strike w:val="0"/>
          <w:color w:val="2d3748"/>
          <w:sz w:val="22"/>
          <w:szCs w:val="22"/>
          <w:u w:val="none"/>
          <w:shd w:fill="6aa84f" w:val="clear"/>
          <w:vertAlign w:val="baseline"/>
          <w:rtl w:val="0"/>
        </w:rPr>
        <w:t xml:space="preserve">Email Delivery: Should an automated copy of the signed contract be emailed to both parties upon completion? YES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1"/>
          <w:bCs w:val="1"/>
          <w:shd w:fill="6aa84f" w:val="clear"/>
        </w:rPr>
      </w:pPr>
      <w:r w:rsidDel="00000000" w:rsidR="00000000" w:rsidRPr="00000000">
        <w:rPr>
          <w:b w:val="1"/>
          <w:bCs w:val="1"/>
          <w:i w:val="0"/>
          <w:iCs w:val="0"/>
          <w:smallCaps w:val="0"/>
          <w:strike w:val="0"/>
          <w:color w:val="2d3748"/>
          <w:sz w:val="22"/>
          <w:szCs w:val="22"/>
          <w:u w:val="none"/>
          <w:shd w:fill="6aa84f" w:val="clear"/>
          <w:vertAlign w:val="baseline"/>
          <w:rtl w:val="0"/>
        </w:rPr>
        <w:t xml:space="preserve">In-App PDF Download: Should users be able to download a PDF copy directly within the mobile apps, or keep it purely as an in-app text record? S</w:t>
      </w:r>
      <w:r w:rsidDel="00000000" w:rsidR="00000000" w:rsidRPr="00000000">
        <w:rPr>
          <w:b w:val="1"/>
          <w:bCs w:val="1"/>
          <w:shd w:fill="6aa84f" w:val="clear"/>
          <w:rtl w:val="0"/>
        </w:rPr>
        <w:t xml:space="preserve">hould be able to view in app with option to download </w:t>
      </w:r>
      <w:r w:rsidDel="00000000" w:rsidR="00000000" w:rsidRPr="00000000">
        <w:rPr>
          <w:rtl w:val="0"/>
        </w:rPr>
      </w:r>
    </w:p>
    <w:p w:rsidR="00000000" w:rsidDel="00000000" w:rsidP="00000000" w:rsidRDefault="00000000" w:rsidRPr="00000000" w14:paraId="00000063">
      <w:pPr>
        <w:pStyle w:val="Heading2"/>
        <w:spacing w:after="80" w:before="320" w:lineRule="auto"/>
        <w:rPr/>
      </w:pPr>
      <w:r w:rsidDel="00000000" w:rsidR="00000000" w:rsidRPr="00000000">
        <w:rPr>
          <w:rFonts w:ascii="Calibri" w:cs="Calibri" w:eastAsia="Calibri" w:hAnsi="Calibri"/>
          <w:b w:val="1"/>
          <w:bCs w:val="1"/>
          <w:color w:val="0f172a"/>
          <w:sz w:val="26"/>
          <w:szCs w:val="26"/>
          <w:rtl w:val="0"/>
        </w:rPr>
        <w:t xml:space="preserve">Question 8: Target Geographic Regions &amp; International Rollout Scope</w:t>
      </w: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b w:val="1"/>
          <w:bCs w:val="1"/>
          <w:sz w:val="21"/>
          <w:szCs w:val="21"/>
          <w:rtl w:val="0"/>
        </w:rPr>
        <w:t xml:space="preserve">Context: </w:t>
      </w:r>
      <w:r w:rsidDel="00000000" w:rsidR="00000000" w:rsidRPr="00000000">
        <w:rPr>
          <w:rtl w:val="0"/>
        </w:rPr>
        <w:t xml:space="preserve">Defining the geographical boundaries of the platform impacts payment currency, phone verification, legal compliance, and Stripe Connect capabilities.</w:t>
      </w:r>
    </w:p>
    <w:p w:rsidR="00000000" w:rsidDel="00000000" w:rsidP="00000000" w:rsidRDefault="00000000" w:rsidRPr="00000000" w14:paraId="00000065">
      <w:pPr>
        <w:spacing w:after="120" w:lineRule="auto"/>
        <w:rPr/>
      </w:pPr>
      <w:r w:rsidDel="00000000" w:rsidR="00000000" w:rsidRPr="00000000">
        <w:rPr>
          <w:b w:val="1"/>
          <w:bCs w:val="1"/>
          <w:sz w:val="21"/>
          <w:szCs w:val="21"/>
          <w:rtl w:val="0"/>
        </w:rPr>
        <w:t xml:space="preserve">Focus / Impact: </w:t>
      </w:r>
      <w:r w:rsidDel="00000000" w:rsidR="00000000" w:rsidRPr="00000000">
        <w:rPr>
          <w:rtl w:val="0"/>
        </w:rPr>
        <w:t xml:space="preserve">Target operating countries, currency, and international rollout.</w:t>
      </w:r>
    </w:p>
    <w:p w:rsidR="00000000" w:rsidDel="00000000" w:rsidP="00000000" w:rsidRDefault="00000000" w:rsidRPr="00000000" w14:paraId="00000066">
      <w:pPr>
        <w:spacing w:after="80" w:lineRule="auto"/>
        <w:rPr/>
      </w:pPr>
      <w:r w:rsidDel="00000000" w:rsidR="00000000" w:rsidRPr="00000000">
        <w:rPr>
          <w:b w:val="1"/>
          <w:bCs w:val="1"/>
          <w:color w:val="2563eb"/>
          <w:rtl w:val="0"/>
        </w:rPr>
        <w:t xml:space="preserve">Questions for Client: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Operational Countries: In which country or countries is the OnlyGigz app intended to launch and operate (e.g., </w:t>
      </w:r>
      <w:r w:rsidDel="00000000" w:rsidR="00000000" w:rsidRPr="00000000">
        <w:rPr>
          <w:b w:val="1"/>
          <w:bCs w:val="1"/>
          <w:i w:val="0"/>
          <w:iCs w:val="0"/>
          <w:smallCaps w:val="0"/>
          <w:strike w:val="0"/>
          <w:color w:val="2d3748"/>
          <w:sz w:val="22"/>
          <w:szCs w:val="22"/>
          <w:u w:val="none"/>
          <w:shd w:fill="6aa84f" w:val="clear"/>
          <w:vertAlign w:val="baseline"/>
          <w:rtl w:val="0"/>
        </w:rPr>
        <w:t xml:space="preserve">United States only,</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Canada, UK, Australia, or Global)?</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Multi-Currency Support: Should the app support multiple currencies (</w:t>
      </w:r>
      <w:r w:rsidDel="00000000" w:rsidR="00000000" w:rsidRPr="00000000">
        <w:rPr>
          <w:b w:val="1"/>
          <w:bCs w:val="1"/>
          <w:i w:val="0"/>
          <w:iCs w:val="0"/>
          <w:smallCaps w:val="0"/>
          <w:strike w:val="0"/>
          <w:color w:val="2d3748"/>
          <w:sz w:val="22"/>
          <w:szCs w:val="22"/>
          <w:u w:val="none"/>
          <w:shd w:fill="6aa84f" w:val="clear"/>
          <w:vertAlign w:val="baseline"/>
          <w:rtl w:val="0"/>
        </w:rPr>
        <w:t xml:space="preserve">USD,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CAD, EUR, GBP) or strictly operate in a single currency (USD)?</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1"/>
          <w:bCs w:val="1"/>
          <w:shd w:fill="6aa84f" w:val="clear"/>
        </w:rPr>
      </w:pPr>
      <w:r w:rsidDel="00000000" w:rsidR="00000000" w:rsidRPr="00000000">
        <w:rPr>
          <w:b w:val="1"/>
          <w:bCs w:val="1"/>
          <w:i w:val="0"/>
          <w:iCs w:val="0"/>
          <w:smallCaps w:val="0"/>
          <w:strike w:val="0"/>
          <w:color w:val="2d3748"/>
          <w:sz w:val="22"/>
          <w:szCs w:val="22"/>
          <w:u w:val="none"/>
          <w:shd w:fill="6aa84f" w:val="clear"/>
          <w:vertAlign w:val="baseline"/>
          <w:rtl w:val="0"/>
        </w:rPr>
        <w:t xml:space="preserve">Phone &amp; Identity Verification: Are phone verification and identity checks restricted to domestic phone formats or open internationally? DOMESTIC USA ONLY</w:t>
      </w:r>
    </w:p>
    <w:p w:rsidR="00000000" w:rsidDel="00000000" w:rsidP="00000000" w:rsidRDefault="00000000" w:rsidRPr="00000000" w14:paraId="0000006A">
      <w:pPr>
        <w:pStyle w:val="Heading2"/>
        <w:spacing w:after="80" w:before="320" w:lineRule="auto"/>
        <w:rPr/>
      </w:pPr>
      <w:r w:rsidDel="00000000" w:rsidR="00000000" w:rsidRPr="00000000">
        <w:rPr>
          <w:rFonts w:ascii="Calibri" w:cs="Calibri" w:eastAsia="Calibri" w:hAnsi="Calibri"/>
          <w:b w:val="1"/>
          <w:bCs w:val="1"/>
          <w:color w:val="0f172a"/>
          <w:sz w:val="26"/>
          <w:szCs w:val="26"/>
          <w:rtl w:val="0"/>
        </w:rPr>
        <w:t xml:space="preserve">Question 9: Platform Fee Percentage &amp; Refund/Cancellation Policy</w:t>
      </w:r>
      <w:r w:rsidDel="00000000" w:rsidR="00000000" w:rsidRPr="00000000">
        <w:rPr>
          <w:rtl w:val="0"/>
        </w:rPr>
      </w:r>
    </w:p>
    <w:p w:rsidR="00000000" w:rsidDel="00000000" w:rsidP="00000000" w:rsidRDefault="00000000" w:rsidRPr="00000000" w14:paraId="0000006B">
      <w:pPr>
        <w:spacing w:after="80" w:lineRule="auto"/>
        <w:rPr/>
      </w:pPr>
      <w:r w:rsidDel="00000000" w:rsidR="00000000" w:rsidRPr="00000000">
        <w:rPr>
          <w:b w:val="1"/>
          <w:bCs w:val="1"/>
          <w:sz w:val="21"/>
          <w:szCs w:val="21"/>
          <w:rtl w:val="0"/>
        </w:rPr>
        <w:t xml:space="preserve">Context: </w:t>
      </w:r>
      <w:r w:rsidDel="00000000" w:rsidR="00000000" w:rsidRPr="00000000">
        <w:rPr>
          <w:rtl w:val="0"/>
        </w:rPr>
        <w:t xml:space="preserve">The platform revenue model depends on commission fees collected during gig completion, as well as handling fee retention during cancellations.</w:t>
      </w:r>
    </w:p>
    <w:p w:rsidR="00000000" w:rsidDel="00000000" w:rsidP="00000000" w:rsidRDefault="00000000" w:rsidRPr="00000000" w14:paraId="0000006C">
      <w:pPr>
        <w:spacing w:after="120" w:lineRule="auto"/>
        <w:rPr/>
      </w:pPr>
      <w:r w:rsidDel="00000000" w:rsidR="00000000" w:rsidRPr="00000000">
        <w:rPr>
          <w:b w:val="1"/>
          <w:bCs w:val="1"/>
          <w:sz w:val="21"/>
          <w:szCs w:val="21"/>
          <w:rtl w:val="0"/>
        </w:rPr>
        <w:t xml:space="preserve">Focus / Impact: </w:t>
      </w:r>
      <w:r w:rsidDel="00000000" w:rsidR="00000000" w:rsidRPr="00000000">
        <w:rPr>
          <w:rtl w:val="0"/>
        </w:rPr>
        <w:t xml:space="preserve">Platform commission percentage, refund fee retention, and cancellation penalties.</w:t>
      </w:r>
    </w:p>
    <w:p w:rsidR="00000000" w:rsidDel="00000000" w:rsidP="00000000" w:rsidRDefault="00000000" w:rsidRPr="00000000" w14:paraId="0000006D">
      <w:pPr>
        <w:spacing w:after="80" w:lineRule="auto"/>
        <w:rPr/>
      </w:pPr>
      <w:r w:rsidDel="00000000" w:rsidR="00000000" w:rsidRPr="00000000">
        <w:rPr>
          <w:b w:val="1"/>
          <w:bCs w:val="1"/>
          <w:color w:val="2563eb"/>
          <w:rtl w:val="0"/>
        </w:rPr>
        <w:t xml:space="preserve">Questions for Client: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Commission Fee Percentage: What exact percentage (or fixed fee) will OnlyGigz deduct as a platform commission fee on every completed gig transaction?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Refund Charges &amp; Retention: Does the platform retain any administrative fee or percentage when a refund is processed for a cancelled job?</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Cancellation Rules: What are the penalty structures or non-refundable fee rules when an organizer or musician cancels a booking close to the event date?</w:t>
      </w:r>
    </w:p>
    <w:p w:rsidR="00000000" w:rsidDel="00000000" w:rsidP="00000000" w:rsidRDefault="00000000" w:rsidRPr="00000000" w14:paraId="00000073">
      <w:pPr>
        <w:pStyle w:val="Heading1"/>
        <w:spacing w:after="240" w:before="480" w:lineRule="auto"/>
        <w:rPr/>
      </w:pPr>
      <w:r w:rsidDel="00000000" w:rsidR="00000000" w:rsidRPr="00000000">
        <w:rPr>
          <w:rFonts w:ascii="Calibri" w:cs="Calibri" w:eastAsia="Calibri" w:hAnsi="Calibri"/>
          <w:b w:val="1"/>
          <w:bCs w:val="1"/>
          <w:color w:val="0f172a"/>
          <w:sz w:val="36"/>
          <w:szCs w:val="36"/>
          <w:rtl w:val="0"/>
        </w:rPr>
        <w:t xml:space="preserve">Complete Requirements &amp; Questions Summary Table</w:t>
      </w:r>
      <w:r w:rsidDel="00000000" w:rsidR="00000000" w:rsidRPr="00000000">
        <w:rPr>
          <w:rtl w:val="0"/>
        </w:rPr>
      </w:r>
    </w:p>
    <w:tbl>
      <w:tblPr>
        <w:tblStyle w:val="Table1"/>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0f172a" w:val="clear"/>
            <w:tcMar>
              <w:top w:w="80.0" w:type="dxa"/>
              <w:left w:w="100.0" w:type="dxa"/>
              <w:bottom w:w="80.0" w:type="dxa"/>
              <w:right w:w="100.0" w:type="dxa"/>
            </w:tcMar>
          </w:tcPr>
          <w:p w:rsidR="00000000" w:rsidDel="00000000" w:rsidP="00000000" w:rsidRDefault="00000000" w:rsidRPr="00000000" w14:paraId="00000074">
            <w:pPr>
              <w:spacing w:after="80" w:before="80" w:lineRule="auto"/>
              <w:rPr/>
            </w:pPr>
            <w:r w:rsidDel="00000000" w:rsidR="00000000" w:rsidRPr="00000000">
              <w:rPr>
                <w:rFonts w:ascii="Calibri" w:cs="Calibri" w:eastAsia="Calibri" w:hAnsi="Calibri"/>
                <w:b w:val="1"/>
                <w:bCs w:val="1"/>
                <w:color w:val="ffffff"/>
                <w:sz w:val="19"/>
                <w:szCs w:val="19"/>
                <w:rtl w:val="0"/>
              </w:rPr>
              <w:t xml:space="preserve">Category</w:t>
            </w:r>
            <w:r w:rsidDel="00000000" w:rsidR="00000000" w:rsidRPr="00000000">
              <w:rPr>
                <w:rtl w:val="0"/>
              </w:rPr>
            </w:r>
          </w:p>
        </w:tc>
        <w:tc>
          <w:tcPr>
            <w:shd w:fill="0f172a" w:val="clear"/>
            <w:tcMar>
              <w:top w:w="80.0" w:type="dxa"/>
              <w:left w:w="100.0" w:type="dxa"/>
              <w:bottom w:w="80.0" w:type="dxa"/>
              <w:right w:w="100.0" w:type="dxa"/>
            </w:tcMar>
          </w:tcPr>
          <w:p w:rsidR="00000000" w:rsidDel="00000000" w:rsidP="00000000" w:rsidRDefault="00000000" w:rsidRPr="00000000" w14:paraId="00000075">
            <w:pPr>
              <w:spacing w:after="80" w:before="80" w:lineRule="auto"/>
              <w:rPr/>
            </w:pPr>
            <w:r w:rsidDel="00000000" w:rsidR="00000000" w:rsidRPr="00000000">
              <w:rPr>
                <w:rFonts w:ascii="Calibri" w:cs="Calibri" w:eastAsia="Calibri" w:hAnsi="Calibri"/>
                <w:b w:val="1"/>
                <w:bCs w:val="1"/>
                <w:color w:val="ffffff"/>
                <w:sz w:val="19"/>
                <w:szCs w:val="19"/>
                <w:rtl w:val="0"/>
              </w:rPr>
              <w:t xml:space="preserve">Item</w:t>
            </w:r>
            <w:r w:rsidDel="00000000" w:rsidR="00000000" w:rsidRPr="00000000">
              <w:rPr>
                <w:rtl w:val="0"/>
              </w:rPr>
            </w:r>
          </w:p>
        </w:tc>
        <w:tc>
          <w:tcPr>
            <w:shd w:fill="0f172a" w:val="clear"/>
            <w:tcMar>
              <w:top w:w="80.0" w:type="dxa"/>
              <w:left w:w="100.0" w:type="dxa"/>
              <w:bottom w:w="80.0" w:type="dxa"/>
              <w:right w:w="100.0" w:type="dxa"/>
            </w:tcMar>
          </w:tcPr>
          <w:p w:rsidR="00000000" w:rsidDel="00000000" w:rsidP="00000000" w:rsidRDefault="00000000" w:rsidRPr="00000000" w14:paraId="00000076">
            <w:pPr>
              <w:spacing w:after="80" w:before="80" w:lineRule="auto"/>
              <w:rPr/>
            </w:pPr>
            <w:r w:rsidDel="00000000" w:rsidR="00000000" w:rsidRPr="00000000">
              <w:rPr>
                <w:rFonts w:ascii="Calibri" w:cs="Calibri" w:eastAsia="Calibri" w:hAnsi="Calibri"/>
                <w:b w:val="1"/>
                <w:bCs w:val="1"/>
                <w:color w:val="ffffff"/>
                <w:sz w:val="19"/>
                <w:szCs w:val="19"/>
                <w:rtl w:val="0"/>
              </w:rPr>
              <w:t xml:space="preserve">Current Codebase Status</w:t>
            </w:r>
            <w:r w:rsidDel="00000000" w:rsidR="00000000" w:rsidRPr="00000000">
              <w:rPr>
                <w:rtl w:val="0"/>
              </w:rPr>
            </w:r>
          </w:p>
        </w:tc>
        <w:tc>
          <w:tcPr>
            <w:shd w:fill="0f172a" w:val="clear"/>
            <w:tcMar>
              <w:top w:w="80.0" w:type="dxa"/>
              <w:left w:w="100.0" w:type="dxa"/>
              <w:bottom w:w="80.0" w:type="dxa"/>
              <w:right w:w="100.0" w:type="dxa"/>
            </w:tcMar>
          </w:tcPr>
          <w:p w:rsidR="00000000" w:rsidDel="00000000" w:rsidP="00000000" w:rsidRDefault="00000000" w:rsidRPr="00000000" w14:paraId="00000077">
            <w:pPr>
              <w:spacing w:after="80" w:before="80" w:lineRule="auto"/>
              <w:rPr/>
            </w:pPr>
            <w:r w:rsidDel="00000000" w:rsidR="00000000" w:rsidRPr="00000000">
              <w:rPr>
                <w:rFonts w:ascii="Calibri" w:cs="Calibri" w:eastAsia="Calibri" w:hAnsi="Calibri"/>
                <w:b w:val="1"/>
                <w:bCs w:val="1"/>
                <w:color w:val="ffffff"/>
                <w:sz w:val="19"/>
                <w:szCs w:val="19"/>
                <w:rtl w:val="0"/>
              </w:rPr>
              <w:t xml:space="preserve">Action Required</w:t>
            </w:r>
            <w:r w:rsidDel="00000000" w:rsidR="00000000" w:rsidRPr="00000000">
              <w:rPr>
                <w:rtl w:val="0"/>
              </w:rPr>
            </w:r>
          </w:p>
        </w:tc>
      </w:tr>
      <w:tr>
        <w:trPr>
          <w:cantSplit w:val="1"/>
          <w:tblHeader w:val="0"/>
        </w:trPr>
        <w:tc>
          <w:tcPr>
            <w:shd w:fill="f8fafc" w:val="clear"/>
            <w:tcMar>
              <w:top w:w="80.0" w:type="dxa"/>
              <w:left w:w="100.0" w:type="dxa"/>
              <w:bottom w:w="80.0" w:type="dxa"/>
              <w:right w:w="100.0" w:type="dxa"/>
            </w:tcMar>
          </w:tcPr>
          <w:p w:rsidR="00000000" w:rsidDel="00000000" w:rsidP="00000000" w:rsidRDefault="00000000" w:rsidRPr="00000000" w14:paraId="00000078">
            <w:pPr>
              <w:spacing w:after="80" w:before="80" w:lineRule="auto"/>
              <w:rPr/>
            </w:pPr>
            <w:r w:rsidDel="00000000" w:rsidR="00000000" w:rsidRPr="00000000">
              <w:rPr>
                <w:rFonts w:ascii="Calibri" w:cs="Calibri" w:eastAsia="Calibri" w:hAnsi="Calibri"/>
                <w:color w:val="334155"/>
                <w:sz w:val="19"/>
                <w:szCs w:val="19"/>
                <w:rtl w:val="0"/>
              </w:rPr>
              <w:t xml:space="preserve">Legal</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79">
            <w:pPr>
              <w:spacing w:after="80" w:before="80" w:lineRule="auto"/>
              <w:rPr/>
            </w:pPr>
            <w:r w:rsidDel="00000000" w:rsidR="00000000" w:rsidRPr="00000000">
              <w:rPr>
                <w:rFonts w:ascii="Calibri" w:cs="Calibri" w:eastAsia="Calibri" w:hAnsi="Calibri"/>
                <w:color w:val="334155"/>
                <w:sz w:val="19"/>
                <w:szCs w:val="19"/>
                <w:rtl w:val="0"/>
              </w:rPr>
              <w:t xml:space="preserve">Terms &amp; Conditions</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7A">
            <w:pPr>
              <w:spacing w:after="80" w:before="80" w:lineRule="auto"/>
              <w:rPr/>
            </w:pPr>
            <w:r w:rsidDel="00000000" w:rsidR="00000000" w:rsidRPr="00000000">
              <w:rPr>
                <w:rFonts w:ascii="Calibri" w:cs="Calibri" w:eastAsia="Calibri" w:hAnsi="Calibri"/>
                <w:color w:val="334155"/>
                <w:sz w:val="19"/>
                <w:szCs w:val="19"/>
                <w:rtl w:val="0"/>
              </w:rPr>
              <w:t xml:space="preserve">Missing</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7B">
            <w:pPr>
              <w:spacing w:after="80" w:before="80" w:lineRule="auto"/>
              <w:rPr/>
            </w:pPr>
            <w:r w:rsidDel="00000000" w:rsidR="00000000" w:rsidRPr="00000000">
              <w:rPr>
                <w:rFonts w:ascii="Calibri" w:cs="Calibri" w:eastAsia="Calibri" w:hAnsi="Calibri"/>
                <w:color w:val="334155"/>
                <w:sz w:val="19"/>
                <w:szCs w:val="19"/>
                <w:rtl w:val="0"/>
              </w:rPr>
              <w:t xml:space="preserve">Drafting &amp; In-app integration</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7C">
            <w:pPr>
              <w:spacing w:after="80" w:before="80" w:lineRule="auto"/>
              <w:rPr/>
            </w:pPr>
            <w:r w:rsidDel="00000000" w:rsidR="00000000" w:rsidRPr="00000000">
              <w:rPr>
                <w:rFonts w:ascii="Calibri" w:cs="Calibri" w:eastAsia="Calibri" w:hAnsi="Calibri"/>
                <w:color w:val="334155"/>
                <w:sz w:val="19"/>
                <w:szCs w:val="19"/>
                <w:rtl w:val="0"/>
              </w:rPr>
              <w:t xml:space="preserve">Legal</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D">
            <w:pPr>
              <w:spacing w:after="80" w:before="80" w:lineRule="auto"/>
              <w:rPr/>
            </w:pPr>
            <w:r w:rsidDel="00000000" w:rsidR="00000000" w:rsidRPr="00000000">
              <w:rPr>
                <w:rFonts w:ascii="Calibri" w:cs="Calibri" w:eastAsia="Calibri" w:hAnsi="Calibri"/>
                <w:color w:val="334155"/>
                <w:sz w:val="19"/>
                <w:szCs w:val="19"/>
                <w:rtl w:val="0"/>
              </w:rPr>
              <w:t xml:space="preserve">Privacy Policy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E">
            <w:pPr>
              <w:spacing w:after="80" w:before="80" w:lineRule="auto"/>
              <w:rPr/>
            </w:pPr>
            <w:r w:rsidDel="00000000" w:rsidR="00000000" w:rsidRPr="00000000">
              <w:rPr>
                <w:rFonts w:ascii="Calibri" w:cs="Calibri" w:eastAsia="Calibri" w:hAnsi="Calibri"/>
                <w:color w:val="334155"/>
                <w:sz w:val="19"/>
                <w:szCs w:val="19"/>
                <w:rtl w:val="0"/>
              </w:rPr>
              <w:t xml:space="preserve">Missing</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F">
            <w:pPr>
              <w:spacing w:after="80" w:before="80" w:lineRule="auto"/>
              <w:rPr/>
            </w:pPr>
            <w:r w:rsidDel="00000000" w:rsidR="00000000" w:rsidRPr="00000000">
              <w:rPr>
                <w:rFonts w:ascii="Calibri" w:cs="Calibri" w:eastAsia="Calibri" w:hAnsi="Calibri"/>
                <w:color w:val="334155"/>
                <w:sz w:val="19"/>
                <w:szCs w:val="19"/>
                <w:rtl w:val="0"/>
              </w:rPr>
              <w:t xml:space="preserve">Drafting &amp; In-app integration</w:t>
            </w:r>
            <w:r w:rsidDel="00000000" w:rsidR="00000000" w:rsidRPr="00000000">
              <w:rPr>
                <w:rtl w:val="0"/>
              </w:rPr>
            </w:r>
          </w:p>
        </w:tc>
      </w:tr>
      <w:tr>
        <w:trPr>
          <w:cantSplit w:val="1"/>
          <w:tblHeader w:val="0"/>
        </w:trPr>
        <w:tc>
          <w:tcPr>
            <w:shd w:fill="f8fafc" w:val="clear"/>
            <w:tcMar>
              <w:top w:w="80.0" w:type="dxa"/>
              <w:left w:w="100.0" w:type="dxa"/>
              <w:bottom w:w="80.0" w:type="dxa"/>
              <w:right w:w="100.0" w:type="dxa"/>
            </w:tcMar>
          </w:tcPr>
          <w:p w:rsidR="00000000" w:rsidDel="00000000" w:rsidP="00000000" w:rsidRDefault="00000000" w:rsidRPr="00000000" w14:paraId="00000080">
            <w:pPr>
              <w:spacing w:after="80" w:before="80" w:lineRule="auto"/>
              <w:rPr/>
            </w:pPr>
            <w:r w:rsidDel="00000000" w:rsidR="00000000" w:rsidRPr="00000000">
              <w:rPr>
                <w:rFonts w:ascii="Calibri" w:cs="Calibri" w:eastAsia="Calibri" w:hAnsi="Calibri"/>
                <w:color w:val="334155"/>
                <w:sz w:val="19"/>
                <w:szCs w:val="19"/>
                <w:rtl w:val="0"/>
              </w:rPr>
              <w:t xml:space="preserve">Legal</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81">
            <w:pPr>
              <w:spacing w:after="80" w:before="80" w:lineRule="auto"/>
              <w:rPr/>
            </w:pPr>
            <w:r w:rsidDel="00000000" w:rsidR="00000000" w:rsidRPr="00000000">
              <w:rPr>
                <w:rFonts w:ascii="Calibri" w:cs="Calibri" w:eastAsia="Calibri" w:hAnsi="Calibri"/>
                <w:color w:val="334155"/>
                <w:sz w:val="19"/>
                <w:szCs w:val="19"/>
                <w:rtl w:val="0"/>
              </w:rPr>
              <w:t xml:space="preserve">Terms of Service</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82">
            <w:pPr>
              <w:spacing w:after="80" w:before="80" w:lineRule="auto"/>
              <w:rPr/>
            </w:pPr>
            <w:r w:rsidDel="00000000" w:rsidR="00000000" w:rsidRPr="00000000">
              <w:rPr>
                <w:rFonts w:ascii="Calibri" w:cs="Calibri" w:eastAsia="Calibri" w:hAnsi="Calibri"/>
                <w:color w:val="334155"/>
                <w:sz w:val="19"/>
                <w:szCs w:val="19"/>
                <w:rtl w:val="0"/>
              </w:rPr>
              <w:t xml:space="preserve">Missing</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83">
            <w:pPr>
              <w:spacing w:after="80" w:before="80" w:lineRule="auto"/>
              <w:rPr/>
            </w:pPr>
            <w:r w:rsidDel="00000000" w:rsidR="00000000" w:rsidRPr="00000000">
              <w:rPr>
                <w:rFonts w:ascii="Calibri" w:cs="Calibri" w:eastAsia="Calibri" w:hAnsi="Calibri"/>
                <w:color w:val="334155"/>
                <w:sz w:val="19"/>
                <w:szCs w:val="19"/>
                <w:rtl w:val="0"/>
              </w:rPr>
              <w:t xml:space="preserve">Drafting &amp; In-app integration</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84">
            <w:pPr>
              <w:spacing w:after="80" w:before="80" w:lineRule="auto"/>
              <w:rPr/>
            </w:pPr>
            <w:r w:rsidDel="00000000" w:rsidR="00000000" w:rsidRPr="00000000">
              <w:rPr>
                <w:rFonts w:ascii="Calibri" w:cs="Calibri" w:eastAsia="Calibri" w:hAnsi="Calibri"/>
                <w:color w:val="334155"/>
                <w:sz w:val="19"/>
                <w:szCs w:val="19"/>
                <w:rtl w:val="0"/>
              </w:rPr>
              <w:t xml:space="preserve">Legal</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5">
            <w:pPr>
              <w:spacing w:after="80" w:before="80" w:lineRule="auto"/>
              <w:rPr/>
            </w:pPr>
            <w:r w:rsidDel="00000000" w:rsidR="00000000" w:rsidRPr="00000000">
              <w:rPr>
                <w:rFonts w:ascii="Calibri" w:cs="Calibri" w:eastAsia="Calibri" w:hAnsi="Calibri"/>
                <w:color w:val="334155"/>
                <w:sz w:val="19"/>
                <w:szCs w:val="19"/>
                <w:rtl w:val="0"/>
              </w:rPr>
              <w:t xml:space="preserve">Copyright / DMCA Takedown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6">
            <w:pPr>
              <w:spacing w:after="80" w:before="80" w:lineRule="auto"/>
              <w:rPr/>
            </w:pPr>
            <w:r w:rsidDel="00000000" w:rsidR="00000000" w:rsidRPr="00000000">
              <w:rPr>
                <w:rFonts w:ascii="Calibri" w:cs="Calibri" w:eastAsia="Calibri" w:hAnsi="Calibri"/>
                <w:color w:val="334155"/>
                <w:sz w:val="19"/>
                <w:szCs w:val="19"/>
                <w:rtl w:val="0"/>
              </w:rPr>
              <w:t xml:space="preserve">Missing</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7">
            <w:pPr>
              <w:spacing w:after="80" w:before="80" w:lineRule="auto"/>
              <w:rPr/>
            </w:pPr>
            <w:r w:rsidDel="00000000" w:rsidR="00000000" w:rsidRPr="00000000">
              <w:rPr>
                <w:rFonts w:ascii="Calibri" w:cs="Calibri" w:eastAsia="Calibri" w:hAnsi="Calibri"/>
                <w:color w:val="334155"/>
                <w:sz w:val="19"/>
                <w:szCs w:val="19"/>
                <w:rtl w:val="0"/>
              </w:rPr>
              <w:t xml:space="preserve">Policy &amp; Takedown Form creation</w:t>
            </w:r>
            <w:r w:rsidDel="00000000" w:rsidR="00000000" w:rsidRPr="00000000">
              <w:rPr>
                <w:rtl w:val="0"/>
              </w:rPr>
            </w:r>
          </w:p>
        </w:tc>
      </w:tr>
      <w:tr>
        <w:trPr>
          <w:cantSplit w:val="1"/>
          <w:tblHeader w:val="0"/>
        </w:trPr>
        <w:tc>
          <w:tcPr>
            <w:shd w:fill="f8fafc" w:val="clear"/>
            <w:tcMar>
              <w:top w:w="80.0" w:type="dxa"/>
              <w:left w:w="100.0" w:type="dxa"/>
              <w:bottom w:w="80.0" w:type="dxa"/>
              <w:right w:w="100.0" w:type="dxa"/>
            </w:tcMar>
          </w:tcPr>
          <w:p w:rsidR="00000000" w:rsidDel="00000000" w:rsidP="00000000" w:rsidRDefault="00000000" w:rsidRPr="00000000" w14:paraId="00000088">
            <w:pPr>
              <w:spacing w:after="80" w:before="80" w:lineRule="auto"/>
              <w:rPr/>
            </w:pPr>
            <w:r w:rsidDel="00000000" w:rsidR="00000000" w:rsidRPr="00000000">
              <w:rPr>
                <w:rFonts w:ascii="Calibri" w:cs="Calibri" w:eastAsia="Calibri" w:hAnsi="Calibri"/>
                <w:color w:val="334155"/>
                <w:sz w:val="19"/>
                <w:szCs w:val="19"/>
                <w:rtl w:val="0"/>
              </w:rPr>
              <w:t xml:space="preserve">Legal</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89">
            <w:pPr>
              <w:spacing w:after="80" w:before="80" w:lineRule="auto"/>
              <w:rPr/>
            </w:pPr>
            <w:r w:rsidDel="00000000" w:rsidR="00000000" w:rsidRPr="00000000">
              <w:rPr>
                <w:rFonts w:ascii="Calibri" w:cs="Calibri" w:eastAsia="Calibri" w:hAnsi="Calibri"/>
                <w:color w:val="334155"/>
                <w:sz w:val="19"/>
                <w:szCs w:val="19"/>
                <w:rtl w:val="0"/>
              </w:rPr>
              <w:t xml:space="preserve">About Us &amp; Company Overview</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8A">
            <w:pPr>
              <w:spacing w:after="80" w:before="80" w:lineRule="auto"/>
              <w:rPr/>
            </w:pPr>
            <w:r w:rsidDel="00000000" w:rsidR="00000000" w:rsidRPr="00000000">
              <w:rPr>
                <w:rFonts w:ascii="Calibri" w:cs="Calibri" w:eastAsia="Calibri" w:hAnsi="Calibri"/>
                <w:color w:val="334155"/>
                <w:sz w:val="19"/>
                <w:szCs w:val="19"/>
                <w:rtl w:val="0"/>
              </w:rPr>
              <w:t xml:space="preserve">Missing</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8B">
            <w:pPr>
              <w:spacing w:after="80" w:before="80" w:lineRule="auto"/>
              <w:rPr/>
            </w:pPr>
            <w:r w:rsidDel="00000000" w:rsidR="00000000" w:rsidRPr="00000000">
              <w:rPr>
                <w:rFonts w:ascii="Calibri" w:cs="Calibri" w:eastAsia="Calibri" w:hAnsi="Calibri"/>
                <w:color w:val="334155"/>
                <w:sz w:val="19"/>
                <w:szCs w:val="19"/>
                <w:rtl w:val="0"/>
              </w:rPr>
              <w:t xml:space="preserve">Drafting for Apple &amp; Google App Store submission</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8C">
            <w:pPr>
              <w:spacing w:after="80" w:before="80" w:lineRule="auto"/>
              <w:rPr/>
            </w:pPr>
            <w:r w:rsidDel="00000000" w:rsidR="00000000" w:rsidRPr="00000000">
              <w:rPr>
                <w:rFonts w:ascii="Calibri" w:cs="Calibri" w:eastAsia="Calibri" w:hAnsi="Calibri"/>
                <w:color w:val="334155"/>
                <w:sz w:val="19"/>
                <w:szCs w:val="19"/>
                <w:rtl w:val="0"/>
              </w:rPr>
              <w:t xml:space="preserve">Workflow</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D">
            <w:pPr>
              <w:spacing w:after="80" w:before="80" w:lineRule="auto"/>
              <w:rPr/>
            </w:pPr>
            <w:r w:rsidDel="00000000" w:rsidR="00000000" w:rsidRPr="00000000">
              <w:rPr>
                <w:rFonts w:ascii="Calibri" w:cs="Calibri" w:eastAsia="Calibri" w:hAnsi="Calibri"/>
                <w:color w:val="334155"/>
                <w:sz w:val="19"/>
                <w:szCs w:val="19"/>
                <w:rtl w:val="0"/>
              </w:rPr>
              <w:t xml:space="preserve">Scraped Gig Applications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E">
            <w:pPr>
              <w:spacing w:after="80" w:before="80" w:lineRule="auto"/>
              <w:rPr/>
            </w:pPr>
            <w:r w:rsidDel="00000000" w:rsidR="00000000" w:rsidRPr="00000000">
              <w:rPr>
                <w:rFonts w:ascii="Calibri" w:cs="Calibri" w:eastAsia="Calibri" w:hAnsi="Calibri"/>
                <w:color w:val="334155"/>
                <w:sz w:val="19"/>
                <w:szCs w:val="19"/>
                <w:rtl w:val="0"/>
              </w:rPr>
              <w:t xml:space="preserve">Musician can apply in-app</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F">
            <w:pPr>
              <w:spacing w:after="80" w:before="80" w:lineRule="auto"/>
              <w:rPr/>
            </w:pPr>
            <w:r w:rsidDel="00000000" w:rsidR="00000000" w:rsidRPr="00000000">
              <w:rPr>
                <w:rFonts w:ascii="Calibri" w:cs="Calibri" w:eastAsia="Calibri" w:hAnsi="Calibri"/>
                <w:color w:val="334155"/>
                <w:sz w:val="19"/>
                <w:szCs w:val="19"/>
                <w:rtl w:val="0"/>
              </w:rPr>
              <w:t xml:space="preserve">Define communication bridge for external posters</w:t>
            </w:r>
            <w:r w:rsidDel="00000000" w:rsidR="00000000" w:rsidRPr="00000000">
              <w:rPr>
                <w:rtl w:val="0"/>
              </w:rPr>
            </w:r>
          </w:p>
        </w:tc>
      </w:tr>
      <w:tr>
        <w:trPr>
          <w:cantSplit w:val="1"/>
          <w:tblHeader w:val="0"/>
        </w:trPr>
        <w:tc>
          <w:tcPr>
            <w:shd w:fill="f8fafc" w:val="clear"/>
            <w:tcMar>
              <w:top w:w="80.0" w:type="dxa"/>
              <w:left w:w="100.0" w:type="dxa"/>
              <w:bottom w:w="80.0" w:type="dxa"/>
              <w:right w:w="100.0" w:type="dxa"/>
            </w:tcMar>
          </w:tcPr>
          <w:p w:rsidR="00000000" w:rsidDel="00000000" w:rsidP="00000000" w:rsidRDefault="00000000" w:rsidRPr="00000000" w14:paraId="00000090">
            <w:pPr>
              <w:spacing w:after="80" w:before="80" w:lineRule="auto"/>
              <w:rPr/>
            </w:pPr>
            <w:r w:rsidDel="00000000" w:rsidR="00000000" w:rsidRPr="00000000">
              <w:rPr>
                <w:rFonts w:ascii="Calibri" w:cs="Calibri" w:eastAsia="Calibri" w:hAnsi="Calibri"/>
                <w:color w:val="334155"/>
                <w:sz w:val="19"/>
                <w:szCs w:val="19"/>
                <w:rtl w:val="0"/>
              </w:rPr>
              <w:t xml:space="preserve">Feature</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91">
            <w:pPr>
              <w:spacing w:after="80" w:before="80" w:lineRule="auto"/>
              <w:rPr/>
            </w:pPr>
            <w:r w:rsidDel="00000000" w:rsidR="00000000" w:rsidRPr="00000000">
              <w:rPr>
                <w:rFonts w:ascii="Calibri" w:cs="Calibri" w:eastAsia="Calibri" w:hAnsi="Calibri"/>
                <w:color w:val="334155"/>
                <w:sz w:val="19"/>
                <w:szCs w:val="19"/>
                <w:rtl w:val="0"/>
              </w:rPr>
              <w:t xml:space="preserve">Support Live Chat</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92">
            <w:pPr>
              <w:spacing w:after="80" w:before="80" w:lineRule="auto"/>
              <w:rPr/>
            </w:pPr>
            <w:r w:rsidDel="00000000" w:rsidR="00000000" w:rsidRPr="00000000">
              <w:rPr>
                <w:rFonts w:ascii="Calibri" w:cs="Calibri" w:eastAsia="Calibri" w:hAnsi="Calibri"/>
                <w:color w:val="334155"/>
                <w:sz w:val="19"/>
                <w:szCs w:val="19"/>
                <w:rtl w:val="0"/>
              </w:rPr>
              <w:t xml:space="preserve">UI exists in Musician app (mock data)</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93">
            <w:pPr>
              <w:spacing w:after="80" w:before="80" w:lineRule="auto"/>
              <w:rPr/>
            </w:pPr>
            <w:r w:rsidDel="00000000" w:rsidR="00000000" w:rsidRPr="00000000">
              <w:rPr>
                <w:rFonts w:ascii="Calibri" w:cs="Calibri" w:eastAsia="Calibri" w:hAnsi="Calibri"/>
                <w:color w:val="334155"/>
                <w:sz w:val="19"/>
                <w:szCs w:val="19"/>
                <w:rtl w:val="0"/>
              </w:rPr>
              <w:t xml:space="preserve">Build Admin Portal Support UI &amp; Organizer App Support Screen</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94">
            <w:pPr>
              <w:spacing w:after="80" w:before="80" w:lineRule="auto"/>
              <w:rPr/>
            </w:pPr>
            <w:r w:rsidDel="00000000" w:rsidR="00000000" w:rsidRPr="00000000">
              <w:rPr>
                <w:rFonts w:ascii="Calibri" w:cs="Calibri" w:eastAsia="Calibri" w:hAnsi="Calibri"/>
                <w:color w:val="334155"/>
                <w:sz w:val="19"/>
                <w:szCs w:val="19"/>
                <w:rtl w:val="0"/>
              </w:rPr>
              <w:t xml:space="preserve">Feature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5">
            <w:pPr>
              <w:spacing w:after="80" w:before="80" w:lineRule="auto"/>
              <w:rPr/>
            </w:pPr>
            <w:r w:rsidDel="00000000" w:rsidR="00000000" w:rsidRPr="00000000">
              <w:rPr>
                <w:rFonts w:ascii="Calibri" w:cs="Calibri" w:eastAsia="Calibri" w:hAnsi="Calibri"/>
                <w:color w:val="334155"/>
                <w:sz w:val="19"/>
                <w:szCs w:val="19"/>
                <w:rtl w:val="0"/>
              </w:rPr>
              <w:t xml:space="preserve">Scraper Admin UI</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6">
            <w:pPr>
              <w:spacing w:after="80" w:before="80" w:lineRule="auto"/>
              <w:rPr/>
            </w:pPr>
            <w:r w:rsidDel="00000000" w:rsidR="00000000" w:rsidRPr="00000000">
              <w:rPr>
                <w:rFonts w:ascii="Calibri" w:cs="Calibri" w:eastAsia="Calibri" w:hAnsi="Calibri"/>
                <w:color w:val="334155"/>
                <w:sz w:val="19"/>
                <w:szCs w:val="19"/>
                <w:rtl w:val="0"/>
              </w:rPr>
              <w:t xml:space="preserve">Table shows basic summary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7">
            <w:pPr>
              <w:spacing w:after="80" w:before="80" w:lineRule="auto"/>
              <w:rPr/>
            </w:pPr>
            <w:r w:rsidDel="00000000" w:rsidR="00000000" w:rsidRPr="00000000">
              <w:rPr>
                <w:rFonts w:ascii="Calibri" w:cs="Calibri" w:eastAsia="Calibri" w:hAnsi="Calibri"/>
                <w:color w:val="334155"/>
                <w:sz w:val="19"/>
                <w:szCs w:val="19"/>
                <w:rtl w:val="0"/>
              </w:rPr>
              <w:t xml:space="preserve">Expand table/modals with full gig details &amp; source URLs</w:t>
            </w:r>
            <w:r w:rsidDel="00000000" w:rsidR="00000000" w:rsidRPr="00000000">
              <w:rPr>
                <w:rtl w:val="0"/>
              </w:rPr>
            </w:r>
          </w:p>
        </w:tc>
      </w:tr>
      <w:tr>
        <w:trPr>
          <w:cantSplit w:val="1"/>
          <w:tblHeader w:val="0"/>
        </w:trPr>
        <w:tc>
          <w:tcPr>
            <w:shd w:fill="f8fafc" w:val="clear"/>
            <w:tcMar>
              <w:top w:w="80.0" w:type="dxa"/>
              <w:left w:w="100.0" w:type="dxa"/>
              <w:bottom w:w="80.0" w:type="dxa"/>
              <w:right w:w="100.0" w:type="dxa"/>
            </w:tcMar>
          </w:tcPr>
          <w:p w:rsidR="00000000" w:rsidDel="00000000" w:rsidP="00000000" w:rsidRDefault="00000000" w:rsidRPr="00000000" w14:paraId="00000098">
            <w:pPr>
              <w:spacing w:after="80" w:before="80" w:lineRule="auto"/>
              <w:rPr/>
            </w:pPr>
            <w:r w:rsidDel="00000000" w:rsidR="00000000" w:rsidRPr="00000000">
              <w:rPr>
                <w:rFonts w:ascii="Calibri" w:cs="Calibri" w:eastAsia="Calibri" w:hAnsi="Calibri"/>
                <w:color w:val="334155"/>
                <w:sz w:val="19"/>
                <w:szCs w:val="19"/>
                <w:rtl w:val="0"/>
              </w:rPr>
              <w:t xml:space="preserve">Security</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99">
            <w:pPr>
              <w:spacing w:after="80" w:before="80" w:lineRule="auto"/>
              <w:rPr/>
            </w:pPr>
            <w:r w:rsidDel="00000000" w:rsidR="00000000" w:rsidRPr="00000000">
              <w:rPr>
                <w:rFonts w:ascii="Calibri" w:cs="Calibri" w:eastAsia="Calibri" w:hAnsi="Calibri"/>
                <w:color w:val="334155"/>
                <w:sz w:val="19"/>
                <w:szCs w:val="19"/>
                <w:rtl w:val="0"/>
              </w:rPr>
              <w:t xml:space="preserve">Two-Factor Auth (2FA)</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9A">
            <w:pPr>
              <w:spacing w:after="80" w:before="80" w:lineRule="auto"/>
              <w:rPr/>
            </w:pPr>
            <w:r w:rsidDel="00000000" w:rsidR="00000000" w:rsidRPr="00000000">
              <w:rPr>
                <w:rFonts w:ascii="Calibri" w:cs="Calibri" w:eastAsia="Calibri" w:hAnsi="Calibri"/>
                <w:color w:val="334155"/>
                <w:sz w:val="19"/>
                <w:szCs w:val="19"/>
                <w:rtl w:val="0"/>
              </w:rPr>
              <w:t xml:space="preserve">Musician App UI only</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9B">
            <w:pPr>
              <w:spacing w:after="80" w:before="80" w:lineRule="auto"/>
              <w:rPr/>
            </w:pPr>
            <w:r w:rsidDel="00000000" w:rsidR="00000000" w:rsidRPr="00000000">
              <w:rPr>
                <w:rFonts w:ascii="Calibri" w:cs="Calibri" w:eastAsia="Calibri" w:hAnsi="Calibri"/>
                <w:color w:val="334155"/>
                <w:sz w:val="19"/>
                <w:szCs w:val="19"/>
                <w:rtl w:val="0"/>
              </w:rPr>
              <w:t xml:space="preserve">Decide on 2FA scope for Organizer App &amp; Web Admin Portal</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9C">
            <w:pPr>
              <w:spacing w:after="80" w:before="80" w:lineRule="auto"/>
              <w:rPr/>
            </w:pPr>
            <w:r w:rsidDel="00000000" w:rsidR="00000000" w:rsidRPr="00000000">
              <w:rPr>
                <w:rFonts w:ascii="Calibri" w:cs="Calibri" w:eastAsia="Calibri" w:hAnsi="Calibri"/>
                <w:color w:val="334155"/>
                <w:sz w:val="19"/>
                <w:szCs w:val="19"/>
                <w:rtl w:val="0"/>
              </w:rPr>
              <w:t xml:space="preserve">Finance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D">
            <w:pPr>
              <w:spacing w:after="80" w:before="80" w:lineRule="auto"/>
              <w:rPr/>
            </w:pPr>
            <w:r w:rsidDel="00000000" w:rsidR="00000000" w:rsidRPr="00000000">
              <w:rPr>
                <w:rFonts w:ascii="Calibri" w:cs="Calibri" w:eastAsia="Calibri" w:hAnsi="Calibri"/>
                <w:color w:val="334155"/>
                <w:sz w:val="19"/>
                <w:szCs w:val="19"/>
                <w:rtl w:val="0"/>
              </w:rPr>
              <w:t xml:space="preserve">Dispute Financials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E">
            <w:pPr>
              <w:spacing w:after="80" w:before="80" w:lineRule="auto"/>
              <w:rPr/>
            </w:pPr>
            <w:r w:rsidDel="00000000" w:rsidR="00000000" w:rsidRPr="00000000">
              <w:rPr>
                <w:rFonts w:ascii="Calibri" w:cs="Calibri" w:eastAsia="Calibri" w:hAnsi="Calibri"/>
                <w:color w:val="334155"/>
                <w:sz w:val="19"/>
                <w:szCs w:val="19"/>
                <w:rtl w:val="0"/>
              </w:rPr>
              <w:t xml:space="preserve">Status toggle only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F">
            <w:pPr>
              <w:spacing w:after="80" w:before="80" w:lineRule="auto"/>
              <w:rPr/>
            </w:pPr>
            <w:r w:rsidDel="00000000" w:rsidR="00000000" w:rsidRPr="00000000">
              <w:rPr>
                <w:rFonts w:ascii="Calibri" w:cs="Calibri" w:eastAsia="Calibri" w:hAnsi="Calibri"/>
                <w:color w:val="334155"/>
                <w:sz w:val="19"/>
                <w:szCs w:val="19"/>
                <w:rtl w:val="0"/>
              </w:rPr>
              <w:t xml:space="preserve">Add refund, release, and partial split actions to Admin UI</w:t>
            </w:r>
            <w:r w:rsidDel="00000000" w:rsidR="00000000" w:rsidRPr="00000000">
              <w:rPr>
                <w:rtl w:val="0"/>
              </w:rPr>
            </w:r>
          </w:p>
        </w:tc>
      </w:tr>
      <w:tr>
        <w:trPr>
          <w:cantSplit w:val="1"/>
          <w:tblHeader w:val="0"/>
        </w:trPr>
        <w:tc>
          <w:tcPr>
            <w:shd w:fill="f8fafc" w:val="clear"/>
            <w:tcMar>
              <w:top w:w="80.0" w:type="dxa"/>
              <w:left w:w="100.0" w:type="dxa"/>
              <w:bottom w:w="80.0" w:type="dxa"/>
              <w:right w:w="100.0" w:type="dxa"/>
            </w:tcMar>
          </w:tcPr>
          <w:p w:rsidR="00000000" w:rsidDel="00000000" w:rsidP="00000000" w:rsidRDefault="00000000" w:rsidRPr="00000000" w14:paraId="000000A0">
            <w:pPr>
              <w:spacing w:after="80" w:before="80" w:lineRule="auto"/>
              <w:rPr/>
            </w:pPr>
            <w:r w:rsidDel="00000000" w:rsidR="00000000" w:rsidRPr="00000000">
              <w:rPr>
                <w:rFonts w:ascii="Calibri" w:cs="Calibri" w:eastAsia="Calibri" w:hAnsi="Calibri"/>
                <w:color w:val="334155"/>
                <w:sz w:val="19"/>
                <w:szCs w:val="19"/>
                <w:rtl w:val="0"/>
              </w:rPr>
              <w:t xml:space="preserve">Revenue</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A1">
            <w:pPr>
              <w:spacing w:after="80" w:before="80" w:lineRule="auto"/>
              <w:rPr/>
            </w:pPr>
            <w:r w:rsidDel="00000000" w:rsidR="00000000" w:rsidRPr="00000000">
              <w:rPr>
                <w:rFonts w:ascii="Calibri" w:cs="Calibri" w:eastAsia="Calibri" w:hAnsi="Calibri"/>
                <w:color w:val="334155"/>
                <w:sz w:val="19"/>
                <w:szCs w:val="19"/>
                <w:rtl w:val="0"/>
              </w:rPr>
              <w:t xml:space="preserve">Featured Upgrades</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A2">
            <w:pPr>
              <w:spacing w:after="80" w:before="80" w:lineRule="auto"/>
              <w:rPr/>
            </w:pPr>
            <w:r w:rsidDel="00000000" w:rsidR="00000000" w:rsidRPr="00000000">
              <w:rPr>
                <w:rFonts w:ascii="Calibri" w:cs="Calibri" w:eastAsia="Calibri" w:hAnsi="Calibri"/>
                <w:color w:val="334155"/>
                <w:sz w:val="19"/>
                <w:szCs w:val="19"/>
                <w:rtl w:val="0"/>
              </w:rPr>
              <w:t xml:space="preserve">UI screen present</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A3">
            <w:pPr>
              <w:spacing w:after="80" w:before="80" w:lineRule="auto"/>
              <w:rPr/>
            </w:pPr>
            <w:r w:rsidDel="00000000" w:rsidR="00000000" w:rsidRPr="00000000">
              <w:rPr>
                <w:rFonts w:ascii="Calibri" w:cs="Calibri" w:eastAsia="Calibri" w:hAnsi="Calibri"/>
                <w:color w:val="334155"/>
                <w:sz w:val="19"/>
                <w:szCs w:val="19"/>
                <w:rtl w:val="0"/>
              </w:rPr>
              <w:t xml:space="preserve">Define pricing tiers, billing method (IAP vs Stripe), and feed logic</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A4">
            <w:pPr>
              <w:spacing w:after="80" w:before="80" w:lineRule="auto"/>
              <w:rPr/>
            </w:pPr>
            <w:r w:rsidDel="00000000" w:rsidR="00000000" w:rsidRPr="00000000">
              <w:rPr>
                <w:rFonts w:ascii="Calibri" w:cs="Calibri" w:eastAsia="Calibri" w:hAnsi="Calibri"/>
                <w:color w:val="334155"/>
                <w:sz w:val="19"/>
                <w:szCs w:val="19"/>
                <w:rtl w:val="0"/>
              </w:rPr>
              <w:t xml:space="preserve">Legal</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5">
            <w:pPr>
              <w:spacing w:after="80" w:before="80" w:lineRule="auto"/>
              <w:rPr/>
            </w:pPr>
            <w:r w:rsidDel="00000000" w:rsidR="00000000" w:rsidRPr="00000000">
              <w:rPr>
                <w:rFonts w:ascii="Calibri" w:cs="Calibri" w:eastAsia="Calibri" w:hAnsi="Calibri"/>
                <w:color w:val="334155"/>
                <w:sz w:val="19"/>
                <w:szCs w:val="19"/>
                <w:rtl w:val="0"/>
              </w:rPr>
              <w:t xml:space="preserve">Contract Delivery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6">
            <w:pPr>
              <w:spacing w:after="80" w:before="80" w:lineRule="auto"/>
              <w:rPr/>
            </w:pPr>
            <w:r w:rsidDel="00000000" w:rsidR="00000000" w:rsidRPr="00000000">
              <w:rPr>
                <w:rFonts w:ascii="Calibri" w:cs="Calibri" w:eastAsia="Calibri" w:hAnsi="Calibri"/>
                <w:color w:val="334155"/>
                <w:sz w:val="19"/>
                <w:szCs w:val="19"/>
                <w:rtl w:val="0"/>
              </w:rPr>
              <w:t xml:space="preserve">Signature canvas present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7">
            <w:pPr>
              <w:spacing w:after="80" w:before="80" w:lineRule="auto"/>
              <w:rPr/>
            </w:pPr>
            <w:r w:rsidDel="00000000" w:rsidR="00000000" w:rsidRPr="00000000">
              <w:rPr>
                <w:rFonts w:ascii="Calibri" w:cs="Calibri" w:eastAsia="Calibri" w:hAnsi="Calibri"/>
                <w:color w:val="334155"/>
                <w:sz w:val="19"/>
                <w:szCs w:val="19"/>
                <w:rtl w:val="0"/>
              </w:rPr>
              <w:t xml:space="preserve">Define email delivery or in-app PDF export for signed contracts</w:t>
            </w:r>
            <w:r w:rsidDel="00000000" w:rsidR="00000000" w:rsidRPr="00000000">
              <w:rPr>
                <w:rtl w:val="0"/>
              </w:rPr>
            </w:r>
          </w:p>
        </w:tc>
      </w:tr>
      <w:tr>
        <w:trPr>
          <w:cantSplit w:val="1"/>
          <w:tblHeader w:val="0"/>
        </w:trPr>
        <w:tc>
          <w:tcPr>
            <w:shd w:fill="f8fafc" w:val="clear"/>
            <w:tcMar>
              <w:top w:w="80.0" w:type="dxa"/>
              <w:left w:w="100.0" w:type="dxa"/>
              <w:bottom w:w="80.0" w:type="dxa"/>
              <w:right w:w="100.0" w:type="dxa"/>
            </w:tcMar>
          </w:tcPr>
          <w:p w:rsidR="00000000" w:rsidDel="00000000" w:rsidP="00000000" w:rsidRDefault="00000000" w:rsidRPr="00000000" w14:paraId="000000A8">
            <w:pPr>
              <w:spacing w:after="80" w:before="80" w:lineRule="auto"/>
              <w:rPr/>
            </w:pPr>
            <w:r w:rsidDel="00000000" w:rsidR="00000000" w:rsidRPr="00000000">
              <w:rPr>
                <w:rFonts w:ascii="Calibri" w:cs="Calibri" w:eastAsia="Calibri" w:hAnsi="Calibri"/>
                <w:color w:val="334155"/>
                <w:sz w:val="19"/>
                <w:szCs w:val="19"/>
                <w:rtl w:val="0"/>
              </w:rPr>
              <w:t xml:space="preserve">Scope</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A9">
            <w:pPr>
              <w:spacing w:after="80" w:before="80" w:lineRule="auto"/>
              <w:rPr/>
            </w:pPr>
            <w:r w:rsidDel="00000000" w:rsidR="00000000" w:rsidRPr="00000000">
              <w:rPr>
                <w:rFonts w:ascii="Calibri" w:cs="Calibri" w:eastAsia="Calibri" w:hAnsi="Calibri"/>
                <w:color w:val="334155"/>
                <w:sz w:val="19"/>
                <w:szCs w:val="19"/>
                <w:rtl w:val="0"/>
              </w:rPr>
              <w:t xml:space="preserve">Target Regions</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AA">
            <w:pPr>
              <w:spacing w:after="80" w:before="80" w:lineRule="auto"/>
              <w:rPr/>
            </w:pPr>
            <w:r w:rsidDel="00000000" w:rsidR="00000000" w:rsidRPr="00000000">
              <w:rPr>
                <w:rFonts w:ascii="Calibri" w:cs="Calibri" w:eastAsia="Calibri" w:hAnsi="Calibri"/>
                <w:color w:val="334155"/>
                <w:sz w:val="19"/>
                <w:szCs w:val="19"/>
                <w:rtl w:val="0"/>
              </w:rPr>
              <w:t xml:space="preserve">App configured for US</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AB">
            <w:pPr>
              <w:spacing w:after="80" w:before="80" w:lineRule="auto"/>
              <w:rPr/>
            </w:pPr>
            <w:r w:rsidDel="00000000" w:rsidR="00000000" w:rsidRPr="00000000">
              <w:rPr>
                <w:rFonts w:ascii="Calibri" w:cs="Calibri" w:eastAsia="Calibri" w:hAnsi="Calibri"/>
                <w:color w:val="334155"/>
                <w:sz w:val="19"/>
                <w:szCs w:val="19"/>
                <w:rtl w:val="0"/>
              </w:rPr>
              <w:t xml:space="preserve">Define operating countries, currency, and international rollout</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AC">
            <w:pPr>
              <w:spacing w:after="80" w:before="80" w:lineRule="auto"/>
              <w:rPr/>
            </w:pPr>
            <w:r w:rsidDel="00000000" w:rsidR="00000000" w:rsidRPr="00000000">
              <w:rPr>
                <w:rFonts w:ascii="Calibri" w:cs="Calibri" w:eastAsia="Calibri" w:hAnsi="Calibri"/>
                <w:color w:val="334155"/>
                <w:sz w:val="19"/>
                <w:szCs w:val="19"/>
                <w:rtl w:val="0"/>
              </w:rPr>
              <w:t xml:space="preserve">Finance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D">
            <w:pPr>
              <w:spacing w:after="80" w:before="80" w:lineRule="auto"/>
              <w:rPr/>
            </w:pPr>
            <w:r w:rsidDel="00000000" w:rsidR="00000000" w:rsidRPr="00000000">
              <w:rPr>
                <w:rFonts w:ascii="Calibri" w:cs="Calibri" w:eastAsia="Calibri" w:hAnsi="Calibri"/>
                <w:color w:val="334155"/>
                <w:sz w:val="19"/>
                <w:szCs w:val="19"/>
                <w:rtl w:val="0"/>
              </w:rPr>
              <w:t xml:space="preserve">Platform Fee &amp; Refund Policy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E">
            <w:pPr>
              <w:spacing w:after="80" w:before="80" w:lineRule="auto"/>
              <w:rPr/>
            </w:pPr>
            <w:r w:rsidDel="00000000" w:rsidR="00000000" w:rsidRPr="00000000">
              <w:rPr>
                <w:rFonts w:ascii="Calibri" w:cs="Calibri" w:eastAsia="Calibri" w:hAnsi="Calibri"/>
                <w:color w:val="334155"/>
                <w:sz w:val="19"/>
                <w:szCs w:val="19"/>
                <w:rtl w:val="0"/>
              </w:rPr>
              <w:t xml:space="preserve">Escrow buttons wired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F">
            <w:pPr>
              <w:spacing w:after="80" w:before="80" w:lineRule="auto"/>
              <w:rPr/>
            </w:pPr>
            <w:r w:rsidDel="00000000" w:rsidR="00000000" w:rsidRPr="00000000">
              <w:rPr>
                <w:rFonts w:ascii="Calibri" w:cs="Calibri" w:eastAsia="Calibri" w:hAnsi="Calibri"/>
                <w:color w:val="334155"/>
                <w:sz w:val="19"/>
                <w:szCs w:val="19"/>
                <w:rtl w:val="0"/>
              </w:rPr>
              <w:t xml:space="preserve">Define exact commission %, fee retention on refunds &amp; cancellations</w:t>
            </w: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d3748"/>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