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B48214"/>
          <w:sz w:val="48"/>
        </w:rPr>
        <w:t>TWINORA</w:t>
      </w:r>
    </w:p>
    <w:p>
      <w:pPr>
        <w:spacing w:after="360"/>
        <w:jc w:val="center"/>
      </w:pPr>
      <w:r>
        <w:rPr>
          <w:rFonts w:ascii="Arial" w:hAnsi="Arial"/>
          <w:b/>
          <w:color w:val="0E192D"/>
          <w:sz w:val="28"/>
        </w:rPr>
        <w:t>OFFICIAL BUSINESS DETAILS &amp; STORE COMPLIANCE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  <w:tcBorders>
              <w:left w:val="single" w:sz="24" w:space="0" w:color="B8860B"/>
              <w:top w:val="none"/>
              <w:right w:val="none"/>
              <w:bottom w:val="none"/>
            </w:tcBorders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B48214"/>
                <w:sz w:val="22"/>
              </w:rPr>
              <w:t>APPLE APP STORE &amp; GOOGLE PLAY SUBMISSION SPECIFICATION</w:t>
            </w:r>
          </w:p>
          <w:p>
            <w:pPr>
              <w:spacing w:after="120" w:line="276" w:lineRule="auto"/>
            </w:pPr>
            <w:r>
              <w:rPr>
                <w:rFonts w:ascii="Arial" w:hAnsi="Arial"/>
                <w:color w:val="282828"/>
                <w:sz w:val="20"/>
              </w:rPr>
              <w:t>Registered Entity: Digital Passive Academy LTD (United Kingdom)</w:t>
              <w:br/>
              <w:t>Public Support Email: support@twinora.com</w:t>
              <w:br/>
              <w:t>Website: https://twinora.com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E192D"/>
          <w:sz w:val="36"/>
        </w:rPr>
        <w:t>1. Company Details (EU &amp; App Store Compliance)</w:t>
      </w:r>
    </w:p>
    <w:p>
      <w:pPr>
        <w:spacing w:after="120" w:line="276" w:lineRule="auto"/>
      </w:pPr>
      <w:r>
        <w:rPr>
          <w:rFonts w:ascii="Arial" w:hAnsi="Arial"/>
          <w:b/>
          <w:color w:val="1E1E1E"/>
          <w:sz w:val="21"/>
        </w:rPr>
        <w:t xml:space="preserve">Registered Company Name: </w:t>
      </w:r>
      <w:r>
        <w:rPr>
          <w:rFonts w:ascii="Arial" w:hAnsi="Arial"/>
          <w:color w:val="323232"/>
          <w:sz w:val="21"/>
        </w:rPr>
        <w:t>Digital Passive Academy LTD</w:t>
      </w:r>
    </w:p>
    <w:p>
      <w:pPr>
        <w:spacing w:after="120" w:line="276" w:lineRule="auto"/>
      </w:pPr>
      <w:r>
        <w:rPr>
          <w:rFonts w:ascii="Arial" w:hAnsi="Arial"/>
          <w:b/>
          <w:color w:val="1E1E1E"/>
          <w:sz w:val="21"/>
        </w:rPr>
        <w:t xml:space="preserve">Country of Registration: </w:t>
      </w:r>
      <w:r>
        <w:rPr>
          <w:rFonts w:ascii="Arial" w:hAnsi="Arial"/>
          <w:color w:val="323232"/>
          <w:sz w:val="21"/>
        </w:rPr>
        <w:t>United Kingdom</w:t>
      </w:r>
    </w:p>
    <w:p>
      <w:pPr>
        <w:spacing w:after="120" w:line="276" w:lineRule="auto"/>
      </w:pPr>
      <w:r>
        <w:rPr>
          <w:rFonts w:ascii="Arial" w:hAnsi="Arial"/>
          <w:b/>
          <w:color w:val="1E1E1E"/>
          <w:sz w:val="21"/>
        </w:rPr>
        <w:t xml:space="preserve">Public Customer Support Email: </w:t>
      </w:r>
      <w:r>
        <w:rPr>
          <w:rFonts w:ascii="Arial" w:hAnsi="Arial"/>
          <w:color w:val="323232"/>
          <w:sz w:val="21"/>
        </w:rPr>
        <w:t>support@twinora.com</w:t>
      </w:r>
    </w:p>
    <w:p>
      <w:pPr>
        <w:spacing w:after="120" w:line="276" w:lineRule="auto"/>
      </w:pPr>
      <w:r>
        <w:rPr>
          <w:rFonts w:ascii="Arial" w:hAnsi="Arial"/>
          <w:b/>
          <w:color w:val="1E1E1E"/>
          <w:sz w:val="21"/>
        </w:rPr>
        <w:t xml:space="preserve">Apple App Store Developer Account: </w:t>
      </w:r>
      <w:r>
        <w:rPr>
          <w:rFonts w:ascii="Arial" w:hAnsi="Arial"/>
          <w:color w:val="323232"/>
          <w:sz w:val="21"/>
        </w:rPr>
        <w:t>Digital Passive Academy LTD</w:t>
      </w:r>
    </w:p>
    <w:p>
      <w:pPr>
        <w:spacing w:after="120" w:line="276" w:lineRule="auto"/>
      </w:pPr>
      <w:r>
        <w:rPr>
          <w:rFonts w:ascii="Arial" w:hAnsi="Arial"/>
          <w:b/>
          <w:color w:val="1E1E1E"/>
          <w:sz w:val="21"/>
        </w:rPr>
        <w:t xml:space="preserve">Google Play Developer Account: </w:t>
      </w:r>
      <w:r>
        <w:rPr>
          <w:rFonts w:ascii="Arial" w:hAnsi="Arial"/>
          <w:color w:val="323232"/>
          <w:sz w:val="21"/>
        </w:rPr>
        <w:t>Digital Passive Academy LTD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E192D"/>
          <w:sz w:val="36"/>
        </w:rPr>
        <w:t>2. Store Submission Compliance Asset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fill="14192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Requirement Asset</w:t>
            </w:r>
          </w:p>
        </w:tc>
        <w:tc>
          <w:tcPr>
            <w:tcW w:type="dxa" w:w="3024"/>
            <w:shd w:fill="14192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024"/>
            <w:shd w:fill="14192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 &amp; Details</w:t>
            </w:r>
          </w:p>
        </w:tc>
      </w:tr>
      <w:tr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Privacy Policy</w:t>
            </w:r>
          </w:p>
        </w:tc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.DOCX &amp; Web URL</w:t>
            </w:r>
          </w:p>
        </w:tc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Ready (Twinora_Privacy_Policy.docx)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323232"/>
                <w:sz w:val="19"/>
              </w:rPr>
              <w:t>Terms of Service &amp; EULA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323232"/>
                <w:sz w:val="19"/>
              </w:rPr>
              <w:t>.DOCX &amp; Web URL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323232"/>
                <w:sz w:val="19"/>
              </w:rPr>
              <w:t>Ready (Twinora_Terms_of_Service_and_EULA.docx)</w:t>
            </w:r>
          </w:p>
        </w:tc>
      </w:tr>
      <w:tr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Account Deletion Policy</w:t>
            </w:r>
          </w:p>
        </w:tc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.DOCX &amp; Web URL</w:t>
            </w:r>
          </w:p>
        </w:tc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Ready (Twinora_Account_and_Data_Deletion_Policy.docx)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323232"/>
                <w:sz w:val="19"/>
              </w:rPr>
              <w:t>Company &amp; Contact Info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323232"/>
                <w:sz w:val="19"/>
              </w:rPr>
              <w:t>.DOCX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323232"/>
                <w:sz w:val="19"/>
              </w:rPr>
              <w:t>Ready (Twinora_Company_Contact_and_Compliance_Overview.docx)</w:t>
            </w:r>
          </w:p>
        </w:tc>
      </w:tr>
      <w:tr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Google Play Feature Banner</w:t>
            </w:r>
          </w:p>
        </w:tc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1024 x 500 px Banner Image</w:t>
            </w:r>
          </w:p>
        </w:tc>
        <w:tc>
          <w:tcPr>
            <w:tcW w:type="dxa" w:w="3024"/>
            <w:shd w:fill="F9FAFC"/>
          </w:tcPr>
          <w:p>
            <w:r>
              <w:rPr>
                <w:rFonts w:ascii="Arial" w:hAnsi="Arial"/>
                <w:color w:val="323232"/>
                <w:sz w:val="19"/>
              </w:rPr>
              <w:t>Generated (google_play_feature_graphic_1787668710084.jpg)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