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A261E" w14:textId="77777777" w:rsidR="008935C3" w:rsidRDefault="008935C3" w:rsidP="00526F0D">
      <w:pPr>
        <w:pStyle w:val="Heading1"/>
        <w:ind w:left="720"/>
      </w:pPr>
      <w:bookmarkStart w:id="0" w:name="_GoBack"/>
      <w:bookmarkEnd w:id="0"/>
      <w:r>
        <w:t>CHAPTER 5</w:t>
      </w:r>
    </w:p>
    <w:p w14:paraId="1A252C49" w14:textId="77777777" w:rsidR="008935C3" w:rsidRDefault="008935C3" w:rsidP="00526F0D">
      <w:pPr>
        <w:pStyle w:val="Heading2"/>
        <w:ind w:left="720"/>
      </w:pPr>
      <w:r>
        <w:t>DISCUSSION QUESTIONS</w:t>
      </w:r>
    </w:p>
    <w:p w14:paraId="1F20A8C4" w14:textId="77777777" w:rsidR="008935C3" w:rsidRDefault="008935C3">
      <w:pPr>
        <w:pStyle w:val="NumList"/>
        <w:rPr>
          <w:b/>
        </w:rPr>
        <w:sectPr w:rsidR="008935C3" w:rsidSect="002B3966">
          <w:headerReference w:type="even" r:id="rId7"/>
          <w:headerReference w:type="default" r:id="rId8"/>
          <w:footerReference w:type="even" r:id="rId9"/>
          <w:footerReference w:type="default" r:id="rId10"/>
          <w:headerReference w:type="first" r:id="rId11"/>
          <w:footerReference w:type="first" r:id="rId12"/>
          <w:type w:val="oddPage"/>
          <w:pgSz w:w="12240" w:h="15840" w:code="1"/>
          <w:pgMar w:top="1440" w:right="1440" w:bottom="1440" w:left="1440" w:header="720" w:footer="720" w:gutter="0"/>
          <w:pgNumType w:start="139"/>
          <w:cols w:space="720" w:equalWidth="0">
            <w:col w:w="8640"/>
          </w:cols>
          <w:titlePg/>
        </w:sectPr>
      </w:pPr>
    </w:p>
    <w:p w14:paraId="42F71C2D" w14:textId="77777777" w:rsidR="008935C3" w:rsidRDefault="008935C3">
      <w:pPr>
        <w:pStyle w:val="NumList"/>
      </w:pPr>
      <w:r>
        <w:rPr>
          <w:b/>
        </w:rPr>
        <w:t>1.</w:t>
      </w:r>
      <w:r>
        <w:tab/>
        <w:t>If a journal entry is for a legitimate expense, there will be an authentic document (e.g., a bill or invoice) from whoever was paid. If it is to cover up a theft of cash, either (1) there will be no source document to support the entry or (2) there will be a fictitious or forged document supporting the entry.</w:t>
      </w:r>
    </w:p>
    <w:p w14:paraId="1D00D44C" w14:textId="22000052" w:rsidR="008935C3" w:rsidRDefault="008935C3">
      <w:pPr>
        <w:pStyle w:val="NumList"/>
      </w:pPr>
      <w:r>
        <w:rPr>
          <w:b/>
        </w:rPr>
        <w:t>2.</w:t>
      </w:r>
      <w:r>
        <w:tab/>
        <w:t>Revenues are usually overstated by creating fictitious receivables or by making an error that overstates receivables. When a receivable is debited, revenue is created. Total assets will be overstated if revenues are overstated.</w:t>
      </w:r>
    </w:p>
    <w:p w14:paraId="43DD3B4E" w14:textId="77777777" w:rsidR="008935C3" w:rsidRDefault="008935C3">
      <w:pPr>
        <w:pStyle w:val="NumList"/>
      </w:pPr>
      <w:r>
        <w:rPr>
          <w:b/>
        </w:rPr>
        <w:t>3.</w:t>
      </w:r>
      <w:r>
        <w:tab/>
        <w:t>There are five elements of a system of internal controls. Most important to accountants are (1) the control environment, and (2) control procedures.</w:t>
      </w:r>
    </w:p>
    <w:p w14:paraId="1938F50E" w14:textId="77777777" w:rsidR="00F204BD" w:rsidRDefault="008935C3">
      <w:pPr>
        <w:pStyle w:val="NumList"/>
      </w:pPr>
      <w:r>
        <w:rPr>
          <w:b/>
        </w:rPr>
        <w:t>4.</w:t>
      </w:r>
      <w:r>
        <w:tab/>
        <w:t>Five different types of control procedures are (1) segregation of duties, (2) system of authorization, (3) documents and records, (4) physical safeguards, and (5) independent checks.</w:t>
      </w:r>
    </w:p>
    <w:p w14:paraId="391DEC22" w14:textId="77777777" w:rsidR="00F204BD" w:rsidRDefault="00F204BD" w:rsidP="00F204BD">
      <w:pPr>
        <w:pStyle w:val="NumList10"/>
      </w:pPr>
      <w:r>
        <w:rPr>
          <w:rFonts w:hint="eastAsia"/>
          <w:b/>
          <w:lang w:eastAsia="zh-TW"/>
        </w:rPr>
        <w:t xml:space="preserve">  5</w:t>
      </w:r>
      <w:r>
        <w:rPr>
          <w:b/>
        </w:rPr>
        <w:t>.</w:t>
      </w:r>
      <w:r>
        <w:tab/>
        <w:t>Among other activities, internal auditors independently evaluate the internal controls of an organization. One of the purposes of internal auditors is to provide integrity in financial reporting. Thus, by enhancing the internal controls, the credibility of financial statements is increased.</w:t>
      </w:r>
    </w:p>
    <w:p w14:paraId="4BF8AA38" w14:textId="77777777" w:rsidR="00F204BD" w:rsidRDefault="00F204BD" w:rsidP="00F204BD">
      <w:pPr>
        <w:pStyle w:val="NumList10"/>
      </w:pPr>
      <w:r>
        <w:rPr>
          <w:rFonts w:hint="eastAsia"/>
          <w:b/>
          <w:lang w:eastAsia="zh-TW"/>
        </w:rPr>
        <w:t xml:space="preserve">  6</w:t>
      </w:r>
      <w:r>
        <w:rPr>
          <w:b/>
        </w:rPr>
        <w:t>.</w:t>
      </w:r>
      <w:r>
        <w:tab/>
        <w:t>The purpose of a financial statement audit is to have independent, outside, competent individuals (CPAs) render an opinion on whether financial statements are prepared in accordance with GAAP and are fairly presented. Their opinion adds credibility to the financial statements.</w:t>
      </w:r>
    </w:p>
    <w:p w14:paraId="1DA70654" w14:textId="77777777" w:rsidR="00F204BD" w:rsidRDefault="00F204BD" w:rsidP="00F204BD">
      <w:pPr>
        <w:pStyle w:val="NumList10"/>
        <w:ind w:hanging="450"/>
      </w:pPr>
      <w:r>
        <w:rPr>
          <w:rFonts w:hint="eastAsia"/>
          <w:b/>
          <w:bCs w:val="0"/>
          <w:lang w:eastAsia="zh-TW"/>
        </w:rPr>
        <w:t xml:space="preserve">  7</w:t>
      </w:r>
      <w:r>
        <w:rPr>
          <w:b/>
          <w:bCs w:val="0"/>
        </w:rPr>
        <w:t>.</w:t>
      </w:r>
      <w:r>
        <w:tab/>
        <w:t>Whether CPAs can be independent from the companies that they both audit and receive payment from is an issue that has long been debated. On the one hand, critics cannot point to very many cases where there was a true lack of independence that caused problems. On the other hand, there is a growing</w:t>
      </w:r>
      <w:r>
        <w:rPr>
          <w:rFonts w:hint="eastAsia"/>
          <w:lang w:eastAsia="zh-TW"/>
        </w:rPr>
        <w:t xml:space="preserve"> </w:t>
      </w:r>
      <w:r>
        <w:t>feeling that lack of independence is a problem. Recently, at the urging of the SEC, an Independence Standards Board was organized to deal with this issue.</w:t>
      </w:r>
    </w:p>
    <w:p w14:paraId="2BAA9225" w14:textId="77777777" w:rsidR="00F204BD" w:rsidRDefault="00F204BD" w:rsidP="00F204BD">
      <w:pPr>
        <w:pStyle w:val="NumList"/>
      </w:pPr>
      <w:r>
        <w:rPr>
          <w:rFonts w:hint="eastAsia"/>
          <w:b/>
          <w:lang w:eastAsia="zh-TW"/>
        </w:rPr>
        <w:t>8</w:t>
      </w:r>
      <w:r>
        <w:rPr>
          <w:b/>
        </w:rPr>
        <w:t>.</w:t>
      </w:r>
      <w:r>
        <w:tab/>
        <w:t>The three types of business activities are operating activities, investing activities, and financing activities.</w:t>
      </w:r>
    </w:p>
    <w:p w14:paraId="49B54FCF" w14:textId="77777777" w:rsidR="00F204BD" w:rsidRDefault="00F204BD" w:rsidP="00F204BD">
      <w:pPr>
        <w:pStyle w:val="NumList"/>
      </w:pPr>
      <w:r>
        <w:rPr>
          <w:rFonts w:hint="eastAsia"/>
          <w:b/>
          <w:lang w:eastAsia="zh-TW"/>
        </w:rPr>
        <w:t>9</w:t>
      </w:r>
      <w:r>
        <w:rPr>
          <w:b/>
        </w:rPr>
        <w:t>.</w:t>
      </w:r>
      <w:r>
        <w:tab/>
        <w:t>The purchase of inventory for resale to customers is classified as an operating activity rather than an investing activity because operating activities are associated with the primary purpose of a business. Purchasing inventory for resale is essential to selling a product. Investing activities are related to purchasing assets for use in the business.</w:t>
      </w:r>
    </w:p>
    <w:p w14:paraId="4BC3A525" w14:textId="77777777" w:rsidR="00F204BD" w:rsidRDefault="00F204BD" w:rsidP="00F204BD">
      <w:pPr>
        <w:pStyle w:val="NumList"/>
      </w:pPr>
      <w:r>
        <w:rPr>
          <w:rFonts w:hint="eastAsia"/>
          <w:b/>
          <w:lang w:eastAsia="zh-TW"/>
        </w:rPr>
        <w:t>10</w:t>
      </w:r>
      <w:r>
        <w:rPr>
          <w:b/>
        </w:rPr>
        <w:t>.</w:t>
      </w:r>
      <w:r>
        <w:tab/>
        <w:t>Companies need more controls over cash than other assets because cash is the most liquid asset and the easiest one to lose and/or have stolen. It is very common to hear of cash being stolen, but very unusual to hear of major plant or intangible assets being misplaced.</w:t>
      </w:r>
    </w:p>
    <w:p w14:paraId="2BA35A54" w14:textId="77777777" w:rsidR="00F204BD" w:rsidRDefault="00F204BD" w:rsidP="00F204BD">
      <w:pPr>
        <w:pStyle w:val="NumList"/>
      </w:pPr>
      <w:r>
        <w:rPr>
          <w:rFonts w:hint="eastAsia"/>
          <w:b/>
          <w:lang w:eastAsia="zh-TW"/>
        </w:rPr>
        <w:t>11</w:t>
      </w:r>
      <w:r>
        <w:rPr>
          <w:b/>
        </w:rPr>
        <w:t>.</w:t>
      </w:r>
      <w:r>
        <w:tab/>
        <w:t>The three most generally practiced controls for cash are:</w:t>
      </w:r>
    </w:p>
    <w:p w14:paraId="34CD12D8" w14:textId="77777777" w:rsidR="00F204BD" w:rsidRDefault="00F204BD" w:rsidP="00F204BD">
      <w:pPr>
        <w:pStyle w:val="NumListSub"/>
      </w:pPr>
      <w:r>
        <w:tab/>
      </w:r>
      <w:r>
        <w:rPr>
          <w:b/>
          <w:bCs/>
        </w:rPr>
        <w:t>a.</w:t>
      </w:r>
      <w:r>
        <w:tab/>
        <w:t>Separation of the duties of accounting for and handling of cash.</w:t>
      </w:r>
    </w:p>
    <w:p w14:paraId="3A58C980" w14:textId="77777777" w:rsidR="00F204BD" w:rsidRDefault="00F204BD" w:rsidP="00F204BD">
      <w:pPr>
        <w:pStyle w:val="NumListSub"/>
      </w:pPr>
      <w:r>
        <w:tab/>
      </w:r>
      <w:r>
        <w:rPr>
          <w:b/>
          <w:bCs/>
        </w:rPr>
        <w:t>b.</w:t>
      </w:r>
      <w:r>
        <w:tab/>
        <w:t>Making daily deposits in a bank of all cash received.</w:t>
      </w:r>
    </w:p>
    <w:p w14:paraId="7B3715F4" w14:textId="77777777" w:rsidR="00F204BD" w:rsidRDefault="00F204BD" w:rsidP="00F204BD">
      <w:pPr>
        <w:pStyle w:val="NumListSub"/>
      </w:pPr>
      <w:r>
        <w:tab/>
      </w:r>
      <w:r>
        <w:rPr>
          <w:b/>
          <w:bCs/>
        </w:rPr>
        <w:t>c.</w:t>
      </w:r>
      <w:r>
        <w:tab/>
        <w:t>Paying all obligations by prenumbered checks.</w:t>
      </w:r>
    </w:p>
    <w:p w14:paraId="0B522569" w14:textId="77777777" w:rsidR="00F204BD" w:rsidRDefault="00F204BD" w:rsidP="00F204BD">
      <w:pPr>
        <w:pStyle w:val="6pt"/>
      </w:pPr>
    </w:p>
    <w:p w14:paraId="6971D2AE" w14:textId="77777777" w:rsidR="00F204BD" w:rsidRDefault="00F204BD" w:rsidP="00F204BD">
      <w:pPr>
        <w:pStyle w:val="NumList"/>
      </w:pPr>
      <w:r>
        <w:tab/>
        <w:t>The purpose of all these controls is to protect and safeguard cash.</w:t>
      </w:r>
    </w:p>
    <w:p w14:paraId="4EAC5D7D" w14:textId="77777777" w:rsidR="00F204BD" w:rsidRDefault="00F204BD" w:rsidP="00F204BD">
      <w:pPr>
        <w:pStyle w:val="NumList10"/>
      </w:pPr>
      <w:r>
        <w:rPr>
          <w:rFonts w:hint="eastAsia"/>
          <w:b/>
          <w:lang w:eastAsia="zh-TW"/>
        </w:rPr>
        <w:t xml:space="preserve">  12</w:t>
      </w:r>
      <w:r>
        <w:rPr>
          <w:b/>
        </w:rPr>
        <w:t>.</w:t>
      </w:r>
      <w:r>
        <w:rPr>
          <w:color w:val="FF0000"/>
        </w:rPr>
        <w:t xml:space="preserve"> </w:t>
      </w:r>
      <w:r>
        <w:t>Some of the most common reasons for differences between bank balances and book balances are:</w:t>
      </w:r>
    </w:p>
    <w:p w14:paraId="458B5D0D" w14:textId="77777777" w:rsidR="00F204BD" w:rsidRDefault="00F204BD" w:rsidP="00F204BD">
      <w:pPr>
        <w:pStyle w:val="NumListSub"/>
      </w:pPr>
      <w:r>
        <w:tab/>
      </w:r>
      <w:r>
        <w:rPr>
          <w:b/>
          <w:bCs/>
        </w:rPr>
        <w:t>a.</w:t>
      </w:r>
      <w:r>
        <w:tab/>
        <w:t>Outstanding checks.</w:t>
      </w:r>
    </w:p>
    <w:p w14:paraId="0E7D90FF" w14:textId="77777777" w:rsidR="00F204BD" w:rsidRDefault="00F204BD" w:rsidP="00F204BD">
      <w:pPr>
        <w:pStyle w:val="NumListSub"/>
      </w:pPr>
      <w:r>
        <w:tab/>
      </w:r>
      <w:r>
        <w:rPr>
          <w:b/>
          <w:bCs/>
        </w:rPr>
        <w:t>b.</w:t>
      </w:r>
      <w:r>
        <w:tab/>
        <w:t>Deposits in transit.</w:t>
      </w:r>
    </w:p>
    <w:p w14:paraId="02302EE1" w14:textId="77777777" w:rsidR="00F204BD" w:rsidRDefault="00F204BD" w:rsidP="00F204BD">
      <w:pPr>
        <w:pStyle w:val="NumListSub"/>
      </w:pPr>
      <w:r>
        <w:tab/>
      </w:r>
      <w:r>
        <w:rPr>
          <w:b/>
          <w:bCs/>
        </w:rPr>
        <w:t>c.</w:t>
      </w:r>
      <w:r>
        <w:tab/>
        <w:t>Errors by either the bank or the depositor.</w:t>
      </w:r>
    </w:p>
    <w:p w14:paraId="0D830F9C" w14:textId="77777777" w:rsidR="00F204BD" w:rsidRDefault="00F204BD" w:rsidP="00F204BD">
      <w:pPr>
        <w:pStyle w:val="NumListSub"/>
      </w:pPr>
      <w:r>
        <w:tab/>
      </w:r>
      <w:r>
        <w:rPr>
          <w:b/>
          <w:bCs/>
        </w:rPr>
        <w:t>d.</w:t>
      </w:r>
      <w:r>
        <w:tab/>
        <w:t>Transactions that have been entered by the bank but not yet recorded by the company, such as (1) bank service charges, (2) collections for the company by the bank, (3) direct deposits, and (4) interest earned on the account.</w:t>
      </w:r>
    </w:p>
    <w:p w14:paraId="77FA8B0B" w14:textId="77777777" w:rsidR="00F204BD" w:rsidRDefault="00F204BD" w:rsidP="00F204BD">
      <w:pPr>
        <w:pStyle w:val="6pt"/>
      </w:pPr>
    </w:p>
    <w:p w14:paraId="61B51EC1" w14:textId="77777777" w:rsidR="00F204BD" w:rsidRDefault="00F204BD" w:rsidP="00F204BD">
      <w:pPr>
        <w:pStyle w:val="NumList10"/>
      </w:pPr>
      <w:r>
        <w:rPr>
          <w:rFonts w:hint="eastAsia"/>
          <w:b/>
          <w:color w:val="auto"/>
          <w:lang w:eastAsia="zh-TW"/>
        </w:rPr>
        <w:t xml:space="preserve">   13</w:t>
      </w:r>
      <w:r>
        <w:rPr>
          <w:b/>
          <w:color w:val="auto"/>
        </w:rPr>
        <w:t>.</w:t>
      </w:r>
      <w:r>
        <w:rPr>
          <w:rFonts w:hint="eastAsia"/>
          <w:b/>
          <w:color w:val="auto"/>
          <w:lang w:eastAsia="zh-TW"/>
        </w:rPr>
        <w:t xml:space="preserve"> </w:t>
      </w:r>
      <w:r>
        <w:t xml:space="preserve">Bank balance additions and deductions do not require adjusting entries because they are adjustments for the bank, not the depositor. Most adjustments (for example, deposits in transit and outstanding checks) </w:t>
      </w:r>
      <w:r>
        <w:lastRenderedPageBreak/>
        <w:t>take care of themselves over time, and the ones that do not (bank errors) are corrected by notifying the bank.</w:t>
      </w:r>
    </w:p>
    <w:p w14:paraId="7C69B265" w14:textId="77777777" w:rsidR="008935C3" w:rsidRDefault="008935C3">
      <w:pPr>
        <w:pStyle w:val="NumList10"/>
        <w:ind w:firstLine="0"/>
      </w:pPr>
    </w:p>
    <w:p w14:paraId="7DEDB630" w14:textId="77777777" w:rsidR="008935C3" w:rsidRDefault="008935C3">
      <w:pPr>
        <w:jc w:val="center"/>
        <w:rPr>
          <w:b/>
          <w:bCs/>
          <w:sz w:val="28"/>
        </w:rPr>
        <w:sectPr w:rsidR="008935C3" w:rsidSect="00CE4F73">
          <w:type w:val="continuous"/>
          <w:pgSz w:w="12240" w:h="15840" w:code="1"/>
          <w:pgMar w:top="1440" w:right="1440" w:bottom="1440" w:left="1440" w:header="720" w:footer="720" w:gutter="0"/>
          <w:pgNumType w:start="139"/>
          <w:cols w:num="2" w:space="720" w:equalWidth="0">
            <w:col w:w="4320" w:space="720"/>
            <w:col w:w="4320"/>
          </w:cols>
          <w:titlePg/>
        </w:sectPr>
      </w:pPr>
    </w:p>
    <w:p w14:paraId="2373460D" w14:textId="77777777" w:rsidR="00257CB4" w:rsidRDefault="00257CB4">
      <w:pPr>
        <w:pStyle w:val="Heading2"/>
        <w:rPr>
          <w:lang w:eastAsia="zh-TW"/>
        </w:rPr>
      </w:pPr>
      <w:r>
        <w:rPr>
          <w:rFonts w:hint="eastAsia"/>
          <w:lang w:eastAsia="zh-TW"/>
        </w:rPr>
        <w:lastRenderedPageBreak/>
        <w:t>PRACTICE EXERCISES</w:t>
      </w:r>
    </w:p>
    <w:p w14:paraId="185328E2" w14:textId="77777777" w:rsidR="00257CB4" w:rsidRDefault="00257CB4" w:rsidP="00887300">
      <w:pPr>
        <w:pStyle w:val="Heading3"/>
      </w:pPr>
      <w:r>
        <w:t>PE 5–1 (LO4)</w:t>
      </w:r>
      <w:r>
        <w:tab/>
        <w:t>Classifying Major Business Activities</w:t>
      </w:r>
    </w:p>
    <w:p w14:paraId="49541681" w14:textId="77777777" w:rsidR="00257CB4" w:rsidRDefault="00257CB4" w:rsidP="00257CB4">
      <w:pPr>
        <w:pStyle w:val="EXnumlist"/>
        <w:tabs>
          <w:tab w:val="center" w:pos="3240"/>
          <w:tab w:val="center" w:pos="8010"/>
        </w:tabs>
        <w:rPr>
          <w:u w:val="single"/>
        </w:rPr>
      </w:pPr>
      <w:r>
        <w:tab/>
      </w:r>
      <w:r>
        <w:tab/>
      </w:r>
      <w:r>
        <w:rPr>
          <w:u w:val="single"/>
        </w:rPr>
        <w:t>Business Activity</w:t>
      </w:r>
      <w:r>
        <w:tab/>
      </w:r>
      <w:r>
        <w:rPr>
          <w:u w:val="single"/>
        </w:rPr>
        <w:t>Type of Activity</w:t>
      </w:r>
    </w:p>
    <w:p w14:paraId="39F039BE" w14:textId="77777777" w:rsidR="00257CB4" w:rsidRDefault="00257CB4" w:rsidP="00257CB4">
      <w:pPr>
        <w:pStyle w:val="6pt"/>
      </w:pPr>
    </w:p>
    <w:p w14:paraId="4FE3F08F" w14:textId="77777777" w:rsidR="00257CB4" w:rsidRDefault="00257CB4" w:rsidP="00257CB4">
      <w:pPr>
        <w:pStyle w:val="EXnumlist"/>
        <w:tabs>
          <w:tab w:val="left" w:pos="7470"/>
        </w:tabs>
        <w:spacing w:after="120"/>
        <w:ind w:left="547" w:hanging="547"/>
      </w:pPr>
      <w:r>
        <w:t>a.</w:t>
      </w:r>
      <w:r>
        <w:tab/>
        <w:t>Acquiring inventory for resale</w:t>
      </w:r>
      <w:r>
        <w:tab/>
        <w:t>Operating</w:t>
      </w:r>
    </w:p>
    <w:p w14:paraId="7690832D" w14:textId="77777777" w:rsidR="00257CB4" w:rsidRDefault="00257CB4" w:rsidP="00257CB4">
      <w:pPr>
        <w:pStyle w:val="EXnumlist"/>
        <w:tabs>
          <w:tab w:val="left" w:pos="7470"/>
        </w:tabs>
        <w:spacing w:after="120"/>
        <w:ind w:left="547" w:hanging="547"/>
      </w:pPr>
      <w:r>
        <w:t>b.</w:t>
      </w:r>
      <w:r>
        <w:tab/>
        <w:t>Buying and selling stocks and bonds of other companies</w:t>
      </w:r>
      <w:r>
        <w:tab/>
        <w:t>Investing</w:t>
      </w:r>
    </w:p>
    <w:p w14:paraId="21053E66" w14:textId="77777777" w:rsidR="00257CB4" w:rsidRDefault="00257CB4" w:rsidP="00257CB4">
      <w:pPr>
        <w:pStyle w:val="EXnumlist"/>
        <w:tabs>
          <w:tab w:val="left" w:pos="7470"/>
        </w:tabs>
        <w:spacing w:after="120"/>
        <w:ind w:left="547" w:hanging="547"/>
      </w:pPr>
      <w:r>
        <w:t>c.</w:t>
      </w:r>
      <w:r>
        <w:tab/>
        <w:t>Selling shares of stock to investors for cash</w:t>
      </w:r>
      <w:r>
        <w:tab/>
        <w:t>Financing</w:t>
      </w:r>
    </w:p>
    <w:p w14:paraId="61379C01" w14:textId="77777777" w:rsidR="00257CB4" w:rsidRDefault="00257CB4" w:rsidP="00257CB4">
      <w:pPr>
        <w:pStyle w:val="EXnumlist"/>
        <w:tabs>
          <w:tab w:val="left" w:pos="7470"/>
        </w:tabs>
        <w:spacing w:after="120"/>
        <w:ind w:left="547" w:hanging="547"/>
      </w:pPr>
      <w:r>
        <w:t>d.</w:t>
      </w:r>
      <w:r>
        <w:tab/>
      </w:r>
      <w:r w:rsidR="006B37F8">
        <w:t>Providing s</w:t>
      </w:r>
      <w:r>
        <w:t>ervices</w:t>
      </w:r>
      <w:r w:rsidR="006B37F8">
        <w:t xml:space="preserve"> to customers</w:t>
      </w:r>
      <w:r>
        <w:tab/>
        <w:t>Operating</w:t>
      </w:r>
    </w:p>
    <w:p w14:paraId="2D68C11C" w14:textId="77777777" w:rsidR="00257CB4" w:rsidRDefault="00257CB4" w:rsidP="00257CB4">
      <w:pPr>
        <w:pStyle w:val="EXnumlist"/>
        <w:tabs>
          <w:tab w:val="left" w:pos="7470"/>
        </w:tabs>
        <w:spacing w:after="120"/>
        <w:ind w:left="547" w:hanging="547"/>
      </w:pPr>
      <w:r>
        <w:t>e.</w:t>
      </w:r>
      <w:r>
        <w:tab/>
        <w:t>Buying property, plant, or equipment</w:t>
      </w:r>
      <w:r>
        <w:tab/>
        <w:t>Investing</w:t>
      </w:r>
    </w:p>
    <w:p w14:paraId="26C5147B" w14:textId="77777777" w:rsidR="00257CB4" w:rsidRDefault="00257CB4" w:rsidP="00257CB4">
      <w:pPr>
        <w:pStyle w:val="EXnumlist"/>
        <w:tabs>
          <w:tab w:val="left" w:pos="7470"/>
        </w:tabs>
        <w:spacing w:after="120"/>
        <w:ind w:left="547" w:hanging="547"/>
      </w:pPr>
      <w:r>
        <w:t>f.</w:t>
      </w:r>
      <w:r>
        <w:tab/>
        <w:t>Acquiring and paying for other operating items</w:t>
      </w:r>
      <w:r>
        <w:tab/>
        <w:t>Operating</w:t>
      </w:r>
    </w:p>
    <w:p w14:paraId="71AF8D32" w14:textId="77777777" w:rsidR="00257CB4" w:rsidRDefault="00257CB4" w:rsidP="00257CB4">
      <w:pPr>
        <w:pStyle w:val="EXnumlist"/>
        <w:tabs>
          <w:tab w:val="left" w:pos="7470"/>
        </w:tabs>
        <w:spacing w:after="120"/>
        <w:ind w:left="547" w:hanging="547"/>
      </w:pPr>
      <w:r>
        <w:t>g.</w:t>
      </w:r>
      <w:r>
        <w:tab/>
        <w:t>Selling property, plant, or equipment</w:t>
      </w:r>
      <w:r>
        <w:tab/>
        <w:t>Investing</w:t>
      </w:r>
    </w:p>
    <w:p w14:paraId="76C8A12F" w14:textId="77777777" w:rsidR="00257CB4" w:rsidRDefault="00257CB4" w:rsidP="00257CB4">
      <w:pPr>
        <w:pStyle w:val="EXnumlist"/>
        <w:tabs>
          <w:tab w:val="left" w:pos="7470"/>
        </w:tabs>
        <w:spacing w:after="120"/>
        <w:ind w:left="547" w:hanging="547"/>
      </w:pPr>
      <w:r>
        <w:t>h.</w:t>
      </w:r>
      <w:r>
        <w:tab/>
        <w:t>Borrowing cash from creditors</w:t>
      </w:r>
      <w:r>
        <w:tab/>
        <w:t>Financing</w:t>
      </w:r>
    </w:p>
    <w:p w14:paraId="09DC892E" w14:textId="77777777" w:rsidR="00257CB4" w:rsidRDefault="00257CB4" w:rsidP="00257CB4">
      <w:pPr>
        <w:pStyle w:val="EXnumlist"/>
        <w:tabs>
          <w:tab w:val="left" w:pos="7470"/>
        </w:tabs>
        <w:spacing w:after="120"/>
        <w:ind w:left="547" w:hanging="547"/>
      </w:pPr>
    </w:p>
    <w:p w14:paraId="6C875BFC" w14:textId="77777777" w:rsidR="00257CB4" w:rsidRDefault="00257CB4" w:rsidP="00257CB4">
      <w:pPr>
        <w:pStyle w:val="Heading3"/>
      </w:pPr>
      <w:r>
        <w:t>PE 5–</w:t>
      </w:r>
      <w:r>
        <w:rPr>
          <w:lang w:eastAsia="zh-TW"/>
        </w:rPr>
        <w:t>2</w:t>
      </w:r>
      <w:r>
        <w:t xml:space="preserve"> (LO</w:t>
      </w:r>
      <w:r>
        <w:rPr>
          <w:lang w:eastAsia="zh-TW"/>
        </w:rPr>
        <w:t>4</w:t>
      </w:r>
      <w:r>
        <w:t>)</w:t>
      </w:r>
      <w:r>
        <w:tab/>
        <w:t>Control of Cash</w:t>
      </w:r>
    </w:p>
    <w:p w14:paraId="1FE0CE2E" w14:textId="77777777" w:rsidR="00257CB4" w:rsidRDefault="00257CB4" w:rsidP="00257CB4">
      <w:pPr>
        <w:pStyle w:val="EX"/>
      </w:pPr>
      <w:r>
        <w:t>The correct answer is B. The specific balance in the cash account is usually not considered a control associated with cash. For any given company, the cash balance commonly falls well below the sum of inventory and accounts receivable.</w:t>
      </w:r>
    </w:p>
    <w:p w14:paraId="0E528977" w14:textId="77777777" w:rsidR="00257CB4" w:rsidRDefault="00257CB4" w:rsidP="00257CB4">
      <w:pPr>
        <w:pStyle w:val="Heading3"/>
      </w:pPr>
      <w:r>
        <w:t>PE 5–</w:t>
      </w:r>
      <w:r>
        <w:rPr>
          <w:lang w:eastAsia="zh-TW"/>
        </w:rPr>
        <w:t>3</w:t>
      </w:r>
      <w:r>
        <w:t xml:space="preserve"> (LO</w:t>
      </w:r>
      <w:r>
        <w:rPr>
          <w:lang w:eastAsia="zh-TW"/>
        </w:rPr>
        <w:t>6</w:t>
      </w:r>
      <w:r>
        <w:t>)</w:t>
      </w:r>
      <w:r>
        <w:tab/>
        <w:t>Bank Reconciliation</w:t>
      </w:r>
    </w:p>
    <w:p w14:paraId="0F704A0A" w14:textId="77777777" w:rsidR="00257CB4" w:rsidRDefault="00257CB4" w:rsidP="00257CB4">
      <w:pPr>
        <w:pStyle w:val="EX1colwleaders"/>
        <w:tabs>
          <w:tab w:val="left" w:pos="8370"/>
        </w:tabs>
      </w:pPr>
      <w:r>
        <w:t>Balance per bank statement</w:t>
      </w:r>
      <w:r>
        <w:tab/>
      </w:r>
      <w:r>
        <w:tab/>
        <w:t>$</w:t>
      </w:r>
      <w:r>
        <w:tab/>
        <w:t>61,000</w:t>
      </w:r>
    </w:p>
    <w:p w14:paraId="61D510C3" w14:textId="77777777" w:rsidR="00257CB4" w:rsidRDefault="00257CB4" w:rsidP="00257CB4">
      <w:pPr>
        <w:pStyle w:val="EX1colwleaders"/>
        <w:tabs>
          <w:tab w:val="left" w:pos="8370"/>
        </w:tabs>
      </w:pPr>
      <w:r>
        <w:t>Add: Deposits in transit</w:t>
      </w:r>
      <w:r>
        <w:tab/>
      </w:r>
      <w:r>
        <w:tab/>
      </w:r>
      <w:r>
        <w:rPr>
          <w:u w:val="single"/>
        </w:rPr>
        <w:tab/>
        <w:t>14,300</w:t>
      </w:r>
    </w:p>
    <w:p w14:paraId="45F0EC58" w14:textId="77777777" w:rsidR="00257CB4" w:rsidRDefault="00257CB4" w:rsidP="00257CB4">
      <w:pPr>
        <w:pStyle w:val="EX1colwleaders"/>
        <w:tabs>
          <w:tab w:val="clear" w:pos="7920"/>
          <w:tab w:val="left" w:pos="8370"/>
        </w:tabs>
      </w:pPr>
      <w:r>
        <w:tab/>
      </w:r>
      <w:r>
        <w:tab/>
        <w:t>$</w:t>
      </w:r>
      <w:r>
        <w:tab/>
        <w:t>75,300</w:t>
      </w:r>
    </w:p>
    <w:p w14:paraId="46A7CE33" w14:textId="77777777" w:rsidR="00257CB4" w:rsidRDefault="00257CB4" w:rsidP="00257CB4">
      <w:pPr>
        <w:pStyle w:val="EX1colwleaders"/>
        <w:tabs>
          <w:tab w:val="left" w:pos="8370"/>
        </w:tabs>
      </w:pPr>
      <w:r>
        <w:t>Deduct: Outstanding checks</w:t>
      </w:r>
      <w:r>
        <w:tab/>
      </w:r>
      <w:r>
        <w:tab/>
      </w:r>
      <w:r>
        <w:rPr>
          <w:u w:val="single"/>
        </w:rPr>
        <w:tab/>
        <w:t>(26,700</w:t>
      </w:r>
      <w:r>
        <w:t>)</w:t>
      </w:r>
    </w:p>
    <w:p w14:paraId="2E9E5963" w14:textId="77777777" w:rsidR="00257CB4" w:rsidRDefault="00257CB4" w:rsidP="00257CB4">
      <w:pPr>
        <w:pStyle w:val="EX1colwleaders"/>
        <w:tabs>
          <w:tab w:val="left" w:pos="8370"/>
        </w:tabs>
      </w:pPr>
      <w:r>
        <w:t>Correct balance</w:t>
      </w:r>
      <w:r>
        <w:tab/>
      </w:r>
      <w:r>
        <w:tab/>
      </w:r>
      <w:r>
        <w:rPr>
          <w:u w:val="double"/>
        </w:rPr>
        <w:t>$</w:t>
      </w:r>
      <w:r>
        <w:rPr>
          <w:u w:val="double"/>
        </w:rPr>
        <w:tab/>
        <w:t>48,600</w:t>
      </w:r>
    </w:p>
    <w:p w14:paraId="0BD80329" w14:textId="77777777" w:rsidR="00257CB4" w:rsidRDefault="00257CB4" w:rsidP="00257CB4">
      <w:pPr>
        <w:pStyle w:val="6pt"/>
      </w:pPr>
    </w:p>
    <w:p w14:paraId="78FDE75A" w14:textId="77777777" w:rsidR="00257CB4" w:rsidRDefault="00257CB4" w:rsidP="00257CB4">
      <w:pPr>
        <w:pStyle w:val="EX1colwleaders"/>
        <w:tabs>
          <w:tab w:val="left" w:pos="8370"/>
        </w:tabs>
      </w:pPr>
      <w:r>
        <w:t>Balance per books</w:t>
      </w:r>
      <w:r>
        <w:tab/>
      </w:r>
      <w:r>
        <w:tab/>
        <w:t>$</w:t>
      </w:r>
      <w:r>
        <w:tab/>
        <w:t>48,680</w:t>
      </w:r>
    </w:p>
    <w:p w14:paraId="3FA14F06" w14:textId="77777777" w:rsidR="00257CB4" w:rsidRDefault="00257CB4" w:rsidP="00257CB4">
      <w:pPr>
        <w:pStyle w:val="EX1colwleaders"/>
        <w:tabs>
          <w:tab w:val="left" w:pos="8370"/>
        </w:tabs>
      </w:pPr>
      <w:r>
        <w:t>Add: Interest earned</w:t>
      </w:r>
      <w:r>
        <w:tab/>
      </w:r>
      <w:r>
        <w:tab/>
      </w:r>
      <w:r>
        <w:rPr>
          <w:u w:val="single"/>
        </w:rPr>
        <w:tab/>
        <w:t>195</w:t>
      </w:r>
    </w:p>
    <w:p w14:paraId="2A615F3D" w14:textId="77777777" w:rsidR="00257CB4" w:rsidRDefault="00257CB4" w:rsidP="00257CB4">
      <w:pPr>
        <w:pStyle w:val="EX1colwleaders"/>
        <w:tabs>
          <w:tab w:val="clear" w:pos="7920"/>
          <w:tab w:val="left" w:pos="8370"/>
        </w:tabs>
      </w:pPr>
      <w:r>
        <w:tab/>
      </w:r>
      <w:r>
        <w:tab/>
        <w:t>$</w:t>
      </w:r>
      <w:r>
        <w:tab/>
        <w:t>48,875</w:t>
      </w:r>
    </w:p>
    <w:p w14:paraId="748F7AA1" w14:textId="77777777" w:rsidR="00257CB4" w:rsidRDefault="00257CB4" w:rsidP="00257CB4">
      <w:pPr>
        <w:pStyle w:val="EX1colwleaders"/>
        <w:tabs>
          <w:tab w:val="left" w:pos="8370"/>
        </w:tabs>
      </w:pPr>
      <w:r>
        <w:t>Deduct: Bank service charge</w:t>
      </w:r>
      <w:r>
        <w:tab/>
      </w:r>
      <w:r>
        <w:tab/>
      </w:r>
      <w:r>
        <w:rPr>
          <w:u w:val="single"/>
        </w:rPr>
        <w:tab/>
        <w:t>(275</w:t>
      </w:r>
      <w:r>
        <w:t>)</w:t>
      </w:r>
    </w:p>
    <w:p w14:paraId="3F6059AA" w14:textId="77777777" w:rsidR="00257CB4" w:rsidRDefault="00257CB4" w:rsidP="00257CB4">
      <w:pPr>
        <w:pStyle w:val="EX1colwleaders"/>
        <w:tabs>
          <w:tab w:val="left" w:pos="8370"/>
        </w:tabs>
        <w:rPr>
          <w:u w:val="double"/>
        </w:rPr>
      </w:pPr>
      <w:r>
        <w:t>Correct balance</w:t>
      </w:r>
      <w:r>
        <w:tab/>
      </w:r>
      <w:r>
        <w:tab/>
      </w:r>
      <w:r>
        <w:rPr>
          <w:u w:val="double"/>
        </w:rPr>
        <w:t>$</w:t>
      </w:r>
      <w:r>
        <w:rPr>
          <w:u w:val="double"/>
        </w:rPr>
        <w:tab/>
        <w:t>48,600</w:t>
      </w:r>
    </w:p>
    <w:p w14:paraId="6E5CAD3D" w14:textId="77777777" w:rsidR="00257CB4" w:rsidRDefault="00257CB4" w:rsidP="00257CB4">
      <w:pPr>
        <w:pStyle w:val="Heading3"/>
      </w:pPr>
      <w:r>
        <w:t>PE 5–</w:t>
      </w:r>
      <w:r>
        <w:rPr>
          <w:strike/>
          <w:lang w:eastAsia="zh-TW"/>
        </w:rPr>
        <w:t>4</w:t>
      </w:r>
      <w:r>
        <w:t xml:space="preserve"> (LO</w:t>
      </w:r>
      <w:r>
        <w:rPr>
          <w:lang w:eastAsia="zh-TW"/>
        </w:rPr>
        <w:t>6</w:t>
      </w:r>
      <w:r>
        <w:t>)</w:t>
      </w:r>
      <w:r>
        <w:tab/>
        <w:t>Journal Entries from a Bank Reconciliation</w:t>
      </w:r>
    </w:p>
    <w:p w14:paraId="746EFF3C" w14:textId="77777777" w:rsidR="00257CB4" w:rsidRDefault="00257CB4" w:rsidP="00257CB4">
      <w:pPr>
        <w:pStyle w:val="je"/>
      </w:pPr>
      <w:r>
        <w:t>Cash</w:t>
      </w:r>
      <w:r>
        <w:tab/>
      </w:r>
      <w:r>
        <w:tab/>
        <w:t>195</w:t>
      </w:r>
    </w:p>
    <w:p w14:paraId="61428739" w14:textId="77777777" w:rsidR="00257CB4" w:rsidRDefault="00257CB4" w:rsidP="00257CB4">
      <w:pPr>
        <w:pStyle w:val="je"/>
      </w:pPr>
      <w:r>
        <w:tab/>
        <w:t>Interest Revenue</w:t>
      </w:r>
      <w:r>
        <w:tab/>
      </w:r>
      <w:r>
        <w:tab/>
      </w:r>
      <w:r>
        <w:tab/>
        <w:t>195</w:t>
      </w:r>
    </w:p>
    <w:p w14:paraId="504A7B3C" w14:textId="77777777" w:rsidR="00257CB4" w:rsidRDefault="00257CB4" w:rsidP="00257CB4">
      <w:pPr>
        <w:pStyle w:val="6pt"/>
      </w:pPr>
    </w:p>
    <w:p w14:paraId="54668B5B" w14:textId="77777777" w:rsidR="00257CB4" w:rsidRDefault="00257CB4" w:rsidP="00257CB4">
      <w:pPr>
        <w:pStyle w:val="je"/>
      </w:pPr>
      <w:r>
        <w:t>Service Charge Expense</w:t>
      </w:r>
      <w:r>
        <w:tab/>
      </w:r>
      <w:r>
        <w:tab/>
        <w:t>275</w:t>
      </w:r>
    </w:p>
    <w:p w14:paraId="7CFD04BC" w14:textId="77777777" w:rsidR="00257CB4" w:rsidRDefault="00257CB4" w:rsidP="00257CB4">
      <w:pPr>
        <w:pStyle w:val="je"/>
      </w:pPr>
      <w:r>
        <w:tab/>
        <w:t>Cash</w:t>
      </w:r>
      <w:r>
        <w:tab/>
      </w:r>
      <w:r>
        <w:tab/>
      </w:r>
      <w:r>
        <w:tab/>
        <w:t>275</w:t>
      </w:r>
    </w:p>
    <w:p w14:paraId="11ABA8F8" w14:textId="77777777" w:rsidR="008935C3" w:rsidRDefault="008935C3">
      <w:pPr>
        <w:pStyle w:val="Heading2"/>
      </w:pPr>
      <w:r>
        <w:lastRenderedPageBreak/>
        <w:t>EXERCISES</w:t>
      </w:r>
    </w:p>
    <w:p w14:paraId="017DF190" w14:textId="77777777" w:rsidR="008935C3" w:rsidRDefault="008935C3" w:rsidP="00887300">
      <w:pPr>
        <w:pStyle w:val="Heading3"/>
      </w:pPr>
      <w:r>
        <w:t>E 5–1 (LO1)</w:t>
      </w:r>
      <w:r>
        <w:tab/>
        <w:t xml:space="preserve">Accounting </w:t>
      </w:r>
      <w:r w:rsidR="00413DA5">
        <w:t>Errors––</w:t>
      </w:r>
      <w:r>
        <w:t>Transaction Errors</w:t>
      </w:r>
    </w:p>
    <w:p w14:paraId="57A8CF05" w14:textId="77777777" w:rsidR="008935C3" w:rsidRDefault="008935C3">
      <w:pPr>
        <w:pStyle w:val="EXnumlist"/>
      </w:pPr>
      <w:r>
        <w:t>a.</w:t>
      </w:r>
      <w:r>
        <w:tab/>
        <w:t>The asset account Equipment—Truck is understated by the cost of the truck. Maintenance Expense is overstated by the same amount. In the basic accounting equation, Assets and Equity are each understated. The overstated expense results in an understatement of income.</w:t>
      </w:r>
    </w:p>
    <w:p w14:paraId="021AC505" w14:textId="77777777" w:rsidR="008935C3" w:rsidRDefault="008935C3">
      <w:pPr>
        <w:pStyle w:val="EXnumlist"/>
      </w:pPr>
    </w:p>
    <w:p w14:paraId="5804F35B" w14:textId="77777777" w:rsidR="008935C3" w:rsidRDefault="008935C3">
      <w:pPr>
        <w:pStyle w:val="EXnumlist"/>
      </w:pPr>
      <w:r>
        <w:t>b.</w:t>
      </w:r>
      <w:r>
        <w:tab/>
        <w:t>Cash is understated and Accounts Receivable is overstated. The accounting equation is not affected because both accounts are assets. Because no revenue or expense accounts are affected, income is not affected.</w:t>
      </w:r>
    </w:p>
    <w:p w14:paraId="50F8E026" w14:textId="77777777" w:rsidR="008935C3" w:rsidRDefault="008935C3">
      <w:pPr>
        <w:pStyle w:val="EXnumlist"/>
      </w:pPr>
    </w:p>
    <w:p w14:paraId="76BBE678" w14:textId="77777777" w:rsidR="008935C3" w:rsidRDefault="008935C3">
      <w:pPr>
        <w:pStyle w:val="EXnumlist"/>
      </w:pPr>
      <w:r>
        <w:t>c.</w:t>
      </w:r>
      <w:r>
        <w:tab/>
        <w:t>Accounts Receivable is overstated by the amount of the fictitious sales. Sales Revenue is also overstated by the same amount. In the accounting equation, Assets and Equity are both overstated. Because the revenue account is overstated, so is income.</w:t>
      </w:r>
    </w:p>
    <w:p w14:paraId="2185938A" w14:textId="77777777" w:rsidR="008935C3" w:rsidRDefault="008935C3">
      <w:pPr>
        <w:pStyle w:val="EXnumlist"/>
      </w:pPr>
    </w:p>
    <w:p w14:paraId="1C79D80C" w14:textId="77777777" w:rsidR="008935C3" w:rsidRDefault="008935C3">
      <w:pPr>
        <w:pStyle w:val="EXnumlist"/>
      </w:pPr>
      <w:r>
        <w:t>d.</w:t>
      </w:r>
      <w:r>
        <w:tab/>
        <w:t>Both Repairs Expense and Accounts Payable are understated by $300. In the accounting equation, Liabilities are understated and Equity is overstated. Income is overstated by $300 because of the expense understatement.</w:t>
      </w:r>
    </w:p>
    <w:p w14:paraId="0961FFB5" w14:textId="77777777" w:rsidR="008935C3" w:rsidRDefault="008935C3">
      <w:pPr>
        <w:pStyle w:val="EXnumlist"/>
      </w:pPr>
    </w:p>
    <w:p w14:paraId="0F9B70D7" w14:textId="77777777" w:rsidR="008935C3" w:rsidRDefault="008935C3">
      <w:pPr>
        <w:pStyle w:val="EXnumlist"/>
      </w:pPr>
      <w:r>
        <w:t>e.</w:t>
      </w:r>
      <w:r>
        <w:tab/>
        <w:t xml:space="preserve">Unearned Revenue, a liability account, is understated by the amount of the prepayment received on December 31. Rent Revenue is overstated. In the accounting equation, Liabilities are understated and </w:t>
      </w:r>
      <w:r w:rsidR="004B5DEB">
        <w:t>Equity</w:t>
      </w:r>
      <w:r>
        <w:t xml:space="preserve"> is overstated. Income is overstated because of the revenue overstatement.</w:t>
      </w:r>
    </w:p>
    <w:p w14:paraId="5944906A" w14:textId="77777777" w:rsidR="008935C3" w:rsidRDefault="008935C3" w:rsidP="00887300">
      <w:pPr>
        <w:pStyle w:val="Heading3"/>
      </w:pPr>
      <w:r>
        <w:br w:type="page"/>
      </w:r>
      <w:r>
        <w:lastRenderedPageBreak/>
        <w:t>E 5–2 (LO1)</w:t>
      </w:r>
      <w:r>
        <w:tab/>
        <w:t>Errors in Financial Statements</w:t>
      </w:r>
    </w:p>
    <w:p w14:paraId="36652812" w14:textId="77777777" w:rsidR="008935C3" w:rsidRDefault="008935C3">
      <w:pPr>
        <w:pStyle w:val="BalHead"/>
        <w:pBdr>
          <w:bottom w:val="single" w:sz="8" w:space="1" w:color="auto"/>
        </w:pBdr>
      </w:pPr>
      <w:r>
        <w:t>Balance Sheet</w:t>
      </w:r>
    </w:p>
    <w:p w14:paraId="61BF1427" w14:textId="77777777" w:rsidR="008935C3" w:rsidRDefault="008935C3">
      <w:pPr>
        <w:pStyle w:val="6pt"/>
      </w:pPr>
    </w:p>
    <w:p w14:paraId="7A74FF4B" w14:textId="77777777" w:rsidR="008935C3" w:rsidRDefault="008935C3">
      <w:pPr>
        <w:pStyle w:val="EX1colwleaders"/>
        <w:tabs>
          <w:tab w:val="center" w:pos="3960"/>
        </w:tabs>
      </w:pPr>
      <w:r>
        <w:tab/>
      </w:r>
      <w:r>
        <w:tab/>
        <w:t>Assets</w:t>
      </w:r>
    </w:p>
    <w:p w14:paraId="7572EC5C" w14:textId="1132BEEB" w:rsidR="008935C3" w:rsidRDefault="008935C3">
      <w:pPr>
        <w:pStyle w:val="EX1colwleaders"/>
        <w:tabs>
          <w:tab w:val="left" w:pos="8093"/>
        </w:tabs>
      </w:pPr>
      <w:r>
        <w:t>Cash</w:t>
      </w:r>
      <w:r>
        <w:tab/>
      </w:r>
      <w:r>
        <w:tab/>
        <w:t>$</w:t>
      </w:r>
      <w:r>
        <w:tab/>
      </w:r>
      <w:r w:rsidR="003621C6">
        <w:t>2,600</w:t>
      </w:r>
    </w:p>
    <w:p w14:paraId="54E27909" w14:textId="62D2FA10" w:rsidR="008935C3" w:rsidRDefault="008935C3">
      <w:pPr>
        <w:pStyle w:val="EX1colwleaders"/>
      </w:pPr>
      <w:r>
        <w:t>Real estate properties (previously listed)</w:t>
      </w:r>
      <w:r>
        <w:tab/>
      </w:r>
      <w:r>
        <w:tab/>
      </w:r>
      <w:r w:rsidR="003621C6">
        <w:t>12,000,000</w:t>
      </w:r>
    </w:p>
    <w:p w14:paraId="0F4A329A" w14:textId="52D01699" w:rsidR="008935C3" w:rsidRDefault="008935C3">
      <w:pPr>
        <w:pStyle w:val="EX1colwleaders"/>
        <w:tabs>
          <w:tab w:val="left" w:pos="8093"/>
        </w:tabs>
      </w:pPr>
      <w:r>
        <w:t>Property recorded as sold*</w:t>
      </w:r>
      <w:r>
        <w:tab/>
      </w:r>
      <w:r>
        <w:tab/>
      </w:r>
      <w:r>
        <w:rPr>
          <w:u w:val="single"/>
        </w:rPr>
        <w:tab/>
      </w:r>
      <w:r w:rsidR="003621C6">
        <w:rPr>
          <w:u w:val="single"/>
        </w:rPr>
        <w:t>3,600,000</w:t>
      </w:r>
    </w:p>
    <w:p w14:paraId="2C83F9BD" w14:textId="77777777" w:rsidR="008935C3" w:rsidRDefault="008935C3">
      <w:pPr>
        <w:pStyle w:val="6pt"/>
        <w:tabs>
          <w:tab w:val="left" w:pos="8093"/>
        </w:tabs>
      </w:pPr>
    </w:p>
    <w:p w14:paraId="5E109F8D" w14:textId="13FFBCCF" w:rsidR="008935C3" w:rsidRDefault="008935C3">
      <w:pPr>
        <w:pStyle w:val="EX1colwleaders"/>
        <w:tabs>
          <w:tab w:val="left" w:pos="8093"/>
        </w:tabs>
      </w:pPr>
      <w:r>
        <w:tab/>
        <w:t>Total assets</w:t>
      </w:r>
      <w:r>
        <w:tab/>
      </w:r>
      <w:r>
        <w:tab/>
      </w:r>
      <w:r>
        <w:rPr>
          <w:u w:val="double"/>
        </w:rPr>
        <w:t>$</w:t>
      </w:r>
      <w:r>
        <w:rPr>
          <w:u w:val="double"/>
        </w:rPr>
        <w:tab/>
      </w:r>
      <w:r w:rsidR="003621C6">
        <w:rPr>
          <w:u w:val="double"/>
        </w:rPr>
        <w:t>15,602,600</w:t>
      </w:r>
    </w:p>
    <w:p w14:paraId="3EC5C089" w14:textId="77777777" w:rsidR="008935C3" w:rsidRDefault="008935C3">
      <w:pPr>
        <w:pStyle w:val="EX1colwleaders"/>
      </w:pPr>
    </w:p>
    <w:p w14:paraId="43781937" w14:textId="77777777" w:rsidR="008935C3" w:rsidRDefault="008935C3">
      <w:pPr>
        <w:pStyle w:val="EX1colwleaders"/>
        <w:tabs>
          <w:tab w:val="center" w:pos="3960"/>
        </w:tabs>
      </w:pPr>
      <w:r>
        <w:tab/>
      </w:r>
      <w:r>
        <w:tab/>
        <w:t>Liabilities</w:t>
      </w:r>
    </w:p>
    <w:p w14:paraId="716C3DD3" w14:textId="3C59B93F" w:rsidR="008935C3" w:rsidRDefault="008935C3">
      <w:pPr>
        <w:pStyle w:val="EX1colwleaders"/>
        <w:tabs>
          <w:tab w:val="left" w:pos="8093"/>
        </w:tabs>
      </w:pPr>
      <w:r>
        <w:t>Accounts payable</w:t>
      </w:r>
      <w:r>
        <w:tab/>
      </w:r>
      <w:r>
        <w:tab/>
        <w:t>$</w:t>
      </w:r>
      <w:r>
        <w:tab/>
      </w:r>
      <w:r w:rsidR="003621C6">
        <w:t>200,000</w:t>
      </w:r>
    </w:p>
    <w:p w14:paraId="608CC89A" w14:textId="65D2306F" w:rsidR="008935C3" w:rsidRDefault="008935C3">
      <w:pPr>
        <w:pStyle w:val="EX1colwleaders"/>
        <w:tabs>
          <w:tab w:val="left" w:pos="8093"/>
        </w:tabs>
      </w:pPr>
      <w:r>
        <w:t>Mortgage payable</w:t>
      </w:r>
      <w:r>
        <w:tab/>
      </w:r>
      <w:r>
        <w:tab/>
      </w:r>
      <w:r>
        <w:rPr>
          <w:u w:val="single"/>
        </w:rPr>
        <w:tab/>
      </w:r>
      <w:r w:rsidR="003621C6">
        <w:rPr>
          <w:u w:val="single"/>
        </w:rPr>
        <w:t>12,000,000</w:t>
      </w:r>
    </w:p>
    <w:p w14:paraId="13F8AD04" w14:textId="77777777" w:rsidR="008935C3" w:rsidRDefault="008935C3">
      <w:pPr>
        <w:pStyle w:val="6pt"/>
        <w:tabs>
          <w:tab w:val="left" w:pos="8093"/>
          <w:tab w:val="left" w:pos="8165"/>
        </w:tabs>
      </w:pPr>
    </w:p>
    <w:p w14:paraId="4612299A" w14:textId="4B98FBBF" w:rsidR="008935C3" w:rsidRDefault="008935C3">
      <w:pPr>
        <w:pStyle w:val="EX1colwleaders"/>
        <w:tabs>
          <w:tab w:val="left" w:pos="8093"/>
        </w:tabs>
      </w:pPr>
      <w:r>
        <w:tab/>
        <w:t>Total liabilities</w:t>
      </w:r>
      <w:r>
        <w:tab/>
      </w:r>
      <w:r>
        <w:tab/>
      </w:r>
      <w:r>
        <w:rPr>
          <w:u w:val="single"/>
        </w:rPr>
        <w:t>$</w:t>
      </w:r>
      <w:r>
        <w:rPr>
          <w:u w:val="single"/>
        </w:rPr>
        <w:tab/>
      </w:r>
      <w:r w:rsidR="003621C6">
        <w:rPr>
          <w:u w:val="single"/>
        </w:rPr>
        <w:t>12,200,000</w:t>
      </w:r>
    </w:p>
    <w:p w14:paraId="41D2C6CC" w14:textId="77777777" w:rsidR="008935C3" w:rsidRDefault="008935C3">
      <w:pPr>
        <w:pStyle w:val="EX1colwleaders"/>
      </w:pPr>
    </w:p>
    <w:p w14:paraId="4E214F62" w14:textId="77777777" w:rsidR="008935C3" w:rsidRDefault="008935C3">
      <w:pPr>
        <w:pStyle w:val="EX1colwleaders"/>
        <w:tabs>
          <w:tab w:val="center" w:pos="3960"/>
        </w:tabs>
      </w:pPr>
      <w:r>
        <w:tab/>
      </w:r>
      <w:r>
        <w:tab/>
      </w:r>
      <w:r w:rsidR="004B5DEB">
        <w:t>Equity</w:t>
      </w:r>
    </w:p>
    <w:p w14:paraId="6EEF432E" w14:textId="46FEBE08" w:rsidR="008935C3" w:rsidRDefault="008935C3">
      <w:pPr>
        <w:pStyle w:val="EX1colwleaders"/>
        <w:tabs>
          <w:tab w:val="left" w:pos="8093"/>
        </w:tabs>
      </w:pPr>
      <w:r>
        <w:t>Capital stock</w:t>
      </w:r>
      <w:r>
        <w:tab/>
      </w:r>
      <w:r>
        <w:tab/>
        <w:t>$</w:t>
      </w:r>
      <w:r>
        <w:tab/>
      </w:r>
      <w:r w:rsidR="003621C6">
        <w:t>20,000</w:t>
      </w:r>
    </w:p>
    <w:p w14:paraId="6BF14115" w14:textId="4C20FFBD" w:rsidR="008935C3" w:rsidRDefault="008935C3">
      <w:pPr>
        <w:pStyle w:val="EX1colwleaders"/>
        <w:tabs>
          <w:tab w:val="left" w:pos="8093"/>
        </w:tabs>
      </w:pPr>
      <w:r>
        <w:t>Retained earnings ($</w:t>
      </w:r>
      <w:r w:rsidR="001247D1">
        <w:t>10,142,600</w:t>
      </w:r>
      <w:r>
        <w:t>– $</w:t>
      </w:r>
      <w:r w:rsidR="001247D1">
        <w:t>6,760,000</w:t>
      </w:r>
      <w:r>
        <w:t>)</w:t>
      </w:r>
      <w:r>
        <w:tab/>
      </w:r>
      <w:r>
        <w:tab/>
      </w:r>
      <w:r>
        <w:rPr>
          <w:u w:val="single"/>
        </w:rPr>
        <w:tab/>
      </w:r>
      <w:r w:rsidR="001247D1">
        <w:rPr>
          <w:u w:val="single"/>
        </w:rPr>
        <w:t>3,382,600</w:t>
      </w:r>
    </w:p>
    <w:p w14:paraId="215AA8C2" w14:textId="640133D4" w:rsidR="008935C3" w:rsidRDefault="008935C3">
      <w:pPr>
        <w:pStyle w:val="EX1colwleaders"/>
        <w:tabs>
          <w:tab w:val="left" w:pos="8093"/>
        </w:tabs>
      </w:pPr>
      <w:r>
        <w:tab/>
        <w:t xml:space="preserve">Total </w:t>
      </w:r>
      <w:r w:rsidR="004B5DEB">
        <w:t>Equity</w:t>
      </w:r>
      <w:r>
        <w:tab/>
      </w:r>
      <w:r>
        <w:tab/>
      </w:r>
      <w:r>
        <w:rPr>
          <w:u w:val="single"/>
        </w:rPr>
        <w:t>$</w:t>
      </w:r>
      <w:r>
        <w:rPr>
          <w:u w:val="single"/>
        </w:rPr>
        <w:tab/>
      </w:r>
      <w:r w:rsidR="001247D1">
        <w:rPr>
          <w:u w:val="single"/>
        </w:rPr>
        <w:t>3,</w:t>
      </w:r>
      <w:r w:rsidR="00BD029C">
        <w:rPr>
          <w:rFonts w:hint="eastAsia"/>
          <w:u w:val="single"/>
          <w:lang w:eastAsia="zh-TW"/>
        </w:rPr>
        <w:t>4</w:t>
      </w:r>
      <w:r w:rsidR="001247D1">
        <w:rPr>
          <w:u w:val="single"/>
        </w:rPr>
        <w:t>02,600</w:t>
      </w:r>
    </w:p>
    <w:p w14:paraId="2E08E422" w14:textId="77777777" w:rsidR="008935C3" w:rsidRDefault="008935C3">
      <w:pPr>
        <w:pStyle w:val="6pt"/>
        <w:tabs>
          <w:tab w:val="left" w:pos="8093"/>
        </w:tabs>
      </w:pPr>
    </w:p>
    <w:p w14:paraId="2624B509" w14:textId="78525879" w:rsidR="008935C3" w:rsidRDefault="008935C3">
      <w:pPr>
        <w:pStyle w:val="EX1colwleaders"/>
        <w:tabs>
          <w:tab w:val="left" w:pos="8093"/>
        </w:tabs>
      </w:pPr>
      <w:r>
        <w:tab/>
        <w:t xml:space="preserve">Total liabilities and </w:t>
      </w:r>
      <w:r w:rsidR="004B5DEB">
        <w:t>Equity</w:t>
      </w:r>
      <w:r>
        <w:tab/>
      </w:r>
      <w:r>
        <w:tab/>
      </w:r>
      <w:r>
        <w:rPr>
          <w:u w:val="double"/>
        </w:rPr>
        <w:t>$</w:t>
      </w:r>
      <w:r>
        <w:rPr>
          <w:u w:val="double"/>
        </w:rPr>
        <w:tab/>
      </w:r>
      <w:r w:rsidR="001247D1">
        <w:rPr>
          <w:u w:val="double"/>
        </w:rPr>
        <w:t>15,602,600</w:t>
      </w:r>
    </w:p>
    <w:p w14:paraId="6941D516" w14:textId="77777777" w:rsidR="008935C3" w:rsidRDefault="008935C3">
      <w:pPr>
        <w:pStyle w:val="6pt"/>
      </w:pPr>
    </w:p>
    <w:p w14:paraId="1D989D63" w14:textId="760B5560" w:rsidR="008935C3" w:rsidRDefault="008935C3">
      <w:pPr>
        <w:pStyle w:val="EX1colwleaders"/>
      </w:pPr>
      <w:r>
        <w:t>*$</w:t>
      </w:r>
      <w:r w:rsidR="003621C6">
        <w:t>10,000,000</w:t>
      </w:r>
      <w:r>
        <w:t xml:space="preserve"> (sales price) – $</w:t>
      </w:r>
      <w:r w:rsidR="003621C6">
        <w:t>6,400,000</w:t>
      </w:r>
      <w:r>
        <w:t xml:space="preserve"> (gain on sale) = $</w:t>
      </w:r>
      <w:r w:rsidR="003621C6">
        <w:t>3,600,000</w:t>
      </w:r>
      <w:r w:rsidR="004F1B71">
        <w:t xml:space="preserve"> </w:t>
      </w:r>
      <w:r>
        <w:t xml:space="preserve">(property </w:t>
      </w:r>
      <w:r w:rsidR="00001DBC">
        <w:rPr>
          <w:rFonts w:hint="eastAsia"/>
          <w:lang w:eastAsia="zh-TW"/>
        </w:rPr>
        <w:t>at cost</w:t>
      </w:r>
      <w:r>
        <w:t>)</w:t>
      </w:r>
    </w:p>
    <w:p w14:paraId="02DAA421" w14:textId="77777777" w:rsidR="008935C3" w:rsidRDefault="008935C3">
      <w:pPr>
        <w:pStyle w:val="EX1colwleaders"/>
      </w:pPr>
    </w:p>
    <w:p w14:paraId="18D72C34" w14:textId="77777777" w:rsidR="008935C3" w:rsidRDefault="008935C3">
      <w:pPr>
        <w:pStyle w:val="EX1colwleaders"/>
      </w:pPr>
    </w:p>
    <w:p w14:paraId="11C792CC" w14:textId="77777777" w:rsidR="008935C3" w:rsidRDefault="004B5DEB">
      <w:pPr>
        <w:pStyle w:val="BalHead"/>
      </w:pPr>
      <w:r>
        <w:t xml:space="preserve">Statement of </w:t>
      </w:r>
      <w:r w:rsidR="00527A71">
        <w:t>C</w:t>
      </w:r>
      <w:r>
        <w:t xml:space="preserve">omprehensive </w:t>
      </w:r>
      <w:r w:rsidR="00527A71">
        <w:t>I</w:t>
      </w:r>
      <w:r>
        <w:t>ncome</w:t>
      </w:r>
    </w:p>
    <w:p w14:paraId="305766AA" w14:textId="77777777" w:rsidR="008935C3" w:rsidRDefault="008935C3">
      <w:pPr>
        <w:pStyle w:val="6pt"/>
      </w:pPr>
    </w:p>
    <w:p w14:paraId="240A5755" w14:textId="77777777" w:rsidR="008935C3" w:rsidRDefault="008935C3">
      <w:pPr>
        <w:pStyle w:val="EX1colwleaders"/>
        <w:tabs>
          <w:tab w:val="left" w:pos="8093"/>
        </w:tabs>
      </w:pPr>
      <w:r>
        <w:t>Revenues</w:t>
      </w:r>
      <w:r>
        <w:tab/>
      </w:r>
      <w:r>
        <w:tab/>
        <w:t>$</w:t>
      </w:r>
      <w:r>
        <w:tab/>
        <w:t>0</w:t>
      </w:r>
    </w:p>
    <w:p w14:paraId="3BC52DF9" w14:textId="1F30577E" w:rsidR="008935C3" w:rsidRDefault="008935C3">
      <w:pPr>
        <w:pStyle w:val="EX1colwleaders"/>
        <w:tabs>
          <w:tab w:val="left" w:pos="8093"/>
        </w:tabs>
      </w:pPr>
      <w:r>
        <w:t>Expenses</w:t>
      </w:r>
      <w:r>
        <w:tab/>
      </w:r>
      <w:r>
        <w:tab/>
      </w:r>
      <w:r>
        <w:rPr>
          <w:u w:val="single"/>
        </w:rPr>
        <w:tab/>
      </w:r>
      <w:r w:rsidR="001247D1">
        <w:rPr>
          <w:u w:val="single"/>
        </w:rPr>
        <w:t>2,400,000</w:t>
      </w:r>
    </w:p>
    <w:p w14:paraId="168177FC" w14:textId="1C994528" w:rsidR="008935C3" w:rsidRDefault="008935C3">
      <w:pPr>
        <w:pStyle w:val="EX1colwleaders"/>
      </w:pPr>
      <w:r>
        <w:t>Net loss</w:t>
      </w:r>
      <w:r>
        <w:tab/>
      </w:r>
      <w:r>
        <w:tab/>
      </w:r>
      <w:r w:rsidRPr="00576D34">
        <w:t>$(</w:t>
      </w:r>
      <w:r w:rsidR="001247D1">
        <w:t>2,400,000</w:t>
      </w:r>
      <w:r w:rsidRPr="00F51F23">
        <w:t>)</w:t>
      </w:r>
    </w:p>
    <w:p w14:paraId="7FE4BFCE" w14:textId="77777777" w:rsidR="00F51F23" w:rsidRDefault="00F51F23">
      <w:pPr>
        <w:pStyle w:val="EX1colwleaders"/>
      </w:pPr>
      <w:r>
        <w:t>Other comprehensive income</w:t>
      </w:r>
      <w:r>
        <w:tab/>
        <w:t xml:space="preserve">   </w:t>
      </w:r>
      <w:r>
        <w:rPr>
          <w:u w:val="single"/>
        </w:rPr>
        <w:tab/>
      </w:r>
      <w:r w:rsidRPr="00576D34">
        <w:rPr>
          <w:u w:val="single"/>
        </w:rPr>
        <w:t>0</w:t>
      </w:r>
    </w:p>
    <w:p w14:paraId="059F4A0F" w14:textId="3EFED4D7" w:rsidR="00F51F23" w:rsidRDefault="00F51F23">
      <w:pPr>
        <w:pStyle w:val="EX1colwleaders"/>
      </w:pPr>
      <w:r>
        <w:t>Comprehensive loss</w:t>
      </w:r>
      <w:r>
        <w:tab/>
        <w:t xml:space="preserve">   </w:t>
      </w:r>
      <w:r w:rsidRPr="00576D34">
        <w:rPr>
          <w:u w:val="double"/>
        </w:rPr>
        <w:tab/>
        <w:t>$(</w:t>
      </w:r>
      <w:r w:rsidR="001247D1">
        <w:rPr>
          <w:u w:val="double"/>
        </w:rPr>
        <w:t>2,400,000</w:t>
      </w:r>
      <w:r w:rsidRPr="00576D34">
        <w:rPr>
          <w:u w:val="double"/>
        </w:rPr>
        <w:t>)</w:t>
      </w:r>
    </w:p>
    <w:p w14:paraId="4AE8DD9E" w14:textId="77777777" w:rsidR="008935C3" w:rsidRDefault="008935C3">
      <w:pPr>
        <w:pStyle w:val="6pt"/>
      </w:pPr>
    </w:p>
    <w:p w14:paraId="628ACAC4" w14:textId="77777777" w:rsidR="008935C3" w:rsidRDefault="008935C3">
      <w:pPr>
        <w:pStyle w:val="EX1colwleaders"/>
      </w:pPr>
      <w:r>
        <w:rPr>
          <w:i/>
        </w:rPr>
        <w:t>Note:</w:t>
      </w:r>
      <w:r>
        <w:t xml:space="preserve"> This is a real case where massive fraud was committed.</w:t>
      </w:r>
    </w:p>
    <w:p w14:paraId="0191AF47" w14:textId="77777777" w:rsidR="008935C3" w:rsidRDefault="008935C3" w:rsidP="00887300">
      <w:pPr>
        <w:pStyle w:val="Heading3"/>
      </w:pPr>
      <w:r>
        <w:br w:type="page"/>
      </w:r>
      <w:r>
        <w:lastRenderedPageBreak/>
        <w:t>E 5–</w:t>
      </w:r>
      <w:r w:rsidR="00257CB4">
        <w:t xml:space="preserve">3 </w:t>
      </w:r>
      <w:r>
        <w:t>(LO2)</w:t>
      </w:r>
      <w:r>
        <w:tab/>
        <w:t>Internal Control Procedures</w:t>
      </w:r>
    </w:p>
    <w:p w14:paraId="4CFDE3C0" w14:textId="77777777" w:rsidR="008935C3" w:rsidRDefault="008935C3">
      <w:pPr>
        <w:pStyle w:val="EXnumlist"/>
      </w:pPr>
      <w:r>
        <w:t>a.</w:t>
      </w:r>
      <w:r>
        <w:tab/>
      </w:r>
      <w:r>
        <w:rPr>
          <w:i/>
        </w:rPr>
        <w:t>Authorization</w:t>
      </w:r>
      <w:r>
        <w:t>. The managers of the stores should follow the authorization policy and review all requests for large amounts of credit.</w:t>
      </w:r>
    </w:p>
    <w:p w14:paraId="431715FE" w14:textId="77777777" w:rsidR="008935C3" w:rsidRDefault="008935C3">
      <w:pPr>
        <w:pStyle w:val="EXnumlist"/>
      </w:pPr>
    </w:p>
    <w:p w14:paraId="67B37D06" w14:textId="77777777" w:rsidR="008935C3" w:rsidRDefault="008935C3">
      <w:pPr>
        <w:pStyle w:val="EXnumlist"/>
      </w:pPr>
      <w:r>
        <w:t>b.</w:t>
      </w:r>
      <w:r>
        <w:tab/>
      </w:r>
      <w:r>
        <w:rPr>
          <w:i/>
        </w:rPr>
        <w:t>Segregation of duties and independent checks on performance</w:t>
      </w:r>
      <w:r>
        <w:t>. The bank reconciliation should be performed by a second individual, preferably someone not in the accounting department.</w:t>
      </w:r>
    </w:p>
    <w:p w14:paraId="6BD04185" w14:textId="77777777" w:rsidR="008935C3" w:rsidRDefault="008935C3">
      <w:pPr>
        <w:pStyle w:val="EXnumlist"/>
      </w:pPr>
    </w:p>
    <w:p w14:paraId="2F6E6C33" w14:textId="77777777" w:rsidR="008935C3" w:rsidRDefault="008935C3">
      <w:pPr>
        <w:pStyle w:val="EXnumlist"/>
      </w:pPr>
      <w:r>
        <w:t>c.</w:t>
      </w:r>
      <w:r>
        <w:tab/>
      </w:r>
      <w:r>
        <w:rPr>
          <w:i/>
        </w:rPr>
        <w:t>Segregation of duties</w:t>
      </w:r>
      <w:r>
        <w:t>. Various functions should be assigned to different people. If the record keeping and physical handling of inventory were performed by two separate individuals, the opportunity for theft would be greatly reduced.</w:t>
      </w:r>
    </w:p>
    <w:p w14:paraId="3A39B51F" w14:textId="77777777" w:rsidR="008935C3" w:rsidRDefault="008935C3">
      <w:pPr>
        <w:pStyle w:val="EXnumlist"/>
      </w:pPr>
    </w:p>
    <w:p w14:paraId="52E642DF" w14:textId="77777777" w:rsidR="008935C3" w:rsidRDefault="008935C3">
      <w:pPr>
        <w:pStyle w:val="EXnumlist"/>
      </w:pPr>
      <w:r>
        <w:t>d.</w:t>
      </w:r>
      <w:r>
        <w:tab/>
      </w:r>
      <w:r>
        <w:rPr>
          <w:i/>
        </w:rPr>
        <w:t>Adequate documents and records</w:t>
      </w:r>
      <w:r>
        <w:t>. A well-designed document should be formatted so that it can be handled quickly and efficiently.</w:t>
      </w:r>
    </w:p>
    <w:p w14:paraId="66A05254" w14:textId="77777777" w:rsidR="008935C3" w:rsidRDefault="008935C3">
      <w:pPr>
        <w:pStyle w:val="Heading3"/>
      </w:pPr>
      <w:r>
        <w:t>E 5–</w:t>
      </w:r>
      <w:r w:rsidR="00257CB4">
        <w:t xml:space="preserve">4 </w:t>
      </w:r>
      <w:r>
        <w:t>(</w:t>
      </w:r>
      <w:r w:rsidR="00257CB4">
        <w:t>LO3</w:t>
      </w:r>
      <w:r>
        <w:t>)</w:t>
      </w:r>
      <w:r>
        <w:tab/>
        <w:t>Internal Auditing—Staffing Internal Audits</w:t>
      </w:r>
    </w:p>
    <w:p w14:paraId="2F83613E" w14:textId="77777777" w:rsidR="008935C3" w:rsidRDefault="008935C3">
      <w:pPr>
        <w:pStyle w:val="EX"/>
      </w:pPr>
      <w:r>
        <w:t>Internal auditors should not be assigned to audit the activities they have previously performed. Internal auditors should be able to use professional judgment and objectivity in their work. Therefore, assignments should be made to avoid potential conflicts of interest. The standards for internal auditing state that situations like the one in this exercise are presumed to impair objectivity. When objectivity is impaired, the audit results are not reliable.</w:t>
      </w:r>
    </w:p>
    <w:p w14:paraId="5E36639C" w14:textId="77777777" w:rsidR="008935C3" w:rsidRDefault="008935C3">
      <w:pPr>
        <w:pStyle w:val="Heading3"/>
      </w:pPr>
      <w:r>
        <w:t>E 5–</w:t>
      </w:r>
      <w:r w:rsidR="00257CB4">
        <w:t xml:space="preserve">5 </w:t>
      </w:r>
      <w:r>
        <w:t>(</w:t>
      </w:r>
      <w:r w:rsidR="00257CB4">
        <w:t>LO3</w:t>
      </w:r>
      <w:r>
        <w:t>)</w:t>
      </w:r>
      <w:r>
        <w:tab/>
        <w:t>Internal Auditing</w:t>
      </w:r>
    </w:p>
    <w:p w14:paraId="67983A93" w14:textId="77777777" w:rsidR="008935C3" w:rsidRDefault="008935C3">
      <w:pPr>
        <w:pStyle w:val="EX"/>
      </w:pPr>
      <w:r>
        <w:t>The correct answer is B. Internal auditors do not issue reports for external users regarding the reliability of the financial statements. Internal auditors cannot be relied on by outside parties to be objective. These reports are issued by external auditors because they are independent and presumed to be objective.</w:t>
      </w:r>
    </w:p>
    <w:p w14:paraId="560C109D" w14:textId="77777777" w:rsidR="008935C3" w:rsidRDefault="008935C3">
      <w:pPr>
        <w:pStyle w:val="Heading3"/>
        <w:jc w:val="left"/>
      </w:pPr>
      <w:r>
        <w:t>E 5–</w:t>
      </w:r>
      <w:r w:rsidR="00257CB4">
        <w:t xml:space="preserve">6 </w:t>
      </w:r>
      <w:r>
        <w:t>(</w:t>
      </w:r>
      <w:r w:rsidR="00257CB4">
        <w:t>LO3</w:t>
      </w:r>
      <w:r>
        <w:t>)</w:t>
      </w:r>
      <w:r>
        <w:tab/>
        <w:t>Internal Auditing—External Auditor’s Reliance on Internal Auditors</w:t>
      </w:r>
    </w:p>
    <w:p w14:paraId="27E63080" w14:textId="77777777" w:rsidR="008935C3" w:rsidRDefault="008935C3">
      <w:pPr>
        <w:pStyle w:val="EXnumlist"/>
      </w:pPr>
      <w:r>
        <w:t>1.</w:t>
      </w:r>
      <w:r>
        <w:tab/>
        <w:t>Internal auditors may have developed useful information that will help in the understanding of the internal control function. Internal auditors have two primary effects on the audit: (1) their existence and work may affect the nature, timing, and extent of audit procedures, and (2) CPAs may use internal auditors to provide direct assistance in performing procedures. For areas where there is high audit risk, the internal auditor’s work alone cannot eliminate the need for CPAs’ tests.</w:t>
      </w:r>
    </w:p>
    <w:p w14:paraId="44DF73B2" w14:textId="77777777" w:rsidR="008935C3" w:rsidRDefault="008935C3">
      <w:pPr>
        <w:pStyle w:val="Heading3toppage"/>
      </w:pPr>
      <w:r>
        <w:br w:type="page"/>
      </w:r>
      <w:r>
        <w:lastRenderedPageBreak/>
        <w:t>E 5–</w:t>
      </w:r>
      <w:r w:rsidR="00257CB4">
        <w:t xml:space="preserve">6 </w:t>
      </w:r>
      <w:r>
        <w:t>(</w:t>
      </w:r>
      <w:r w:rsidR="00257CB4">
        <w:t>LO3</w:t>
      </w:r>
      <w:r>
        <w:t>)</w:t>
      </w:r>
      <w:r>
        <w:tab/>
        <w:t>(</w:t>
      </w:r>
      <w:r w:rsidR="00C50034">
        <w:t>Continued</w:t>
      </w:r>
      <w:r>
        <w:t>)</w:t>
      </w:r>
    </w:p>
    <w:p w14:paraId="4B663B4C" w14:textId="77777777" w:rsidR="008935C3" w:rsidRDefault="008935C3">
      <w:pPr>
        <w:pStyle w:val="EXnumlist"/>
      </w:pPr>
      <w:r>
        <w:t>2.</w:t>
      </w:r>
      <w:r>
        <w:tab/>
        <w:t>The CPA should assess both the competence and objectivity of internal auditors. Competence is evaluated by considering education, experience, professional certification, audit policies, and various work policies. Objectivity is assessed by considering organizational status within the company and policies for assuring that internal auditors are objective with respect to the areas being audited. The level of management to which the internal auditors report affects the objectivity of the internal auditors.</w:t>
      </w:r>
    </w:p>
    <w:p w14:paraId="2BFD9EF6" w14:textId="77777777" w:rsidR="008935C3" w:rsidRDefault="008935C3">
      <w:pPr>
        <w:pStyle w:val="Heading3"/>
      </w:pPr>
      <w:r>
        <w:t>E 5–</w:t>
      </w:r>
      <w:r w:rsidR="00257CB4">
        <w:t xml:space="preserve">7 </w:t>
      </w:r>
      <w:r>
        <w:t>(</w:t>
      </w:r>
      <w:r w:rsidR="00257CB4">
        <w:t>LO3</w:t>
      </w:r>
      <w:r>
        <w:t>)</w:t>
      </w:r>
      <w:r>
        <w:tab/>
        <w:t>External Auditors—Purpose of an Audit</w:t>
      </w:r>
    </w:p>
    <w:p w14:paraId="3BC820BA" w14:textId="77777777" w:rsidR="00C50034" w:rsidRDefault="008935C3" w:rsidP="00887300">
      <w:pPr>
        <w:pStyle w:val="EX"/>
      </w:pPr>
      <w:r>
        <w:t>The auditors’ report gives credibility to the financial statements. Auditors, as a group independent of management, should have an objective view and can report on a company’s activities without bias. Without a report from an independent auditor, a company’s financial statements would be less meaningful; the public would have little faith in financial statements issued by the inherently biased company.</w:t>
      </w:r>
    </w:p>
    <w:p w14:paraId="079C65DA" w14:textId="77777777" w:rsidR="008935C3" w:rsidRDefault="008935C3">
      <w:pPr>
        <w:pStyle w:val="Heading3"/>
      </w:pPr>
      <w:r>
        <w:t>E 5–</w:t>
      </w:r>
      <w:r w:rsidR="00CA4A8A">
        <w:t>8</w:t>
      </w:r>
      <w:r w:rsidR="00257CB4">
        <w:t xml:space="preserve"> </w:t>
      </w:r>
      <w:r>
        <w:t>(</w:t>
      </w:r>
      <w:r w:rsidR="00257CB4">
        <w:t>LO3</w:t>
      </w:r>
      <w:r>
        <w:t>)</w:t>
      </w:r>
      <w:r>
        <w:tab/>
        <w:t>Auditing Negligence</w:t>
      </w:r>
    </w:p>
    <w:p w14:paraId="15FC0D5A" w14:textId="77777777" w:rsidR="00FE1A14" w:rsidRDefault="008935C3" w:rsidP="00887300">
      <w:pPr>
        <w:pStyle w:val="Heading3toppage"/>
        <w:tabs>
          <w:tab w:val="clear" w:pos="2160"/>
          <w:tab w:val="left" w:pos="0"/>
        </w:tabs>
        <w:ind w:left="0" w:firstLine="0"/>
      </w:pPr>
      <w:r>
        <w:t>Of course, the case was much more complicated than portrayed in this exercise. However, it would be difficult for any auditor to observe the simultaneous counting of inventory at over 100 stores. Most auditors would select a few of the stores and observe the inventory counts at those stores. If the inventory-taking procedures seemed to be working well, they would assume that inventory-counting procedures throughout the entire company were acceptable. This exercise demonstrates the difficulty in performing a fraud-proof audit. In fact, audits can never detect all fraud.</w:t>
      </w:r>
    </w:p>
    <w:p w14:paraId="0198EF2B" w14:textId="3892287E" w:rsidR="00756088" w:rsidRPr="008833B5" w:rsidRDefault="00FE1A14" w:rsidP="00A45557">
      <w:pPr>
        <w:pStyle w:val="Heading3toppage"/>
        <w:tabs>
          <w:tab w:val="clear" w:pos="2160"/>
          <w:tab w:val="left" w:pos="0"/>
        </w:tabs>
        <w:ind w:left="0" w:firstLine="0"/>
        <w:jc w:val="left"/>
        <w:rPr>
          <w:szCs w:val="24"/>
          <w:lang w:eastAsia="zh-TW"/>
        </w:rPr>
      </w:pPr>
      <w:r>
        <w:rPr>
          <w:rFonts w:hint="eastAsia"/>
          <w:lang w:eastAsia="zh-TW"/>
        </w:rPr>
        <w:t>E</w:t>
      </w:r>
      <w:r>
        <w:rPr>
          <w:lang w:eastAsia="zh-TW"/>
        </w:rPr>
        <w:t xml:space="preserve"> </w:t>
      </w:r>
      <w:r>
        <w:rPr>
          <w:rFonts w:hint="eastAsia"/>
          <w:lang w:eastAsia="zh-TW"/>
        </w:rPr>
        <w:t>5-9 (</w:t>
      </w:r>
      <w:r>
        <w:rPr>
          <w:lang w:eastAsia="zh-TW"/>
        </w:rPr>
        <w:t>LO4</w:t>
      </w:r>
      <w:r>
        <w:rPr>
          <w:rFonts w:hint="eastAsia"/>
          <w:lang w:eastAsia="zh-TW"/>
        </w:rPr>
        <w:t>)</w:t>
      </w:r>
      <w:r w:rsidR="00A45557">
        <w:rPr>
          <w:lang w:eastAsia="zh-TW"/>
        </w:rPr>
        <w:t xml:space="preserve"> </w:t>
      </w:r>
      <w:r w:rsidR="00A45557">
        <w:rPr>
          <w:lang w:eastAsia="zh-TW"/>
        </w:rPr>
        <w:tab/>
      </w:r>
      <w:r w:rsidR="00A45557">
        <w:rPr>
          <w:lang w:eastAsia="zh-TW"/>
        </w:rPr>
        <w:tab/>
      </w:r>
      <w:r w:rsidR="006705C7">
        <w:rPr>
          <w:lang w:eastAsia="zh-TW"/>
        </w:rPr>
        <w:t>C</w:t>
      </w:r>
      <w:r w:rsidR="00A45557">
        <w:rPr>
          <w:lang w:eastAsia="zh-TW"/>
        </w:rPr>
        <w:t xml:space="preserve">ontrol on </w:t>
      </w:r>
      <w:r w:rsidR="006705C7">
        <w:rPr>
          <w:lang w:eastAsia="zh-TW"/>
        </w:rPr>
        <w:t>C</w:t>
      </w:r>
      <w:r w:rsidR="00A45557">
        <w:rPr>
          <w:lang w:eastAsia="zh-TW"/>
        </w:rPr>
        <w:t>ash</w:t>
      </w:r>
    </w:p>
    <w:tbl>
      <w:tblPr>
        <w:tblW w:w="0" w:type="auto"/>
        <w:tblInd w:w="117" w:type="dxa"/>
        <w:tblLook w:val="04A0" w:firstRow="1" w:lastRow="0" w:firstColumn="1" w:lastColumn="0" w:noHBand="0" w:noVBand="1"/>
      </w:tblPr>
      <w:tblGrid>
        <w:gridCol w:w="1971"/>
        <w:gridCol w:w="328"/>
        <w:gridCol w:w="2228"/>
        <w:gridCol w:w="245"/>
        <w:gridCol w:w="4140"/>
      </w:tblGrid>
      <w:tr w:rsidR="00756088" w:rsidRPr="00B26BEC" w14:paraId="342988EC" w14:textId="77777777" w:rsidTr="00550F8D">
        <w:tc>
          <w:tcPr>
            <w:tcW w:w="1971" w:type="dxa"/>
            <w:hideMark/>
          </w:tcPr>
          <w:p w14:paraId="631C044F" w14:textId="77777777" w:rsidR="00756088" w:rsidRPr="00550F8D" w:rsidRDefault="00756088" w:rsidP="00550F8D">
            <w:pPr>
              <w:pStyle w:val="BodyLarge"/>
              <w:ind w:left="-108" w:rightChars="239" w:right="478"/>
              <w:rPr>
                <w:sz w:val="24"/>
                <w:szCs w:val="24"/>
                <w:u w:val="single"/>
              </w:rPr>
            </w:pPr>
            <w:r w:rsidRPr="00550F8D">
              <w:rPr>
                <w:sz w:val="24"/>
                <w:szCs w:val="24"/>
                <w:u w:val="single"/>
              </w:rPr>
              <w:t>Procedure</w:t>
            </w:r>
          </w:p>
        </w:tc>
        <w:tc>
          <w:tcPr>
            <w:tcW w:w="328" w:type="dxa"/>
          </w:tcPr>
          <w:p w14:paraId="44DE33AD" w14:textId="77777777" w:rsidR="00756088" w:rsidRPr="00550F8D" w:rsidRDefault="00756088">
            <w:pPr>
              <w:pStyle w:val="BodyLarge"/>
              <w:ind w:left="-108" w:right="-108"/>
              <w:rPr>
                <w:sz w:val="24"/>
                <w:szCs w:val="24"/>
              </w:rPr>
            </w:pPr>
          </w:p>
        </w:tc>
        <w:tc>
          <w:tcPr>
            <w:tcW w:w="2228" w:type="dxa"/>
            <w:hideMark/>
          </w:tcPr>
          <w:p w14:paraId="1B714526" w14:textId="77777777" w:rsidR="00756088" w:rsidRPr="00550F8D" w:rsidRDefault="00EB2BE8" w:rsidP="00550F8D">
            <w:pPr>
              <w:pStyle w:val="BodyLarge"/>
              <w:ind w:left="-108" w:rightChars="96" w:right="192"/>
              <w:jc w:val="center"/>
              <w:rPr>
                <w:sz w:val="24"/>
                <w:szCs w:val="24"/>
                <w:u w:val="single"/>
              </w:rPr>
            </w:pPr>
            <w:r w:rsidRPr="00550F8D">
              <w:rPr>
                <w:sz w:val="24"/>
                <w:szCs w:val="24"/>
                <w:u w:val="single"/>
              </w:rPr>
              <w:t>IC Strength or Weakness</w:t>
            </w:r>
          </w:p>
        </w:tc>
        <w:tc>
          <w:tcPr>
            <w:tcW w:w="245" w:type="dxa"/>
          </w:tcPr>
          <w:p w14:paraId="6376795A" w14:textId="77777777" w:rsidR="00756088" w:rsidRPr="00550F8D" w:rsidRDefault="00756088">
            <w:pPr>
              <w:pStyle w:val="BodyLarge"/>
              <w:ind w:left="-108" w:right="-108"/>
              <w:rPr>
                <w:sz w:val="24"/>
                <w:szCs w:val="24"/>
              </w:rPr>
            </w:pPr>
          </w:p>
        </w:tc>
        <w:tc>
          <w:tcPr>
            <w:tcW w:w="4140" w:type="dxa"/>
            <w:hideMark/>
          </w:tcPr>
          <w:p w14:paraId="531A5486" w14:textId="77777777" w:rsidR="00756088" w:rsidRPr="00550F8D" w:rsidRDefault="00756088">
            <w:pPr>
              <w:pStyle w:val="BodyLarge"/>
              <w:ind w:left="-108" w:right="-81"/>
              <w:rPr>
                <w:sz w:val="24"/>
                <w:szCs w:val="24"/>
                <w:u w:val="single"/>
              </w:rPr>
            </w:pPr>
            <w:r w:rsidRPr="00550F8D">
              <w:rPr>
                <w:sz w:val="24"/>
                <w:szCs w:val="24"/>
                <w:u w:val="single"/>
              </w:rPr>
              <w:t>Related internal control principle</w:t>
            </w:r>
          </w:p>
        </w:tc>
      </w:tr>
      <w:tr w:rsidR="00756088" w:rsidRPr="00B26BEC" w14:paraId="2D40B56B" w14:textId="77777777" w:rsidTr="00550F8D">
        <w:tc>
          <w:tcPr>
            <w:tcW w:w="1971" w:type="dxa"/>
            <w:hideMark/>
          </w:tcPr>
          <w:p w14:paraId="3876A352" w14:textId="77777777" w:rsidR="00756088" w:rsidRPr="00550F8D" w:rsidRDefault="00756088">
            <w:pPr>
              <w:pStyle w:val="BodyLarge"/>
              <w:spacing w:before="60"/>
              <w:ind w:left="-117" w:right="486"/>
              <w:jc w:val="center"/>
              <w:rPr>
                <w:sz w:val="24"/>
                <w:szCs w:val="24"/>
              </w:rPr>
            </w:pPr>
            <w:r w:rsidRPr="00550F8D">
              <w:rPr>
                <w:sz w:val="24"/>
                <w:szCs w:val="24"/>
              </w:rPr>
              <w:t>1.</w:t>
            </w:r>
          </w:p>
        </w:tc>
        <w:tc>
          <w:tcPr>
            <w:tcW w:w="328" w:type="dxa"/>
          </w:tcPr>
          <w:p w14:paraId="3A64559C" w14:textId="77777777" w:rsidR="00756088" w:rsidRPr="00550F8D" w:rsidRDefault="00756088">
            <w:pPr>
              <w:pStyle w:val="BodyLarge"/>
              <w:spacing w:before="60"/>
              <w:ind w:left="-108" w:right="-108"/>
              <w:rPr>
                <w:sz w:val="24"/>
                <w:szCs w:val="24"/>
              </w:rPr>
            </w:pPr>
          </w:p>
        </w:tc>
        <w:tc>
          <w:tcPr>
            <w:tcW w:w="2228" w:type="dxa"/>
            <w:hideMark/>
          </w:tcPr>
          <w:p w14:paraId="36350CD3" w14:textId="77777777" w:rsidR="00756088" w:rsidRPr="00550F8D" w:rsidRDefault="00756088" w:rsidP="00550F8D">
            <w:pPr>
              <w:pStyle w:val="BodyLarge"/>
              <w:spacing w:before="60"/>
              <w:ind w:left="-108" w:rightChars="96" w:right="192"/>
              <w:jc w:val="center"/>
              <w:rPr>
                <w:sz w:val="24"/>
                <w:szCs w:val="24"/>
              </w:rPr>
            </w:pPr>
            <w:r w:rsidRPr="00550F8D">
              <w:rPr>
                <w:sz w:val="24"/>
                <w:szCs w:val="24"/>
              </w:rPr>
              <w:t>Wea</w:t>
            </w:r>
            <w:r w:rsidR="00EB2BE8" w:rsidRPr="00550F8D">
              <w:rPr>
                <w:sz w:val="24"/>
                <w:szCs w:val="24"/>
              </w:rPr>
              <w:t>kness</w:t>
            </w:r>
          </w:p>
        </w:tc>
        <w:tc>
          <w:tcPr>
            <w:tcW w:w="245" w:type="dxa"/>
          </w:tcPr>
          <w:p w14:paraId="2C39DB9C" w14:textId="77777777" w:rsidR="00756088" w:rsidRPr="00550F8D" w:rsidRDefault="00756088">
            <w:pPr>
              <w:pStyle w:val="BodyLarge"/>
              <w:spacing w:before="60"/>
              <w:ind w:left="-108" w:right="-108"/>
              <w:rPr>
                <w:sz w:val="24"/>
                <w:szCs w:val="24"/>
              </w:rPr>
            </w:pPr>
          </w:p>
        </w:tc>
        <w:tc>
          <w:tcPr>
            <w:tcW w:w="4140" w:type="dxa"/>
          </w:tcPr>
          <w:p w14:paraId="42AACB29" w14:textId="77777777" w:rsidR="00756088" w:rsidRPr="00550F8D" w:rsidRDefault="00EB2BE8">
            <w:pPr>
              <w:pStyle w:val="BodyLarge"/>
              <w:spacing w:before="60"/>
              <w:ind w:left="-108"/>
              <w:rPr>
                <w:sz w:val="24"/>
                <w:szCs w:val="24"/>
                <w:lang w:eastAsia="zh-TW"/>
              </w:rPr>
            </w:pPr>
            <w:r w:rsidRPr="00550F8D">
              <w:rPr>
                <w:sz w:val="24"/>
                <w:szCs w:val="24"/>
                <w:lang w:eastAsia="zh-TW"/>
              </w:rPr>
              <w:t>Payment of all expenditures by prenumbered checks</w:t>
            </w:r>
          </w:p>
        </w:tc>
      </w:tr>
      <w:tr w:rsidR="00756088" w:rsidRPr="00B26BEC" w14:paraId="35FAFE89" w14:textId="77777777" w:rsidTr="00550F8D">
        <w:tc>
          <w:tcPr>
            <w:tcW w:w="1971" w:type="dxa"/>
            <w:hideMark/>
          </w:tcPr>
          <w:p w14:paraId="267C9553" w14:textId="77777777" w:rsidR="00756088" w:rsidRPr="00550F8D" w:rsidRDefault="00756088">
            <w:pPr>
              <w:pStyle w:val="BodyLarge"/>
              <w:ind w:left="-117" w:right="486"/>
              <w:jc w:val="center"/>
              <w:rPr>
                <w:sz w:val="24"/>
                <w:szCs w:val="24"/>
              </w:rPr>
            </w:pPr>
            <w:r w:rsidRPr="00550F8D">
              <w:rPr>
                <w:sz w:val="24"/>
                <w:szCs w:val="24"/>
              </w:rPr>
              <w:t>2.</w:t>
            </w:r>
          </w:p>
        </w:tc>
        <w:tc>
          <w:tcPr>
            <w:tcW w:w="328" w:type="dxa"/>
          </w:tcPr>
          <w:p w14:paraId="1479679F" w14:textId="77777777" w:rsidR="00756088" w:rsidRPr="00550F8D" w:rsidRDefault="00756088">
            <w:pPr>
              <w:pStyle w:val="BodyLarge"/>
              <w:ind w:left="-108" w:right="-108"/>
              <w:rPr>
                <w:sz w:val="24"/>
                <w:szCs w:val="24"/>
              </w:rPr>
            </w:pPr>
          </w:p>
        </w:tc>
        <w:tc>
          <w:tcPr>
            <w:tcW w:w="2228" w:type="dxa"/>
            <w:hideMark/>
          </w:tcPr>
          <w:p w14:paraId="108909C5" w14:textId="77777777" w:rsidR="00756088" w:rsidRPr="00550F8D" w:rsidRDefault="00EB2BE8" w:rsidP="00550F8D">
            <w:pPr>
              <w:pStyle w:val="BodyLarge"/>
              <w:ind w:left="-108" w:rightChars="96" w:right="192"/>
              <w:jc w:val="center"/>
              <w:rPr>
                <w:sz w:val="24"/>
                <w:szCs w:val="24"/>
              </w:rPr>
            </w:pPr>
            <w:r w:rsidRPr="00550F8D">
              <w:rPr>
                <w:sz w:val="24"/>
                <w:szCs w:val="24"/>
              </w:rPr>
              <w:t>Strength</w:t>
            </w:r>
          </w:p>
        </w:tc>
        <w:tc>
          <w:tcPr>
            <w:tcW w:w="245" w:type="dxa"/>
          </w:tcPr>
          <w:p w14:paraId="74487739" w14:textId="77777777" w:rsidR="00756088" w:rsidRPr="00550F8D" w:rsidRDefault="00756088">
            <w:pPr>
              <w:pStyle w:val="BodyLarge"/>
              <w:ind w:left="-108" w:right="-108"/>
              <w:rPr>
                <w:sz w:val="24"/>
                <w:szCs w:val="24"/>
              </w:rPr>
            </w:pPr>
          </w:p>
        </w:tc>
        <w:tc>
          <w:tcPr>
            <w:tcW w:w="4140" w:type="dxa"/>
          </w:tcPr>
          <w:p w14:paraId="1B12A970" w14:textId="77777777" w:rsidR="00756088" w:rsidRPr="00550F8D" w:rsidRDefault="00EB2BE8" w:rsidP="00550F8D">
            <w:pPr>
              <w:pStyle w:val="BodyLarge"/>
              <w:ind w:left="-211" w:firstLineChars="36" w:firstLine="86"/>
              <w:rPr>
                <w:sz w:val="24"/>
                <w:szCs w:val="24"/>
                <w:lang w:eastAsia="zh-TW"/>
              </w:rPr>
            </w:pPr>
            <w:r w:rsidRPr="00550F8D">
              <w:rPr>
                <w:sz w:val="24"/>
                <w:szCs w:val="24"/>
                <w:lang w:eastAsia="zh-TW"/>
              </w:rPr>
              <w:t>Preparing a bank reconciliation regularly</w:t>
            </w:r>
          </w:p>
        </w:tc>
      </w:tr>
      <w:tr w:rsidR="00756088" w:rsidRPr="00B26BEC" w14:paraId="3629B22C" w14:textId="77777777" w:rsidTr="00550F8D">
        <w:tc>
          <w:tcPr>
            <w:tcW w:w="1971" w:type="dxa"/>
            <w:hideMark/>
          </w:tcPr>
          <w:p w14:paraId="7903A73B" w14:textId="77777777" w:rsidR="00756088" w:rsidRPr="00550F8D" w:rsidRDefault="00756088">
            <w:pPr>
              <w:pStyle w:val="BodyLarge"/>
              <w:ind w:left="-117" w:right="486"/>
              <w:jc w:val="center"/>
              <w:rPr>
                <w:sz w:val="24"/>
                <w:szCs w:val="24"/>
              </w:rPr>
            </w:pPr>
            <w:r w:rsidRPr="00550F8D">
              <w:rPr>
                <w:sz w:val="24"/>
                <w:szCs w:val="24"/>
              </w:rPr>
              <w:t>3.</w:t>
            </w:r>
          </w:p>
        </w:tc>
        <w:tc>
          <w:tcPr>
            <w:tcW w:w="328" w:type="dxa"/>
          </w:tcPr>
          <w:p w14:paraId="1C337DFE" w14:textId="77777777" w:rsidR="00756088" w:rsidRPr="00550F8D" w:rsidRDefault="00756088">
            <w:pPr>
              <w:pStyle w:val="BodyLarge"/>
              <w:ind w:left="-108" w:right="-108"/>
              <w:rPr>
                <w:sz w:val="24"/>
                <w:szCs w:val="24"/>
              </w:rPr>
            </w:pPr>
          </w:p>
        </w:tc>
        <w:tc>
          <w:tcPr>
            <w:tcW w:w="2228" w:type="dxa"/>
            <w:hideMark/>
          </w:tcPr>
          <w:p w14:paraId="7E7540FA" w14:textId="77777777" w:rsidR="00756088" w:rsidRPr="00550F8D" w:rsidRDefault="00756088" w:rsidP="00550F8D">
            <w:pPr>
              <w:pStyle w:val="BodyLarge"/>
              <w:ind w:left="-108" w:rightChars="96" w:right="192"/>
              <w:jc w:val="center"/>
              <w:rPr>
                <w:sz w:val="24"/>
                <w:szCs w:val="24"/>
              </w:rPr>
            </w:pPr>
            <w:r w:rsidRPr="00550F8D">
              <w:rPr>
                <w:sz w:val="24"/>
                <w:szCs w:val="24"/>
              </w:rPr>
              <w:t>Weak</w:t>
            </w:r>
            <w:r w:rsidR="00EB2BE8" w:rsidRPr="00550F8D">
              <w:rPr>
                <w:sz w:val="24"/>
                <w:szCs w:val="24"/>
              </w:rPr>
              <w:t>ness</w:t>
            </w:r>
          </w:p>
        </w:tc>
        <w:tc>
          <w:tcPr>
            <w:tcW w:w="245" w:type="dxa"/>
          </w:tcPr>
          <w:p w14:paraId="734AB080" w14:textId="77777777" w:rsidR="00756088" w:rsidRPr="00550F8D" w:rsidRDefault="00756088">
            <w:pPr>
              <w:pStyle w:val="BodyLarge"/>
              <w:ind w:left="-108" w:right="-108"/>
              <w:rPr>
                <w:sz w:val="24"/>
                <w:szCs w:val="24"/>
              </w:rPr>
            </w:pPr>
          </w:p>
        </w:tc>
        <w:tc>
          <w:tcPr>
            <w:tcW w:w="4140" w:type="dxa"/>
          </w:tcPr>
          <w:p w14:paraId="13621E1B" w14:textId="77777777" w:rsidR="00756088" w:rsidRPr="00550F8D" w:rsidRDefault="00EB2BE8">
            <w:pPr>
              <w:pStyle w:val="BodyLarge"/>
              <w:ind w:left="-108"/>
              <w:rPr>
                <w:sz w:val="24"/>
                <w:szCs w:val="24"/>
                <w:lang w:eastAsia="zh-TW"/>
              </w:rPr>
            </w:pPr>
            <w:r w:rsidRPr="00550F8D">
              <w:rPr>
                <w:sz w:val="24"/>
                <w:szCs w:val="24"/>
                <w:lang w:eastAsia="zh-TW"/>
              </w:rPr>
              <w:t>Separation of duties in handling of cash and accounting or cash</w:t>
            </w:r>
          </w:p>
        </w:tc>
      </w:tr>
      <w:tr w:rsidR="00756088" w:rsidRPr="00B26BEC" w14:paraId="7AA05108" w14:textId="77777777" w:rsidTr="00550F8D">
        <w:tc>
          <w:tcPr>
            <w:tcW w:w="1971" w:type="dxa"/>
            <w:hideMark/>
          </w:tcPr>
          <w:p w14:paraId="78A51CF2" w14:textId="77777777" w:rsidR="00756088" w:rsidRPr="00550F8D" w:rsidRDefault="00756088">
            <w:pPr>
              <w:pStyle w:val="BodyLarge"/>
              <w:ind w:left="-117" w:right="486"/>
              <w:jc w:val="center"/>
              <w:rPr>
                <w:sz w:val="24"/>
                <w:szCs w:val="24"/>
              </w:rPr>
            </w:pPr>
            <w:r w:rsidRPr="00550F8D">
              <w:rPr>
                <w:sz w:val="24"/>
                <w:szCs w:val="24"/>
              </w:rPr>
              <w:t>4.</w:t>
            </w:r>
          </w:p>
        </w:tc>
        <w:tc>
          <w:tcPr>
            <w:tcW w:w="328" w:type="dxa"/>
          </w:tcPr>
          <w:p w14:paraId="71545D62" w14:textId="77777777" w:rsidR="00756088" w:rsidRPr="00550F8D" w:rsidRDefault="00756088">
            <w:pPr>
              <w:pStyle w:val="BodyLarge"/>
              <w:ind w:left="-108" w:right="-108"/>
              <w:rPr>
                <w:sz w:val="24"/>
                <w:szCs w:val="24"/>
              </w:rPr>
            </w:pPr>
          </w:p>
        </w:tc>
        <w:tc>
          <w:tcPr>
            <w:tcW w:w="2228" w:type="dxa"/>
            <w:hideMark/>
          </w:tcPr>
          <w:p w14:paraId="4C8F60FA" w14:textId="77777777" w:rsidR="00756088" w:rsidRPr="00550F8D" w:rsidRDefault="00EB2BE8" w:rsidP="00550F8D">
            <w:pPr>
              <w:pStyle w:val="BodyLarge"/>
              <w:ind w:left="-108" w:rightChars="96" w:right="192"/>
              <w:jc w:val="center"/>
              <w:rPr>
                <w:sz w:val="24"/>
                <w:szCs w:val="24"/>
              </w:rPr>
            </w:pPr>
            <w:r w:rsidRPr="00550F8D">
              <w:rPr>
                <w:sz w:val="24"/>
                <w:szCs w:val="24"/>
              </w:rPr>
              <w:t>Strength</w:t>
            </w:r>
          </w:p>
        </w:tc>
        <w:tc>
          <w:tcPr>
            <w:tcW w:w="245" w:type="dxa"/>
          </w:tcPr>
          <w:p w14:paraId="338831B6" w14:textId="77777777" w:rsidR="00756088" w:rsidRPr="00550F8D" w:rsidRDefault="00756088">
            <w:pPr>
              <w:pStyle w:val="BodyLarge"/>
              <w:ind w:left="-108" w:right="-108"/>
              <w:rPr>
                <w:sz w:val="24"/>
                <w:szCs w:val="24"/>
              </w:rPr>
            </w:pPr>
          </w:p>
        </w:tc>
        <w:tc>
          <w:tcPr>
            <w:tcW w:w="4140" w:type="dxa"/>
          </w:tcPr>
          <w:p w14:paraId="0AE7D342" w14:textId="77777777" w:rsidR="00756088" w:rsidRPr="00550F8D" w:rsidRDefault="00EB2BE8">
            <w:pPr>
              <w:pStyle w:val="BodyLarge"/>
              <w:ind w:left="-108"/>
              <w:rPr>
                <w:sz w:val="24"/>
                <w:szCs w:val="24"/>
              </w:rPr>
            </w:pPr>
            <w:r w:rsidRPr="00550F8D">
              <w:rPr>
                <w:sz w:val="24"/>
                <w:szCs w:val="24"/>
                <w:lang w:eastAsia="zh-TW"/>
              </w:rPr>
              <w:t>Separation of duties in handling of cash and accounting or cash</w:t>
            </w:r>
          </w:p>
        </w:tc>
      </w:tr>
      <w:tr w:rsidR="00756088" w:rsidRPr="00B26BEC" w14:paraId="072386D3" w14:textId="77777777" w:rsidTr="00550F8D">
        <w:tc>
          <w:tcPr>
            <w:tcW w:w="1971" w:type="dxa"/>
            <w:hideMark/>
          </w:tcPr>
          <w:p w14:paraId="735199BD" w14:textId="77777777" w:rsidR="00756088" w:rsidRPr="00550F8D" w:rsidRDefault="00756088">
            <w:pPr>
              <w:pStyle w:val="BodyLarge"/>
              <w:ind w:left="-117" w:right="486"/>
              <w:jc w:val="center"/>
              <w:rPr>
                <w:sz w:val="24"/>
                <w:szCs w:val="24"/>
              </w:rPr>
            </w:pPr>
            <w:r w:rsidRPr="00550F8D">
              <w:rPr>
                <w:sz w:val="24"/>
                <w:szCs w:val="24"/>
              </w:rPr>
              <w:t>5.</w:t>
            </w:r>
          </w:p>
        </w:tc>
        <w:tc>
          <w:tcPr>
            <w:tcW w:w="328" w:type="dxa"/>
          </w:tcPr>
          <w:p w14:paraId="1C83CEFD" w14:textId="77777777" w:rsidR="00756088" w:rsidRPr="00550F8D" w:rsidRDefault="00756088">
            <w:pPr>
              <w:pStyle w:val="BodyLarge"/>
              <w:ind w:left="-108" w:right="-108"/>
              <w:rPr>
                <w:sz w:val="24"/>
                <w:szCs w:val="24"/>
              </w:rPr>
            </w:pPr>
          </w:p>
        </w:tc>
        <w:tc>
          <w:tcPr>
            <w:tcW w:w="2228" w:type="dxa"/>
            <w:hideMark/>
          </w:tcPr>
          <w:p w14:paraId="07A885F9" w14:textId="77777777" w:rsidR="00756088" w:rsidRPr="00550F8D" w:rsidRDefault="00EB2BE8" w:rsidP="00550F8D">
            <w:pPr>
              <w:pStyle w:val="BodyLarge"/>
              <w:ind w:left="-108" w:rightChars="96" w:right="192"/>
              <w:jc w:val="center"/>
              <w:rPr>
                <w:sz w:val="24"/>
                <w:szCs w:val="24"/>
              </w:rPr>
            </w:pPr>
            <w:r w:rsidRPr="00550F8D">
              <w:rPr>
                <w:sz w:val="24"/>
                <w:szCs w:val="24"/>
              </w:rPr>
              <w:t>Strength</w:t>
            </w:r>
          </w:p>
        </w:tc>
        <w:tc>
          <w:tcPr>
            <w:tcW w:w="245" w:type="dxa"/>
          </w:tcPr>
          <w:p w14:paraId="67284E90" w14:textId="77777777" w:rsidR="00756088" w:rsidRPr="00550F8D" w:rsidRDefault="00756088">
            <w:pPr>
              <w:pStyle w:val="BodyLarge"/>
              <w:ind w:left="-108" w:right="-108"/>
              <w:rPr>
                <w:sz w:val="24"/>
                <w:szCs w:val="24"/>
              </w:rPr>
            </w:pPr>
          </w:p>
        </w:tc>
        <w:tc>
          <w:tcPr>
            <w:tcW w:w="4140" w:type="dxa"/>
          </w:tcPr>
          <w:p w14:paraId="105AD17E" w14:textId="77777777" w:rsidR="00756088" w:rsidRPr="00550F8D" w:rsidRDefault="00EB2BE8">
            <w:pPr>
              <w:pStyle w:val="BodyLarge"/>
              <w:ind w:left="-108"/>
              <w:rPr>
                <w:sz w:val="24"/>
                <w:szCs w:val="24"/>
                <w:lang w:eastAsia="zh-TW"/>
              </w:rPr>
            </w:pPr>
            <w:r w:rsidRPr="00550F8D">
              <w:rPr>
                <w:sz w:val="24"/>
                <w:szCs w:val="24"/>
                <w:lang w:eastAsia="zh-TW"/>
              </w:rPr>
              <w:t>Daily deposit all cash receipts in banks</w:t>
            </w:r>
          </w:p>
        </w:tc>
      </w:tr>
    </w:tbl>
    <w:p w14:paraId="78F7FB08" w14:textId="77777777" w:rsidR="00FE1A14" w:rsidRPr="008833B5" w:rsidRDefault="00FE1A14" w:rsidP="00550F8D">
      <w:pPr>
        <w:pStyle w:val="Heading3toppage"/>
        <w:tabs>
          <w:tab w:val="clear" w:pos="2160"/>
          <w:tab w:val="left" w:pos="0"/>
        </w:tabs>
        <w:ind w:left="0" w:firstLine="0"/>
        <w:jc w:val="left"/>
        <w:rPr>
          <w:szCs w:val="24"/>
          <w:lang w:eastAsia="zh-TW"/>
        </w:rPr>
      </w:pPr>
    </w:p>
    <w:p w14:paraId="5C664C74" w14:textId="5138169E" w:rsidR="00257CB4" w:rsidRPr="00550F8D" w:rsidRDefault="00257CB4" w:rsidP="00887300">
      <w:pPr>
        <w:pStyle w:val="Heading3toppage"/>
        <w:tabs>
          <w:tab w:val="clear" w:pos="2160"/>
          <w:tab w:val="left" w:pos="0"/>
        </w:tabs>
        <w:ind w:left="0" w:firstLine="0"/>
        <w:rPr>
          <w:szCs w:val="24"/>
        </w:rPr>
      </w:pPr>
      <w:r w:rsidRPr="008833B5">
        <w:rPr>
          <w:szCs w:val="24"/>
        </w:rPr>
        <w:t>E 5–</w:t>
      </w:r>
      <w:r w:rsidR="008522E0" w:rsidRPr="00550F8D">
        <w:rPr>
          <w:szCs w:val="24"/>
        </w:rPr>
        <w:t>10</w:t>
      </w:r>
      <w:r w:rsidRPr="00550F8D">
        <w:rPr>
          <w:szCs w:val="24"/>
        </w:rPr>
        <w:t xml:space="preserve"> (LO5)</w:t>
      </w:r>
      <w:r w:rsidRPr="00550F8D">
        <w:rPr>
          <w:szCs w:val="24"/>
        </w:rPr>
        <w:tab/>
      </w:r>
      <w:r w:rsidR="00147BD9" w:rsidRPr="00550F8D">
        <w:rPr>
          <w:szCs w:val="24"/>
        </w:rPr>
        <w:tab/>
      </w:r>
      <w:r w:rsidRPr="00550F8D">
        <w:rPr>
          <w:szCs w:val="24"/>
        </w:rPr>
        <w:t>Purchases Discounts</w:t>
      </w:r>
    </w:p>
    <w:p w14:paraId="5B8FE35E" w14:textId="77777777" w:rsidR="00257CB4" w:rsidRPr="00550F8D" w:rsidRDefault="00AF7D4A" w:rsidP="00257CB4">
      <w:pPr>
        <w:pStyle w:val="je"/>
        <w:tabs>
          <w:tab w:val="left" w:pos="120"/>
        </w:tabs>
        <w:rPr>
          <w:szCs w:val="24"/>
        </w:rPr>
      </w:pPr>
      <w:r w:rsidRPr="00550F8D">
        <w:rPr>
          <w:szCs w:val="24"/>
        </w:rPr>
        <w:t>Apr. 5</w:t>
      </w:r>
    </w:p>
    <w:p w14:paraId="3A127633" w14:textId="77777777" w:rsidR="00257CB4" w:rsidRDefault="00257CB4" w:rsidP="00257CB4">
      <w:pPr>
        <w:pStyle w:val="je"/>
        <w:tabs>
          <w:tab w:val="left" w:pos="120"/>
        </w:tabs>
      </w:pPr>
      <w:r>
        <w:t>Inventory</w:t>
      </w:r>
      <w:r>
        <w:tab/>
      </w:r>
      <w:r>
        <w:tab/>
        <w:t>52,500</w:t>
      </w:r>
    </w:p>
    <w:p w14:paraId="714D4F53" w14:textId="77777777" w:rsidR="00257CB4" w:rsidRDefault="00AF7D4A" w:rsidP="00257CB4">
      <w:pPr>
        <w:pStyle w:val="je"/>
      </w:pPr>
      <w:r>
        <w:tab/>
      </w:r>
      <w:r w:rsidR="00257CB4">
        <w:t>Accounts Payable</w:t>
      </w:r>
      <w:r w:rsidR="00257CB4">
        <w:tab/>
      </w:r>
      <w:r w:rsidR="00257CB4">
        <w:tab/>
      </w:r>
      <w:r w:rsidR="00257CB4">
        <w:tab/>
        <w:t>52,500</w:t>
      </w:r>
    </w:p>
    <w:p w14:paraId="3DE92A53" w14:textId="77777777" w:rsidR="00257CB4" w:rsidRDefault="00257CB4" w:rsidP="00257CB4">
      <w:pPr>
        <w:pStyle w:val="je"/>
      </w:pPr>
    </w:p>
    <w:p w14:paraId="35097FB4" w14:textId="77777777" w:rsidR="00257CB4" w:rsidRDefault="00257CB4" w:rsidP="00257CB4">
      <w:pPr>
        <w:pStyle w:val="je"/>
      </w:pPr>
      <w:r>
        <w:t>Apr. 10</w:t>
      </w:r>
    </w:p>
    <w:p w14:paraId="4874F628" w14:textId="77777777" w:rsidR="00257CB4" w:rsidRDefault="00257CB4" w:rsidP="00257CB4">
      <w:pPr>
        <w:pStyle w:val="je"/>
      </w:pPr>
      <w:r>
        <w:t>Accounts Payable</w:t>
      </w:r>
      <w:r>
        <w:tab/>
      </w:r>
      <w:r>
        <w:tab/>
        <w:t>26,250</w:t>
      </w:r>
    </w:p>
    <w:p w14:paraId="4A14273C" w14:textId="77777777" w:rsidR="00257CB4" w:rsidRDefault="00AF7D4A" w:rsidP="00257CB4">
      <w:pPr>
        <w:pStyle w:val="je"/>
      </w:pPr>
      <w:r>
        <w:tab/>
      </w:r>
      <w:r w:rsidR="00257CB4">
        <w:t>Cash</w:t>
      </w:r>
      <w:r w:rsidR="00257CB4">
        <w:tab/>
      </w:r>
      <w:r w:rsidR="00257CB4">
        <w:tab/>
      </w:r>
      <w:r w:rsidR="00257CB4">
        <w:tab/>
        <w:t>25,725</w:t>
      </w:r>
    </w:p>
    <w:p w14:paraId="02320650" w14:textId="77777777" w:rsidR="00257CB4" w:rsidRDefault="00AF7D4A" w:rsidP="00257CB4">
      <w:pPr>
        <w:pStyle w:val="je"/>
      </w:pPr>
      <w:r>
        <w:tab/>
      </w:r>
      <w:r w:rsidR="00257CB4">
        <w:t>Inventory</w:t>
      </w:r>
      <w:r w:rsidR="00257CB4">
        <w:tab/>
      </w:r>
      <w:r w:rsidR="00257CB4">
        <w:tab/>
      </w:r>
      <w:r w:rsidR="00257CB4">
        <w:tab/>
        <w:t>525</w:t>
      </w:r>
    </w:p>
    <w:p w14:paraId="5428D28C" w14:textId="77777777" w:rsidR="00257CB4" w:rsidRDefault="00257CB4" w:rsidP="00257CB4">
      <w:pPr>
        <w:pStyle w:val="je"/>
      </w:pPr>
    </w:p>
    <w:p w14:paraId="3D223A80" w14:textId="77777777" w:rsidR="00257CB4" w:rsidRDefault="00257CB4" w:rsidP="00257CB4">
      <w:pPr>
        <w:pStyle w:val="je"/>
      </w:pPr>
      <w:r>
        <w:t>Apr. 20</w:t>
      </w:r>
    </w:p>
    <w:p w14:paraId="652B11B8" w14:textId="77777777" w:rsidR="00257CB4" w:rsidRDefault="00AF7D4A" w:rsidP="00257CB4">
      <w:pPr>
        <w:pStyle w:val="je"/>
      </w:pPr>
      <w:r>
        <w:t>Accounts Payable</w:t>
      </w:r>
      <w:r w:rsidR="00257CB4">
        <w:tab/>
      </w:r>
      <w:r>
        <w:tab/>
      </w:r>
      <w:r w:rsidR="00257CB4">
        <w:t>26,250</w:t>
      </w:r>
    </w:p>
    <w:p w14:paraId="4053BC26" w14:textId="77777777" w:rsidR="00257CB4" w:rsidRDefault="00AF7D4A" w:rsidP="00257CB4">
      <w:pPr>
        <w:pStyle w:val="je"/>
      </w:pPr>
      <w:r>
        <w:tab/>
      </w:r>
      <w:r w:rsidR="00257CB4">
        <w:t>Cash</w:t>
      </w:r>
      <w:r w:rsidR="00257CB4">
        <w:tab/>
      </w:r>
      <w:r w:rsidR="00257CB4">
        <w:tab/>
      </w:r>
      <w:r w:rsidR="00257CB4">
        <w:tab/>
        <w:t>26,250</w:t>
      </w:r>
    </w:p>
    <w:p w14:paraId="6765E4C1" w14:textId="6FC8956B" w:rsidR="00257CB4" w:rsidRDefault="00257CB4" w:rsidP="00257CB4">
      <w:pPr>
        <w:pStyle w:val="Heading3"/>
      </w:pPr>
      <w:r>
        <w:t>E 5–</w:t>
      </w:r>
      <w:r w:rsidR="00911969">
        <w:t>1</w:t>
      </w:r>
      <w:r w:rsidR="008522E0">
        <w:t>1</w:t>
      </w:r>
      <w:r>
        <w:t xml:space="preserve"> (LO5)</w:t>
      </w:r>
      <w:r>
        <w:tab/>
        <w:t xml:space="preserve">Purchases </w:t>
      </w:r>
      <w:r>
        <w:rPr>
          <w:lang w:eastAsia="zh-TW"/>
        </w:rPr>
        <w:t>Returns and Allowance</w:t>
      </w:r>
    </w:p>
    <w:p w14:paraId="4B05AFFB" w14:textId="77777777" w:rsidR="00257CB4" w:rsidRDefault="00257CB4" w:rsidP="00257CB4">
      <w:pPr>
        <w:pStyle w:val="je"/>
        <w:rPr>
          <w:lang w:eastAsia="zh-TW"/>
        </w:rPr>
      </w:pPr>
      <w:r>
        <w:rPr>
          <w:lang w:eastAsia="zh-TW"/>
        </w:rPr>
        <w:t>Apr. 8</w:t>
      </w:r>
    </w:p>
    <w:p w14:paraId="343D114B" w14:textId="77777777" w:rsidR="00257CB4" w:rsidRDefault="00257CB4" w:rsidP="00257CB4">
      <w:pPr>
        <w:pStyle w:val="je"/>
      </w:pPr>
      <w:r>
        <w:t>Accounts Payable</w:t>
      </w:r>
      <w:r>
        <w:tab/>
      </w:r>
      <w:r>
        <w:tab/>
        <w:t>3,500</w:t>
      </w:r>
    </w:p>
    <w:p w14:paraId="25CD2D4F" w14:textId="77777777" w:rsidR="00257CB4" w:rsidRDefault="00AF7D4A" w:rsidP="00257CB4">
      <w:pPr>
        <w:pStyle w:val="je"/>
      </w:pPr>
      <w:r>
        <w:tab/>
      </w:r>
      <w:r w:rsidR="00257CB4">
        <w:t>Inventory</w:t>
      </w:r>
      <w:r w:rsidR="00257CB4">
        <w:tab/>
      </w:r>
      <w:r w:rsidR="00257CB4">
        <w:tab/>
      </w:r>
      <w:r w:rsidR="00257CB4">
        <w:tab/>
        <w:t>3,500</w:t>
      </w:r>
    </w:p>
    <w:p w14:paraId="4B4FF8FB" w14:textId="77777777" w:rsidR="00257CB4" w:rsidRDefault="00257CB4" w:rsidP="00257CB4">
      <w:pPr>
        <w:pStyle w:val="je"/>
      </w:pPr>
    </w:p>
    <w:p w14:paraId="560F8162" w14:textId="77777777" w:rsidR="00257CB4" w:rsidRDefault="00257CB4" w:rsidP="00257CB4">
      <w:pPr>
        <w:pStyle w:val="je"/>
      </w:pPr>
      <w:r>
        <w:t>Accounts Payable</w:t>
      </w:r>
      <w:r>
        <w:tab/>
      </w:r>
      <w:r>
        <w:tab/>
        <w:t>300</w:t>
      </w:r>
    </w:p>
    <w:p w14:paraId="2BE38264" w14:textId="77777777" w:rsidR="00257CB4" w:rsidRDefault="00AF7D4A" w:rsidP="00257CB4">
      <w:pPr>
        <w:pStyle w:val="je"/>
      </w:pPr>
      <w:r>
        <w:tab/>
      </w:r>
      <w:r w:rsidR="00257CB4">
        <w:t>Inventory</w:t>
      </w:r>
      <w:r w:rsidR="00257CB4">
        <w:tab/>
      </w:r>
      <w:r w:rsidR="00257CB4">
        <w:tab/>
      </w:r>
      <w:r w:rsidR="00257CB4">
        <w:tab/>
        <w:t>300</w:t>
      </w:r>
    </w:p>
    <w:p w14:paraId="520DFE7C" w14:textId="77777777" w:rsidR="00257CB4" w:rsidRDefault="00257CB4" w:rsidP="00257CB4">
      <w:pPr>
        <w:pStyle w:val="je"/>
      </w:pPr>
    </w:p>
    <w:p w14:paraId="7DE8B1CF" w14:textId="7D192AE5" w:rsidR="00257CB4" w:rsidRDefault="000C10AF" w:rsidP="00257CB4">
      <w:pPr>
        <w:pStyle w:val="Heading3"/>
      </w:pPr>
      <w:r>
        <w:t>E 5</w:t>
      </w:r>
      <w:r w:rsidR="00257CB4">
        <w:t>–</w:t>
      </w:r>
      <w:r w:rsidR="00911969">
        <w:t>1</w:t>
      </w:r>
      <w:r w:rsidR="008522E0">
        <w:t>2</w:t>
      </w:r>
      <w:r w:rsidR="00257CB4">
        <w:t xml:space="preserve"> (LO</w:t>
      </w:r>
      <w:r>
        <w:t>5</w:t>
      </w:r>
      <w:r w:rsidR="00257CB4">
        <w:t>)</w:t>
      </w:r>
      <w:r w:rsidR="00257CB4">
        <w:tab/>
        <w:t>Payment for Various Expenses</w:t>
      </w:r>
    </w:p>
    <w:p w14:paraId="62FA5F70" w14:textId="77777777" w:rsidR="00257CB4" w:rsidRDefault="00257CB4" w:rsidP="00257CB4">
      <w:pPr>
        <w:pStyle w:val="je"/>
        <w:rPr>
          <w:lang w:eastAsia="zh-TW"/>
        </w:rPr>
      </w:pPr>
      <w:r>
        <w:rPr>
          <w:lang w:eastAsia="zh-TW"/>
        </w:rPr>
        <w:t xml:space="preserve">July 1 </w:t>
      </w:r>
    </w:p>
    <w:p w14:paraId="3A2C34AA" w14:textId="77777777" w:rsidR="00257CB4" w:rsidRDefault="00257CB4" w:rsidP="00257CB4">
      <w:pPr>
        <w:pStyle w:val="je"/>
      </w:pPr>
      <w:r>
        <w:t>Prepaid Insurance</w:t>
      </w:r>
      <w:r>
        <w:tab/>
      </w:r>
      <w:r>
        <w:tab/>
        <w:t>36,000</w:t>
      </w:r>
    </w:p>
    <w:p w14:paraId="4CED2397" w14:textId="77777777" w:rsidR="00257CB4" w:rsidRDefault="00257CB4" w:rsidP="00257CB4">
      <w:pPr>
        <w:pStyle w:val="je"/>
      </w:pPr>
      <w:r>
        <w:t>Prepaid Rent</w:t>
      </w:r>
      <w:r>
        <w:tab/>
      </w:r>
      <w:r>
        <w:tab/>
        <w:t>100,000</w:t>
      </w:r>
    </w:p>
    <w:p w14:paraId="407B3CC9" w14:textId="77777777" w:rsidR="00257CB4" w:rsidRDefault="000C10AF" w:rsidP="00257CB4">
      <w:pPr>
        <w:pStyle w:val="je"/>
      </w:pPr>
      <w:r>
        <w:tab/>
      </w:r>
      <w:r w:rsidR="00257CB4">
        <w:t>Cash</w:t>
      </w:r>
      <w:r w:rsidR="00257CB4">
        <w:tab/>
      </w:r>
      <w:r w:rsidR="00257CB4">
        <w:tab/>
      </w:r>
      <w:r w:rsidR="00257CB4">
        <w:tab/>
        <w:t>136,000</w:t>
      </w:r>
    </w:p>
    <w:p w14:paraId="52D7B832" w14:textId="77777777" w:rsidR="00257CB4" w:rsidRDefault="00257CB4" w:rsidP="00257CB4">
      <w:pPr>
        <w:rPr>
          <w:rFonts w:ascii="Arial Bold" w:hAnsi="Arial Bold"/>
        </w:rPr>
      </w:pPr>
    </w:p>
    <w:p w14:paraId="38C23373" w14:textId="77777777" w:rsidR="00257CB4" w:rsidRDefault="00257CB4" w:rsidP="00257CB4">
      <w:pPr>
        <w:rPr>
          <w:rFonts w:ascii="Arial Bold" w:hAnsi="Arial Bold"/>
        </w:rPr>
      </w:pPr>
      <w:r>
        <w:rPr>
          <w:rFonts w:ascii="Arial Bold" w:hAnsi="Arial Bold"/>
          <w:b/>
          <w:sz w:val="24"/>
        </w:rPr>
        <w:t>July 5</w:t>
      </w:r>
    </w:p>
    <w:p w14:paraId="0D3CA217" w14:textId="77777777" w:rsidR="00257CB4" w:rsidRDefault="00257CB4" w:rsidP="00257CB4">
      <w:pPr>
        <w:pStyle w:val="je"/>
        <w:rPr>
          <w:rFonts w:ascii="Arial Bold" w:hAnsi="Arial Bold"/>
        </w:rPr>
      </w:pPr>
      <w:r>
        <w:t>Miscellaneous Expense</w:t>
      </w:r>
      <w:r>
        <w:tab/>
      </w:r>
      <w:r>
        <w:tab/>
        <w:t>1,500</w:t>
      </w:r>
    </w:p>
    <w:p w14:paraId="6A2301A1" w14:textId="77777777" w:rsidR="00257CB4" w:rsidRDefault="000C10AF" w:rsidP="00257CB4">
      <w:pPr>
        <w:pStyle w:val="je"/>
      </w:pPr>
      <w:r>
        <w:tab/>
      </w:r>
      <w:r w:rsidR="00257CB4">
        <w:t>Cash</w:t>
      </w:r>
      <w:r w:rsidR="00257CB4">
        <w:tab/>
      </w:r>
      <w:r w:rsidR="00257CB4">
        <w:tab/>
      </w:r>
      <w:r w:rsidR="00257CB4">
        <w:tab/>
        <w:t>1,500</w:t>
      </w:r>
    </w:p>
    <w:p w14:paraId="5C025CF2" w14:textId="77777777" w:rsidR="00257CB4" w:rsidRDefault="00257CB4" w:rsidP="00257CB4"/>
    <w:p w14:paraId="61B4997C" w14:textId="77777777" w:rsidR="00257CB4" w:rsidRDefault="00257CB4" w:rsidP="00257CB4">
      <w:pPr>
        <w:rPr>
          <w:rFonts w:ascii="Arial Bold" w:hAnsi="Arial Bold"/>
          <w:b/>
          <w:sz w:val="24"/>
        </w:rPr>
      </w:pPr>
      <w:r>
        <w:rPr>
          <w:rFonts w:ascii="Arial Bold" w:hAnsi="Arial Bold"/>
          <w:b/>
          <w:sz w:val="24"/>
        </w:rPr>
        <w:t>July 10</w:t>
      </w:r>
    </w:p>
    <w:p w14:paraId="687127A0" w14:textId="77777777" w:rsidR="00257CB4" w:rsidRDefault="00257CB4" w:rsidP="00257CB4">
      <w:pPr>
        <w:pStyle w:val="je"/>
        <w:rPr>
          <w:rFonts w:ascii="Arial Bold" w:hAnsi="Arial Bold"/>
        </w:rPr>
      </w:pPr>
      <w:r>
        <w:t>Wages Payable</w:t>
      </w:r>
      <w:r>
        <w:tab/>
      </w:r>
      <w:r>
        <w:tab/>
        <w:t>1,000,000</w:t>
      </w:r>
    </w:p>
    <w:p w14:paraId="580A0F72" w14:textId="77777777" w:rsidR="00257CB4" w:rsidRDefault="000C10AF" w:rsidP="00257CB4">
      <w:pPr>
        <w:pStyle w:val="je"/>
      </w:pPr>
      <w:r>
        <w:tab/>
      </w:r>
      <w:r w:rsidR="00257CB4">
        <w:t>Cash</w:t>
      </w:r>
      <w:r w:rsidR="00257CB4">
        <w:tab/>
      </w:r>
      <w:r w:rsidR="00257CB4">
        <w:tab/>
      </w:r>
      <w:r w:rsidR="00257CB4">
        <w:tab/>
        <w:t>1,000,000</w:t>
      </w:r>
    </w:p>
    <w:p w14:paraId="14FF7EF4" w14:textId="77777777" w:rsidR="00257CB4" w:rsidRDefault="00257CB4" w:rsidP="00257CB4">
      <w:pPr>
        <w:widowControl w:val="0"/>
        <w:autoSpaceDE w:val="0"/>
        <w:autoSpaceDN w:val="0"/>
        <w:adjustRightInd w:val="0"/>
        <w:jc w:val="left"/>
        <w:rPr>
          <w:rFonts w:ascii="Arial Bold" w:hAnsi="Arial Bold"/>
          <w:b/>
          <w:sz w:val="24"/>
        </w:rPr>
      </w:pPr>
    </w:p>
    <w:p w14:paraId="28B617C1" w14:textId="77777777" w:rsidR="00257CB4" w:rsidRDefault="00257CB4" w:rsidP="00257CB4">
      <w:pPr>
        <w:rPr>
          <w:rFonts w:ascii="Arial Bold" w:hAnsi="Arial Bold"/>
          <w:b/>
          <w:sz w:val="24"/>
        </w:rPr>
      </w:pPr>
      <w:r>
        <w:rPr>
          <w:rFonts w:ascii="Arial Bold" w:hAnsi="Arial Bold"/>
          <w:b/>
          <w:sz w:val="24"/>
        </w:rPr>
        <w:t>July 31</w:t>
      </w:r>
    </w:p>
    <w:p w14:paraId="6CBA1B08" w14:textId="77777777" w:rsidR="00257CB4" w:rsidRDefault="00257CB4" w:rsidP="00257CB4">
      <w:pPr>
        <w:pStyle w:val="je"/>
        <w:rPr>
          <w:rFonts w:ascii="Arial Bold" w:hAnsi="Arial Bold"/>
        </w:rPr>
      </w:pPr>
      <w:r>
        <w:t>Rent Expense</w:t>
      </w:r>
      <w:r>
        <w:tab/>
      </w:r>
      <w:r>
        <w:tab/>
        <w:t>100,000</w:t>
      </w:r>
    </w:p>
    <w:p w14:paraId="3AABEC88" w14:textId="77777777" w:rsidR="00257CB4" w:rsidRDefault="000C10AF" w:rsidP="00257CB4">
      <w:pPr>
        <w:pStyle w:val="je"/>
      </w:pPr>
      <w:r>
        <w:tab/>
      </w:r>
      <w:r w:rsidR="00257CB4">
        <w:t>Prepaid Rent</w:t>
      </w:r>
      <w:r w:rsidR="00257CB4">
        <w:tab/>
      </w:r>
      <w:r w:rsidR="00257CB4">
        <w:tab/>
      </w:r>
      <w:r w:rsidR="00257CB4">
        <w:tab/>
        <w:t>100,000</w:t>
      </w:r>
    </w:p>
    <w:p w14:paraId="709DE329" w14:textId="2C4506BC" w:rsidR="00257CB4" w:rsidRDefault="00257CB4" w:rsidP="00257CB4">
      <w:pPr>
        <w:widowControl w:val="0"/>
        <w:autoSpaceDE w:val="0"/>
        <w:autoSpaceDN w:val="0"/>
        <w:adjustRightInd w:val="0"/>
        <w:jc w:val="left"/>
        <w:rPr>
          <w:rFonts w:ascii="Times New Roman" w:hAnsi="Times New Roman"/>
          <w:color w:val="auto"/>
          <w:sz w:val="24"/>
          <w:szCs w:val="24"/>
          <w:lang w:eastAsia="zh-TW"/>
        </w:rPr>
      </w:pPr>
    </w:p>
    <w:p w14:paraId="6F2018EF" w14:textId="77777777" w:rsidR="0096009B" w:rsidRDefault="0096009B" w:rsidP="00257CB4">
      <w:pPr>
        <w:widowControl w:val="0"/>
        <w:autoSpaceDE w:val="0"/>
        <w:autoSpaceDN w:val="0"/>
        <w:adjustRightInd w:val="0"/>
        <w:jc w:val="left"/>
        <w:rPr>
          <w:rFonts w:ascii="Times New Roman" w:hAnsi="Times New Roman"/>
          <w:color w:val="auto"/>
          <w:sz w:val="24"/>
          <w:szCs w:val="24"/>
          <w:lang w:eastAsia="zh-TW"/>
        </w:rPr>
      </w:pPr>
    </w:p>
    <w:p w14:paraId="7420A037" w14:textId="77777777" w:rsidR="00257CB4" w:rsidRDefault="00257CB4" w:rsidP="00257CB4">
      <w:pPr>
        <w:rPr>
          <w:rFonts w:ascii="Arial Bold" w:hAnsi="Arial Bold"/>
          <w:b/>
          <w:sz w:val="24"/>
        </w:rPr>
      </w:pPr>
      <w:r>
        <w:rPr>
          <w:rFonts w:ascii="Arial Bold" w:hAnsi="Arial Bold"/>
          <w:b/>
          <w:sz w:val="24"/>
        </w:rPr>
        <w:lastRenderedPageBreak/>
        <w:t>Dec. 31</w:t>
      </w:r>
    </w:p>
    <w:p w14:paraId="22AF55CB" w14:textId="77777777" w:rsidR="00257CB4" w:rsidRDefault="00257CB4" w:rsidP="00257CB4">
      <w:pPr>
        <w:pStyle w:val="je"/>
        <w:rPr>
          <w:rFonts w:ascii="Arial Bold" w:hAnsi="Arial Bold"/>
        </w:rPr>
      </w:pPr>
      <w:r>
        <w:t>Insurance Expense</w:t>
      </w:r>
      <w:r>
        <w:tab/>
      </w:r>
      <w:r>
        <w:tab/>
        <w:t>18,000</w:t>
      </w:r>
    </w:p>
    <w:p w14:paraId="1A051803" w14:textId="15D32CCB" w:rsidR="00911969" w:rsidRDefault="000C10AF" w:rsidP="006941B3">
      <w:pPr>
        <w:pStyle w:val="je"/>
        <w:rPr>
          <w:lang w:eastAsia="zh-TW"/>
        </w:rPr>
      </w:pPr>
      <w:r>
        <w:tab/>
      </w:r>
      <w:r w:rsidR="00257CB4">
        <w:t>Prepaid Insurance</w:t>
      </w:r>
      <w:r w:rsidR="00257CB4">
        <w:tab/>
      </w:r>
      <w:r w:rsidR="00257CB4">
        <w:tab/>
      </w:r>
      <w:r w:rsidR="00257CB4">
        <w:tab/>
        <w:t>18,000</w:t>
      </w:r>
    </w:p>
    <w:p w14:paraId="5076E6A8" w14:textId="498F8B4D" w:rsidR="00257CB4" w:rsidRDefault="00257CB4" w:rsidP="00257CB4">
      <w:pPr>
        <w:pStyle w:val="Heading3"/>
      </w:pPr>
      <w:r>
        <w:t xml:space="preserve">E </w:t>
      </w:r>
      <w:r w:rsidR="000C10AF">
        <w:t>5</w:t>
      </w:r>
      <w:r>
        <w:t>–</w:t>
      </w:r>
      <w:r w:rsidR="00911969">
        <w:t>1</w:t>
      </w:r>
      <w:r w:rsidR="008522E0">
        <w:t>3</w:t>
      </w:r>
      <w:r>
        <w:t xml:space="preserve"> (LO</w:t>
      </w:r>
      <w:r w:rsidR="000C10AF">
        <w:t>5</w:t>
      </w:r>
      <w:r>
        <w:t>)</w:t>
      </w:r>
      <w:r>
        <w:tab/>
        <w:t>Petty Cash Fund</w:t>
      </w:r>
    </w:p>
    <w:p w14:paraId="7C7BA461" w14:textId="77777777" w:rsidR="00257CB4" w:rsidRDefault="00257CB4" w:rsidP="00257CB4">
      <w:pPr>
        <w:rPr>
          <w:rFonts w:ascii="Arial Bold" w:hAnsi="Arial Bold"/>
          <w:b/>
          <w:sz w:val="24"/>
        </w:rPr>
      </w:pPr>
      <w:r>
        <w:rPr>
          <w:rFonts w:ascii="Arial Bold" w:hAnsi="Arial Bold"/>
          <w:b/>
          <w:sz w:val="24"/>
        </w:rPr>
        <w:t>June 1</w:t>
      </w:r>
    </w:p>
    <w:p w14:paraId="2E5E05EA" w14:textId="77777777" w:rsidR="00257CB4" w:rsidRDefault="00257CB4" w:rsidP="00257CB4">
      <w:pPr>
        <w:pStyle w:val="je"/>
        <w:rPr>
          <w:rFonts w:ascii="Arial Bold" w:hAnsi="Arial Bold"/>
        </w:rPr>
      </w:pPr>
      <w:r>
        <w:t>Petty Cash</w:t>
      </w:r>
      <w:r>
        <w:tab/>
      </w:r>
      <w:r>
        <w:tab/>
        <w:t>100</w:t>
      </w:r>
    </w:p>
    <w:p w14:paraId="6815B267" w14:textId="77777777" w:rsidR="00257CB4" w:rsidRDefault="000C10AF" w:rsidP="00257CB4">
      <w:pPr>
        <w:pStyle w:val="je"/>
      </w:pPr>
      <w:r>
        <w:tab/>
      </w:r>
      <w:r w:rsidR="00257CB4">
        <w:t>Cash</w:t>
      </w:r>
      <w:r w:rsidR="00257CB4">
        <w:tab/>
      </w:r>
      <w:r w:rsidR="00257CB4">
        <w:tab/>
      </w:r>
      <w:r w:rsidR="00257CB4">
        <w:tab/>
        <w:t>100</w:t>
      </w:r>
    </w:p>
    <w:p w14:paraId="236A15CD" w14:textId="77777777" w:rsidR="00257CB4" w:rsidRDefault="00257CB4" w:rsidP="00257CB4">
      <w:pPr>
        <w:rPr>
          <w:rFonts w:ascii="Arial Bold" w:hAnsi="Arial Bold"/>
          <w:b/>
          <w:sz w:val="24"/>
        </w:rPr>
      </w:pPr>
      <w:r>
        <w:rPr>
          <w:rFonts w:ascii="Arial Bold" w:hAnsi="Arial Bold"/>
          <w:b/>
          <w:sz w:val="24"/>
        </w:rPr>
        <w:t>June 30</w:t>
      </w:r>
    </w:p>
    <w:p w14:paraId="37D32108" w14:textId="77777777" w:rsidR="00257CB4" w:rsidRDefault="00257CB4" w:rsidP="00257CB4">
      <w:pPr>
        <w:pStyle w:val="je"/>
        <w:rPr>
          <w:rFonts w:ascii="Arial Bold" w:hAnsi="Arial Bold"/>
        </w:rPr>
      </w:pPr>
      <w:r>
        <w:t>Postage Expense</w:t>
      </w:r>
      <w:r>
        <w:tab/>
      </w:r>
      <w:r>
        <w:tab/>
        <w:t>10</w:t>
      </w:r>
    </w:p>
    <w:p w14:paraId="39A6F54A" w14:textId="77777777" w:rsidR="00257CB4" w:rsidRDefault="00257CB4" w:rsidP="00257CB4">
      <w:pPr>
        <w:pStyle w:val="je"/>
      </w:pPr>
      <w:r>
        <w:t>Miscellaneous Expense</w:t>
      </w:r>
      <w:r>
        <w:tab/>
      </w:r>
      <w:r>
        <w:tab/>
        <w:t>15</w:t>
      </w:r>
    </w:p>
    <w:p w14:paraId="551CF95D" w14:textId="77777777" w:rsidR="00257CB4" w:rsidRDefault="00257CB4" w:rsidP="00257CB4">
      <w:pPr>
        <w:pStyle w:val="je"/>
      </w:pPr>
      <w:r>
        <w:t>Freight-out</w:t>
      </w:r>
      <w:r>
        <w:tab/>
      </w:r>
      <w:r>
        <w:tab/>
        <w:t>20</w:t>
      </w:r>
    </w:p>
    <w:p w14:paraId="53974AB0" w14:textId="77777777" w:rsidR="00257CB4" w:rsidRDefault="00257CB4" w:rsidP="00257CB4">
      <w:pPr>
        <w:pStyle w:val="je"/>
      </w:pPr>
      <w:r>
        <w:t>Office Supplies</w:t>
      </w:r>
      <w:r>
        <w:tab/>
      </w:r>
      <w:r>
        <w:tab/>
        <w:t>8</w:t>
      </w:r>
    </w:p>
    <w:p w14:paraId="6E191CF9" w14:textId="77777777" w:rsidR="00257CB4" w:rsidRDefault="00257CB4" w:rsidP="00257CB4">
      <w:pPr>
        <w:pStyle w:val="je"/>
      </w:pPr>
      <w:r>
        <w:t>Cash Over and Short</w:t>
      </w:r>
      <w:r>
        <w:tab/>
      </w:r>
      <w:r>
        <w:tab/>
        <w:t>2</w:t>
      </w:r>
    </w:p>
    <w:p w14:paraId="547970E5" w14:textId="77777777" w:rsidR="00257CB4" w:rsidRDefault="000C10AF" w:rsidP="00257CB4">
      <w:pPr>
        <w:pStyle w:val="je"/>
      </w:pPr>
      <w:r>
        <w:tab/>
      </w:r>
      <w:r w:rsidR="00257CB4">
        <w:t>Cash</w:t>
      </w:r>
      <w:r w:rsidR="00257CB4">
        <w:tab/>
      </w:r>
      <w:r w:rsidR="00257CB4">
        <w:tab/>
      </w:r>
      <w:r w:rsidR="00257CB4">
        <w:tab/>
        <w:t>55</w:t>
      </w:r>
    </w:p>
    <w:p w14:paraId="51ECE585" w14:textId="77777777" w:rsidR="00257CB4" w:rsidRDefault="00257CB4" w:rsidP="00257CB4">
      <w:pPr>
        <w:rPr>
          <w:rFonts w:ascii="Arial Bold" w:hAnsi="Arial Bold"/>
          <w:b/>
          <w:sz w:val="24"/>
        </w:rPr>
      </w:pPr>
      <w:r>
        <w:rPr>
          <w:rFonts w:ascii="Arial Bold" w:hAnsi="Arial Bold"/>
          <w:b/>
          <w:sz w:val="24"/>
        </w:rPr>
        <w:t>July 1</w:t>
      </w:r>
    </w:p>
    <w:p w14:paraId="082E017A" w14:textId="77777777" w:rsidR="00257CB4" w:rsidRDefault="00257CB4" w:rsidP="00257CB4">
      <w:pPr>
        <w:pStyle w:val="je"/>
        <w:rPr>
          <w:rFonts w:ascii="Arial Bold" w:hAnsi="Arial Bold"/>
        </w:rPr>
      </w:pPr>
      <w:r>
        <w:t>Petty Cash</w:t>
      </w:r>
      <w:r>
        <w:tab/>
      </w:r>
      <w:r>
        <w:tab/>
        <w:t>20</w:t>
      </w:r>
    </w:p>
    <w:p w14:paraId="67FB56D9" w14:textId="77777777" w:rsidR="00257CB4" w:rsidRDefault="000C10AF" w:rsidP="00257CB4">
      <w:pPr>
        <w:pStyle w:val="je"/>
      </w:pPr>
      <w:r>
        <w:tab/>
      </w:r>
      <w:r w:rsidR="00257CB4">
        <w:t>Cash</w:t>
      </w:r>
      <w:r w:rsidR="00257CB4">
        <w:tab/>
      </w:r>
      <w:r w:rsidR="00257CB4">
        <w:tab/>
      </w:r>
      <w:r w:rsidR="00257CB4">
        <w:tab/>
        <w:t>20</w:t>
      </w:r>
    </w:p>
    <w:p w14:paraId="303F9F25" w14:textId="22DFE968" w:rsidR="00257CB4" w:rsidRDefault="00257CB4" w:rsidP="00257CB4">
      <w:pPr>
        <w:pStyle w:val="Heading3"/>
      </w:pPr>
      <w:r>
        <w:t xml:space="preserve">E </w:t>
      </w:r>
      <w:r w:rsidR="000C10AF">
        <w:t>5</w:t>
      </w:r>
      <w:r>
        <w:t>–</w:t>
      </w:r>
      <w:r w:rsidR="00911969">
        <w:t>1</w:t>
      </w:r>
      <w:r w:rsidR="008522E0">
        <w:t>4</w:t>
      </w:r>
      <w:r>
        <w:t xml:space="preserve"> (LO</w:t>
      </w:r>
      <w:r w:rsidR="000C10AF">
        <w:t>6</w:t>
      </w:r>
      <w:r>
        <w:t>)</w:t>
      </w:r>
      <w:r>
        <w:tab/>
        <w:t>Preparing a Bank Reconciliation</w:t>
      </w:r>
    </w:p>
    <w:p w14:paraId="13C91FE4" w14:textId="77777777" w:rsidR="00257CB4" w:rsidRDefault="00257CB4" w:rsidP="00257CB4">
      <w:pPr>
        <w:pStyle w:val="BalHead"/>
        <w:pBdr>
          <w:bottom w:val="none" w:sz="0" w:space="0" w:color="auto"/>
        </w:pBdr>
      </w:pPr>
      <w:r>
        <w:t>Bend Company</w:t>
      </w:r>
    </w:p>
    <w:p w14:paraId="25D93251" w14:textId="77777777" w:rsidR="00257CB4" w:rsidRDefault="00257CB4" w:rsidP="00257CB4">
      <w:pPr>
        <w:pStyle w:val="BalHead"/>
        <w:pBdr>
          <w:bottom w:val="none" w:sz="0" w:space="0" w:color="auto"/>
        </w:pBdr>
      </w:pPr>
      <w:r>
        <w:t>Bank Reconciliation</w:t>
      </w:r>
    </w:p>
    <w:p w14:paraId="186C01A7" w14:textId="33759891" w:rsidR="00257CB4" w:rsidRDefault="00257CB4" w:rsidP="00257CB4">
      <w:pPr>
        <w:pStyle w:val="BalHead"/>
        <w:pBdr>
          <w:bottom w:val="single" w:sz="8" w:space="1" w:color="auto"/>
        </w:pBdr>
      </w:pPr>
      <w:r>
        <w:t xml:space="preserve">January 31, </w:t>
      </w:r>
      <w:r w:rsidR="00911969">
        <w:t>201</w:t>
      </w:r>
      <w:r w:rsidR="00A33E78">
        <w:t>7</w:t>
      </w:r>
    </w:p>
    <w:p w14:paraId="02882E4D" w14:textId="77777777" w:rsidR="00257CB4" w:rsidRDefault="00257CB4" w:rsidP="00257CB4">
      <w:pPr>
        <w:pStyle w:val="6pt"/>
      </w:pPr>
    </w:p>
    <w:p w14:paraId="3D64F027" w14:textId="77777777" w:rsidR="00257CB4" w:rsidRDefault="00257CB4" w:rsidP="00257CB4">
      <w:pPr>
        <w:pStyle w:val="BankReconciliation"/>
      </w:pPr>
      <w:r>
        <w:t>Balance per bank statement</w:t>
      </w:r>
      <w:r>
        <w:tab/>
      </w:r>
      <w:r>
        <w:tab/>
        <w:t>$204,008</w:t>
      </w:r>
      <w:r>
        <w:tab/>
        <w:t>Balance per books</w:t>
      </w:r>
      <w:r>
        <w:tab/>
      </w:r>
      <w:r>
        <w:tab/>
        <w:t>$228,909</w:t>
      </w:r>
    </w:p>
    <w:p w14:paraId="645DDA24" w14:textId="77777777" w:rsidR="00257CB4" w:rsidRDefault="00257CB4" w:rsidP="00257CB4">
      <w:pPr>
        <w:pStyle w:val="BankReconciliation"/>
        <w:tabs>
          <w:tab w:val="clear" w:pos="3420"/>
        </w:tabs>
        <w:rPr>
          <w:i/>
          <w:iCs/>
        </w:rPr>
      </w:pPr>
      <w:r>
        <w:rPr>
          <w:i/>
          <w:iCs/>
        </w:rPr>
        <w:t>Additions to bank balance:</w:t>
      </w:r>
      <w:r>
        <w:rPr>
          <w:i/>
          <w:iCs/>
        </w:rPr>
        <w:tab/>
      </w:r>
      <w:r>
        <w:rPr>
          <w:i/>
          <w:iCs/>
        </w:rPr>
        <w:tab/>
        <w:t>Additions to book balance:</w:t>
      </w:r>
    </w:p>
    <w:p w14:paraId="7F867CFA" w14:textId="77777777" w:rsidR="00257CB4" w:rsidRDefault="00257CB4" w:rsidP="00257CB4">
      <w:pPr>
        <w:pStyle w:val="BankReconciliation"/>
        <w:tabs>
          <w:tab w:val="left" w:pos="8424"/>
        </w:tabs>
      </w:pPr>
      <w:r>
        <w:t>Check in error</w:t>
      </w:r>
      <w:r>
        <w:tab/>
      </w:r>
      <w:r>
        <w:tab/>
        <w:t>6,987</w:t>
      </w:r>
      <w:r>
        <w:tab/>
        <w:t>Interest earned</w:t>
      </w:r>
      <w:r>
        <w:tab/>
      </w:r>
      <w:r>
        <w:tab/>
      </w:r>
      <w:r>
        <w:rPr>
          <w:u w:val="single"/>
        </w:rPr>
        <w:tab/>
        <w:t>110</w:t>
      </w:r>
    </w:p>
    <w:p w14:paraId="65758438" w14:textId="77777777" w:rsidR="00257CB4" w:rsidRDefault="00257CB4" w:rsidP="00257CB4">
      <w:pPr>
        <w:pStyle w:val="BankReconciliation"/>
        <w:tabs>
          <w:tab w:val="left" w:pos="3600"/>
        </w:tabs>
      </w:pPr>
      <w:r>
        <w:t>Deposits in transit</w:t>
      </w:r>
      <w:r>
        <w:tab/>
      </w:r>
      <w:r>
        <w:tab/>
      </w:r>
      <w:r>
        <w:rPr>
          <w:u w:val="single"/>
        </w:rPr>
        <w:tab/>
        <w:t>33,442</w:t>
      </w:r>
    </w:p>
    <w:p w14:paraId="685E4CDB" w14:textId="77777777" w:rsidR="00257CB4" w:rsidRDefault="00257CB4" w:rsidP="00257CB4">
      <w:pPr>
        <w:pStyle w:val="BankReconciliation"/>
      </w:pPr>
      <w:r>
        <w:tab/>
        <w:t>Total</w:t>
      </w:r>
      <w:r>
        <w:tab/>
      </w:r>
      <w:r>
        <w:tab/>
        <w:t>$244,437</w:t>
      </w:r>
      <w:r>
        <w:tab/>
      </w:r>
      <w:r>
        <w:tab/>
        <w:t>Total</w:t>
      </w:r>
      <w:r>
        <w:tab/>
      </w:r>
      <w:r>
        <w:tab/>
        <w:t>$229,019</w:t>
      </w:r>
    </w:p>
    <w:p w14:paraId="04B758B6" w14:textId="77777777" w:rsidR="00257CB4" w:rsidRDefault="00257CB4" w:rsidP="00257CB4">
      <w:pPr>
        <w:pStyle w:val="BankReconciliation"/>
        <w:tabs>
          <w:tab w:val="clear" w:pos="3420"/>
        </w:tabs>
        <w:rPr>
          <w:i/>
          <w:iCs/>
        </w:rPr>
      </w:pPr>
      <w:r>
        <w:rPr>
          <w:i/>
          <w:iCs/>
        </w:rPr>
        <w:t>Deductions from bank balance:</w:t>
      </w:r>
      <w:r>
        <w:rPr>
          <w:i/>
          <w:iCs/>
        </w:rPr>
        <w:tab/>
      </w:r>
      <w:r>
        <w:rPr>
          <w:i/>
          <w:iCs/>
        </w:rPr>
        <w:tab/>
        <w:t>Deductions from book balance:</w:t>
      </w:r>
    </w:p>
    <w:p w14:paraId="08D2E7DB" w14:textId="77777777" w:rsidR="00257CB4" w:rsidRDefault="00257CB4" w:rsidP="00257CB4">
      <w:pPr>
        <w:pStyle w:val="BankReconciliation"/>
        <w:tabs>
          <w:tab w:val="left" w:pos="3600"/>
        </w:tabs>
      </w:pPr>
      <w:r>
        <w:t>Outstanding checks</w:t>
      </w:r>
      <w:r>
        <w:tab/>
      </w:r>
      <w:r>
        <w:tab/>
      </w:r>
      <w:r>
        <w:rPr>
          <w:u w:val="single"/>
        </w:rPr>
        <w:tab/>
        <w:t>(19,582</w:t>
      </w:r>
      <w:r>
        <w:t>)</w:t>
      </w:r>
      <w:r>
        <w:tab/>
        <w:t>Service charges</w:t>
      </w:r>
      <w:r>
        <w:tab/>
      </w:r>
      <w:r>
        <w:tab/>
        <w:t>(64)</w:t>
      </w:r>
    </w:p>
    <w:p w14:paraId="1E1576B5" w14:textId="77777777" w:rsidR="00257CB4" w:rsidRDefault="00257CB4" w:rsidP="00257CB4">
      <w:pPr>
        <w:pStyle w:val="BankReconciliation"/>
        <w:tabs>
          <w:tab w:val="clear" w:pos="3420"/>
          <w:tab w:val="left" w:pos="8424"/>
        </w:tabs>
      </w:pPr>
      <w:r>
        <w:tab/>
      </w:r>
      <w:r>
        <w:tab/>
      </w:r>
      <w:r>
        <w:tab/>
        <w:t>NSF check</w:t>
      </w:r>
      <w:r>
        <w:tab/>
      </w:r>
      <w:r>
        <w:tab/>
      </w:r>
      <w:r>
        <w:rPr>
          <w:u w:val="single"/>
        </w:rPr>
        <w:tab/>
        <w:t>(4,100</w:t>
      </w:r>
      <w:r>
        <w:t>)</w:t>
      </w:r>
    </w:p>
    <w:p w14:paraId="3877AF6F" w14:textId="77777777" w:rsidR="00257CB4" w:rsidRDefault="00257CB4" w:rsidP="00257CB4">
      <w:pPr>
        <w:pStyle w:val="BankReconciliation"/>
        <w:rPr>
          <w:u w:val="double"/>
        </w:rPr>
      </w:pPr>
      <w:r>
        <w:t>Adjusted bank balance</w:t>
      </w:r>
      <w:r>
        <w:tab/>
      </w:r>
      <w:r>
        <w:tab/>
      </w:r>
      <w:r>
        <w:rPr>
          <w:u w:val="double"/>
        </w:rPr>
        <w:t>$224,855</w:t>
      </w:r>
      <w:r>
        <w:tab/>
        <w:t>Adjusted book balance</w:t>
      </w:r>
      <w:r>
        <w:tab/>
      </w:r>
      <w:r>
        <w:tab/>
      </w:r>
      <w:r>
        <w:rPr>
          <w:u w:val="double"/>
        </w:rPr>
        <w:t>$224,855</w:t>
      </w:r>
    </w:p>
    <w:p w14:paraId="6291F935" w14:textId="416ABB82" w:rsidR="00257CB4" w:rsidRDefault="00257CB4" w:rsidP="00257CB4">
      <w:pPr>
        <w:pStyle w:val="Heading3"/>
      </w:pPr>
      <w:r>
        <w:t xml:space="preserve">E </w:t>
      </w:r>
      <w:r w:rsidR="000C10AF">
        <w:t>5</w:t>
      </w:r>
      <w:r>
        <w:t>–</w:t>
      </w:r>
      <w:r w:rsidR="00911969">
        <w:t>1</w:t>
      </w:r>
      <w:r w:rsidR="008522E0">
        <w:t>5</w:t>
      </w:r>
      <w:r>
        <w:t xml:space="preserve"> (LO</w:t>
      </w:r>
      <w:r w:rsidR="000C10AF">
        <w:t>6</w:t>
      </w:r>
      <w:r>
        <w:t>)</w:t>
      </w:r>
      <w:r>
        <w:tab/>
        <w:t>Preparing a Bank Reconciliation</w:t>
      </w:r>
    </w:p>
    <w:p w14:paraId="151255D3" w14:textId="77777777" w:rsidR="00257CB4" w:rsidRDefault="00257CB4" w:rsidP="00257CB4">
      <w:pPr>
        <w:pStyle w:val="BalHeadnumlist"/>
      </w:pPr>
      <w:r>
        <w:t>1.</w:t>
      </w:r>
      <w:r>
        <w:tab/>
        <w:t>Derma Corporation</w:t>
      </w:r>
    </w:p>
    <w:p w14:paraId="7B7344E2" w14:textId="77777777" w:rsidR="00257CB4" w:rsidRDefault="00257CB4" w:rsidP="00257CB4">
      <w:pPr>
        <w:pStyle w:val="BalHead"/>
        <w:pBdr>
          <w:bottom w:val="none" w:sz="0" w:space="0" w:color="auto"/>
        </w:pBdr>
      </w:pPr>
      <w:r>
        <w:t>Bank Reconciliation</w:t>
      </w:r>
    </w:p>
    <w:p w14:paraId="10268C03" w14:textId="712B27A1" w:rsidR="00257CB4" w:rsidRDefault="00257CB4" w:rsidP="00257CB4">
      <w:pPr>
        <w:pStyle w:val="BalHead"/>
        <w:pBdr>
          <w:bottom w:val="single" w:sz="8" w:space="1" w:color="auto"/>
        </w:pBdr>
      </w:pPr>
      <w:r>
        <w:t xml:space="preserve">December 31, </w:t>
      </w:r>
      <w:r w:rsidR="00911969">
        <w:t>201</w:t>
      </w:r>
      <w:r w:rsidR="00A33E78">
        <w:t>7</w:t>
      </w:r>
    </w:p>
    <w:p w14:paraId="31D616F3" w14:textId="77777777" w:rsidR="00257CB4" w:rsidRDefault="00257CB4" w:rsidP="00257CB4">
      <w:pPr>
        <w:pStyle w:val="6pt"/>
      </w:pPr>
    </w:p>
    <w:p w14:paraId="7D3B232B" w14:textId="77777777" w:rsidR="00257CB4" w:rsidRDefault="00257CB4" w:rsidP="00257CB4">
      <w:pPr>
        <w:pStyle w:val="BankReconciliation"/>
      </w:pPr>
      <w:r>
        <w:t>Balance per bank statement</w:t>
      </w:r>
      <w:r>
        <w:tab/>
      </w:r>
      <w:r>
        <w:tab/>
        <w:t>$87,450</w:t>
      </w:r>
      <w:r>
        <w:tab/>
        <w:t>Balance per books</w:t>
      </w:r>
      <w:r>
        <w:tab/>
      </w:r>
      <w:r>
        <w:tab/>
        <w:t>$81,200</w:t>
      </w:r>
    </w:p>
    <w:p w14:paraId="60C11FFB" w14:textId="77777777" w:rsidR="00257CB4" w:rsidRDefault="00257CB4" w:rsidP="00257CB4">
      <w:pPr>
        <w:pStyle w:val="BankReconciliation"/>
        <w:tabs>
          <w:tab w:val="clear" w:pos="3420"/>
        </w:tabs>
        <w:rPr>
          <w:i/>
          <w:iCs/>
        </w:rPr>
      </w:pPr>
      <w:r>
        <w:rPr>
          <w:i/>
          <w:iCs/>
        </w:rPr>
        <w:t>Additions to bank balance:</w:t>
      </w:r>
      <w:r>
        <w:rPr>
          <w:i/>
          <w:iCs/>
        </w:rPr>
        <w:tab/>
      </w:r>
      <w:r>
        <w:rPr>
          <w:i/>
          <w:iCs/>
        </w:rPr>
        <w:tab/>
        <w:t>Additions to book balance:</w:t>
      </w:r>
    </w:p>
    <w:p w14:paraId="6BF4C7A8" w14:textId="77777777" w:rsidR="00257CB4" w:rsidRDefault="00257CB4" w:rsidP="00257CB4">
      <w:pPr>
        <w:pStyle w:val="BankReconciliation"/>
      </w:pPr>
      <w:r>
        <w:t>Deposits in transit</w:t>
      </w:r>
      <w:r>
        <w:tab/>
      </w:r>
      <w:r>
        <w:tab/>
        <w:t>5,000</w:t>
      </w:r>
      <w:r>
        <w:tab/>
        <w:t>Rent collected</w:t>
      </w:r>
      <w:r>
        <w:tab/>
      </w:r>
      <w:r>
        <w:tab/>
        <w:t>1,000</w:t>
      </w:r>
    </w:p>
    <w:p w14:paraId="289C7251" w14:textId="77777777" w:rsidR="00257CB4" w:rsidRDefault="00257CB4" w:rsidP="00257CB4">
      <w:pPr>
        <w:pStyle w:val="BankReconciliation"/>
        <w:tabs>
          <w:tab w:val="left" w:pos="3690"/>
          <w:tab w:val="left" w:pos="8550"/>
        </w:tabs>
      </w:pPr>
      <w:r>
        <w:t>Bank error</w:t>
      </w:r>
      <w:r>
        <w:tab/>
      </w:r>
      <w:r>
        <w:tab/>
      </w:r>
      <w:r>
        <w:rPr>
          <w:u w:val="single"/>
        </w:rPr>
        <w:tab/>
        <w:t>1,000</w:t>
      </w:r>
      <w:r>
        <w:tab/>
        <w:t>Note collected</w:t>
      </w:r>
      <w:r>
        <w:tab/>
      </w:r>
      <w:r>
        <w:tab/>
      </w:r>
      <w:r>
        <w:rPr>
          <w:u w:val="single"/>
        </w:rPr>
        <w:tab/>
        <w:t>2,300</w:t>
      </w:r>
    </w:p>
    <w:p w14:paraId="14DA51B0" w14:textId="77777777" w:rsidR="00257CB4" w:rsidRDefault="00257CB4" w:rsidP="00257CB4">
      <w:pPr>
        <w:pStyle w:val="BankReconciliation"/>
      </w:pPr>
      <w:r>
        <w:tab/>
        <w:t>Total</w:t>
      </w:r>
      <w:r>
        <w:tab/>
      </w:r>
      <w:r>
        <w:tab/>
        <w:t>$93,450</w:t>
      </w:r>
      <w:r>
        <w:tab/>
      </w:r>
      <w:r>
        <w:tab/>
        <w:t>Total</w:t>
      </w:r>
      <w:r>
        <w:tab/>
      </w:r>
      <w:r>
        <w:tab/>
        <w:t>$84,500</w:t>
      </w:r>
    </w:p>
    <w:p w14:paraId="167C92A0" w14:textId="77777777" w:rsidR="00257CB4" w:rsidRDefault="00257CB4" w:rsidP="00257CB4">
      <w:pPr>
        <w:pStyle w:val="BankReconciliation"/>
        <w:tabs>
          <w:tab w:val="clear" w:pos="3420"/>
        </w:tabs>
        <w:rPr>
          <w:i/>
          <w:iCs/>
        </w:rPr>
      </w:pPr>
      <w:r>
        <w:rPr>
          <w:i/>
          <w:iCs/>
        </w:rPr>
        <w:lastRenderedPageBreak/>
        <w:t>Deductions from bank balance:</w:t>
      </w:r>
      <w:r>
        <w:rPr>
          <w:i/>
          <w:iCs/>
        </w:rPr>
        <w:tab/>
      </w:r>
      <w:r>
        <w:rPr>
          <w:i/>
          <w:iCs/>
        </w:rPr>
        <w:tab/>
        <w:t>Deductions from book balance:</w:t>
      </w:r>
    </w:p>
    <w:p w14:paraId="4411B4C1" w14:textId="77777777" w:rsidR="00257CB4" w:rsidRDefault="00257CB4" w:rsidP="00257CB4">
      <w:pPr>
        <w:pStyle w:val="BankReconciliation"/>
        <w:tabs>
          <w:tab w:val="left" w:pos="3690"/>
        </w:tabs>
      </w:pPr>
      <w:r>
        <w:t>Outstanding checks</w:t>
      </w:r>
      <w:r>
        <w:tab/>
      </w:r>
      <w:r>
        <w:tab/>
      </w:r>
      <w:r>
        <w:rPr>
          <w:u w:val="single"/>
        </w:rPr>
        <w:tab/>
        <w:t>(9,200</w:t>
      </w:r>
      <w:r>
        <w:t>)</w:t>
      </w:r>
      <w:r>
        <w:tab/>
        <w:t>NSF check returned</w:t>
      </w:r>
      <w:r>
        <w:tab/>
      </w:r>
      <w:r>
        <w:tab/>
        <w:t>(200)</w:t>
      </w:r>
    </w:p>
    <w:p w14:paraId="76502587" w14:textId="77777777" w:rsidR="00257CB4" w:rsidRDefault="00257CB4" w:rsidP="00257CB4">
      <w:pPr>
        <w:pStyle w:val="BankReconciliation"/>
        <w:tabs>
          <w:tab w:val="clear" w:pos="3420"/>
          <w:tab w:val="left" w:pos="8550"/>
        </w:tabs>
      </w:pPr>
      <w:r>
        <w:tab/>
      </w:r>
      <w:r>
        <w:tab/>
      </w:r>
      <w:r>
        <w:tab/>
        <w:t>Service charges</w:t>
      </w:r>
      <w:r>
        <w:tab/>
      </w:r>
      <w:r>
        <w:tab/>
      </w:r>
      <w:r>
        <w:rPr>
          <w:u w:val="single"/>
        </w:rPr>
        <w:tab/>
        <w:t>(50</w:t>
      </w:r>
      <w:r>
        <w:t>)</w:t>
      </w:r>
    </w:p>
    <w:p w14:paraId="7BBCAEF0" w14:textId="77777777" w:rsidR="00257CB4" w:rsidRDefault="00257CB4" w:rsidP="00257CB4">
      <w:pPr>
        <w:pStyle w:val="BankReconciliation"/>
      </w:pPr>
      <w:r>
        <w:t>Adjusted bank balance</w:t>
      </w:r>
      <w:r>
        <w:tab/>
      </w:r>
      <w:r>
        <w:tab/>
      </w:r>
      <w:r>
        <w:rPr>
          <w:u w:val="double"/>
        </w:rPr>
        <w:t>$84,250</w:t>
      </w:r>
      <w:r>
        <w:tab/>
        <w:t>Adjusted book balance</w:t>
      </w:r>
      <w:r>
        <w:tab/>
      </w:r>
      <w:r>
        <w:tab/>
      </w:r>
      <w:r>
        <w:rPr>
          <w:u w:val="double"/>
        </w:rPr>
        <w:t>$84,250</w:t>
      </w:r>
    </w:p>
    <w:p w14:paraId="080D115A" w14:textId="77777777" w:rsidR="00257CB4" w:rsidRDefault="00257CB4" w:rsidP="00257CB4">
      <w:pPr>
        <w:pStyle w:val="EXnumlistjewexplanation"/>
        <w:tabs>
          <w:tab w:val="clear" w:pos="1260"/>
          <w:tab w:val="clear" w:pos="1602"/>
        </w:tabs>
      </w:pPr>
      <w:r>
        <w:t>2.</w:t>
      </w:r>
      <w:r>
        <w:tab/>
        <w:t>Cash</w:t>
      </w:r>
      <w:r>
        <w:tab/>
      </w:r>
      <w:r>
        <w:tab/>
        <w:t>3,050</w:t>
      </w:r>
    </w:p>
    <w:p w14:paraId="785F61E3" w14:textId="77777777" w:rsidR="00257CB4" w:rsidRDefault="00257CB4" w:rsidP="00257CB4">
      <w:pPr>
        <w:pStyle w:val="EXnumlistjewexplanation"/>
      </w:pPr>
      <w:r>
        <w:tab/>
        <w:t>Accounts Receivable</w:t>
      </w:r>
      <w:r>
        <w:tab/>
      </w:r>
      <w:r>
        <w:tab/>
        <w:t>200</w:t>
      </w:r>
    </w:p>
    <w:p w14:paraId="7E3B4A81" w14:textId="77777777" w:rsidR="00257CB4" w:rsidRDefault="00257CB4" w:rsidP="00257CB4">
      <w:pPr>
        <w:pStyle w:val="EXnumlistjewexplanation"/>
      </w:pPr>
      <w:r>
        <w:tab/>
        <w:t>Miscellaneous Expenses</w:t>
      </w:r>
      <w:r>
        <w:tab/>
      </w:r>
      <w:r>
        <w:tab/>
        <w:t>50</w:t>
      </w:r>
    </w:p>
    <w:p w14:paraId="43A63F9C" w14:textId="77777777" w:rsidR="00257CB4" w:rsidRDefault="00257CB4" w:rsidP="00257CB4">
      <w:pPr>
        <w:pStyle w:val="EXnumlistjewexplanation"/>
      </w:pPr>
      <w:r>
        <w:tab/>
      </w:r>
      <w:r>
        <w:tab/>
        <w:t>Rent Revenue</w:t>
      </w:r>
      <w:r>
        <w:tab/>
      </w:r>
      <w:r>
        <w:tab/>
      </w:r>
      <w:r>
        <w:tab/>
        <w:t>1,000</w:t>
      </w:r>
    </w:p>
    <w:p w14:paraId="5BE30A2E" w14:textId="77777777" w:rsidR="00257CB4" w:rsidRDefault="00257CB4" w:rsidP="00257CB4">
      <w:pPr>
        <w:pStyle w:val="EXnumlistjewexplanation"/>
      </w:pPr>
      <w:r>
        <w:tab/>
      </w:r>
      <w:r>
        <w:tab/>
        <w:t>Notes Receivable</w:t>
      </w:r>
      <w:r>
        <w:tab/>
      </w:r>
      <w:r>
        <w:tab/>
      </w:r>
      <w:r>
        <w:tab/>
        <w:t>2,000</w:t>
      </w:r>
    </w:p>
    <w:p w14:paraId="300A5DA1" w14:textId="77777777" w:rsidR="00257CB4" w:rsidRDefault="00257CB4" w:rsidP="00257CB4">
      <w:pPr>
        <w:pStyle w:val="EXnumlistjewexplanation"/>
      </w:pPr>
      <w:r>
        <w:tab/>
      </w:r>
      <w:r>
        <w:tab/>
        <w:t>Interest Revenue</w:t>
      </w:r>
      <w:r>
        <w:tab/>
      </w:r>
      <w:r>
        <w:tab/>
      </w:r>
      <w:r>
        <w:tab/>
        <w:t>300</w:t>
      </w:r>
    </w:p>
    <w:p w14:paraId="18B6B7F1" w14:textId="77777777" w:rsidR="00257CB4" w:rsidRDefault="00257CB4" w:rsidP="00257CB4">
      <w:pPr>
        <w:pStyle w:val="EXnumlistjewexplanation"/>
        <w:rPr>
          <w:i/>
        </w:rPr>
      </w:pPr>
      <w:r>
        <w:rPr>
          <w:i/>
        </w:rPr>
        <w:tab/>
      </w:r>
      <w:r>
        <w:rPr>
          <w:i/>
        </w:rPr>
        <w:tab/>
      </w:r>
      <w:r>
        <w:rPr>
          <w:i/>
        </w:rPr>
        <w:tab/>
        <w:t xml:space="preserve">To record adjustments per the December bank </w:t>
      </w:r>
    </w:p>
    <w:p w14:paraId="34BB52D9" w14:textId="77777777" w:rsidR="00911969" w:rsidRDefault="00257CB4" w:rsidP="00887300">
      <w:pPr>
        <w:pStyle w:val="EXnumlistjewexplanation"/>
        <w:rPr>
          <w:b w:val="0"/>
          <w:lang w:eastAsia="zh-TW"/>
        </w:rPr>
      </w:pPr>
      <w:r>
        <w:rPr>
          <w:i/>
        </w:rPr>
        <w:tab/>
      </w:r>
      <w:r>
        <w:rPr>
          <w:i/>
        </w:rPr>
        <w:tab/>
      </w:r>
      <w:r>
        <w:rPr>
          <w:i/>
        </w:rPr>
        <w:tab/>
        <w:t>reconciliation.</w:t>
      </w:r>
    </w:p>
    <w:p w14:paraId="11660E73" w14:textId="473397F3" w:rsidR="00257CB4" w:rsidRPr="00911969" w:rsidRDefault="00257CB4" w:rsidP="00911969">
      <w:pPr>
        <w:pStyle w:val="Heading3"/>
      </w:pPr>
      <w:r>
        <w:t xml:space="preserve">E </w:t>
      </w:r>
      <w:r w:rsidR="000C10AF">
        <w:t>5</w:t>
      </w:r>
      <w:r>
        <w:t>–</w:t>
      </w:r>
      <w:r w:rsidR="00911969">
        <w:t>1</w:t>
      </w:r>
      <w:r w:rsidR="008522E0">
        <w:t>6</w:t>
      </w:r>
      <w:r>
        <w:t xml:space="preserve"> (LO</w:t>
      </w:r>
      <w:r w:rsidR="000C10AF">
        <w:t>6</w:t>
      </w:r>
      <w:r>
        <w:t>)</w:t>
      </w:r>
      <w:r>
        <w:tab/>
        <w:t>Reconciling Book and Bank Balances</w:t>
      </w:r>
    </w:p>
    <w:p w14:paraId="13450D6C" w14:textId="77777777" w:rsidR="00257CB4" w:rsidRDefault="00257CB4" w:rsidP="00257CB4">
      <w:pPr>
        <w:pStyle w:val="EXnumlist1colwleaders"/>
        <w:tabs>
          <w:tab w:val="left" w:pos="8370"/>
          <w:tab w:val="decimal" w:pos="9360"/>
        </w:tabs>
      </w:pPr>
      <w:r>
        <w:t>1.</w:t>
      </w:r>
      <w:r>
        <w:tab/>
        <w:t>Beginning balance</w:t>
      </w:r>
      <w:r>
        <w:tab/>
      </w:r>
      <w:r>
        <w:tab/>
        <w:t>$</w:t>
      </w:r>
      <w:r>
        <w:tab/>
        <w:t>5,300</w:t>
      </w:r>
    </w:p>
    <w:p w14:paraId="5B20B230" w14:textId="77777777" w:rsidR="00257CB4" w:rsidRDefault="00257CB4" w:rsidP="00257CB4">
      <w:pPr>
        <w:pStyle w:val="EXnumlist1colwleaders"/>
        <w:tabs>
          <w:tab w:val="decimal" w:pos="9360"/>
        </w:tabs>
      </w:pPr>
      <w:r>
        <w:tab/>
        <w:t>Deposits (September)</w:t>
      </w:r>
      <w:r>
        <w:tab/>
      </w:r>
      <w:r>
        <w:tab/>
        <w:t>29,500</w:t>
      </w:r>
    </w:p>
    <w:p w14:paraId="1060BFFF" w14:textId="77777777" w:rsidR="00257CB4" w:rsidRDefault="00257CB4" w:rsidP="00257CB4">
      <w:pPr>
        <w:pStyle w:val="EXnumlist1colwleaders"/>
        <w:tabs>
          <w:tab w:val="left" w:pos="8370"/>
          <w:tab w:val="decimal" w:pos="9360"/>
        </w:tabs>
      </w:pPr>
      <w:r>
        <w:tab/>
        <w:t>Less checks (September)</w:t>
      </w:r>
      <w:r>
        <w:tab/>
      </w:r>
      <w:r>
        <w:tab/>
      </w:r>
      <w:r>
        <w:rPr>
          <w:u w:val="single"/>
        </w:rPr>
        <w:tab/>
        <w:t>(28,000</w:t>
      </w:r>
      <w:r>
        <w:t>)</w:t>
      </w:r>
    </w:p>
    <w:p w14:paraId="6AB243F8" w14:textId="77777777" w:rsidR="00257CB4" w:rsidRDefault="00257CB4" w:rsidP="00257CB4">
      <w:pPr>
        <w:pStyle w:val="EXnumlist1colwleaders"/>
        <w:tabs>
          <w:tab w:val="left" w:pos="8370"/>
          <w:tab w:val="decimal" w:pos="9360"/>
        </w:tabs>
      </w:pPr>
      <w:r>
        <w:tab/>
        <w:t>Ending balance (cash account)</w:t>
      </w:r>
      <w:r>
        <w:tab/>
      </w:r>
      <w:r>
        <w:tab/>
      </w:r>
      <w:r>
        <w:rPr>
          <w:u w:val="double"/>
        </w:rPr>
        <w:t>$</w:t>
      </w:r>
      <w:r>
        <w:rPr>
          <w:u w:val="double"/>
        </w:rPr>
        <w:tab/>
        <w:t>6,800</w:t>
      </w:r>
    </w:p>
    <w:p w14:paraId="53E672FC" w14:textId="77777777" w:rsidR="00257CB4" w:rsidRDefault="00257CB4" w:rsidP="00257CB4">
      <w:pPr>
        <w:pStyle w:val="9pt"/>
      </w:pPr>
    </w:p>
    <w:p w14:paraId="4AD60AFB" w14:textId="77777777" w:rsidR="00257CB4" w:rsidRDefault="00257CB4" w:rsidP="00257CB4">
      <w:pPr>
        <w:pStyle w:val="EXnumlist1colwleaders"/>
        <w:tabs>
          <w:tab w:val="left" w:pos="8370"/>
          <w:tab w:val="decimal" w:pos="9360"/>
        </w:tabs>
      </w:pPr>
      <w:r>
        <w:t>2.</w:t>
      </w:r>
      <w:r>
        <w:tab/>
        <w:t>No additions are needed to the depositor's books.</w:t>
      </w:r>
    </w:p>
    <w:p w14:paraId="10702C6F" w14:textId="77777777" w:rsidR="00257CB4" w:rsidRDefault="00257CB4" w:rsidP="00257CB4">
      <w:pPr>
        <w:pStyle w:val="9pt"/>
      </w:pPr>
    </w:p>
    <w:p w14:paraId="3A654B5B" w14:textId="77777777" w:rsidR="00257CB4" w:rsidRDefault="00257CB4" w:rsidP="00257CB4">
      <w:pPr>
        <w:pStyle w:val="EXnumlist1colwleaders"/>
        <w:tabs>
          <w:tab w:val="left" w:pos="8370"/>
          <w:tab w:val="decimal" w:pos="9360"/>
        </w:tabs>
      </w:pPr>
      <w:r>
        <w:t>3.</w:t>
      </w:r>
      <w:r>
        <w:tab/>
        <w:t>NSF check</w:t>
      </w:r>
      <w:r>
        <w:tab/>
      </w:r>
      <w:r>
        <w:tab/>
        <w:t>$</w:t>
      </w:r>
      <w:r>
        <w:tab/>
        <w:t>50</w:t>
      </w:r>
    </w:p>
    <w:p w14:paraId="5B08C244" w14:textId="77777777" w:rsidR="00257CB4" w:rsidRDefault="00257CB4" w:rsidP="00257CB4">
      <w:pPr>
        <w:pStyle w:val="EXnumlist1colwleaders"/>
        <w:tabs>
          <w:tab w:val="left" w:pos="8370"/>
          <w:tab w:val="decimal" w:pos="9360"/>
        </w:tabs>
      </w:pPr>
      <w:r>
        <w:tab/>
        <w:t>Bank service charge</w:t>
      </w:r>
      <w:r>
        <w:tab/>
      </w:r>
      <w:r>
        <w:tab/>
      </w:r>
      <w:r>
        <w:rPr>
          <w:u w:val="single"/>
        </w:rPr>
        <w:tab/>
        <w:t>10</w:t>
      </w:r>
    </w:p>
    <w:p w14:paraId="7A118D3B" w14:textId="77777777" w:rsidR="00257CB4" w:rsidRDefault="00257CB4" w:rsidP="00257CB4">
      <w:pPr>
        <w:pStyle w:val="EXnumlist1colwleaders"/>
        <w:tabs>
          <w:tab w:val="left" w:pos="8370"/>
          <w:tab w:val="decimal" w:pos="9360"/>
        </w:tabs>
      </w:pPr>
      <w:r>
        <w:tab/>
        <w:t>Total deductions (depositor's books)</w:t>
      </w:r>
      <w:r>
        <w:tab/>
      </w:r>
      <w:r>
        <w:tab/>
      </w:r>
      <w:r>
        <w:rPr>
          <w:u w:val="double"/>
        </w:rPr>
        <w:t>$</w:t>
      </w:r>
      <w:r>
        <w:rPr>
          <w:u w:val="double"/>
        </w:rPr>
        <w:tab/>
        <w:t>60</w:t>
      </w:r>
    </w:p>
    <w:p w14:paraId="0E640B2B" w14:textId="77777777" w:rsidR="00257CB4" w:rsidRDefault="00257CB4" w:rsidP="00257CB4">
      <w:pPr>
        <w:pStyle w:val="9pt"/>
      </w:pPr>
    </w:p>
    <w:p w14:paraId="2F0D387B" w14:textId="77777777" w:rsidR="00257CB4" w:rsidRDefault="00257CB4" w:rsidP="00257CB4">
      <w:pPr>
        <w:pStyle w:val="EXnumlist1colwleaders"/>
        <w:tabs>
          <w:tab w:val="left" w:pos="8370"/>
          <w:tab w:val="decimal" w:pos="9360"/>
        </w:tabs>
      </w:pPr>
      <w:r>
        <w:t>4.</w:t>
      </w:r>
      <w:r>
        <w:tab/>
        <w:t>Deposits in transit ($29,500 – $27,000)</w:t>
      </w:r>
      <w:r>
        <w:tab/>
      </w:r>
      <w:r>
        <w:tab/>
        <w:t>$</w:t>
      </w:r>
      <w:r>
        <w:tab/>
        <w:t>2,500</w:t>
      </w:r>
    </w:p>
    <w:p w14:paraId="293C8194" w14:textId="77777777" w:rsidR="00257CB4" w:rsidRDefault="00257CB4" w:rsidP="00257CB4">
      <w:pPr>
        <w:pStyle w:val="EXnumlist1colwleaders"/>
        <w:tabs>
          <w:tab w:val="left" w:pos="8370"/>
          <w:tab w:val="decimal" w:pos="9360"/>
        </w:tabs>
      </w:pPr>
      <w:r>
        <w:tab/>
        <w:t>Cash on hand</w:t>
      </w:r>
      <w:r>
        <w:tab/>
      </w:r>
      <w:r>
        <w:tab/>
      </w:r>
      <w:r>
        <w:rPr>
          <w:u w:val="single"/>
        </w:rPr>
        <w:tab/>
        <w:t>200</w:t>
      </w:r>
    </w:p>
    <w:p w14:paraId="1143DBC4" w14:textId="77777777" w:rsidR="00257CB4" w:rsidRDefault="00257CB4" w:rsidP="00257CB4">
      <w:pPr>
        <w:pStyle w:val="EXnumlist1colwleaders"/>
        <w:tabs>
          <w:tab w:val="left" w:pos="8370"/>
          <w:tab w:val="decimal" w:pos="9360"/>
        </w:tabs>
      </w:pPr>
      <w:r>
        <w:tab/>
        <w:t>Total additions (bank balance)</w:t>
      </w:r>
      <w:r>
        <w:tab/>
      </w:r>
      <w:r>
        <w:tab/>
      </w:r>
      <w:r>
        <w:rPr>
          <w:u w:val="double"/>
        </w:rPr>
        <w:t>$</w:t>
      </w:r>
      <w:r>
        <w:rPr>
          <w:u w:val="double"/>
        </w:rPr>
        <w:tab/>
        <w:t>2,700</w:t>
      </w:r>
    </w:p>
    <w:p w14:paraId="7352AF3D" w14:textId="77777777" w:rsidR="00257CB4" w:rsidRDefault="00257CB4" w:rsidP="00257CB4">
      <w:pPr>
        <w:pStyle w:val="9pt"/>
      </w:pPr>
    </w:p>
    <w:p w14:paraId="4619AA7A" w14:textId="77777777" w:rsidR="00257CB4" w:rsidRDefault="00257CB4" w:rsidP="00257CB4">
      <w:pPr>
        <w:pStyle w:val="EXnumlist1colwleaders"/>
        <w:tabs>
          <w:tab w:val="left" w:pos="8370"/>
          <w:tab w:val="decimal" w:pos="9360"/>
        </w:tabs>
      </w:pPr>
      <w:r>
        <w:t>5.</w:t>
      </w:r>
      <w:r>
        <w:tab/>
        <w:t>Outstanding checks ($28,000 – $27,300)</w:t>
      </w:r>
      <w:r>
        <w:tab/>
      </w:r>
      <w:r>
        <w:tab/>
      </w:r>
      <w:r>
        <w:rPr>
          <w:u w:val="single"/>
        </w:rPr>
        <w:t>$</w:t>
      </w:r>
      <w:r>
        <w:rPr>
          <w:u w:val="single"/>
        </w:rPr>
        <w:tab/>
        <w:t>700</w:t>
      </w:r>
    </w:p>
    <w:p w14:paraId="61ADD2C6" w14:textId="77777777" w:rsidR="00257CB4" w:rsidRDefault="00257CB4" w:rsidP="00257CB4">
      <w:pPr>
        <w:pStyle w:val="EXnumlist1colwleaders"/>
        <w:tabs>
          <w:tab w:val="left" w:pos="8370"/>
          <w:tab w:val="decimal" w:pos="9360"/>
        </w:tabs>
        <w:rPr>
          <w:u w:val="double"/>
        </w:rPr>
      </w:pPr>
      <w:r>
        <w:tab/>
        <w:t>Total deductions (bank balance)</w:t>
      </w:r>
      <w:r>
        <w:tab/>
      </w:r>
      <w:r>
        <w:tab/>
      </w:r>
      <w:r>
        <w:rPr>
          <w:u w:val="double"/>
        </w:rPr>
        <w:t>$</w:t>
      </w:r>
      <w:r>
        <w:rPr>
          <w:u w:val="double"/>
        </w:rPr>
        <w:tab/>
        <w:t>700</w:t>
      </w:r>
    </w:p>
    <w:p w14:paraId="647BE891" w14:textId="77777777" w:rsidR="00257CB4" w:rsidRDefault="00257CB4" w:rsidP="00257CB4">
      <w:pPr>
        <w:pStyle w:val="9pt"/>
      </w:pPr>
    </w:p>
    <w:p w14:paraId="0095FF70" w14:textId="77777777" w:rsidR="00257CB4" w:rsidRDefault="00257CB4" w:rsidP="00257CB4">
      <w:pPr>
        <w:pStyle w:val="BalHead"/>
        <w:pBdr>
          <w:bottom w:val="none" w:sz="0" w:space="0" w:color="auto"/>
        </w:pBdr>
      </w:pPr>
      <w:r>
        <w:t>Jensen Company</w:t>
      </w:r>
    </w:p>
    <w:p w14:paraId="1575095D" w14:textId="77777777" w:rsidR="00257CB4" w:rsidRDefault="00257CB4" w:rsidP="00257CB4">
      <w:pPr>
        <w:pStyle w:val="BalHead"/>
        <w:pBdr>
          <w:bottom w:val="none" w:sz="0" w:space="0" w:color="auto"/>
        </w:pBdr>
      </w:pPr>
      <w:r>
        <w:t>Bank Reconciliation</w:t>
      </w:r>
    </w:p>
    <w:p w14:paraId="45F4E591" w14:textId="753C1A59" w:rsidR="00257CB4" w:rsidRDefault="00257CB4" w:rsidP="00257CB4">
      <w:pPr>
        <w:pStyle w:val="BalHead"/>
        <w:pBdr>
          <w:bottom w:val="single" w:sz="8" w:space="1" w:color="auto"/>
        </w:pBdr>
      </w:pPr>
      <w:r>
        <w:t xml:space="preserve">September 30, </w:t>
      </w:r>
      <w:r w:rsidR="00911969">
        <w:t>201</w:t>
      </w:r>
      <w:r w:rsidR="00A33E78">
        <w:t>7</w:t>
      </w:r>
    </w:p>
    <w:p w14:paraId="5F17B42B" w14:textId="77777777" w:rsidR="00257CB4" w:rsidRDefault="00257CB4" w:rsidP="00257CB4">
      <w:pPr>
        <w:pStyle w:val="6pt"/>
      </w:pPr>
    </w:p>
    <w:p w14:paraId="2B67B887" w14:textId="77777777" w:rsidR="00257CB4" w:rsidRDefault="00257CB4" w:rsidP="00257CB4">
      <w:pPr>
        <w:pStyle w:val="BankReconciliation"/>
      </w:pPr>
      <w:r>
        <w:t>Balance per bank statement</w:t>
      </w:r>
      <w:r>
        <w:tab/>
      </w:r>
      <w:r>
        <w:tab/>
        <w:t>$4,740</w:t>
      </w:r>
      <w:r>
        <w:tab/>
        <w:t>Balance per books</w:t>
      </w:r>
      <w:r>
        <w:tab/>
      </w:r>
      <w:r>
        <w:tab/>
        <w:t>$6,800</w:t>
      </w:r>
    </w:p>
    <w:p w14:paraId="451EE3E4" w14:textId="77777777" w:rsidR="00257CB4" w:rsidRDefault="00257CB4" w:rsidP="00257CB4">
      <w:pPr>
        <w:pStyle w:val="BankReconciliation"/>
        <w:tabs>
          <w:tab w:val="clear" w:pos="3420"/>
          <w:tab w:val="clear" w:pos="8280"/>
          <w:tab w:val="left" w:pos="8669"/>
        </w:tabs>
        <w:rPr>
          <w:u w:val="single"/>
        </w:rPr>
      </w:pPr>
      <w:r>
        <w:rPr>
          <w:i/>
          <w:iCs/>
        </w:rPr>
        <w:t>Additions to bank balance:</w:t>
      </w:r>
      <w:r>
        <w:tab/>
      </w:r>
      <w:r>
        <w:tab/>
      </w:r>
      <w:r>
        <w:rPr>
          <w:i/>
          <w:iCs/>
        </w:rPr>
        <w:t>Additions to book balance:</w:t>
      </w:r>
      <w:r>
        <w:tab/>
      </w:r>
      <w:r>
        <w:rPr>
          <w:u w:val="single"/>
        </w:rPr>
        <w:tab/>
        <w:t>0</w:t>
      </w:r>
    </w:p>
    <w:p w14:paraId="4D197B4B" w14:textId="77777777" w:rsidR="00257CB4" w:rsidRDefault="00257CB4" w:rsidP="00257CB4">
      <w:pPr>
        <w:pStyle w:val="BankReconciliation"/>
        <w:rPr>
          <w:lang w:eastAsia="zh-TW"/>
        </w:rPr>
      </w:pPr>
      <w:r>
        <w:t>Deposits in transit</w:t>
      </w:r>
      <w:r>
        <w:tab/>
      </w:r>
      <w:r>
        <w:tab/>
        <w:t>2,500</w:t>
      </w:r>
      <w:r w:rsidR="00C01CD1">
        <w:rPr>
          <w:rFonts w:hint="eastAsia"/>
          <w:lang w:eastAsia="zh-TW"/>
        </w:rPr>
        <w:t>*</w:t>
      </w:r>
    </w:p>
    <w:p w14:paraId="659BC170" w14:textId="77777777" w:rsidR="00257CB4" w:rsidRDefault="00257CB4" w:rsidP="00257CB4">
      <w:pPr>
        <w:pStyle w:val="BankReconciliation"/>
        <w:tabs>
          <w:tab w:val="left" w:pos="3816"/>
        </w:tabs>
      </w:pPr>
      <w:r>
        <w:t>Cash on hand</w:t>
      </w:r>
      <w:r>
        <w:tab/>
      </w:r>
      <w:r>
        <w:tab/>
      </w:r>
      <w:r>
        <w:rPr>
          <w:u w:val="single"/>
        </w:rPr>
        <w:tab/>
        <w:t>200</w:t>
      </w:r>
    </w:p>
    <w:p w14:paraId="2358D3AF" w14:textId="77777777" w:rsidR="00257CB4" w:rsidRDefault="00257CB4" w:rsidP="00257CB4">
      <w:pPr>
        <w:pStyle w:val="BankReconciliation"/>
      </w:pPr>
      <w:r>
        <w:tab/>
        <w:t>Total</w:t>
      </w:r>
      <w:r>
        <w:tab/>
      </w:r>
      <w:r>
        <w:tab/>
        <w:t>$7,440</w:t>
      </w:r>
      <w:r>
        <w:tab/>
      </w:r>
      <w:r>
        <w:tab/>
        <w:t>Total</w:t>
      </w:r>
      <w:r>
        <w:tab/>
      </w:r>
      <w:r>
        <w:tab/>
        <w:t>$6,800</w:t>
      </w:r>
    </w:p>
    <w:p w14:paraId="21BDACEE" w14:textId="77777777" w:rsidR="00257CB4" w:rsidRDefault="00257CB4" w:rsidP="00257CB4">
      <w:pPr>
        <w:pStyle w:val="BankReconciliation"/>
        <w:tabs>
          <w:tab w:val="clear" w:pos="3420"/>
        </w:tabs>
        <w:rPr>
          <w:i/>
          <w:iCs/>
        </w:rPr>
      </w:pPr>
      <w:r>
        <w:rPr>
          <w:i/>
          <w:iCs/>
        </w:rPr>
        <w:t>Deductions from bank balance:</w:t>
      </w:r>
      <w:r>
        <w:rPr>
          <w:i/>
          <w:iCs/>
        </w:rPr>
        <w:tab/>
      </w:r>
      <w:r>
        <w:rPr>
          <w:i/>
          <w:iCs/>
        </w:rPr>
        <w:tab/>
        <w:t>Deductions from book balance:</w:t>
      </w:r>
    </w:p>
    <w:p w14:paraId="049FDD76" w14:textId="77777777" w:rsidR="00257CB4" w:rsidRDefault="00257CB4" w:rsidP="00257CB4">
      <w:pPr>
        <w:pStyle w:val="BankReconciliation"/>
        <w:tabs>
          <w:tab w:val="left" w:pos="3816"/>
        </w:tabs>
      </w:pPr>
      <w:r>
        <w:t>Outstanding checks</w:t>
      </w:r>
      <w:r>
        <w:tab/>
      </w:r>
      <w:r>
        <w:tab/>
      </w:r>
      <w:r>
        <w:rPr>
          <w:u w:val="single"/>
        </w:rPr>
        <w:tab/>
        <w:t>(</w:t>
      </w:r>
      <w:proofErr w:type="gramStart"/>
      <w:r>
        <w:rPr>
          <w:u w:val="single"/>
        </w:rPr>
        <w:t>700</w:t>
      </w:r>
      <w:r>
        <w:t>)</w:t>
      </w:r>
      <w:r w:rsidR="00C01CD1">
        <w:rPr>
          <w:rFonts w:hint="eastAsia"/>
          <w:lang w:eastAsia="zh-TW"/>
        </w:rPr>
        <w:t>*</w:t>
      </w:r>
      <w:proofErr w:type="gramEnd"/>
      <w:r w:rsidR="00C01CD1">
        <w:rPr>
          <w:rFonts w:hint="eastAsia"/>
          <w:lang w:eastAsia="zh-TW"/>
        </w:rPr>
        <w:t>*</w:t>
      </w:r>
      <w:r>
        <w:tab/>
        <w:t>NSF check</w:t>
      </w:r>
      <w:r>
        <w:tab/>
      </w:r>
      <w:r>
        <w:tab/>
        <w:t>(50)</w:t>
      </w:r>
    </w:p>
    <w:p w14:paraId="03FFB7C9" w14:textId="77777777" w:rsidR="00257CB4" w:rsidRDefault="00257CB4" w:rsidP="00257CB4">
      <w:pPr>
        <w:pStyle w:val="BankReconciliation"/>
        <w:tabs>
          <w:tab w:val="clear" w:pos="3420"/>
          <w:tab w:val="left" w:pos="8669"/>
        </w:tabs>
      </w:pPr>
      <w:r>
        <w:tab/>
      </w:r>
      <w:r>
        <w:tab/>
      </w:r>
      <w:r>
        <w:tab/>
        <w:t>Service charges</w:t>
      </w:r>
      <w:r>
        <w:tab/>
      </w:r>
      <w:r>
        <w:tab/>
      </w:r>
      <w:r>
        <w:rPr>
          <w:u w:val="single"/>
        </w:rPr>
        <w:tab/>
        <w:t>(10</w:t>
      </w:r>
      <w:r>
        <w:t>)</w:t>
      </w:r>
    </w:p>
    <w:p w14:paraId="043A4B2D" w14:textId="77777777" w:rsidR="00257CB4" w:rsidRDefault="00257CB4" w:rsidP="00257CB4">
      <w:pPr>
        <w:pStyle w:val="BankReconciliation"/>
        <w:rPr>
          <w:u w:val="double"/>
        </w:rPr>
      </w:pPr>
      <w:r>
        <w:t>Adjusted bank balance</w:t>
      </w:r>
      <w:r>
        <w:tab/>
      </w:r>
      <w:r>
        <w:tab/>
      </w:r>
      <w:r>
        <w:rPr>
          <w:u w:val="double"/>
        </w:rPr>
        <w:t>$6,740</w:t>
      </w:r>
      <w:r>
        <w:tab/>
        <w:t>Adjusted book balance</w:t>
      </w:r>
      <w:r>
        <w:tab/>
      </w:r>
      <w:r>
        <w:tab/>
      </w:r>
      <w:r>
        <w:rPr>
          <w:u w:val="double"/>
        </w:rPr>
        <w:t>$6,740</w:t>
      </w:r>
    </w:p>
    <w:p w14:paraId="4B62B6D1" w14:textId="77777777" w:rsidR="00257CB4" w:rsidRDefault="00257CB4" w:rsidP="00257CB4">
      <w:pPr>
        <w:pStyle w:val="BankReconciliation"/>
        <w:rPr>
          <w:u w:val="double"/>
        </w:rPr>
      </w:pPr>
    </w:p>
    <w:p w14:paraId="250C55FB" w14:textId="77777777" w:rsidR="000C10AF" w:rsidRDefault="00A95814" w:rsidP="00257CB4">
      <w:pPr>
        <w:pStyle w:val="BankReconciliation"/>
        <w:rPr>
          <w:u w:val="double"/>
          <w:lang w:eastAsia="zh-TW"/>
        </w:rPr>
      </w:pPr>
      <w:r>
        <w:rPr>
          <w:rFonts w:hint="eastAsia"/>
          <w:u w:val="double"/>
          <w:lang w:eastAsia="zh-TW"/>
        </w:rPr>
        <w:t>*</w:t>
      </w:r>
      <w:r w:rsidR="008E5584" w:rsidRPr="008E5584">
        <w:t xml:space="preserve"> </w:t>
      </w:r>
      <w:r w:rsidR="008E5584">
        <w:t>Deposits in transit</w:t>
      </w:r>
      <w:r w:rsidR="008E5584">
        <w:rPr>
          <w:rFonts w:hint="eastAsia"/>
          <w:u w:val="double"/>
          <w:lang w:eastAsia="zh-TW"/>
        </w:rPr>
        <w:t>=</w:t>
      </w:r>
      <w:r>
        <w:rPr>
          <w:rFonts w:hint="eastAsia"/>
          <w:u w:val="double"/>
          <w:lang w:eastAsia="zh-TW"/>
        </w:rPr>
        <w:t>$29,500-$27,000=$2,500</w:t>
      </w:r>
    </w:p>
    <w:p w14:paraId="654B40CB" w14:textId="77777777" w:rsidR="000C10AF" w:rsidRDefault="00A95814" w:rsidP="00257CB4">
      <w:pPr>
        <w:pStyle w:val="BankReconciliation"/>
        <w:rPr>
          <w:u w:val="double"/>
          <w:lang w:eastAsia="zh-TW"/>
        </w:rPr>
      </w:pPr>
      <w:r>
        <w:rPr>
          <w:rFonts w:hint="eastAsia"/>
          <w:u w:val="double"/>
          <w:lang w:eastAsia="zh-TW"/>
        </w:rPr>
        <w:t>**</w:t>
      </w:r>
      <w:r w:rsidR="008E5584" w:rsidRPr="008E5584">
        <w:t xml:space="preserve"> </w:t>
      </w:r>
      <w:r w:rsidR="008E5584">
        <w:t>Outstanding checks</w:t>
      </w:r>
      <w:r w:rsidR="008E5584">
        <w:rPr>
          <w:rFonts w:hint="eastAsia"/>
          <w:u w:val="double"/>
          <w:lang w:eastAsia="zh-TW"/>
        </w:rPr>
        <w:t>=</w:t>
      </w:r>
      <w:r>
        <w:rPr>
          <w:rFonts w:hint="eastAsia"/>
          <w:u w:val="double"/>
          <w:lang w:eastAsia="zh-TW"/>
        </w:rPr>
        <w:t>$28,000-$27,300=$700</w:t>
      </w:r>
    </w:p>
    <w:p w14:paraId="130197F2" w14:textId="77777777" w:rsidR="000C10AF" w:rsidRDefault="000C10AF" w:rsidP="00257CB4">
      <w:pPr>
        <w:pStyle w:val="BankReconciliation"/>
        <w:rPr>
          <w:u w:val="double"/>
        </w:rPr>
      </w:pPr>
    </w:p>
    <w:p w14:paraId="3F2EDD7B" w14:textId="77777777" w:rsidR="000C10AF" w:rsidRDefault="000C10AF">
      <w:pPr>
        <w:pStyle w:val="Heading2"/>
      </w:pPr>
      <w:r>
        <w:t>PROBLEMS</w:t>
      </w:r>
    </w:p>
    <w:p w14:paraId="03F384DD" w14:textId="77777777" w:rsidR="003E74C8" w:rsidRDefault="003E74C8" w:rsidP="003E74C8">
      <w:pPr>
        <w:pStyle w:val="EXnumlist"/>
      </w:pPr>
      <w:r>
        <w:t>P 5-1 (LO2)</w:t>
      </w:r>
      <w:r>
        <w:tab/>
      </w:r>
      <w:r>
        <w:tab/>
        <w:t>Internal Control Structure</w:t>
      </w:r>
    </w:p>
    <w:p w14:paraId="303CC935" w14:textId="77777777" w:rsidR="003E74C8" w:rsidRPr="006841ED" w:rsidRDefault="003E74C8" w:rsidP="003E74C8">
      <w:pPr>
        <w:tabs>
          <w:tab w:val="left" w:pos="450"/>
          <w:tab w:val="decimal" w:pos="2160"/>
          <w:tab w:val="left" w:pos="2430"/>
        </w:tabs>
        <w:jc w:val="left"/>
        <w:rPr>
          <w:rFonts w:ascii="Liberation Sans" w:hAnsi="Liberation Sans" w:cs="Arial"/>
          <w:b/>
          <w:snapToGrid w:val="0"/>
          <w:color w:val="auto"/>
          <w:sz w:val="24"/>
        </w:rPr>
      </w:pPr>
      <w:r w:rsidRPr="006841ED">
        <w:rPr>
          <w:rFonts w:ascii="Liberation Sans" w:hAnsi="Liberation Sans" w:cs="Arial"/>
          <w:b/>
          <w:snapToGrid w:val="0"/>
          <w:color w:val="auto"/>
          <w:sz w:val="24"/>
        </w:rPr>
        <w:t>1.</w:t>
      </w:r>
      <w:r w:rsidRPr="006841ED">
        <w:rPr>
          <w:rFonts w:ascii="Liberation Sans" w:hAnsi="Liberation Sans" w:cs="Arial"/>
          <w:b/>
          <w:snapToGrid w:val="0"/>
          <w:color w:val="auto"/>
          <w:sz w:val="24"/>
        </w:rPr>
        <w:tab/>
        <w:t>A</w:t>
      </w:r>
      <w:r w:rsidRPr="006841ED">
        <w:rPr>
          <w:rFonts w:ascii="Liberation Sans" w:hAnsi="Liberation Sans" w:cs="Arial"/>
          <w:b/>
          <w:snapToGrid w:val="0"/>
          <w:color w:val="auto"/>
          <w:sz w:val="24"/>
        </w:rPr>
        <w:tab/>
        <w:t>5.</w:t>
      </w:r>
      <w:r w:rsidRPr="006841ED">
        <w:rPr>
          <w:rFonts w:ascii="Liberation Sans" w:hAnsi="Liberation Sans" w:cs="Arial"/>
          <w:b/>
          <w:snapToGrid w:val="0"/>
          <w:color w:val="auto"/>
          <w:sz w:val="24"/>
        </w:rPr>
        <w:tab/>
        <w:t>C</w:t>
      </w:r>
    </w:p>
    <w:p w14:paraId="26FFD591" w14:textId="77777777" w:rsidR="003E74C8" w:rsidRPr="006841ED" w:rsidRDefault="003E74C8" w:rsidP="003E74C8">
      <w:pPr>
        <w:tabs>
          <w:tab w:val="left" w:pos="450"/>
          <w:tab w:val="decimal" w:pos="2160"/>
          <w:tab w:val="left" w:pos="2430"/>
        </w:tabs>
        <w:jc w:val="left"/>
        <w:rPr>
          <w:rFonts w:ascii="Liberation Sans" w:hAnsi="Liberation Sans" w:cs="Arial"/>
          <w:b/>
          <w:snapToGrid w:val="0"/>
          <w:color w:val="auto"/>
          <w:sz w:val="24"/>
        </w:rPr>
      </w:pPr>
      <w:r w:rsidRPr="006841ED">
        <w:rPr>
          <w:rFonts w:ascii="Liberation Sans" w:hAnsi="Liberation Sans" w:cs="Arial"/>
          <w:b/>
          <w:snapToGrid w:val="0"/>
          <w:color w:val="auto"/>
          <w:sz w:val="24"/>
        </w:rPr>
        <w:t>2.</w:t>
      </w:r>
      <w:r w:rsidRPr="006841ED">
        <w:rPr>
          <w:rFonts w:ascii="Liberation Sans" w:hAnsi="Liberation Sans" w:cs="Arial"/>
          <w:b/>
          <w:snapToGrid w:val="0"/>
          <w:color w:val="auto"/>
          <w:sz w:val="24"/>
        </w:rPr>
        <w:tab/>
        <w:t>E</w:t>
      </w:r>
      <w:r w:rsidRPr="006841ED">
        <w:rPr>
          <w:rFonts w:ascii="Liberation Sans" w:hAnsi="Liberation Sans" w:cs="Arial"/>
          <w:b/>
          <w:snapToGrid w:val="0"/>
          <w:color w:val="auto"/>
          <w:sz w:val="24"/>
        </w:rPr>
        <w:tab/>
        <w:t>6.</w:t>
      </w:r>
      <w:r w:rsidRPr="006841ED">
        <w:rPr>
          <w:rFonts w:ascii="Liberation Sans" w:hAnsi="Liberation Sans" w:cs="Arial"/>
          <w:b/>
          <w:snapToGrid w:val="0"/>
          <w:color w:val="auto"/>
          <w:sz w:val="24"/>
        </w:rPr>
        <w:tab/>
        <w:t>B</w:t>
      </w:r>
    </w:p>
    <w:p w14:paraId="3FB0D0F3" w14:textId="77777777" w:rsidR="003E74C8" w:rsidRPr="006841ED" w:rsidRDefault="003E74C8" w:rsidP="003E74C8">
      <w:pPr>
        <w:tabs>
          <w:tab w:val="left" w:pos="450"/>
          <w:tab w:val="decimal" w:pos="2160"/>
        </w:tabs>
        <w:jc w:val="left"/>
        <w:rPr>
          <w:rFonts w:ascii="Liberation Sans" w:hAnsi="Liberation Sans" w:cs="Arial"/>
          <w:b/>
          <w:snapToGrid w:val="0"/>
          <w:color w:val="auto"/>
          <w:sz w:val="24"/>
        </w:rPr>
      </w:pPr>
      <w:r w:rsidRPr="006841ED">
        <w:rPr>
          <w:rFonts w:ascii="Liberation Sans" w:hAnsi="Liberation Sans" w:cs="Arial"/>
          <w:b/>
          <w:snapToGrid w:val="0"/>
          <w:color w:val="auto"/>
          <w:sz w:val="24"/>
        </w:rPr>
        <w:t>3.</w:t>
      </w:r>
      <w:r w:rsidRPr="006841ED">
        <w:rPr>
          <w:rFonts w:ascii="Liberation Sans" w:hAnsi="Liberation Sans" w:cs="Arial"/>
          <w:b/>
          <w:snapToGrid w:val="0"/>
          <w:color w:val="auto"/>
          <w:sz w:val="24"/>
        </w:rPr>
        <w:tab/>
        <w:t>A</w:t>
      </w:r>
    </w:p>
    <w:p w14:paraId="7D4CD9BC" w14:textId="77777777" w:rsidR="003E74C8" w:rsidRPr="00550F8D" w:rsidRDefault="003E74C8" w:rsidP="00550F8D">
      <w:pPr>
        <w:tabs>
          <w:tab w:val="left" w:pos="450"/>
          <w:tab w:val="decimal" w:pos="2160"/>
          <w:tab w:val="left" w:pos="2430"/>
        </w:tabs>
        <w:jc w:val="left"/>
        <w:rPr>
          <w:rFonts w:ascii="Liberation Sans" w:hAnsi="Liberation Sans" w:cs="Arial"/>
          <w:snapToGrid w:val="0"/>
          <w:color w:val="auto"/>
        </w:rPr>
      </w:pPr>
      <w:r w:rsidRPr="006841ED">
        <w:rPr>
          <w:rFonts w:ascii="Liberation Sans" w:hAnsi="Liberation Sans" w:cs="Arial"/>
          <w:b/>
          <w:snapToGrid w:val="0"/>
          <w:color w:val="auto"/>
          <w:sz w:val="24"/>
        </w:rPr>
        <w:t>4.</w:t>
      </w:r>
      <w:r w:rsidRPr="006841ED">
        <w:rPr>
          <w:rFonts w:ascii="Liberation Sans" w:hAnsi="Liberation Sans" w:cs="Arial"/>
          <w:b/>
          <w:snapToGrid w:val="0"/>
          <w:color w:val="auto"/>
          <w:sz w:val="24"/>
        </w:rPr>
        <w:tab/>
        <w:t>D</w:t>
      </w:r>
    </w:p>
    <w:p w14:paraId="0849EAE0" w14:textId="1DCBCA1C" w:rsidR="000C10AF" w:rsidRDefault="000C10AF" w:rsidP="000C10AF">
      <w:pPr>
        <w:pStyle w:val="Heading3"/>
      </w:pPr>
      <w:r>
        <w:t>P 5–</w:t>
      </w:r>
      <w:r w:rsidR="003E74C8">
        <w:t>2</w:t>
      </w:r>
      <w:r>
        <w:t xml:space="preserve"> (LO4)</w:t>
      </w:r>
      <w:r>
        <w:tab/>
        <w:t>Cash Fraud</w:t>
      </w:r>
    </w:p>
    <w:p w14:paraId="16C4444E" w14:textId="77777777" w:rsidR="000C10AF" w:rsidRDefault="000C10AF" w:rsidP="000C10AF">
      <w:pPr>
        <w:pStyle w:val="EXnumlist"/>
      </w:pPr>
      <w:r>
        <w:t>1.</w:t>
      </w:r>
      <w:r>
        <w:tab/>
        <w:t>This is an actual fraud case in a small bank that had severe internal control weaknesses. Obviously, Mac should not have:</w:t>
      </w:r>
    </w:p>
    <w:p w14:paraId="027D2F45" w14:textId="77777777" w:rsidR="000C10AF" w:rsidRDefault="000C10AF" w:rsidP="000C10AF">
      <w:pPr>
        <w:pStyle w:val="6pt"/>
      </w:pPr>
    </w:p>
    <w:p w14:paraId="178B0FC2" w14:textId="77777777" w:rsidR="000C10AF" w:rsidRDefault="000C10AF" w:rsidP="000C10AF">
      <w:pPr>
        <w:pStyle w:val="EXnumlistSub"/>
      </w:pPr>
      <w:r>
        <w:tab/>
        <w:t>(a)</w:t>
      </w:r>
      <w:r>
        <w:tab/>
      </w:r>
      <w:proofErr w:type="gramStart"/>
      <w:r>
        <w:t>Been able to</w:t>
      </w:r>
      <w:proofErr w:type="gramEnd"/>
      <w:r>
        <w:t xml:space="preserve"> write checks and then reconcile the bank statement. There should have been a segregation of duties.</w:t>
      </w:r>
    </w:p>
    <w:p w14:paraId="4CE846F7" w14:textId="77777777" w:rsidR="000C10AF" w:rsidRDefault="000C10AF" w:rsidP="000C10AF">
      <w:pPr>
        <w:pStyle w:val="EXnumlistSub"/>
      </w:pPr>
      <w:r>
        <w:tab/>
        <w:t>(b)</w:t>
      </w:r>
      <w:r>
        <w:tab/>
        <w:t>Been the sole person approving exceptions to credit limits. As it turned out, Mac approved several exceptions to his personal loan limits and had extremely high personal loans and credit card balances.</w:t>
      </w:r>
    </w:p>
    <w:p w14:paraId="05F75923" w14:textId="77777777" w:rsidR="000C10AF" w:rsidRDefault="000C10AF" w:rsidP="000C10AF">
      <w:pPr>
        <w:pStyle w:val="EXnumlistSub"/>
      </w:pPr>
      <w:r>
        <w:tab/>
        <w:t>(c)</w:t>
      </w:r>
      <w:r>
        <w:tab/>
        <w:t>Had the internal auditors report to him. The internal auditors should report to someone other than the accounting personnel they are auditing. They usually report to a subset of the board of directors called the audit committee.</w:t>
      </w:r>
    </w:p>
    <w:p w14:paraId="7D233A4D" w14:textId="77777777" w:rsidR="000C10AF" w:rsidRDefault="000C10AF" w:rsidP="000C10AF">
      <w:pPr>
        <w:pStyle w:val="EXnumlist"/>
      </w:pPr>
    </w:p>
    <w:p w14:paraId="4B808AB7" w14:textId="77777777" w:rsidR="000C10AF" w:rsidRDefault="000C10AF" w:rsidP="000C10AF">
      <w:pPr>
        <w:pStyle w:val="EXnumlist"/>
      </w:pPr>
      <w:r>
        <w:t>2.</w:t>
      </w:r>
      <w:r>
        <w:tab/>
        <w:t xml:space="preserve">Mac perpetrated the fraud because he needed money. He was in extreme financial need because he was supporting two households and had made bad investments. In fact, at one point, Mac was paying alimony and child support greater than his take-home pay. Research shows that people commit fraud when they (1) face a </w:t>
      </w:r>
      <w:proofErr w:type="spellStart"/>
      <w:r>
        <w:t>nonshareable</w:t>
      </w:r>
      <w:proofErr w:type="spellEnd"/>
      <w:r>
        <w:t xml:space="preserve"> financial pressure, (2) perceive an opportunity to commit and conceal the dishonest act, and (3) find some way to rationalize the dishonest act as not being inconsistent with their personal code of ethics. Mac initially believed he was only “temporarily borrowing’’ to overcome a bad situation.</w:t>
      </w:r>
    </w:p>
    <w:p w14:paraId="1D567A4E" w14:textId="77777777" w:rsidR="00E9242C" w:rsidRDefault="00E9242C" w:rsidP="000C10AF">
      <w:pPr>
        <w:pStyle w:val="EXnumlist"/>
      </w:pPr>
    </w:p>
    <w:p w14:paraId="199EC46D" w14:textId="77777777" w:rsidR="00E9242C" w:rsidRDefault="00E9242C" w:rsidP="00550F8D">
      <w:pPr>
        <w:pStyle w:val="EXnumlist"/>
        <w:ind w:left="0" w:firstLine="0"/>
        <w:rPr>
          <w:lang w:eastAsia="zh-TW"/>
        </w:rPr>
      </w:pPr>
    </w:p>
    <w:p w14:paraId="7AE24503" w14:textId="77777777" w:rsidR="003B5488" w:rsidRDefault="003B5488" w:rsidP="000C10AF">
      <w:pPr>
        <w:pStyle w:val="Heading3"/>
        <w:rPr>
          <w:lang w:eastAsia="zh-TW"/>
        </w:rPr>
      </w:pPr>
      <w:r>
        <w:rPr>
          <w:rFonts w:hint="eastAsia"/>
          <w:lang w:eastAsia="zh-TW"/>
        </w:rPr>
        <w:t>P</w:t>
      </w:r>
      <w:r>
        <w:rPr>
          <w:lang w:eastAsia="zh-TW"/>
        </w:rPr>
        <w:t xml:space="preserve"> </w:t>
      </w:r>
      <w:r>
        <w:rPr>
          <w:rFonts w:hint="eastAsia"/>
          <w:lang w:eastAsia="zh-TW"/>
        </w:rPr>
        <w:t>5</w:t>
      </w:r>
      <w:r w:rsidR="00651E43">
        <w:rPr>
          <w:rFonts w:hint="eastAsia"/>
          <w:lang w:eastAsia="zh-TW"/>
        </w:rPr>
        <w:t>-3</w:t>
      </w:r>
      <w:r>
        <w:rPr>
          <w:lang w:eastAsia="zh-TW"/>
        </w:rPr>
        <w:t xml:space="preserve"> (LO5)</w:t>
      </w:r>
      <w:r>
        <w:rPr>
          <w:lang w:eastAsia="zh-TW"/>
        </w:rPr>
        <w:tab/>
        <w:t>Accounting for Cash Payments, Petty Cash</w:t>
      </w:r>
    </w:p>
    <w:p w14:paraId="557E85DD" w14:textId="77777777" w:rsidR="003B5488" w:rsidRPr="00550F8D" w:rsidRDefault="003B5488" w:rsidP="003B5488">
      <w:pPr>
        <w:ind w:left="360" w:hanging="360"/>
        <w:rPr>
          <w:rFonts w:cs="Arial"/>
          <w:b/>
          <w:snapToGrid w:val="0"/>
          <w:color w:val="auto"/>
          <w:sz w:val="24"/>
        </w:rPr>
      </w:pPr>
      <w:r w:rsidRPr="00550F8D">
        <w:rPr>
          <w:rFonts w:cs="Arial"/>
          <w:b/>
          <w:snapToGrid w:val="0"/>
          <w:sz w:val="24"/>
        </w:rPr>
        <w:t>1.</w:t>
      </w:r>
      <w:r w:rsidRPr="00550F8D">
        <w:rPr>
          <w:rFonts w:cs="Arial"/>
          <w:b/>
          <w:snapToGrid w:val="0"/>
          <w:sz w:val="24"/>
        </w:rPr>
        <w:tab/>
        <w:t>Petty cash should be replenished on a periodic basis or when the cash is low. It must be replenished on the statement of financial position date so that the expenses represented by the petty cash vouchers can be recorded in the proper accounting period.</w:t>
      </w:r>
    </w:p>
    <w:p w14:paraId="71E26033" w14:textId="77777777" w:rsidR="003B5488" w:rsidRPr="00550F8D" w:rsidRDefault="003B5488" w:rsidP="003B5488">
      <w:pPr>
        <w:rPr>
          <w:rFonts w:cs="Arial"/>
          <w:b/>
          <w:snapToGrid w:val="0"/>
          <w:sz w:val="24"/>
        </w:rPr>
      </w:pPr>
    </w:p>
    <w:p w14:paraId="14917A78" w14:textId="77777777" w:rsidR="003B5488" w:rsidRPr="00550F8D" w:rsidRDefault="003B5488" w:rsidP="003B5488">
      <w:pPr>
        <w:tabs>
          <w:tab w:val="left" w:pos="360"/>
          <w:tab w:val="left" w:pos="900"/>
          <w:tab w:val="left" w:leader="dot" w:pos="6840"/>
          <w:tab w:val="right" w:pos="7920"/>
          <w:tab w:val="right" w:pos="9180"/>
        </w:tabs>
        <w:rPr>
          <w:rFonts w:cs="Arial"/>
          <w:b/>
          <w:snapToGrid w:val="0"/>
          <w:sz w:val="24"/>
        </w:rPr>
      </w:pPr>
      <w:r w:rsidRPr="00131F1E">
        <w:rPr>
          <w:rFonts w:cs="Arial"/>
          <w:b/>
          <w:snapToGrid w:val="0"/>
          <w:sz w:val="24"/>
        </w:rPr>
        <w:t>2.</w:t>
      </w:r>
      <w:r w:rsidRPr="00131F1E">
        <w:rPr>
          <w:rFonts w:cs="Arial"/>
          <w:b/>
          <w:snapToGrid w:val="0"/>
          <w:sz w:val="24"/>
        </w:rPr>
        <w:tab/>
        <w:t>Supplies</w:t>
      </w:r>
      <w:r w:rsidRPr="00131F1E">
        <w:rPr>
          <w:rFonts w:cs="Arial"/>
          <w:b/>
          <w:snapToGrid w:val="0"/>
          <w:sz w:val="24"/>
        </w:rPr>
        <w:tab/>
      </w:r>
      <w:r w:rsidRPr="00131F1E">
        <w:rPr>
          <w:rFonts w:cs="Arial"/>
          <w:b/>
          <w:snapToGrid w:val="0"/>
          <w:sz w:val="24"/>
        </w:rPr>
        <w:tab/>
        <w:t>24.25</w:t>
      </w:r>
    </w:p>
    <w:p w14:paraId="2C13FD79" w14:textId="77777777" w:rsidR="003B5488" w:rsidRPr="00550F8D" w:rsidRDefault="003B5488" w:rsidP="003B5488">
      <w:pPr>
        <w:tabs>
          <w:tab w:val="left" w:pos="360"/>
          <w:tab w:val="left" w:pos="900"/>
          <w:tab w:val="left" w:leader="dot" w:pos="6840"/>
          <w:tab w:val="right" w:pos="7920"/>
          <w:tab w:val="right" w:pos="9180"/>
        </w:tabs>
        <w:rPr>
          <w:rFonts w:cs="Arial"/>
          <w:b/>
          <w:snapToGrid w:val="0"/>
          <w:sz w:val="24"/>
        </w:rPr>
      </w:pPr>
      <w:r w:rsidRPr="00131F1E">
        <w:rPr>
          <w:rFonts w:cs="Arial"/>
          <w:b/>
          <w:snapToGrid w:val="0"/>
          <w:sz w:val="24"/>
        </w:rPr>
        <w:tab/>
        <w:t>Postage Expense</w:t>
      </w:r>
      <w:r w:rsidRPr="00131F1E">
        <w:rPr>
          <w:rFonts w:cs="Arial"/>
          <w:b/>
          <w:snapToGrid w:val="0"/>
          <w:sz w:val="24"/>
        </w:rPr>
        <w:tab/>
      </w:r>
      <w:r w:rsidRPr="00131F1E">
        <w:rPr>
          <w:rFonts w:cs="Arial"/>
          <w:b/>
          <w:snapToGrid w:val="0"/>
          <w:sz w:val="24"/>
        </w:rPr>
        <w:tab/>
      </w:r>
      <w:r>
        <w:rPr>
          <w:rFonts w:cs="Arial"/>
          <w:b/>
          <w:snapToGrid w:val="0"/>
          <w:sz w:val="24"/>
        </w:rPr>
        <w:t>5</w:t>
      </w:r>
      <w:r w:rsidRPr="00550F8D">
        <w:rPr>
          <w:rFonts w:cs="Arial"/>
          <w:b/>
          <w:snapToGrid w:val="0"/>
          <w:sz w:val="24"/>
        </w:rPr>
        <w:t>0.00</w:t>
      </w:r>
    </w:p>
    <w:p w14:paraId="15EFE76C" w14:textId="77777777" w:rsidR="003B5488" w:rsidRPr="00550F8D" w:rsidRDefault="003B5488" w:rsidP="003B5488">
      <w:pPr>
        <w:tabs>
          <w:tab w:val="left" w:pos="360"/>
          <w:tab w:val="left" w:pos="900"/>
          <w:tab w:val="left" w:leader="dot" w:pos="6840"/>
          <w:tab w:val="right" w:pos="7920"/>
          <w:tab w:val="right" w:pos="9180"/>
        </w:tabs>
        <w:rPr>
          <w:rFonts w:cs="Arial"/>
          <w:b/>
          <w:snapToGrid w:val="0"/>
          <w:sz w:val="24"/>
        </w:rPr>
      </w:pPr>
      <w:r w:rsidRPr="00550F8D">
        <w:rPr>
          <w:rFonts w:cs="Arial"/>
          <w:b/>
          <w:snapToGrid w:val="0"/>
          <w:sz w:val="24"/>
        </w:rPr>
        <w:tab/>
      </w:r>
      <w:r>
        <w:rPr>
          <w:rFonts w:cs="Arial"/>
          <w:b/>
          <w:snapToGrid w:val="0"/>
          <w:sz w:val="24"/>
        </w:rPr>
        <w:t>Freight-Out</w:t>
      </w:r>
      <w:r w:rsidRPr="00131F1E">
        <w:rPr>
          <w:rFonts w:cs="Arial"/>
          <w:b/>
          <w:snapToGrid w:val="0"/>
          <w:sz w:val="24"/>
        </w:rPr>
        <w:tab/>
      </w:r>
      <w:r w:rsidRPr="00131F1E">
        <w:rPr>
          <w:rFonts w:cs="Arial"/>
          <w:b/>
          <w:snapToGrid w:val="0"/>
          <w:sz w:val="24"/>
        </w:rPr>
        <w:tab/>
      </w:r>
      <w:r>
        <w:rPr>
          <w:rFonts w:cs="Arial"/>
          <w:b/>
          <w:snapToGrid w:val="0"/>
          <w:sz w:val="24"/>
        </w:rPr>
        <w:t>22</w:t>
      </w:r>
      <w:r w:rsidRPr="00550F8D">
        <w:rPr>
          <w:rFonts w:cs="Arial"/>
          <w:b/>
          <w:snapToGrid w:val="0"/>
          <w:sz w:val="24"/>
        </w:rPr>
        <w:t>.</w:t>
      </w:r>
      <w:r>
        <w:rPr>
          <w:rFonts w:cs="Arial"/>
          <w:b/>
          <w:snapToGrid w:val="0"/>
          <w:sz w:val="24"/>
        </w:rPr>
        <w:t>5</w:t>
      </w:r>
      <w:r w:rsidRPr="00550F8D">
        <w:rPr>
          <w:rFonts w:cs="Arial"/>
          <w:b/>
          <w:snapToGrid w:val="0"/>
          <w:sz w:val="24"/>
        </w:rPr>
        <w:t>0</w:t>
      </w:r>
    </w:p>
    <w:p w14:paraId="2F8DD342" w14:textId="77777777" w:rsidR="003B5488" w:rsidRPr="00550F8D" w:rsidRDefault="003B5488" w:rsidP="003B5488">
      <w:pPr>
        <w:tabs>
          <w:tab w:val="left" w:pos="360"/>
          <w:tab w:val="left" w:pos="900"/>
          <w:tab w:val="left" w:leader="dot" w:pos="6840"/>
          <w:tab w:val="right" w:pos="7920"/>
          <w:tab w:val="right" w:pos="9180"/>
        </w:tabs>
        <w:rPr>
          <w:rFonts w:cs="Arial"/>
          <w:b/>
          <w:snapToGrid w:val="0"/>
          <w:sz w:val="24"/>
        </w:rPr>
      </w:pPr>
      <w:r w:rsidRPr="00131F1E">
        <w:rPr>
          <w:rFonts w:cs="Arial"/>
          <w:b/>
          <w:snapToGrid w:val="0"/>
          <w:sz w:val="24"/>
        </w:rPr>
        <w:lastRenderedPageBreak/>
        <w:tab/>
        <w:t>Meals Expense</w:t>
      </w:r>
      <w:r w:rsidRPr="00131F1E">
        <w:rPr>
          <w:rFonts w:cs="Arial"/>
          <w:b/>
          <w:snapToGrid w:val="0"/>
          <w:sz w:val="24"/>
        </w:rPr>
        <w:tab/>
      </w:r>
      <w:r w:rsidRPr="00131F1E">
        <w:rPr>
          <w:rFonts w:cs="Arial"/>
          <w:b/>
          <w:snapToGrid w:val="0"/>
          <w:sz w:val="24"/>
        </w:rPr>
        <w:tab/>
      </w:r>
      <w:r>
        <w:rPr>
          <w:rFonts w:cs="Arial"/>
          <w:b/>
          <w:snapToGrid w:val="0"/>
          <w:sz w:val="24"/>
        </w:rPr>
        <w:t>31.25</w:t>
      </w:r>
    </w:p>
    <w:p w14:paraId="6EEE4737" w14:textId="1A00C289" w:rsidR="003B5488" w:rsidRPr="00550F8D" w:rsidRDefault="003B5488" w:rsidP="003B5488">
      <w:pPr>
        <w:tabs>
          <w:tab w:val="left" w:pos="360"/>
          <w:tab w:val="left" w:pos="900"/>
          <w:tab w:val="left" w:leader="dot" w:pos="6840"/>
          <w:tab w:val="right" w:pos="7920"/>
          <w:tab w:val="right" w:pos="9180"/>
        </w:tabs>
        <w:rPr>
          <w:rFonts w:cs="Arial"/>
          <w:b/>
          <w:snapToGrid w:val="0"/>
          <w:sz w:val="24"/>
        </w:rPr>
      </w:pPr>
      <w:r w:rsidRPr="00550F8D">
        <w:rPr>
          <w:rFonts w:cs="Arial"/>
          <w:b/>
          <w:snapToGrid w:val="0"/>
          <w:sz w:val="24"/>
        </w:rPr>
        <w:tab/>
      </w:r>
      <w:r w:rsidR="008833B5">
        <w:rPr>
          <w:rFonts w:cs="Arial"/>
          <w:b/>
          <w:snapToGrid w:val="0"/>
          <w:sz w:val="24"/>
        </w:rPr>
        <w:t xml:space="preserve">        </w:t>
      </w:r>
      <w:r w:rsidRPr="00550F8D">
        <w:rPr>
          <w:rFonts w:cs="Arial"/>
          <w:b/>
          <w:snapToGrid w:val="0"/>
          <w:sz w:val="24"/>
        </w:rPr>
        <w:t>Cash Over and Short</w:t>
      </w:r>
      <w:r w:rsidRPr="00550F8D">
        <w:rPr>
          <w:rFonts w:cs="Arial"/>
          <w:b/>
          <w:snapToGrid w:val="0"/>
          <w:sz w:val="24"/>
        </w:rPr>
        <w:tab/>
      </w:r>
      <w:r w:rsidRPr="00550F8D">
        <w:rPr>
          <w:rFonts w:cs="Arial"/>
          <w:b/>
          <w:snapToGrid w:val="0"/>
          <w:sz w:val="24"/>
        </w:rPr>
        <w:tab/>
      </w:r>
      <w:r w:rsidR="008833B5">
        <w:rPr>
          <w:rFonts w:cs="Arial"/>
          <w:b/>
          <w:snapToGrid w:val="0"/>
          <w:sz w:val="24"/>
        </w:rPr>
        <w:t xml:space="preserve">                                 6 </w:t>
      </w:r>
    </w:p>
    <w:p w14:paraId="462F0AAE" w14:textId="77777777" w:rsidR="003B5488" w:rsidRPr="00550F8D" w:rsidRDefault="003B5488" w:rsidP="003B5488">
      <w:pPr>
        <w:tabs>
          <w:tab w:val="left" w:pos="360"/>
          <w:tab w:val="left" w:pos="900"/>
          <w:tab w:val="left" w:leader="dot" w:pos="6840"/>
          <w:tab w:val="right" w:pos="7920"/>
          <w:tab w:val="right" w:pos="9180"/>
        </w:tabs>
        <w:rPr>
          <w:rFonts w:cs="Arial"/>
          <w:b/>
          <w:snapToGrid w:val="0"/>
          <w:sz w:val="24"/>
        </w:rPr>
      </w:pPr>
      <w:r w:rsidRPr="00550F8D">
        <w:rPr>
          <w:rFonts w:cs="Arial"/>
          <w:b/>
          <w:snapToGrid w:val="0"/>
          <w:sz w:val="24"/>
        </w:rPr>
        <w:tab/>
      </w:r>
      <w:r w:rsidRPr="00550F8D">
        <w:rPr>
          <w:rFonts w:cs="Arial"/>
          <w:b/>
          <w:snapToGrid w:val="0"/>
          <w:sz w:val="24"/>
        </w:rPr>
        <w:tab/>
        <w:t>Cash</w:t>
      </w:r>
      <w:r w:rsidRPr="00550F8D">
        <w:rPr>
          <w:rFonts w:cs="Arial"/>
          <w:b/>
          <w:snapToGrid w:val="0"/>
          <w:sz w:val="24"/>
        </w:rPr>
        <w:tab/>
      </w:r>
      <w:r w:rsidRPr="00550F8D">
        <w:rPr>
          <w:rFonts w:cs="Arial"/>
          <w:b/>
          <w:snapToGrid w:val="0"/>
          <w:sz w:val="24"/>
        </w:rPr>
        <w:tab/>
      </w:r>
      <w:r w:rsidRPr="00550F8D">
        <w:rPr>
          <w:rFonts w:cs="Arial"/>
          <w:b/>
          <w:snapToGrid w:val="0"/>
          <w:sz w:val="24"/>
        </w:rPr>
        <w:tab/>
        <w:t>1</w:t>
      </w:r>
      <w:r>
        <w:rPr>
          <w:rFonts w:cs="Arial"/>
          <w:b/>
          <w:snapToGrid w:val="0"/>
          <w:sz w:val="24"/>
        </w:rPr>
        <w:t>22</w:t>
      </w:r>
    </w:p>
    <w:p w14:paraId="15B99F3D" w14:textId="77777777" w:rsidR="003B5488" w:rsidRPr="00550F8D" w:rsidRDefault="003B5488" w:rsidP="003B5488">
      <w:pPr>
        <w:tabs>
          <w:tab w:val="left" w:pos="360"/>
          <w:tab w:val="left" w:pos="900"/>
          <w:tab w:val="left" w:leader="dot" w:pos="6840"/>
          <w:tab w:val="right" w:pos="7920"/>
          <w:tab w:val="right" w:pos="9180"/>
        </w:tabs>
        <w:rPr>
          <w:rFonts w:cs="Arial"/>
          <w:b/>
          <w:snapToGrid w:val="0"/>
          <w:sz w:val="24"/>
        </w:rPr>
      </w:pPr>
    </w:p>
    <w:p w14:paraId="0D1E9B77" w14:textId="77777777" w:rsidR="003B5488" w:rsidRPr="00550F8D" w:rsidRDefault="003B5488" w:rsidP="003B5488">
      <w:pPr>
        <w:tabs>
          <w:tab w:val="left" w:pos="360"/>
          <w:tab w:val="left" w:pos="900"/>
          <w:tab w:val="left" w:leader="dot" w:pos="6840"/>
          <w:tab w:val="right" w:pos="7920"/>
          <w:tab w:val="right" w:pos="9180"/>
        </w:tabs>
        <w:rPr>
          <w:rFonts w:cs="Arial"/>
          <w:b/>
          <w:snapToGrid w:val="0"/>
          <w:sz w:val="24"/>
        </w:rPr>
      </w:pPr>
      <w:r w:rsidRPr="00131F1E">
        <w:rPr>
          <w:rFonts w:cs="Arial"/>
          <w:b/>
          <w:snapToGrid w:val="0"/>
          <w:sz w:val="24"/>
        </w:rPr>
        <w:t>3.</w:t>
      </w:r>
      <w:r w:rsidRPr="00131F1E">
        <w:rPr>
          <w:rFonts w:cs="Arial"/>
          <w:b/>
          <w:snapToGrid w:val="0"/>
          <w:sz w:val="24"/>
        </w:rPr>
        <w:tab/>
        <w:t>Petty Cash</w:t>
      </w:r>
      <w:r w:rsidRPr="00131F1E">
        <w:rPr>
          <w:rFonts w:cs="Arial"/>
          <w:b/>
          <w:snapToGrid w:val="0"/>
          <w:sz w:val="24"/>
        </w:rPr>
        <w:tab/>
      </w:r>
      <w:r w:rsidRPr="00131F1E">
        <w:rPr>
          <w:rFonts w:cs="Arial"/>
          <w:b/>
          <w:snapToGrid w:val="0"/>
          <w:sz w:val="24"/>
        </w:rPr>
        <w:tab/>
        <w:t>5</w:t>
      </w:r>
      <w:r w:rsidRPr="00550F8D">
        <w:rPr>
          <w:rFonts w:cs="Arial"/>
          <w:b/>
          <w:snapToGrid w:val="0"/>
          <w:sz w:val="24"/>
        </w:rPr>
        <w:t>0.00</w:t>
      </w:r>
    </w:p>
    <w:p w14:paraId="6A3ECF76" w14:textId="77777777" w:rsidR="003B5488" w:rsidRPr="00550F8D" w:rsidRDefault="003B5488" w:rsidP="003B5488">
      <w:pPr>
        <w:tabs>
          <w:tab w:val="left" w:pos="360"/>
          <w:tab w:val="left" w:pos="900"/>
          <w:tab w:val="left" w:leader="dot" w:pos="6840"/>
          <w:tab w:val="right" w:pos="7920"/>
          <w:tab w:val="right" w:pos="9180"/>
        </w:tabs>
        <w:rPr>
          <w:rFonts w:cs="Arial"/>
          <w:b/>
          <w:snapToGrid w:val="0"/>
          <w:sz w:val="24"/>
        </w:rPr>
      </w:pPr>
      <w:r w:rsidRPr="00131F1E">
        <w:rPr>
          <w:rFonts w:cs="Arial"/>
          <w:b/>
          <w:snapToGrid w:val="0"/>
          <w:sz w:val="24"/>
        </w:rPr>
        <w:tab/>
      </w:r>
      <w:r w:rsidRPr="00131F1E">
        <w:rPr>
          <w:rFonts w:cs="Arial"/>
          <w:b/>
          <w:snapToGrid w:val="0"/>
          <w:sz w:val="24"/>
        </w:rPr>
        <w:tab/>
        <w:t>Cash</w:t>
      </w:r>
      <w:r w:rsidRPr="00131F1E">
        <w:rPr>
          <w:rFonts w:cs="Arial"/>
          <w:b/>
          <w:snapToGrid w:val="0"/>
          <w:sz w:val="24"/>
        </w:rPr>
        <w:tab/>
      </w:r>
      <w:r w:rsidRPr="00131F1E">
        <w:rPr>
          <w:rFonts w:cs="Arial"/>
          <w:b/>
          <w:snapToGrid w:val="0"/>
          <w:sz w:val="24"/>
        </w:rPr>
        <w:tab/>
      </w:r>
      <w:r w:rsidRPr="00131F1E">
        <w:rPr>
          <w:rFonts w:cs="Arial"/>
          <w:b/>
          <w:snapToGrid w:val="0"/>
          <w:sz w:val="24"/>
        </w:rPr>
        <w:tab/>
      </w:r>
      <w:r>
        <w:rPr>
          <w:rFonts w:cs="Arial"/>
          <w:b/>
          <w:snapToGrid w:val="0"/>
          <w:sz w:val="24"/>
        </w:rPr>
        <w:t>5</w:t>
      </w:r>
      <w:r w:rsidRPr="00550F8D">
        <w:rPr>
          <w:rFonts w:cs="Arial"/>
          <w:b/>
          <w:snapToGrid w:val="0"/>
          <w:sz w:val="24"/>
        </w:rPr>
        <w:t>0.00</w:t>
      </w:r>
    </w:p>
    <w:p w14:paraId="06A9DAA8" w14:textId="77777777" w:rsidR="003B5488" w:rsidRPr="003906D9" w:rsidRDefault="003B5488" w:rsidP="00550F8D">
      <w:pPr>
        <w:rPr>
          <w:lang w:eastAsia="zh-TW"/>
        </w:rPr>
      </w:pPr>
    </w:p>
    <w:p w14:paraId="3D360B04" w14:textId="2A33D04C" w:rsidR="000C10AF" w:rsidRDefault="000C10AF" w:rsidP="000C10AF">
      <w:pPr>
        <w:pStyle w:val="Heading3"/>
      </w:pPr>
      <w:r>
        <w:t>P 5–</w:t>
      </w:r>
      <w:r w:rsidR="00651E43">
        <w:t>4</w:t>
      </w:r>
      <w:r>
        <w:t xml:space="preserve"> (LO6)</w:t>
      </w:r>
      <w:r>
        <w:tab/>
        <w:t>Preparing a Bank Reconciliation</w:t>
      </w:r>
    </w:p>
    <w:p w14:paraId="5D5163D4" w14:textId="77777777" w:rsidR="000C10AF" w:rsidRDefault="000C10AF" w:rsidP="000C10AF">
      <w:pPr>
        <w:pStyle w:val="EXnumlist"/>
      </w:pPr>
      <w:r>
        <w:t>1.</w:t>
      </w:r>
      <w:r>
        <w:tab/>
        <w:t>Deposits in transit = $6,000.</w:t>
      </w:r>
    </w:p>
    <w:p w14:paraId="166FB1E1" w14:textId="77777777" w:rsidR="000C10AF" w:rsidRDefault="000C10AF" w:rsidP="000C10AF">
      <w:pPr>
        <w:pStyle w:val="EXnumlist"/>
      </w:pPr>
      <w:r>
        <w:tab/>
        <w:t>The deposit for $6,000 recorded in the books on June 30 has not yet been recorded by the bank.</w:t>
      </w:r>
    </w:p>
    <w:p w14:paraId="5607D3DD" w14:textId="77777777" w:rsidR="000C10AF" w:rsidRDefault="000C10AF" w:rsidP="000C10AF">
      <w:pPr>
        <w:pStyle w:val="9pt"/>
      </w:pPr>
    </w:p>
    <w:p w14:paraId="055797EF" w14:textId="77777777" w:rsidR="000C10AF" w:rsidRDefault="000C10AF" w:rsidP="000C10AF">
      <w:pPr>
        <w:pStyle w:val="EXnumlist"/>
      </w:pPr>
      <w:r>
        <w:t>2.</w:t>
      </w:r>
      <w:r>
        <w:tab/>
        <w:t>Outstanding checks = $2,660.</w:t>
      </w:r>
    </w:p>
    <w:p w14:paraId="5377E783" w14:textId="2DDAEDC8" w:rsidR="008500EB" w:rsidRDefault="000C10AF" w:rsidP="000C10AF">
      <w:pPr>
        <w:pStyle w:val="EXnumlist"/>
      </w:pPr>
      <w:r>
        <w:tab/>
        <w:t>The checks written on June 26 ($1,300) and June 27 ($1,360) have not yet been cleared by the bank.</w:t>
      </w:r>
    </w:p>
    <w:p w14:paraId="72562E04" w14:textId="77777777" w:rsidR="000C10AF" w:rsidRDefault="000C10AF" w:rsidP="006941B3">
      <w:pPr>
        <w:pStyle w:val="EXnumlist"/>
      </w:pPr>
    </w:p>
    <w:p w14:paraId="6F3039EC" w14:textId="77777777" w:rsidR="000C10AF" w:rsidRDefault="000C10AF" w:rsidP="000C10AF">
      <w:pPr>
        <w:pStyle w:val="BalHeadnumlist"/>
        <w:rPr>
          <w:szCs w:val="24"/>
        </w:rPr>
      </w:pPr>
      <w:r>
        <w:rPr>
          <w:szCs w:val="24"/>
        </w:rPr>
        <w:t>3.</w:t>
      </w:r>
      <w:r>
        <w:tab/>
      </w:r>
      <w:r>
        <w:rPr>
          <w:szCs w:val="24"/>
        </w:rPr>
        <w:t>Milton Company</w:t>
      </w:r>
    </w:p>
    <w:p w14:paraId="282B1749" w14:textId="77777777" w:rsidR="000C10AF" w:rsidRDefault="000C10AF" w:rsidP="000C10AF">
      <w:pPr>
        <w:pStyle w:val="BalHead"/>
        <w:rPr>
          <w:szCs w:val="24"/>
        </w:rPr>
      </w:pPr>
      <w:r>
        <w:rPr>
          <w:szCs w:val="24"/>
        </w:rPr>
        <w:t>Bank Reconciliation</w:t>
      </w:r>
    </w:p>
    <w:p w14:paraId="18290B70" w14:textId="6AA75456" w:rsidR="000C10AF" w:rsidRDefault="000C10AF" w:rsidP="000C10AF">
      <w:pPr>
        <w:pStyle w:val="BalHead"/>
        <w:rPr>
          <w:szCs w:val="24"/>
        </w:rPr>
      </w:pPr>
      <w:r>
        <w:rPr>
          <w:szCs w:val="24"/>
        </w:rPr>
        <w:t xml:space="preserve">June 30, </w:t>
      </w:r>
      <w:r w:rsidR="003D49FA">
        <w:rPr>
          <w:szCs w:val="24"/>
        </w:rPr>
        <w:t>201</w:t>
      </w:r>
      <w:r w:rsidR="00A33E78">
        <w:rPr>
          <w:szCs w:val="24"/>
        </w:rPr>
        <w:t>7</w:t>
      </w:r>
    </w:p>
    <w:p w14:paraId="79A878D6" w14:textId="77777777" w:rsidR="000C10AF" w:rsidRDefault="000C10AF" w:rsidP="000C10AF">
      <w:pPr>
        <w:pStyle w:val="6pt"/>
      </w:pPr>
    </w:p>
    <w:p w14:paraId="4F30AFF0" w14:textId="77777777" w:rsidR="000C10AF" w:rsidRDefault="000C10AF" w:rsidP="000C10AF">
      <w:pPr>
        <w:pStyle w:val="BankReconciliation"/>
      </w:pPr>
      <w:r>
        <w:t>Balance per bank statement</w:t>
      </w:r>
      <w:r>
        <w:tab/>
      </w:r>
      <w:r>
        <w:tab/>
        <w:t>$30,390</w:t>
      </w:r>
      <w:r>
        <w:tab/>
        <w:t>Balance per books</w:t>
      </w:r>
      <w:r>
        <w:tab/>
      </w:r>
      <w:r>
        <w:tab/>
        <w:t>$29,190**</w:t>
      </w:r>
    </w:p>
    <w:p w14:paraId="19DA7051" w14:textId="77777777" w:rsidR="000C10AF" w:rsidRDefault="000C10AF" w:rsidP="000C10AF">
      <w:pPr>
        <w:pStyle w:val="BankReconciliation"/>
        <w:tabs>
          <w:tab w:val="clear" w:pos="3420"/>
        </w:tabs>
        <w:rPr>
          <w:i/>
          <w:iCs/>
        </w:rPr>
      </w:pPr>
      <w:r>
        <w:rPr>
          <w:i/>
          <w:iCs/>
        </w:rPr>
        <w:t>Additions to bank balance:</w:t>
      </w:r>
      <w:r>
        <w:rPr>
          <w:i/>
          <w:iCs/>
        </w:rPr>
        <w:tab/>
      </w:r>
      <w:r>
        <w:rPr>
          <w:i/>
          <w:iCs/>
        </w:rPr>
        <w:tab/>
        <w:t>Additions to book balance:</w:t>
      </w:r>
    </w:p>
    <w:p w14:paraId="6C139D01" w14:textId="77777777" w:rsidR="000C10AF" w:rsidRDefault="000C10AF" w:rsidP="000C10AF">
      <w:pPr>
        <w:pStyle w:val="BankReconciliation"/>
        <w:tabs>
          <w:tab w:val="left" w:pos="3690"/>
        </w:tabs>
      </w:pPr>
      <w:r>
        <w:t>Deposits in transit</w:t>
      </w:r>
      <w:r>
        <w:tab/>
      </w:r>
      <w:r>
        <w:tab/>
      </w:r>
      <w:r>
        <w:rPr>
          <w:u w:val="single"/>
        </w:rPr>
        <w:tab/>
        <w:t>6,000</w:t>
      </w:r>
      <w:r>
        <w:tab/>
        <w:t>Note collected by bank</w:t>
      </w:r>
      <w:r>
        <w:tab/>
      </w:r>
      <w:r>
        <w:tab/>
        <w:t>4,140</w:t>
      </w:r>
    </w:p>
    <w:p w14:paraId="477B1770" w14:textId="77777777" w:rsidR="000C10AF" w:rsidRDefault="000C10AF" w:rsidP="000C10AF">
      <w:pPr>
        <w:pStyle w:val="BankReconciliation"/>
        <w:tabs>
          <w:tab w:val="clear" w:pos="3420"/>
          <w:tab w:val="left" w:pos="8550"/>
        </w:tabs>
      </w:pPr>
      <w:r>
        <w:tab/>
      </w:r>
      <w:r>
        <w:tab/>
      </w:r>
      <w:r>
        <w:tab/>
        <w:t>Error in books</w:t>
      </w:r>
      <w:r>
        <w:tab/>
      </w:r>
      <w:r>
        <w:tab/>
      </w:r>
      <w:r>
        <w:rPr>
          <w:u w:val="single"/>
        </w:rPr>
        <w:tab/>
        <w:t>450</w:t>
      </w:r>
    </w:p>
    <w:p w14:paraId="583F0910" w14:textId="77777777" w:rsidR="000C10AF" w:rsidRDefault="000C10AF" w:rsidP="000C10AF">
      <w:pPr>
        <w:pStyle w:val="BankReconciliation"/>
      </w:pPr>
      <w:r>
        <w:tab/>
        <w:t>Total</w:t>
      </w:r>
      <w:r>
        <w:tab/>
      </w:r>
      <w:r>
        <w:tab/>
        <w:t>$36,390</w:t>
      </w:r>
      <w:r>
        <w:tab/>
      </w:r>
      <w:r>
        <w:tab/>
        <w:t>Total</w:t>
      </w:r>
      <w:r>
        <w:tab/>
      </w:r>
      <w:r>
        <w:tab/>
        <w:t>$33,780</w:t>
      </w:r>
    </w:p>
    <w:p w14:paraId="054BA1CD" w14:textId="77777777" w:rsidR="000C10AF" w:rsidRDefault="000C10AF" w:rsidP="000C10AF">
      <w:pPr>
        <w:pStyle w:val="BankReconciliation"/>
        <w:tabs>
          <w:tab w:val="clear" w:pos="3420"/>
        </w:tabs>
        <w:rPr>
          <w:i/>
          <w:iCs/>
        </w:rPr>
      </w:pPr>
      <w:r>
        <w:rPr>
          <w:i/>
          <w:iCs/>
        </w:rPr>
        <w:t>Deductions from bank balance:</w:t>
      </w:r>
      <w:r>
        <w:rPr>
          <w:i/>
          <w:iCs/>
        </w:rPr>
        <w:tab/>
      </w:r>
      <w:r>
        <w:rPr>
          <w:i/>
          <w:iCs/>
        </w:rPr>
        <w:tab/>
        <w:t>Deductions from book balance:</w:t>
      </w:r>
    </w:p>
    <w:p w14:paraId="418AFA08" w14:textId="77777777" w:rsidR="000C10AF" w:rsidRDefault="000C10AF" w:rsidP="000C10AF">
      <w:pPr>
        <w:pStyle w:val="BankReconciliation"/>
        <w:tabs>
          <w:tab w:val="left" w:pos="3690"/>
          <w:tab w:val="left" w:pos="8550"/>
        </w:tabs>
      </w:pPr>
      <w:r>
        <w:t>Outstanding checks</w:t>
      </w:r>
      <w:r>
        <w:tab/>
      </w:r>
      <w:r>
        <w:tab/>
      </w:r>
      <w:r>
        <w:rPr>
          <w:u w:val="single"/>
        </w:rPr>
        <w:tab/>
        <w:t>(2,660</w:t>
      </w:r>
      <w:r>
        <w:t>)</w:t>
      </w:r>
      <w:r>
        <w:tab/>
        <w:t>Service charges</w:t>
      </w:r>
      <w:r>
        <w:tab/>
      </w:r>
      <w:r>
        <w:tab/>
      </w:r>
      <w:r>
        <w:rPr>
          <w:u w:val="single"/>
        </w:rPr>
        <w:tab/>
        <w:t>(50</w:t>
      </w:r>
      <w:r>
        <w:t>)</w:t>
      </w:r>
    </w:p>
    <w:p w14:paraId="0BA6E677" w14:textId="77777777" w:rsidR="000C10AF" w:rsidRDefault="000C10AF" w:rsidP="000C10AF">
      <w:pPr>
        <w:pStyle w:val="BankReconciliation"/>
      </w:pPr>
      <w:r>
        <w:rPr>
          <w:i/>
          <w:iCs/>
        </w:rPr>
        <w:t>Adjusted bank balance</w:t>
      </w:r>
      <w:r>
        <w:tab/>
      </w:r>
      <w:r>
        <w:tab/>
      </w:r>
      <w:r>
        <w:rPr>
          <w:u w:val="double"/>
        </w:rPr>
        <w:t>$33,730</w:t>
      </w:r>
      <w:r>
        <w:tab/>
      </w:r>
      <w:r>
        <w:rPr>
          <w:i/>
          <w:iCs/>
        </w:rPr>
        <w:t>Adjusted book balance</w:t>
      </w:r>
      <w:r>
        <w:tab/>
      </w:r>
      <w:r>
        <w:tab/>
      </w:r>
      <w:r>
        <w:rPr>
          <w:u w:val="double"/>
        </w:rPr>
        <w:t>$33,730</w:t>
      </w:r>
    </w:p>
    <w:p w14:paraId="1CE429BE" w14:textId="77777777" w:rsidR="000C10AF" w:rsidRDefault="000C10AF" w:rsidP="000C10AF">
      <w:pPr>
        <w:pStyle w:val="6pt"/>
      </w:pPr>
    </w:p>
    <w:p w14:paraId="78220E93" w14:textId="77777777" w:rsidR="000C10AF" w:rsidRDefault="000C10AF" w:rsidP="000C10AF">
      <w:pPr>
        <w:pStyle w:val="EX"/>
      </w:pPr>
      <w:r>
        <w:t>**$20,440 + $34,500 – $25,750 = $29,190</w:t>
      </w:r>
    </w:p>
    <w:p w14:paraId="4D961237" w14:textId="77777777" w:rsidR="000C10AF" w:rsidRDefault="000C10AF" w:rsidP="000C10AF">
      <w:pPr>
        <w:pStyle w:val="EXnumlistjewexplanation"/>
        <w:tabs>
          <w:tab w:val="clear" w:pos="1260"/>
          <w:tab w:val="clear" w:pos="1602"/>
        </w:tabs>
      </w:pPr>
    </w:p>
    <w:p w14:paraId="1145A8B7" w14:textId="77777777" w:rsidR="000C10AF" w:rsidRDefault="000C10AF" w:rsidP="000C10AF">
      <w:pPr>
        <w:pStyle w:val="EXnumlistjewexplanation"/>
        <w:tabs>
          <w:tab w:val="clear" w:pos="1260"/>
          <w:tab w:val="clear" w:pos="1602"/>
        </w:tabs>
      </w:pPr>
      <w:r>
        <w:t>4.</w:t>
      </w:r>
      <w:r>
        <w:tab/>
        <w:t>Cash</w:t>
      </w:r>
      <w:r>
        <w:tab/>
      </w:r>
      <w:r>
        <w:tab/>
        <w:t>4,540</w:t>
      </w:r>
    </w:p>
    <w:p w14:paraId="38663B10" w14:textId="77777777" w:rsidR="000C10AF" w:rsidRDefault="000C10AF" w:rsidP="000C10AF">
      <w:pPr>
        <w:pStyle w:val="EXnumlistjewexplanation"/>
      </w:pPr>
      <w:r>
        <w:tab/>
        <w:t>Miscellaneous Expenses</w:t>
      </w:r>
      <w:r>
        <w:tab/>
      </w:r>
      <w:r>
        <w:tab/>
        <w:t>50</w:t>
      </w:r>
    </w:p>
    <w:p w14:paraId="44F4B2B3" w14:textId="77777777" w:rsidR="000C10AF" w:rsidRDefault="000C10AF" w:rsidP="000C10AF">
      <w:pPr>
        <w:pStyle w:val="EXnumlistjewexplanation"/>
      </w:pPr>
      <w:r>
        <w:tab/>
      </w:r>
      <w:r>
        <w:tab/>
        <w:t>Notes Receivable</w:t>
      </w:r>
      <w:r>
        <w:tab/>
      </w:r>
      <w:r>
        <w:tab/>
      </w:r>
      <w:r>
        <w:tab/>
        <w:t>4,000</w:t>
      </w:r>
    </w:p>
    <w:p w14:paraId="7A78475A" w14:textId="77777777" w:rsidR="000C10AF" w:rsidRDefault="000C10AF" w:rsidP="000C10AF">
      <w:pPr>
        <w:pStyle w:val="EXnumlistjewexplanation"/>
      </w:pPr>
      <w:r>
        <w:tab/>
      </w:r>
      <w:r>
        <w:tab/>
        <w:t>Interest Revenue</w:t>
      </w:r>
      <w:r>
        <w:tab/>
      </w:r>
      <w:r>
        <w:tab/>
      </w:r>
      <w:r>
        <w:tab/>
        <w:t>140</w:t>
      </w:r>
    </w:p>
    <w:p w14:paraId="73564F17" w14:textId="77777777" w:rsidR="000C10AF" w:rsidRDefault="000C10AF" w:rsidP="000C10AF">
      <w:pPr>
        <w:pStyle w:val="EXnumlistjewexplanation"/>
      </w:pPr>
      <w:r>
        <w:tab/>
      </w:r>
      <w:r>
        <w:tab/>
        <w:t>Supplies</w:t>
      </w:r>
      <w:r>
        <w:tab/>
      </w:r>
      <w:r>
        <w:tab/>
      </w:r>
      <w:r>
        <w:tab/>
        <w:t>450</w:t>
      </w:r>
    </w:p>
    <w:p w14:paraId="512507E3" w14:textId="77777777" w:rsidR="000C10AF" w:rsidRDefault="000C10AF" w:rsidP="000C10AF">
      <w:pPr>
        <w:pStyle w:val="EXnumlistjewexplanation"/>
        <w:rPr>
          <w:i/>
        </w:rPr>
      </w:pPr>
      <w:r>
        <w:rPr>
          <w:i/>
        </w:rPr>
        <w:tab/>
      </w:r>
      <w:r>
        <w:rPr>
          <w:i/>
        </w:rPr>
        <w:tab/>
      </w:r>
      <w:r>
        <w:rPr>
          <w:i/>
        </w:rPr>
        <w:tab/>
        <w:t xml:space="preserve">To record the adjustments per the June bank </w:t>
      </w:r>
      <w:r>
        <w:rPr>
          <w:i/>
        </w:rPr>
        <w:tab/>
        <w:t>statement.</w:t>
      </w:r>
    </w:p>
    <w:p w14:paraId="14AC63E9" w14:textId="77777777" w:rsidR="000C10AF" w:rsidRDefault="000C10AF" w:rsidP="000C10AF">
      <w:pPr>
        <w:pStyle w:val="EXnumlist"/>
      </w:pPr>
    </w:p>
    <w:p w14:paraId="3481B052" w14:textId="77777777" w:rsidR="000C10AF" w:rsidRDefault="000C10AF" w:rsidP="000C10AF">
      <w:pPr>
        <w:pStyle w:val="EXnumlist"/>
      </w:pPr>
      <w:r>
        <w:t>5.</w:t>
      </w:r>
      <w:r>
        <w:tab/>
        <w:t>If the cash account is not reconciled on a timely basis, adjustments such as those in item (4) will not be made and bank errors may not be discovered.</w:t>
      </w:r>
    </w:p>
    <w:p w14:paraId="6E5608FC" w14:textId="305B5D8E" w:rsidR="000C10AF" w:rsidRDefault="000C10AF" w:rsidP="000C10AF">
      <w:pPr>
        <w:pStyle w:val="Heading3"/>
      </w:pPr>
      <w:r>
        <w:t>P 5–</w:t>
      </w:r>
      <w:r w:rsidR="00651E43">
        <w:t xml:space="preserve">5 </w:t>
      </w:r>
      <w:r>
        <w:t>(LO6)</w:t>
      </w:r>
      <w:r>
        <w:tab/>
        <w:t>Determining Where the Cash Went</w:t>
      </w:r>
    </w:p>
    <w:p w14:paraId="75A3AB85" w14:textId="77777777" w:rsidR="000C10AF" w:rsidRDefault="000C10AF" w:rsidP="000C10AF">
      <w:pPr>
        <w:pStyle w:val="EXnumlist"/>
      </w:pPr>
      <w:r>
        <w:t>1.</w:t>
      </w:r>
      <w:r>
        <w:tab/>
        <w:t>Amount suspected stolen is computed as follows:</w:t>
      </w:r>
    </w:p>
    <w:p w14:paraId="22F816D0" w14:textId="77777777" w:rsidR="000C10AF" w:rsidRDefault="000C10AF" w:rsidP="000C10AF">
      <w:pPr>
        <w:pStyle w:val="6pt"/>
      </w:pPr>
    </w:p>
    <w:p w14:paraId="228FE907" w14:textId="3C20E328" w:rsidR="000C10AF" w:rsidRDefault="000C10AF" w:rsidP="000C10AF">
      <w:pPr>
        <w:pStyle w:val="EXnumlist1colwleaders"/>
      </w:pPr>
      <w:r>
        <w:tab/>
        <w:t>Check #201</w:t>
      </w:r>
      <w:r>
        <w:tab/>
      </w:r>
      <w:r>
        <w:tab/>
        <w:t>$</w:t>
      </w:r>
      <w:r w:rsidR="009061D4">
        <w:t>38,400</w:t>
      </w:r>
    </w:p>
    <w:p w14:paraId="05EB859E" w14:textId="54B755D0" w:rsidR="000C10AF" w:rsidRDefault="000C10AF" w:rsidP="000C10AF">
      <w:pPr>
        <w:pStyle w:val="EXnumlist1colwleaders"/>
      </w:pPr>
      <w:r>
        <w:tab/>
        <w:t>Check #204</w:t>
      </w:r>
      <w:r>
        <w:tab/>
      </w:r>
      <w:r>
        <w:tab/>
      </w:r>
      <w:r w:rsidR="009061D4">
        <w:t>10</w:t>
      </w:r>
      <w:r>
        <w:t>,000</w:t>
      </w:r>
    </w:p>
    <w:p w14:paraId="3771AA3B" w14:textId="1863F610" w:rsidR="000C10AF" w:rsidRDefault="000C10AF" w:rsidP="000C10AF">
      <w:pPr>
        <w:pStyle w:val="EXnumlist1colwleaders"/>
      </w:pPr>
      <w:r>
        <w:lastRenderedPageBreak/>
        <w:tab/>
        <w:t>Check #205</w:t>
      </w:r>
      <w:r>
        <w:tab/>
      </w:r>
      <w:r>
        <w:tab/>
      </w:r>
      <w:r w:rsidR="009061D4">
        <w:t>8,116</w:t>
      </w:r>
    </w:p>
    <w:p w14:paraId="1E9C7D3E" w14:textId="4DE3940F" w:rsidR="000C10AF" w:rsidRDefault="000C10AF" w:rsidP="000C10AF">
      <w:pPr>
        <w:pStyle w:val="EXnumlist1colwleaders"/>
        <w:tabs>
          <w:tab w:val="left" w:pos="8550"/>
        </w:tabs>
      </w:pPr>
      <w:r>
        <w:tab/>
        <w:t>Check #295</w:t>
      </w:r>
      <w:r>
        <w:tab/>
      </w:r>
      <w:r>
        <w:tab/>
      </w:r>
      <w:r>
        <w:rPr>
          <w:u w:val="single"/>
        </w:rPr>
        <w:tab/>
      </w:r>
      <w:r w:rsidR="009061D4">
        <w:rPr>
          <w:u w:val="single"/>
        </w:rPr>
        <w:t>390</w:t>
      </w:r>
    </w:p>
    <w:p w14:paraId="747D64E6" w14:textId="2EB3F1E5" w:rsidR="000C10AF" w:rsidRDefault="000C10AF" w:rsidP="000C10AF">
      <w:pPr>
        <w:pStyle w:val="EXnumlist1colwleaders"/>
      </w:pPr>
      <w:r>
        <w:tab/>
        <w:t>Suspected stolen</w:t>
      </w:r>
      <w:r>
        <w:tab/>
      </w:r>
      <w:r>
        <w:tab/>
      </w:r>
      <w:r>
        <w:rPr>
          <w:u w:val="double"/>
        </w:rPr>
        <w:t>$</w:t>
      </w:r>
      <w:r w:rsidR="009061D4">
        <w:rPr>
          <w:u w:val="double"/>
        </w:rPr>
        <w:t>56,906</w:t>
      </w:r>
    </w:p>
    <w:p w14:paraId="0994C04C" w14:textId="77777777" w:rsidR="000C10AF" w:rsidRDefault="000C10AF" w:rsidP="000C10AF">
      <w:pPr>
        <w:pStyle w:val="EXnumlist"/>
      </w:pPr>
    </w:p>
    <w:p w14:paraId="2AA1D716" w14:textId="77777777" w:rsidR="000C10AF" w:rsidRDefault="000C10AF" w:rsidP="000C10AF">
      <w:pPr>
        <w:pStyle w:val="EXnumlist"/>
      </w:pPr>
      <w:r>
        <w:t>2.</w:t>
      </w:r>
      <w:r>
        <w:tab/>
        <w:t>Kim accounted for the stolen money by overstating outstanding checks. The cover-up could have been prevented by having someone else reconcile the bank statement so there was a division of duties between writing checks (accounts payable) and reconciling the bank statement.</w:t>
      </w:r>
    </w:p>
    <w:p w14:paraId="1DC538AB" w14:textId="77777777" w:rsidR="000C10AF" w:rsidRDefault="000C10AF" w:rsidP="000C10AF">
      <w:pPr>
        <w:pStyle w:val="EXnumlist"/>
      </w:pPr>
    </w:p>
    <w:p w14:paraId="321BAB26" w14:textId="77777777" w:rsidR="000C10AF" w:rsidRDefault="000C10AF" w:rsidP="00887300"/>
    <w:p w14:paraId="6A819F07" w14:textId="77777777" w:rsidR="000C10AF" w:rsidRDefault="000C10AF" w:rsidP="00887300"/>
    <w:p w14:paraId="09BEC1AA" w14:textId="3712D38C" w:rsidR="000C10AF" w:rsidRPr="00431F03" w:rsidRDefault="008500EB" w:rsidP="00887300">
      <w:pPr>
        <w:rPr>
          <w:lang w:eastAsia="zh-TW"/>
        </w:rPr>
      </w:pPr>
      <w:r>
        <w:br w:type="page"/>
      </w:r>
    </w:p>
    <w:p w14:paraId="76183C5E" w14:textId="77777777" w:rsidR="008935C3" w:rsidRDefault="008935C3">
      <w:pPr>
        <w:pStyle w:val="Heading2"/>
      </w:pPr>
      <w:r>
        <w:t>ANALYTICAL ASSIGNMENTS</w:t>
      </w:r>
    </w:p>
    <w:p w14:paraId="1AD0E966" w14:textId="77777777" w:rsidR="008935C3" w:rsidRDefault="008935C3" w:rsidP="00576D34">
      <w:pPr>
        <w:pStyle w:val="Heading3"/>
        <w:tabs>
          <w:tab w:val="clear" w:pos="2160"/>
          <w:tab w:val="left" w:pos="1440"/>
        </w:tabs>
      </w:pPr>
      <w:r>
        <w:t>AA 5–1</w:t>
      </w:r>
      <w:r>
        <w:tab/>
        <w:t>Auditing a Company</w:t>
      </w:r>
    </w:p>
    <w:p w14:paraId="5B969C49" w14:textId="77777777" w:rsidR="008935C3" w:rsidRDefault="008935C3">
      <w:pPr>
        <w:pStyle w:val="Header3toppage"/>
        <w:rPr>
          <w:sz w:val="20"/>
        </w:rPr>
      </w:pPr>
      <w:r>
        <w:rPr>
          <w:sz w:val="20"/>
        </w:rPr>
        <w:t>Discussion</w:t>
      </w:r>
    </w:p>
    <w:p w14:paraId="3BF67922" w14:textId="77777777" w:rsidR="008935C3" w:rsidRDefault="008935C3">
      <w:pPr>
        <w:pStyle w:val="Text"/>
      </w:pPr>
      <w:r>
        <w:t>The audit provided by Jones is very deficient. Jones was not completely independent in this case because of the promise to have the audit completed in two weeks to satisfy the bank loan procedure. Due professional care was not exercised in the performance of the audit. Certainly, the audit was not performed by a person having adequate technical training and proficiency as an auditor. It was inappropriate for Jones to hire the two students to conduct the audit. Indeed, the two students didn’t know how to conduct an audit and were only following instructions, which were not complete. The work was not adequately planned, and the assistants, the two students, were not properly supervised. Two hours of training is not sufficient; there should have been on-the-job supervision. The students were given no information concerning the internal control structure to be used in planning the audit and determining the extent of tests to be performed. Sufficient, competent evidence was not obtained. The report did not state that the financial statements were presented in accordance with GAAP. There were no informative disclosures (e.g., notes) with the financial statements.</w:t>
      </w:r>
    </w:p>
    <w:p w14:paraId="7991D44E" w14:textId="77777777" w:rsidR="008935C3" w:rsidRDefault="008935C3" w:rsidP="008E5E9C">
      <w:pPr>
        <w:pStyle w:val="Heading3"/>
        <w:tabs>
          <w:tab w:val="clear" w:pos="2160"/>
          <w:tab w:val="left" w:pos="1440"/>
        </w:tabs>
        <w:jc w:val="left"/>
      </w:pPr>
      <w:r>
        <w:t>AA 5–</w:t>
      </w:r>
      <w:r w:rsidR="00431F03">
        <w:t>2</w:t>
      </w:r>
      <w:r>
        <w:tab/>
      </w:r>
      <w:r>
        <w:rPr>
          <w:i/>
        </w:rPr>
        <w:t>You Decide:</w:t>
      </w:r>
      <w:r>
        <w:t xml:space="preserve"> Which is more important—having a good system of internal controls or hiring honest employees?</w:t>
      </w:r>
    </w:p>
    <w:p w14:paraId="6A8AB50F" w14:textId="77777777" w:rsidR="008935C3" w:rsidRDefault="008935C3">
      <w:pPr>
        <w:pStyle w:val="Header3toppage"/>
        <w:rPr>
          <w:bCs/>
          <w:sz w:val="20"/>
        </w:rPr>
      </w:pPr>
      <w:r>
        <w:rPr>
          <w:bCs/>
          <w:sz w:val="20"/>
        </w:rPr>
        <w:t>Judgment Call</w:t>
      </w:r>
    </w:p>
    <w:p w14:paraId="6651030C" w14:textId="77777777" w:rsidR="008935C3" w:rsidRDefault="008935C3">
      <w:pPr>
        <w:pStyle w:val="NumList"/>
      </w:pPr>
      <w:r>
        <w:t>Issues to be discussed with this question are:</w:t>
      </w:r>
    </w:p>
    <w:p w14:paraId="4CEED433" w14:textId="77777777" w:rsidR="008935C3" w:rsidRDefault="008935C3">
      <w:pPr>
        <w:pStyle w:val="NumList"/>
      </w:pPr>
      <w:r>
        <w:rPr>
          <w:b/>
          <w:bCs/>
        </w:rPr>
        <w:t>1.</w:t>
      </w:r>
      <w:r>
        <w:tab/>
        <w:t xml:space="preserve">Both your uncle and your friend are partially right and partially wrong. Certainly, hiring employees with integrity is very important. In fact, it is one of the most important elements of the control environment. </w:t>
      </w:r>
    </w:p>
    <w:p w14:paraId="014F9780" w14:textId="77777777" w:rsidR="008935C3" w:rsidRDefault="008935C3">
      <w:pPr>
        <w:pStyle w:val="NumList"/>
      </w:pPr>
      <w:r>
        <w:rPr>
          <w:b/>
          <w:bCs/>
        </w:rPr>
        <w:t>2.</w:t>
      </w:r>
      <w:r>
        <w:tab/>
        <w:t xml:space="preserve">However, the research shows very strongly that no one is above reproach and that anyone faced with the right pressures and opportunities can and will commit fraud. All it takes is a little rationalization such as “I’m only borrowing it and will pay it back,” or “You’d understand if you knew how badly I need it.” The reason a company has good internal control procedures or activities </w:t>
      </w:r>
      <w:r w:rsidR="00F37834">
        <w:rPr>
          <w:rFonts w:hint="eastAsia"/>
          <w:lang w:eastAsia="zh-TW"/>
        </w:rPr>
        <w:t>are</w:t>
      </w:r>
      <w:r>
        <w:t xml:space="preserve"> to eliminate opportunities so that honest people won’t be tempted too much. Good controls make honest people better and dishonest people good.</w:t>
      </w:r>
    </w:p>
    <w:p w14:paraId="6573BD59" w14:textId="77777777" w:rsidR="008935C3" w:rsidRDefault="008935C3">
      <w:pPr>
        <w:pStyle w:val="NumList"/>
      </w:pPr>
      <w:r>
        <w:rPr>
          <w:b/>
          <w:bCs/>
        </w:rPr>
        <w:t>3.</w:t>
      </w:r>
      <w:r>
        <w:tab/>
        <w:t>Even so, however, you can never have perfect controls that will prevent and/or detect all fraud and that is why hiring honest employees is crucial.</w:t>
      </w:r>
    </w:p>
    <w:p w14:paraId="2433F3D9" w14:textId="77777777" w:rsidR="000C10AF" w:rsidRDefault="000C10AF">
      <w:pPr>
        <w:pStyle w:val="NumList"/>
      </w:pPr>
    </w:p>
    <w:p w14:paraId="781E9C14" w14:textId="77777777" w:rsidR="008935C3" w:rsidRDefault="008935C3" w:rsidP="008E5E9C">
      <w:pPr>
        <w:pStyle w:val="Heading3"/>
        <w:tabs>
          <w:tab w:val="clear" w:pos="2160"/>
          <w:tab w:val="left" w:pos="1440"/>
        </w:tabs>
        <w:jc w:val="left"/>
      </w:pPr>
      <w:r>
        <w:t>AA 5–</w:t>
      </w:r>
      <w:r w:rsidR="00431F03">
        <w:t>3</w:t>
      </w:r>
      <w:r>
        <w:tab/>
      </w:r>
      <w:r>
        <w:rPr>
          <w:i/>
        </w:rPr>
        <w:t>You Decide:</w:t>
      </w:r>
      <w:r>
        <w:t xml:space="preserve"> Can auditors rely on client personnel to assist them with their audit?</w:t>
      </w:r>
    </w:p>
    <w:p w14:paraId="495699B6" w14:textId="77777777" w:rsidR="008935C3" w:rsidRDefault="008935C3">
      <w:pPr>
        <w:pStyle w:val="Header3toppage"/>
        <w:rPr>
          <w:bCs/>
          <w:sz w:val="20"/>
        </w:rPr>
      </w:pPr>
      <w:r>
        <w:rPr>
          <w:bCs/>
          <w:sz w:val="20"/>
        </w:rPr>
        <w:t>Judgment Call</w:t>
      </w:r>
    </w:p>
    <w:p w14:paraId="1A53AB11" w14:textId="77777777" w:rsidR="008935C3" w:rsidRDefault="008935C3">
      <w:pPr>
        <w:pStyle w:val="Text"/>
      </w:pPr>
      <w:r>
        <w:t>Issues to be discussed with this question are:</w:t>
      </w:r>
    </w:p>
    <w:p w14:paraId="16D67DC0" w14:textId="77777777" w:rsidR="008935C3" w:rsidRDefault="008935C3">
      <w:pPr>
        <w:pStyle w:val="6pt"/>
      </w:pPr>
    </w:p>
    <w:p w14:paraId="3DA2E8AC" w14:textId="77777777" w:rsidR="008935C3" w:rsidRDefault="008935C3">
      <w:pPr>
        <w:pStyle w:val="bullettedlist"/>
        <w:tabs>
          <w:tab w:val="num" w:pos="360"/>
          <w:tab w:val="left" w:pos="720"/>
        </w:tabs>
      </w:pPr>
      <w:r>
        <w:t xml:space="preserve">External auditors can use company employees to assist them with their work </w:t>
      </w:r>
      <w:proofErr w:type="gramStart"/>
      <w:r>
        <w:t>as long as</w:t>
      </w:r>
      <w:proofErr w:type="gramEnd"/>
      <w:r>
        <w:t xml:space="preserve"> they direct the work, plan what is going to be done, and make all decisions about what kind of audit evidence to gather. In this case, the client is trying to convince the auditor not to do something the auditor planned to do. The auditor should not accept the client’s representations because there could be fraud. To not look inside the containers would be relinquishing control of the audit to the client and that should never be done.</w:t>
      </w:r>
    </w:p>
    <w:p w14:paraId="2DC4D19F" w14:textId="77777777" w:rsidR="008935C3" w:rsidRPr="00576D34" w:rsidRDefault="008935C3" w:rsidP="00576D34">
      <w:pPr>
        <w:pStyle w:val="Heading3"/>
        <w:tabs>
          <w:tab w:val="clear" w:pos="2160"/>
          <w:tab w:val="left" w:pos="1440"/>
        </w:tabs>
        <w:rPr>
          <w:i/>
        </w:rPr>
      </w:pPr>
      <w:r>
        <w:lastRenderedPageBreak/>
        <w:t>AA 5–</w:t>
      </w:r>
      <w:r w:rsidR="00431F03">
        <w:t>4</w:t>
      </w:r>
      <w:r>
        <w:tab/>
      </w:r>
      <w:r w:rsidR="00B87970" w:rsidRPr="00576D34">
        <w:t>Phil</w:t>
      </w:r>
      <w:r w:rsidR="009B7715">
        <w:t>i</w:t>
      </w:r>
      <w:r w:rsidR="00B87970" w:rsidRPr="00576D34">
        <w:t>ps</w:t>
      </w:r>
    </w:p>
    <w:p w14:paraId="72AA9102" w14:textId="77777777" w:rsidR="008935C3" w:rsidRDefault="008935C3">
      <w:pPr>
        <w:pStyle w:val="Header3toppage"/>
        <w:rPr>
          <w:bCs/>
          <w:sz w:val="20"/>
        </w:rPr>
      </w:pPr>
      <w:r>
        <w:rPr>
          <w:bCs/>
          <w:sz w:val="20"/>
        </w:rPr>
        <w:t>Real Company Analysis</w:t>
      </w:r>
    </w:p>
    <w:p w14:paraId="1489E82D" w14:textId="77777777" w:rsidR="008935C3" w:rsidRDefault="008935C3">
      <w:pPr>
        <w:pStyle w:val="NumListSub"/>
      </w:pPr>
      <w:r>
        <w:rPr>
          <w:b/>
        </w:rPr>
        <w:t>1.</w:t>
      </w:r>
      <w:r>
        <w:rPr>
          <w:b/>
        </w:rPr>
        <w:tab/>
        <w:t>a.</w:t>
      </w:r>
      <w:r>
        <w:tab/>
      </w:r>
      <w:r w:rsidR="00B87970">
        <w:rPr>
          <w:rFonts w:hint="eastAsia"/>
          <w:lang w:eastAsia="zh-TW"/>
        </w:rPr>
        <w:t>Philips</w:t>
      </w:r>
      <w:r w:rsidR="00B87970">
        <w:rPr>
          <w:lang w:eastAsia="zh-TW"/>
        </w:rPr>
        <w:t>’</w:t>
      </w:r>
      <w:r>
        <w:t xml:space="preserve"> external auditor is </w:t>
      </w:r>
      <w:r w:rsidR="00B87970">
        <w:t>KPMG Accountants N.V.</w:t>
      </w:r>
      <w:r>
        <w:t>, a large international accounting firm.</w:t>
      </w:r>
    </w:p>
    <w:p w14:paraId="099CAFF0" w14:textId="77777777" w:rsidR="008935C3" w:rsidRDefault="008935C3">
      <w:pPr>
        <w:pStyle w:val="6pt"/>
      </w:pPr>
    </w:p>
    <w:p w14:paraId="5B163665" w14:textId="11A00A15" w:rsidR="008935C3" w:rsidRDefault="008935C3">
      <w:pPr>
        <w:pStyle w:val="NumListSub"/>
      </w:pPr>
      <w:r>
        <w:tab/>
      </w:r>
      <w:r>
        <w:rPr>
          <w:b/>
        </w:rPr>
        <w:t>b.</w:t>
      </w:r>
      <w:r>
        <w:tab/>
      </w:r>
      <w:r w:rsidR="00B87970" w:rsidRPr="006941B3">
        <w:t>KPMG</w:t>
      </w:r>
      <w:r w:rsidRPr="006941B3">
        <w:t xml:space="preserve"> completed the </w:t>
      </w:r>
      <w:r w:rsidR="00B87970" w:rsidRPr="006941B3">
        <w:t>Philips</w:t>
      </w:r>
      <w:r w:rsidRPr="006941B3">
        <w:t xml:space="preserve"> audit for the fiscal year ended </w:t>
      </w:r>
      <w:r w:rsidR="00B87970" w:rsidRPr="006941B3">
        <w:t>December</w:t>
      </w:r>
      <w:r w:rsidRPr="006941B3">
        <w:t xml:space="preserve"> 31, </w:t>
      </w:r>
      <w:r w:rsidR="003D49FA" w:rsidRPr="006941B3">
        <w:t>201</w:t>
      </w:r>
      <w:r w:rsidR="008500EB" w:rsidRPr="006941B3">
        <w:t>5</w:t>
      </w:r>
      <w:r w:rsidRPr="006941B3">
        <w:t xml:space="preserve">, on </w:t>
      </w:r>
      <w:r w:rsidR="00B87970" w:rsidRPr="006941B3">
        <w:t>February</w:t>
      </w:r>
      <w:r w:rsidRPr="006941B3">
        <w:t xml:space="preserve"> 2</w:t>
      </w:r>
      <w:r w:rsidR="008A2B12" w:rsidRPr="006941B3">
        <w:t>3</w:t>
      </w:r>
      <w:r w:rsidRPr="006941B3">
        <w:t xml:space="preserve">, </w:t>
      </w:r>
      <w:r w:rsidR="003D49FA" w:rsidRPr="006941B3">
        <w:t>201</w:t>
      </w:r>
      <w:r w:rsidR="008A2B12" w:rsidRPr="006941B3">
        <w:t>6</w:t>
      </w:r>
      <w:r w:rsidRPr="006941B3">
        <w:t xml:space="preserve">. Completion of the audit took </w:t>
      </w:r>
      <w:r w:rsidR="00CC787A" w:rsidRPr="006941B3">
        <w:t>5</w:t>
      </w:r>
      <w:r w:rsidR="008A2B12" w:rsidRPr="006941B3">
        <w:t>4</w:t>
      </w:r>
      <w:r w:rsidRPr="006941B3">
        <w:t xml:space="preserve"> days. This was possible because all audit firms perform substantial tests on an ongoing basis throughout the year.</w:t>
      </w:r>
    </w:p>
    <w:p w14:paraId="7E31A0F9" w14:textId="77777777" w:rsidR="008935C3" w:rsidRDefault="008935C3">
      <w:pPr>
        <w:pStyle w:val="Header3toppage"/>
      </w:pPr>
    </w:p>
    <w:p w14:paraId="50F959F5" w14:textId="77777777" w:rsidR="008935C3" w:rsidRDefault="008935C3">
      <w:pPr>
        <w:pStyle w:val="NumListSub"/>
      </w:pPr>
      <w:r>
        <w:rPr>
          <w:b/>
        </w:rPr>
        <w:t>2.</w:t>
      </w:r>
      <w:r>
        <w:rPr>
          <w:b/>
        </w:rPr>
        <w:tab/>
        <w:t>a.</w:t>
      </w:r>
      <w:r>
        <w:tab/>
      </w:r>
      <w:r w:rsidR="00CC787A">
        <w:t>Philips’</w:t>
      </w:r>
      <w:r>
        <w:t xml:space="preserve"> management is responsible for </w:t>
      </w:r>
      <w:r w:rsidR="00CC787A">
        <w:t>Philips’</w:t>
      </w:r>
      <w:r>
        <w:t xml:space="preserve"> financial statements. This is an important point. The financial statements are </w:t>
      </w:r>
      <w:r>
        <w:rPr>
          <w:i/>
        </w:rPr>
        <w:t>not</w:t>
      </w:r>
      <w:r>
        <w:t xml:space="preserve"> the responsibility of the external auditor; the external auditor is hired merely to verify the work of </w:t>
      </w:r>
      <w:r w:rsidR="00F37834">
        <w:rPr>
          <w:rFonts w:hint="eastAsia"/>
          <w:lang w:eastAsia="zh-TW"/>
        </w:rPr>
        <w:t xml:space="preserve">Philips </w:t>
      </w:r>
      <w:r>
        <w:t>in preparing the financial statements.</w:t>
      </w:r>
    </w:p>
    <w:p w14:paraId="08FCDC41" w14:textId="77777777" w:rsidR="008935C3" w:rsidRDefault="008935C3">
      <w:pPr>
        <w:pStyle w:val="6pt"/>
      </w:pPr>
    </w:p>
    <w:p w14:paraId="679A71B1" w14:textId="77777777" w:rsidR="00100A81" w:rsidRDefault="008935C3">
      <w:pPr>
        <w:pStyle w:val="NumListSub"/>
      </w:pPr>
      <w:r>
        <w:rPr>
          <w:b/>
        </w:rPr>
        <w:tab/>
        <w:t>b.</w:t>
      </w:r>
      <w:r>
        <w:tab/>
        <w:t xml:space="preserve">The paragraph on internal control says that </w:t>
      </w:r>
      <w:r w:rsidR="00CC787A">
        <w:t>Philips’</w:t>
      </w:r>
      <w:r>
        <w:t xml:space="preserve"> system of internal control is “</w:t>
      </w:r>
      <w:r w:rsidR="00CC787A">
        <w:t xml:space="preserve">a process </w:t>
      </w:r>
      <w:r>
        <w:t>designed to provide reasonable assurance” that transactions are properly recorded and that assets are safeguarded. As with any other system within a business, the system of internal control must meet a cost/benefit test. The interesting implication is that the appropriate amount of theft and fraud within a business is not zero because it simply costs too much to establish controls that will always safeguard all assets completely.</w:t>
      </w:r>
    </w:p>
    <w:p w14:paraId="2B088977" w14:textId="77777777" w:rsidR="008935C3" w:rsidRDefault="008935C3">
      <w:pPr>
        <w:pStyle w:val="NumListSub"/>
      </w:pPr>
    </w:p>
    <w:p w14:paraId="018E5EDE" w14:textId="77777777" w:rsidR="008935C3" w:rsidRDefault="008935C3" w:rsidP="00576D34">
      <w:pPr>
        <w:pStyle w:val="Heading3"/>
      </w:pPr>
      <w:r>
        <w:t xml:space="preserve">AA </w:t>
      </w:r>
      <w:bookmarkStart w:id="1" w:name="OLE_LINK1"/>
      <w:bookmarkStart w:id="2" w:name="OLE_LINK2"/>
      <w:r>
        <w:t>5–</w:t>
      </w:r>
      <w:bookmarkEnd w:id="1"/>
      <w:bookmarkEnd w:id="2"/>
      <w:r w:rsidR="00431F03">
        <w:t>5</w:t>
      </w:r>
      <w:r>
        <w:tab/>
        <w:t>Circle K</w:t>
      </w:r>
    </w:p>
    <w:p w14:paraId="4DDA2CCF" w14:textId="77777777" w:rsidR="008935C3" w:rsidRDefault="008935C3">
      <w:pPr>
        <w:pStyle w:val="Header3toppage"/>
        <w:rPr>
          <w:bCs/>
          <w:sz w:val="20"/>
        </w:rPr>
      </w:pPr>
      <w:r>
        <w:rPr>
          <w:bCs/>
          <w:sz w:val="20"/>
        </w:rPr>
        <w:t>Real Company Analysis</w:t>
      </w:r>
    </w:p>
    <w:p w14:paraId="45F5E9F3" w14:textId="77777777" w:rsidR="008935C3" w:rsidRDefault="008935C3">
      <w:pPr>
        <w:pStyle w:val="NumList"/>
      </w:pPr>
      <w:r>
        <w:rPr>
          <w:b/>
        </w:rPr>
        <w:t>1.</w:t>
      </w:r>
      <w:r>
        <w:tab/>
        <w:t>The fiscal year ended April 30, 1989, was a terrible one for Circle K. However, the auditor’s report for that year was a routine opinion without any qualifications. The 1989 audit report, by Arthur Andersen, states that “the financial statements … present fairly, in all material respects, the financial position of The Circle K Corporation … in conformity with generally accepted accounting principles.” The key insight here is that the audit report is not intended to be a red flag for investors that a company is in danger of bankruptcy. The audit report is simply a statement that the financial statements are a fair reflection of the company’s condition; any concerns must come from an investor’s examination of the financial statements themselves.</w:t>
      </w:r>
    </w:p>
    <w:p w14:paraId="061CF209" w14:textId="77777777" w:rsidR="008935C3" w:rsidRDefault="008935C3">
      <w:pPr>
        <w:pStyle w:val="NumList"/>
      </w:pPr>
      <w:r>
        <w:rPr>
          <w:b/>
        </w:rPr>
        <w:t>2.</w:t>
      </w:r>
      <w:r>
        <w:tab/>
        <w:t xml:space="preserve">By the time the audit report for the year ended April 30, 1990, was completed (on July 25, 1990), Circle K was already deep into the proceedings associated with a Chapter 11 bankruptcy filing. Great uncertainty existed over whether the company would continue to exist, and if so, in what form. The auditor’s report, which goes on for seven paragraphs, states the following: “Because of the significance of the matters discussed in the preceding paragraphs, we are unable to express, and do not express, an opinion on the consolidated financial statements referred to above.” This is a disclaimer of opinion. Remember that one of the underlying assumptions of accrual accounting is the going concern assumption. Under this assumption, the accountant prepares the financial statements </w:t>
      </w:r>
      <w:proofErr w:type="gramStart"/>
      <w:r>
        <w:t>assuming that</w:t>
      </w:r>
      <w:proofErr w:type="gramEnd"/>
      <w:r>
        <w:t xml:space="preserve"> the company will continue to operate normally in the foreseeable future. For Circle K in 1990, this assumption was no longer valid; accounting procedures designed for normal circumstances were no longer guaranteed to give a fair representation of the company’s financial position. Accordingly, the auditor disclaimed an opinion on the financial statements.</w:t>
      </w:r>
    </w:p>
    <w:p w14:paraId="1F7E062F" w14:textId="1A7C2B58" w:rsidR="00431F03" w:rsidRDefault="00431F03">
      <w:pPr>
        <w:pStyle w:val="NumList"/>
      </w:pPr>
    </w:p>
    <w:p w14:paraId="28979301" w14:textId="77777777" w:rsidR="00826833" w:rsidRDefault="00826833">
      <w:pPr>
        <w:pStyle w:val="NumList"/>
      </w:pPr>
    </w:p>
    <w:p w14:paraId="40BFF46B" w14:textId="77777777" w:rsidR="00431F03" w:rsidRDefault="00431F03">
      <w:pPr>
        <w:pStyle w:val="NumList"/>
      </w:pPr>
    </w:p>
    <w:p w14:paraId="1F108151" w14:textId="77777777" w:rsidR="008935C3" w:rsidRDefault="008935C3" w:rsidP="00431F03">
      <w:pPr>
        <w:pStyle w:val="Heading3"/>
      </w:pPr>
      <w:r>
        <w:lastRenderedPageBreak/>
        <w:t>AA 5–</w:t>
      </w:r>
      <w:r w:rsidR="00431F03">
        <w:t>6</w:t>
      </w:r>
      <w:r w:rsidR="00B14EA3">
        <w:tab/>
      </w:r>
      <w:r>
        <w:t>Do the Financial Statements Give a True and Fair View?</w:t>
      </w:r>
    </w:p>
    <w:p w14:paraId="573DCF19" w14:textId="77777777" w:rsidR="008935C3" w:rsidRDefault="008935C3">
      <w:pPr>
        <w:pStyle w:val="Header3toppage"/>
        <w:rPr>
          <w:bCs/>
          <w:sz w:val="20"/>
        </w:rPr>
      </w:pPr>
      <w:r>
        <w:rPr>
          <w:bCs/>
          <w:sz w:val="20"/>
        </w:rPr>
        <w:t>International</w:t>
      </w:r>
    </w:p>
    <w:p w14:paraId="793EE7A4" w14:textId="3EEF0A34" w:rsidR="008935C3" w:rsidRDefault="008935C3">
      <w:pPr>
        <w:pStyle w:val="NumList"/>
      </w:pPr>
      <w:r>
        <w:rPr>
          <w:b/>
        </w:rPr>
        <w:t>1.</w:t>
      </w:r>
      <w:r>
        <w:tab/>
      </w:r>
      <w:r w:rsidR="00F51F23" w:rsidRPr="006941B3">
        <w:rPr>
          <w:lang w:eastAsia="zh-TW"/>
        </w:rPr>
        <w:t>TSMC</w:t>
      </w:r>
      <w:r w:rsidRPr="006941B3">
        <w:t>’s 20</w:t>
      </w:r>
      <w:r w:rsidR="00F51F23" w:rsidRPr="006941B3">
        <w:rPr>
          <w:lang w:eastAsia="zh-TW"/>
        </w:rPr>
        <w:t>1</w:t>
      </w:r>
      <w:r w:rsidR="000D017D" w:rsidRPr="006941B3">
        <w:rPr>
          <w:lang w:eastAsia="zh-TW"/>
        </w:rPr>
        <w:t>5</w:t>
      </w:r>
      <w:r w:rsidRPr="006941B3">
        <w:t xml:space="preserve"> audit report states: “In our opinion, the </w:t>
      </w:r>
      <w:r w:rsidR="00495F71" w:rsidRPr="006941B3">
        <w:t xml:space="preserve">consolidated </w:t>
      </w:r>
      <w:r w:rsidRPr="006941B3">
        <w:t xml:space="preserve">financial statements ... present fairly, in all material respects, the consolidated financial position of </w:t>
      </w:r>
      <w:r w:rsidR="00F51F23" w:rsidRPr="006941B3">
        <w:rPr>
          <w:lang w:eastAsia="zh-TW"/>
        </w:rPr>
        <w:t>Taiwan Semiconductor Manufacturing Company Limited</w:t>
      </w:r>
      <w:r w:rsidRPr="006941B3">
        <w:t xml:space="preserve"> </w:t>
      </w:r>
      <w:r w:rsidR="00495F71" w:rsidRPr="006941B3">
        <w:t>and subsidiaries</w:t>
      </w:r>
      <w:r w:rsidRPr="006941B3">
        <w:t>… in conformity with</w:t>
      </w:r>
      <w:r w:rsidR="00495F71" w:rsidRPr="006941B3">
        <w:t xml:space="preserve"> the </w:t>
      </w:r>
      <w:r w:rsidR="000D017D" w:rsidRPr="006941B3">
        <w:t xml:space="preserve">Regulations </w:t>
      </w:r>
      <w:r w:rsidR="00495F71" w:rsidRPr="006941B3">
        <w:t xml:space="preserve">Governing the Preparation of Financial Reports by </w:t>
      </w:r>
      <w:r w:rsidR="00495F71" w:rsidRPr="006941B3">
        <w:rPr>
          <w:lang w:eastAsia="zh-TW"/>
        </w:rPr>
        <w:t>Securities Issuers</w:t>
      </w:r>
      <w:r w:rsidR="000D017D" w:rsidRPr="006941B3">
        <w:rPr>
          <w:lang w:eastAsia="zh-TW"/>
        </w:rPr>
        <w:t>, the International Financial Reporting Standards, International Accounting Standards interpretations as well as related guidance translated by Accounting Research and Development Foundation endorsed by the financial Supervisory Commission of the Republic of China with the effective dates.</w:t>
      </w:r>
      <w:r w:rsidRPr="006941B3">
        <w:t>” This wording is usually interpreted to mean</w:t>
      </w:r>
      <w:r w:rsidRPr="008500EB">
        <w:t>,</w:t>
      </w:r>
      <w:r>
        <w:t xml:space="preserve"> “Yes, </w:t>
      </w:r>
      <w:r w:rsidR="006002C2">
        <w:rPr>
          <w:rFonts w:hint="eastAsia"/>
          <w:lang w:eastAsia="zh-TW"/>
        </w:rPr>
        <w:t>TSMC</w:t>
      </w:r>
      <w:r>
        <w:t xml:space="preserve"> followed the accepted accounting rules.” So, to the extent that the accepted accounting rules provide a fair representation of the economic status of a company, </w:t>
      </w:r>
      <w:r w:rsidR="006002C2">
        <w:rPr>
          <w:rFonts w:hint="eastAsia"/>
          <w:lang w:eastAsia="zh-TW"/>
        </w:rPr>
        <w:t>TSMC</w:t>
      </w:r>
      <w:r>
        <w:t>’s financial statements give a “true and fair view.” However, the important point is that audit reports highlight a company’s compliance with the accounting rules, not the true and fair view.</w:t>
      </w:r>
    </w:p>
    <w:p w14:paraId="7D497E8D" w14:textId="77777777" w:rsidR="008935C3" w:rsidRDefault="008935C3">
      <w:pPr>
        <w:pStyle w:val="NumList"/>
      </w:pPr>
      <w:r>
        <w:rPr>
          <w:b/>
        </w:rPr>
        <w:t>2.</w:t>
      </w:r>
      <w:r>
        <w:tab/>
        <w:t xml:space="preserve">Auditors in the United States are reluctant to submit to a “true and fair view” standard because it is an imprecise standard to support in court. Auditors are sued </w:t>
      </w:r>
      <w:proofErr w:type="gramStart"/>
      <w:r>
        <w:t>all of</w:t>
      </w:r>
      <w:proofErr w:type="gramEnd"/>
      <w:r>
        <w:t xml:space="preserve"> the time in the United States, much more so than in any other country. As such, U.S. auditors are interested in performing an audit that can be defended on the witness stand. It is much easier to convince the court that you verified whether a company followed generally accepted accounting principles than to convince the court that you verified that the financial statements gave a true and fair view.</w:t>
      </w:r>
    </w:p>
    <w:p w14:paraId="0788F0B8" w14:textId="77777777" w:rsidR="00100A81" w:rsidRDefault="00100A81" w:rsidP="00100A81">
      <w:pPr>
        <w:pStyle w:val="Heading3"/>
        <w:tabs>
          <w:tab w:val="clear" w:pos="2160"/>
          <w:tab w:val="left" w:pos="1440"/>
        </w:tabs>
      </w:pPr>
      <w:r>
        <w:t>AA 5–</w:t>
      </w:r>
      <w:r w:rsidR="00431F03">
        <w:t>7</w:t>
      </w:r>
      <w:r>
        <w:tab/>
        <w:t>Blowing the Whistle on Former Partners</w:t>
      </w:r>
    </w:p>
    <w:p w14:paraId="2B87824F" w14:textId="77777777" w:rsidR="00100A81" w:rsidRDefault="00100A81" w:rsidP="00100A81">
      <w:pPr>
        <w:pStyle w:val="Header3toppage"/>
        <w:rPr>
          <w:bCs/>
          <w:sz w:val="20"/>
        </w:rPr>
      </w:pPr>
      <w:r>
        <w:rPr>
          <w:bCs/>
          <w:sz w:val="20"/>
        </w:rPr>
        <w:t>Ethics</w:t>
      </w:r>
    </w:p>
    <w:p w14:paraId="089EE4C6" w14:textId="77777777" w:rsidR="00100A81" w:rsidRDefault="00100A81" w:rsidP="00100A81">
      <w:pPr>
        <w:pStyle w:val="Text"/>
      </w:pPr>
      <w:r>
        <w:t>Ethically, the auditors would be torn between loyalty to their old friends and integrity to the standards of the audit profession. One further consideration is that in cases such as this, the mess invariably gets worse the longer it continues. In a sense, the auditors were doing their former partners/friends a favor by blowing the whistle early, rather than letting the fraud continue and worsen.</w:t>
      </w:r>
    </w:p>
    <w:p w14:paraId="52BB2BC3" w14:textId="77777777" w:rsidR="00100A81" w:rsidRDefault="00100A81" w:rsidP="00100A81">
      <w:pPr>
        <w:pStyle w:val="Text"/>
      </w:pPr>
    </w:p>
    <w:p w14:paraId="718ABBA4" w14:textId="77777777" w:rsidR="00100A81" w:rsidRDefault="00100A81" w:rsidP="00100A81">
      <w:pPr>
        <w:pStyle w:val="Text"/>
      </w:pPr>
      <w:r>
        <w:t xml:space="preserve">If the Chambers’ auditors had just ignored the accounting irregularities they found, their audit firm could have been liable for huge legal damages to be paid to misled shareholders in subsequent years when the truth was finally revealed. In addition, as word was finally revealed to the public that professionals at the audit firm had intentionally performed a poor audit </w:t>
      </w:r>
      <w:proofErr w:type="gramStart"/>
      <w:r>
        <w:t>in order to</w:t>
      </w:r>
      <w:proofErr w:type="gramEnd"/>
      <w:r>
        <w:t xml:space="preserve"> let their old partners get away with fraud, the reputation of the audit firm would have been badly damaged. It was clearly in the economic best interests of the audit firm for the auditors to blow the whistle.</w:t>
      </w:r>
    </w:p>
    <w:p w14:paraId="724D80AE" w14:textId="77777777" w:rsidR="00100A81" w:rsidRDefault="00100A81" w:rsidP="00100A81">
      <w:pPr>
        <w:pStyle w:val="Text"/>
      </w:pPr>
    </w:p>
    <w:p w14:paraId="224E8807" w14:textId="77777777" w:rsidR="00100A81" w:rsidRDefault="00100A81" w:rsidP="00100A81">
      <w:pPr>
        <w:pStyle w:val="Text"/>
      </w:pPr>
      <w:r>
        <w:t>The accounting announcement on March 17, 1992, was just the beginning of troubles for Chambers Development Company. Continuing business problems eventually forced the board of directors to put the company up for sale. Chambers was acquired by USA Waste on June 30, 1995.</w:t>
      </w:r>
    </w:p>
    <w:p w14:paraId="39C52EEA" w14:textId="77777777" w:rsidR="00100A81" w:rsidRDefault="00100A81">
      <w:pPr>
        <w:pStyle w:val="NumList"/>
      </w:pPr>
    </w:p>
    <w:p w14:paraId="5CA58D97" w14:textId="77777777" w:rsidR="00ED748E" w:rsidRDefault="00ED748E">
      <w:pPr>
        <w:pStyle w:val="NumList"/>
      </w:pPr>
    </w:p>
    <w:p w14:paraId="5635B7BD" w14:textId="77777777" w:rsidR="00ED748E" w:rsidRDefault="00ED748E">
      <w:pPr>
        <w:pStyle w:val="NumList"/>
      </w:pPr>
    </w:p>
    <w:p w14:paraId="65D6BE5A" w14:textId="77777777" w:rsidR="00ED748E" w:rsidRDefault="00ED748E">
      <w:pPr>
        <w:pStyle w:val="NumList"/>
      </w:pPr>
    </w:p>
    <w:p w14:paraId="7A5163B9" w14:textId="77777777" w:rsidR="00ED748E" w:rsidRDefault="00ED748E">
      <w:pPr>
        <w:pStyle w:val="NumList"/>
      </w:pPr>
    </w:p>
    <w:p w14:paraId="1F6BB907" w14:textId="77777777" w:rsidR="00CA4A8A" w:rsidRDefault="00CA4A8A">
      <w:pPr>
        <w:pStyle w:val="NumList"/>
      </w:pPr>
    </w:p>
    <w:p w14:paraId="02A60F19" w14:textId="77777777" w:rsidR="00CA4A8A" w:rsidRDefault="00CA4A8A" w:rsidP="00CA4A8A">
      <w:pPr>
        <w:pStyle w:val="Heading2"/>
        <w:ind w:left="720"/>
      </w:pPr>
      <w:r>
        <w:br w:type="page"/>
      </w:r>
      <w:r>
        <w:lastRenderedPageBreak/>
        <w:t>DISCUSSION QUESTIONS</w:t>
      </w:r>
    </w:p>
    <w:p w14:paraId="379DE57C" w14:textId="77777777" w:rsidR="00CA4A8A" w:rsidRDefault="00CA4A8A" w:rsidP="00CA4A8A">
      <w:pPr>
        <w:pStyle w:val="NumList"/>
      </w:pPr>
    </w:p>
    <w:p w14:paraId="3F7990C1" w14:textId="77777777" w:rsidR="00CA4A8A" w:rsidRDefault="00CA4A8A" w:rsidP="00CA4A8A">
      <w:pPr>
        <w:pStyle w:val="NumList"/>
        <w:rPr>
          <w:b/>
        </w:rPr>
        <w:sectPr w:rsidR="00CA4A8A" w:rsidSect="00E53845">
          <w:pgSz w:w="12240" w:h="15840" w:code="1"/>
          <w:pgMar w:top="1440" w:right="1440" w:bottom="1440" w:left="1440" w:header="720" w:footer="720" w:gutter="0"/>
          <w:cols w:space="720"/>
          <w:docGrid w:linePitch="360"/>
        </w:sectPr>
      </w:pPr>
    </w:p>
    <w:p w14:paraId="35B30A44" w14:textId="77777777" w:rsidR="00CA4A8A" w:rsidRDefault="00CA4A8A" w:rsidP="00CA4A8A">
      <w:pPr>
        <w:pStyle w:val="NumList"/>
      </w:pPr>
      <w:r>
        <w:rPr>
          <w:b/>
        </w:rPr>
        <w:t>1</w:t>
      </w:r>
      <w:r>
        <w:rPr>
          <w:rFonts w:hint="eastAsia"/>
          <w:b/>
          <w:lang w:eastAsia="zh-TW"/>
        </w:rPr>
        <w:t>4</w:t>
      </w:r>
      <w:r>
        <w:rPr>
          <w:b/>
        </w:rPr>
        <w:t>.</w:t>
      </w:r>
      <w:r>
        <w:tab/>
      </w:r>
      <w:r>
        <w:rPr>
          <w:bCs/>
        </w:rPr>
        <w:t>The Public Company Accounting Oversight Board is charged with registering all public accounting firms that provide audits for public companies, establishing standards relating to the audit of those public companies, investigating and disciplining auditing firms when necessary, and enforcing compliance with the Sarbanes-Oxley Act</w:t>
      </w:r>
      <w:r>
        <w:t>.</w:t>
      </w:r>
    </w:p>
    <w:p w14:paraId="309D977D" w14:textId="77777777" w:rsidR="00CA4A8A" w:rsidRDefault="00CA4A8A" w:rsidP="00E04B96">
      <w:pPr>
        <w:pStyle w:val="NumList"/>
      </w:pPr>
      <w:r>
        <w:rPr>
          <w:b/>
        </w:rPr>
        <w:t>1</w:t>
      </w:r>
      <w:r>
        <w:rPr>
          <w:rFonts w:hint="eastAsia"/>
          <w:b/>
          <w:lang w:eastAsia="zh-TW"/>
        </w:rPr>
        <w:t>5</w:t>
      </w:r>
      <w:r>
        <w:rPr>
          <w:b/>
        </w:rPr>
        <w:t>.</w:t>
      </w:r>
      <w:r>
        <w:tab/>
      </w:r>
      <w:r>
        <w:rPr>
          <w:bCs/>
        </w:rPr>
        <w:t xml:space="preserve">Auditors are not allowed to provide certain </w:t>
      </w:r>
      <w:proofErr w:type="spellStart"/>
      <w:r>
        <w:rPr>
          <w:bCs/>
        </w:rPr>
        <w:t>nonaudit</w:t>
      </w:r>
      <w:proofErr w:type="spellEnd"/>
      <w:r>
        <w:rPr>
          <w:bCs/>
        </w:rPr>
        <w:t xml:space="preserve"> services for those companies that they audit. In addition, audit partners are required to rotate off an account every five years</w:t>
      </w:r>
      <w:r>
        <w:t>.</w:t>
      </w:r>
    </w:p>
    <w:p w14:paraId="28C96683" w14:textId="77777777" w:rsidR="00CA4A8A" w:rsidRDefault="00CA4A8A" w:rsidP="00E04B96">
      <w:pPr>
        <w:pStyle w:val="NumList"/>
      </w:pPr>
      <w:r>
        <w:rPr>
          <w:b/>
        </w:rPr>
        <w:t>1</w:t>
      </w:r>
      <w:r>
        <w:rPr>
          <w:rFonts w:hint="eastAsia"/>
          <w:b/>
          <w:lang w:eastAsia="zh-TW"/>
        </w:rPr>
        <w:t>6</w:t>
      </w:r>
      <w:r>
        <w:rPr>
          <w:b/>
        </w:rPr>
        <w:t>.</w:t>
      </w:r>
      <w:r>
        <w:tab/>
      </w:r>
      <w:r>
        <w:rPr>
          <w:bCs/>
        </w:rPr>
        <w:t>The Sarbanes-Oxley Act prohibits companies from making loans to their executive officers and directors</w:t>
      </w:r>
      <w:r>
        <w:t>.</w:t>
      </w:r>
    </w:p>
    <w:p w14:paraId="516E69BC" w14:textId="77777777" w:rsidR="00CA4A8A" w:rsidRDefault="00CA4A8A" w:rsidP="00CA4A8A">
      <w:pPr>
        <w:pStyle w:val="NumList10"/>
      </w:pPr>
    </w:p>
    <w:p w14:paraId="13DB2957" w14:textId="77777777" w:rsidR="00CA4A8A" w:rsidRDefault="00CA4A8A" w:rsidP="00CA4A8A">
      <w:pPr>
        <w:pStyle w:val="NumList10"/>
      </w:pPr>
    </w:p>
    <w:p w14:paraId="59CDB27D" w14:textId="77777777" w:rsidR="00CA4A8A" w:rsidRDefault="00CA4A8A" w:rsidP="00CA4A8A">
      <w:pPr>
        <w:pStyle w:val="NumList10"/>
      </w:pPr>
    </w:p>
    <w:p w14:paraId="434554FA" w14:textId="77777777" w:rsidR="00CA4A8A" w:rsidRDefault="00CA4A8A" w:rsidP="00CA4A8A">
      <w:pPr>
        <w:pStyle w:val="NumList10"/>
      </w:pPr>
    </w:p>
    <w:p w14:paraId="55D9E66B" w14:textId="77777777" w:rsidR="00CA4A8A" w:rsidRDefault="00CA4A8A" w:rsidP="00CA4A8A">
      <w:pPr>
        <w:pStyle w:val="NumList10"/>
      </w:pPr>
    </w:p>
    <w:p w14:paraId="23696A6B" w14:textId="77777777" w:rsidR="00CA4A8A" w:rsidRDefault="00CA4A8A" w:rsidP="00CA4A8A">
      <w:pPr>
        <w:pStyle w:val="NumList10"/>
      </w:pPr>
    </w:p>
    <w:p w14:paraId="1E2452A8" w14:textId="77777777" w:rsidR="00CA4A8A" w:rsidRDefault="00CA4A8A" w:rsidP="00CA4A8A">
      <w:pPr>
        <w:pStyle w:val="NumList10"/>
      </w:pPr>
    </w:p>
    <w:p w14:paraId="7283AAF4" w14:textId="77777777" w:rsidR="00CA4A8A" w:rsidRDefault="00CA4A8A" w:rsidP="00CA4A8A">
      <w:pPr>
        <w:pStyle w:val="NumList10"/>
      </w:pPr>
    </w:p>
    <w:p w14:paraId="40424E1F" w14:textId="77777777" w:rsidR="00CA4A8A" w:rsidRDefault="00CA4A8A" w:rsidP="00CA4A8A">
      <w:pPr>
        <w:pStyle w:val="NumList10"/>
      </w:pPr>
    </w:p>
    <w:p w14:paraId="4ABBE24A" w14:textId="77777777" w:rsidR="00CA4A8A" w:rsidRDefault="00CA4A8A" w:rsidP="00CA4A8A">
      <w:pPr>
        <w:pStyle w:val="NumList10"/>
      </w:pPr>
    </w:p>
    <w:p w14:paraId="24E5015C" w14:textId="6973D130" w:rsidR="00CA4A8A" w:rsidRDefault="00CA4A8A" w:rsidP="00CA4A8A">
      <w:pPr>
        <w:pStyle w:val="NumList10"/>
      </w:pPr>
    </w:p>
    <w:p w14:paraId="1B2CFD26" w14:textId="5EA6EFCF" w:rsidR="0022184F" w:rsidRDefault="0022184F" w:rsidP="00CA4A8A">
      <w:pPr>
        <w:pStyle w:val="NumList10"/>
      </w:pPr>
    </w:p>
    <w:p w14:paraId="454AD182" w14:textId="77777777" w:rsidR="0022184F" w:rsidRDefault="0022184F" w:rsidP="00CA4A8A">
      <w:pPr>
        <w:pStyle w:val="NumList10"/>
      </w:pPr>
    </w:p>
    <w:p w14:paraId="0071DD0C" w14:textId="77777777" w:rsidR="00CA4A8A" w:rsidRDefault="00CA4A8A" w:rsidP="00CA4A8A">
      <w:pPr>
        <w:pStyle w:val="NumList10"/>
      </w:pPr>
    </w:p>
    <w:p w14:paraId="2B39D8CC" w14:textId="77777777" w:rsidR="00CA4A8A" w:rsidRDefault="00CA4A8A" w:rsidP="00CA4A8A">
      <w:pPr>
        <w:pStyle w:val="NumList10"/>
      </w:pPr>
    </w:p>
    <w:p w14:paraId="653ECFDE" w14:textId="77777777" w:rsidR="00CA4A8A" w:rsidRDefault="00CA4A8A" w:rsidP="00CA4A8A">
      <w:pPr>
        <w:pStyle w:val="NumList10"/>
      </w:pPr>
    </w:p>
    <w:p w14:paraId="35B9611C" w14:textId="77777777" w:rsidR="00CA4A8A" w:rsidRDefault="00CA4A8A" w:rsidP="00CA4A8A">
      <w:pPr>
        <w:pStyle w:val="NumList10"/>
      </w:pPr>
    </w:p>
    <w:p w14:paraId="23CF4F15" w14:textId="77777777" w:rsidR="00CA4A8A" w:rsidRDefault="00CA4A8A" w:rsidP="00CA4A8A">
      <w:pPr>
        <w:pStyle w:val="NumList10"/>
      </w:pPr>
    </w:p>
    <w:p w14:paraId="63199F49" w14:textId="77777777" w:rsidR="00CA4A8A" w:rsidRDefault="00CA4A8A" w:rsidP="00CA4A8A">
      <w:pPr>
        <w:pStyle w:val="NumList10"/>
      </w:pPr>
    </w:p>
    <w:p w14:paraId="6900985F" w14:textId="77777777" w:rsidR="00CA4A8A" w:rsidRDefault="00CA4A8A" w:rsidP="00CA4A8A">
      <w:pPr>
        <w:pStyle w:val="NumList10"/>
      </w:pPr>
    </w:p>
    <w:p w14:paraId="56E26115" w14:textId="77777777" w:rsidR="00CA4A8A" w:rsidRDefault="00CA4A8A" w:rsidP="00CA4A8A">
      <w:pPr>
        <w:pStyle w:val="NumList10"/>
      </w:pPr>
    </w:p>
    <w:p w14:paraId="45B34409" w14:textId="77777777" w:rsidR="00CA4A8A" w:rsidRDefault="00CA4A8A" w:rsidP="00CA4A8A">
      <w:pPr>
        <w:pStyle w:val="NumList10"/>
      </w:pPr>
    </w:p>
    <w:p w14:paraId="0945EC35" w14:textId="77777777" w:rsidR="00CA4A8A" w:rsidRDefault="00CA4A8A" w:rsidP="00CA4A8A">
      <w:pPr>
        <w:pStyle w:val="NumList10"/>
      </w:pPr>
    </w:p>
    <w:p w14:paraId="5A83660C" w14:textId="77777777" w:rsidR="00CA4A8A" w:rsidRDefault="00CA4A8A" w:rsidP="00CA4A8A">
      <w:pPr>
        <w:pStyle w:val="NumList10"/>
      </w:pPr>
    </w:p>
    <w:p w14:paraId="7DEECE6B" w14:textId="77777777" w:rsidR="00CA4A8A" w:rsidRDefault="00CA4A8A" w:rsidP="00CA4A8A">
      <w:pPr>
        <w:pStyle w:val="NumList10"/>
      </w:pPr>
    </w:p>
    <w:p w14:paraId="4D71ECEF" w14:textId="77777777" w:rsidR="00CA4A8A" w:rsidRDefault="00CA4A8A" w:rsidP="00CA4A8A">
      <w:pPr>
        <w:pStyle w:val="NumList10"/>
      </w:pPr>
    </w:p>
    <w:p w14:paraId="269B75A7" w14:textId="77777777" w:rsidR="00CA4A8A" w:rsidRDefault="00CA4A8A" w:rsidP="00CA4A8A">
      <w:pPr>
        <w:pStyle w:val="NumList10"/>
      </w:pPr>
    </w:p>
    <w:p w14:paraId="34FD3F91" w14:textId="77777777" w:rsidR="00CA4A8A" w:rsidRDefault="00CA4A8A" w:rsidP="00CA4A8A">
      <w:pPr>
        <w:pStyle w:val="NumList10"/>
      </w:pPr>
    </w:p>
    <w:p w14:paraId="727C647B" w14:textId="77777777" w:rsidR="00CA4A8A" w:rsidRDefault="00CA4A8A" w:rsidP="00CA4A8A">
      <w:pPr>
        <w:pStyle w:val="NumList10"/>
      </w:pPr>
    </w:p>
    <w:p w14:paraId="2927B57A" w14:textId="77777777" w:rsidR="00CA4A8A" w:rsidRDefault="00CA4A8A" w:rsidP="00CA4A8A">
      <w:pPr>
        <w:pStyle w:val="NumList10"/>
      </w:pPr>
    </w:p>
    <w:p w14:paraId="7369C748" w14:textId="77777777" w:rsidR="00CA4A8A" w:rsidRDefault="00CA4A8A" w:rsidP="00CA4A8A">
      <w:pPr>
        <w:pStyle w:val="NumList10"/>
      </w:pPr>
    </w:p>
    <w:p w14:paraId="3C0F1DAD" w14:textId="77777777" w:rsidR="00CA4A8A" w:rsidRDefault="00CA4A8A" w:rsidP="00CA4A8A">
      <w:pPr>
        <w:pStyle w:val="NumList10"/>
      </w:pPr>
    </w:p>
    <w:p w14:paraId="2AF24DE4" w14:textId="77777777" w:rsidR="00CA4A8A" w:rsidRDefault="00CA4A8A" w:rsidP="00CA4A8A">
      <w:pPr>
        <w:pStyle w:val="NumList10"/>
      </w:pPr>
    </w:p>
    <w:p w14:paraId="2CA2E7B7" w14:textId="77777777" w:rsidR="00CA4A8A" w:rsidRDefault="00CA4A8A" w:rsidP="00CA4A8A">
      <w:pPr>
        <w:pStyle w:val="NumList10"/>
      </w:pPr>
    </w:p>
    <w:p w14:paraId="00A020B1" w14:textId="77777777" w:rsidR="00CA4A8A" w:rsidRDefault="00CA4A8A" w:rsidP="00CA4A8A">
      <w:pPr>
        <w:pStyle w:val="NumList10"/>
      </w:pPr>
    </w:p>
    <w:p w14:paraId="1A12C52D" w14:textId="77777777" w:rsidR="00CA4A8A" w:rsidRDefault="00CA4A8A" w:rsidP="00CA4A8A">
      <w:pPr>
        <w:pStyle w:val="NumList10"/>
      </w:pPr>
    </w:p>
    <w:p w14:paraId="5D22FC87" w14:textId="77777777" w:rsidR="00CA4A8A" w:rsidRDefault="00CA4A8A" w:rsidP="00CA4A8A">
      <w:pPr>
        <w:pStyle w:val="NumList10"/>
      </w:pPr>
    </w:p>
    <w:p w14:paraId="223EC0B1" w14:textId="77777777" w:rsidR="00CA4A8A" w:rsidRDefault="00CA4A8A" w:rsidP="00CA4A8A">
      <w:pPr>
        <w:pStyle w:val="NumList10"/>
      </w:pPr>
    </w:p>
    <w:p w14:paraId="5C7308D6" w14:textId="77777777" w:rsidR="00CA4A8A" w:rsidRDefault="00CA4A8A" w:rsidP="00CA4A8A">
      <w:pPr>
        <w:pStyle w:val="NumList10"/>
      </w:pPr>
    </w:p>
    <w:p w14:paraId="4426DEF8" w14:textId="77777777" w:rsidR="00CA4A8A" w:rsidRDefault="00CA4A8A" w:rsidP="00CA4A8A">
      <w:pPr>
        <w:pStyle w:val="NumList10"/>
      </w:pPr>
    </w:p>
    <w:p w14:paraId="2244B925" w14:textId="77777777" w:rsidR="00CA4A8A" w:rsidRDefault="00CA4A8A" w:rsidP="00CA4A8A">
      <w:pPr>
        <w:pStyle w:val="NumList10"/>
      </w:pPr>
    </w:p>
    <w:p w14:paraId="417F8D3E" w14:textId="77777777" w:rsidR="00CA4A8A" w:rsidRDefault="00CA4A8A" w:rsidP="00CA4A8A">
      <w:pPr>
        <w:pStyle w:val="NumList10"/>
      </w:pPr>
    </w:p>
    <w:p w14:paraId="555A6454" w14:textId="77777777" w:rsidR="00CA4A8A" w:rsidRDefault="00CA4A8A" w:rsidP="00CA4A8A">
      <w:pPr>
        <w:pStyle w:val="NumList10"/>
      </w:pPr>
    </w:p>
    <w:p w14:paraId="07C7DE6F" w14:textId="77777777" w:rsidR="00CA4A8A" w:rsidRDefault="00CA4A8A" w:rsidP="00CA4A8A">
      <w:pPr>
        <w:pStyle w:val="NumList10"/>
      </w:pPr>
    </w:p>
    <w:p w14:paraId="19ACFBBA" w14:textId="77777777" w:rsidR="00CA4A8A" w:rsidRDefault="00CA4A8A" w:rsidP="00CA4A8A">
      <w:pPr>
        <w:pStyle w:val="NumList10"/>
      </w:pPr>
    </w:p>
    <w:p w14:paraId="1C41D947" w14:textId="77777777" w:rsidR="00CA4A8A" w:rsidRDefault="00CA4A8A" w:rsidP="00CA4A8A">
      <w:pPr>
        <w:pStyle w:val="NumList10"/>
      </w:pPr>
    </w:p>
    <w:p w14:paraId="25392FF1" w14:textId="77777777" w:rsidR="00CA4A8A" w:rsidRDefault="00CA4A8A" w:rsidP="00CA4A8A">
      <w:pPr>
        <w:pStyle w:val="NumList10"/>
      </w:pPr>
    </w:p>
    <w:p w14:paraId="1DF0FE67" w14:textId="77777777" w:rsidR="00CA4A8A" w:rsidRDefault="00CA4A8A" w:rsidP="00CA4A8A">
      <w:pPr>
        <w:pStyle w:val="NumList10"/>
      </w:pPr>
    </w:p>
    <w:p w14:paraId="415C84B1" w14:textId="77777777" w:rsidR="00CA4A8A" w:rsidRDefault="00CA4A8A" w:rsidP="00CA4A8A">
      <w:pPr>
        <w:pStyle w:val="NumList10"/>
      </w:pPr>
    </w:p>
    <w:p w14:paraId="155B5AE3" w14:textId="77777777" w:rsidR="00ED748E" w:rsidRDefault="00ED748E" w:rsidP="00887300"/>
    <w:p w14:paraId="6CBA6F1C" w14:textId="77777777" w:rsidR="00CA4A8A" w:rsidRDefault="00CA4A8A">
      <w:pPr>
        <w:pStyle w:val="Heading2MIDDLE"/>
        <w:sectPr w:rsidR="00CA4A8A" w:rsidSect="00887300">
          <w:type w:val="continuous"/>
          <w:pgSz w:w="12240" w:h="15840" w:code="1"/>
          <w:pgMar w:top="1440" w:right="1440" w:bottom="1440" w:left="1440" w:header="720" w:footer="720" w:gutter="0"/>
          <w:cols w:num="2" w:space="720"/>
          <w:docGrid w:linePitch="360"/>
        </w:sectPr>
      </w:pPr>
    </w:p>
    <w:p w14:paraId="47456B4D" w14:textId="77777777" w:rsidR="008935C3" w:rsidRDefault="008935C3">
      <w:pPr>
        <w:pStyle w:val="Heading2MIDDLE"/>
      </w:pPr>
      <w:r>
        <w:lastRenderedPageBreak/>
        <w:t>SOLUTIONS TO “STOP &amp; THINK”</w:t>
      </w:r>
    </w:p>
    <w:p w14:paraId="4D3232A0" w14:textId="2C5419D5" w:rsidR="008935C3" w:rsidRDefault="008935C3">
      <w:pPr>
        <w:pStyle w:val="Text"/>
      </w:pPr>
      <w:r>
        <w:rPr>
          <w:b/>
          <w:bCs/>
          <w:i/>
          <w:iCs/>
        </w:rPr>
        <w:t xml:space="preserve">Stop &amp; Think (p. </w:t>
      </w:r>
      <w:r w:rsidR="00DB0BCE">
        <w:rPr>
          <w:b/>
          <w:bCs/>
          <w:i/>
          <w:iCs/>
        </w:rPr>
        <w:t>1</w:t>
      </w:r>
      <w:r w:rsidR="00151D1C">
        <w:rPr>
          <w:b/>
          <w:bCs/>
          <w:i/>
          <w:iCs/>
        </w:rPr>
        <w:t>82</w:t>
      </w:r>
      <w:r>
        <w:rPr>
          <w:b/>
          <w:bCs/>
          <w:i/>
          <w:iCs/>
        </w:rPr>
        <w:t>):</w:t>
      </w:r>
      <w:r>
        <w:t xml:space="preserve"> What could be done to ensure that errors, disagreements in judgment, and fraudulent financial reporting do not occur?</w:t>
      </w:r>
    </w:p>
    <w:p w14:paraId="19CD132C" w14:textId="77777777" w:rsidR="008935C3" w:rsidRDefault="008935C3">
      <w:pPr>
        <w:pStyle w:val="Text"/>
      </w:pPr>
    </w:p>
    <w:p w14:paraId="6B6539CD" w14:textId="77777777" w:rsidR="008935C3" w:rsidRDefault="008935C3">
      <w:pPr>
        <w:pStyle w:val="Text"/>
      </w:pPr>
      <w:r>
        <w:t>Numerous steps can be taken to minimize problems in the financial statements. Examples include establishing an internal control system to ensure that transactions are properly recorded and employing individuals to independently review the accounting system.</w:t>
      </w:r>
    </w:p>
    <w:p w14:paraId="25675DDE" w14:textId="77777777" w:rsidR="008935C3" w:rsidRDefault="008935C3">
      <w:pPr>
        <w:pStyle w:val="Text"/>
      </w:pPr>
    </w:p>
    <w:p w14:paraId="0988D2D0" w14:textId="2B69A423" w:rsidR="008935C3" w:rsidRDefault="008935C3">
      <w:pPr>
        <w:pStyle w:val="Text"/>
      </w:pPr>
      <w:r>
        <w:rPr>
          <w:b/>
          <w:i/>
        </w:rPr>
        <w:t xml:space="preserve">Stop &amp; Think (p. </w:t>
      </w:r>
      <w:r w:rsidR="00151D1C">
        <w:rPr>
          <w:rFonts w:hint="eastAsia"/>
          <w:b/>
          <w:i/>
          <w:lang w:eastAsia="zh-TW"/>
        </w:rPr>
        <w:t>188</w:t>
      </w:r>
      <w:r>
        <w:rPr>
          <w:b/>
          <w:i/>
        </w:rPr>
        <w:t>):</w:t>
      </w:r>
      <w:r>
        <w:t xml:space="preserve"> What could auditors do to ensure that the financial reporting system in a company is working properly? Be specific.</w:t>
      </w:r>
    </w:p>
    <w:p w14:paraId="610C1BC6" w14:textId="77777777" w:rsidR="008935C3" w:rsidRDefault="008935C3">
      <w:pPr>
        <w:pStyle w:val="Text"/>
      </w:pPr>
    </w:p>
    <w:p w14:paraId="28926D32" w14:textId="77777777" w:rsidR="008935C3" w:rsidRDefault="008935C3">
      <w:pPr>
        <w:pStyle w:val="Text"/>
      </w:pPr>
      <w:r>
        <w:t>Auditors would review the recording of transactions to ensure that the system is accounting for events properly. Auditors would physically verify that assets, such as buildings and inventory, exist. Auditors would also contact customers to verify account balances. This is just a partial list of the things that auditors, both internal and external, do to ensure that the financial reporting system is working properly.</w:t>
      </w:r>
    </w:p>
    <w:p w14:paraId="1473F115" w14:textId="77777777" w:rsidR="00CE4F73" w:rsidRDefault="00CE4F73">
      <w:pPr>
        <w:pStyle w:val="Text"/>
      </w:pPr>
    </w:p>
    <w:sectPr w:rsidR="00CE4F73" w:rsidSect="00CA4A8A">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CB49C" w14:textId="77777777" w:rsidR="00C523F0" w:rsidRDefault="00C523F0">
      <w:r>
        <w:separator/>
      </w:r>
    </w:p>
  </w:endnote>
  <w:endnote w:type="continuationSeparator" w:id="0">
    <w:p w14:paraId="6D03DC6B" w14:textId="77777777" w:rsidR="00C523F0" w:rsidRDefault="00C5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Book">
    <w:charset w:val="00"/>
    <w:family w:val="auto"/>
    <w:pitch w:val="variable"/>
    <w:sig w:usb0="00000287" w:usb1="00000000" w:usb2="00000000" w:usb3="00000000" w:csb0="0000009F" w:csb1="00000000"/>
  </w:font>
  <w:font w:name="Liberation Sans">
    <w:altName w:val="Arial"/>
    <w:charset w:val="00"/>
    <w:family w:val="swiss"/>
    <w:pitch w:val="variable"/>
    <w:sig w:usb0="00000000" w:usb1="500078FF" w:usb2="00000021" w:usb3="00000000" w:csb0="000001BF" w:csb1="00000000"/>
  </w:font>
  <w:font w:name="Arial Bold">
    <w:altName w:val="Arial"/>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B47F" w14:textId="1DFA9CA7" w:rsidR="00827C0F" w:rsidRDefault="00526F0D">
    <w:pPr>
      <w:pStyle w:val="Watermark"/>
    </w:pPr>
    <w:r>
      <w:rPr>
        <w:color w:val="C0C0C0"/>
        <w:szCs w:val="16"/>
      </w:rPr>
      <w:t>© 201</w:t>
    </w:r>
    <w:r w:rsidR="007F426E">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B44B0" w14:textId="059B1C60" w:rsidR="00827C0F" w:rsidRDefault="00526F0D">
    <w:pPr>
      <w:pStyle w:val="Watermark"/>
    </w:pPr>
    <w:r>
      <w:rPr>
        <w:color w:val="C0C0C0"/>
        <w:szCs w:val="16"/>
      </w:rPr>
      <w:t>© 201</w:t>
    </w:r>
    <w:r w:rsidR="007F426E">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40723" w14:textId="67F65D51" w:rsidR="00827C0F" w:rsidRDefault="00827C0F">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826833">
      <w:rPr>
        <w:rStyle w:val="PageNumber"/>
        <w:noProof/>
      </w:rPr>
      <w:t>139</w:t>
    </w:r>
    <w:r>
      <w:rPr>
        <w:rStyle w:val="PageNumber"/>
      </w:rPr>
      <w:fldChar w:fldCharType="end"/>
    </w:r>
  </w:p>
  <w:p w14:paraId="31D285F5" w14:textId="396B2710" w:rsidR="00827C0F" w:rsidRDefault="00526F0D">
    <w:pPr>
      <w:pStyle w:val="Watermark"/>
      <w:rPr>
        <w:rStyle w:val="PageNumber"/>
      </w:rPr>
    </w:pPr>
    <w:r>
      <w:rPr>
        <w:color w:val="C0C0C0"/>
        <w:szCs w:val="16"/>
      </w:rPr>
      <w:t>© 201</w:t>
    </w:r>
    <w:r w:rsidR="00991826">
      <w:rPr>
        <w:rFonts w:hint="eastAsia"/>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79D86" w14:textId="77777777" w:rsidR="00C523F0" w:rsidRDefault="00C523F0">
      <w:r>
        <w:separator/>
      </w:r>
    </w:p>
  </w:footnote>
  <w:footnote w:type="continuationSeparator" w:id="0">
    <w:p w14:paraId="72AF1692" w14:textId="77777777" w:rsidR="00C523F0" w:rsidRDefault="00C52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07041" w14:textId="12F98A21" w:rsidR="00526F0D" w:rsidRDefault="00526F0D" w:rsidP="00526F0D">
    <w:pPr>
      <w:tabs>
        <w:tab w:val="right" w:pos="9360"/>
      </w:tabs>
      <w:jc w:val="center"/>
      <w:rPr>
        <w:rStyle w:val="PageNumber"/>
      </w:rPr>
    </w:pPr>
  </w:p>
  <w:p w14:paraId="259F3CF7" w14:textId="162EBFA7" w:rsidR="00827C0F" w:rsidRDefault="00827C0F" w:rsidP="00526F0D">
    <w:pPr>
      <w:tabs>
        <w:tab w:val="right" w:pos="9360"/>
      </w:tabs>
      <w:spacing w:after="120"/>
      <w:jc w:val="left"/>
    </w:pPr>
    <w:r>
      <w:rPr>
        <w:rStyle w:val="PageNumber"/>
      </w:rPr>
      <w:fldChar w:fldCharType="begin"/>
    </w:r>
    <w:r>
      <w:rPr>
        <w:rStyle w:val="PageNumber"/>
      </w:rPr>
      <w:instrText xml:space="preserve"> PAGE </w:instrText>
    </w:r>
    <w:r>
      <w:rPr>
        <w:rStyle w:val="PageNumber"/>
      </w:rPr>
      <w:fldChar w:fldCharType="separate"/>
    </w:r>
    <w:r w:rsidR="00826833">
      <w:rPr>
        <w:rStyle w:val="PageNumber"/>
        <w:noProof/>
      </w:rPr>
      <w:t>140</w:t>
    </w:r>
    <w:r>
      <w:rPr>
        <w:rStyle w:val="PageNumber"/>
      </w:rPr>
      <w:fldChar w:fldCharType="end"/>
    </w:r>
    <w:r>
      <w:rPr>
        <w:b/>
        <w:bCs/>
      </w:rPr>
      <w:tab/>
    </w:r>
    <w:r>
      <w:rPr>
        <w:b/>
        <w:bCs/>
        <w:sz w:val="18"/>
      </w:rPr>
      <w:t>Chapter</w:t>
    </w:r>
    <w:r>
      <w:rPr>
        <w:b/>
        <w:sz w:val="18"/>
      </w:rPr>
      <w:t xml:space="preserve"> 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242" w14:textId="30575E54" w:rsidR="00526F0D" w:rsidRDefault="00526F0D" w:rsidP="00526F0D">
    <w:pPr>
      <w:tabs>
        <w:tab w:val="right" w:pos="9360"/>
      </w:tabs>
      <w:jc w:val="center"/>
      <w:rPr>
        <w:b/>
        <w:bCs/>
        <w:sz w:val="18"/>
      </w:rPr>
    </w:pPr>
  </w:p>
  <w:p w14:paraId="08FC647B" w14:textId="0F984AFE" w:rsidR="00827C0F" w:rsidRDefault="00827C0F" w:rsidP="00526F0D">
    <w:pPr>
      <w:tabs>
        <w:tab w:val="right" w:pos="9360"/>
      </w:tabs>
      <w:spacing w:after="120"/>
    </w:pPr>
    <w:r>
      <w:rPr>
        <w:b/>
        <w:bCs/>
        <w:sz w:val="18"/>
      </w:rPr>
      <w:t>Chapter 5</w:t>
    </w:r>
    <w:r>
      <w:rPr>
        <w:b/>
        <w:bCs/>
        <w:sz w:val="18"/>
      </w:rPr>
      <w:tab/>
    </w:r>
    <w:r>
      <w:rPr>
        <w:rStyle w:val="PageNumber"/>
      </w:rPr>
      <w:fldChar w:fldCharType="begin"/>
    </w:r>
    <w:r>
      <w:rPr>
        <w:rStyle w:val="PageNumber"/>
      </w:rPr>
      <w:instrText xml:space="preserve"> PAGE </w:instrText>
    </w:r>
    <w:r>
      <w:rPr>
        <w:rStyle w:val="PageNumber"/>
      </w:rPr>
      <w:fldChar w:fldCharType="separate"/>
    </w:r>
    <w:r w:rsidR="00826833">
      <w:rPr>
        <w:rStyle w:val="PageNumber"/>
        <w:noProof/>
      </w:rPr>
      <w:t>155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95CC4" w14:textId="1D6552BA" w:rsidR="00526F0D" w:rsidRDefault="00526F0D" w:rsidP="00526F0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91F6F"/>
    <w:multiLevelType w:val="hybridMultilevel"/>
    <w:tmpl w:val="6B5E5BB6"/>
    <w:lvl w:ilvl="0" w:tplc="76AE8058">
      <w:start w:val="1"/>
      <w:numFmt w:val="bullet"/>
      <w:pStyle w:val="EXnumlistbullettedlist"/>
      <w:lvlText w:val=""/>
      <w:lvlJc w:val="left"/>
      <w:pPr>
        <w:tabs>
          <w:tab w:val="num" w:pos="893"/>
        </w:tabs>
        <w:ind w:left="893" w:hanging="720"/>
      </w:pPr>
      <w:rPr>
        <w:rFonts w:ascii="Symbol" w:hAnsi="Symbol" w:hint="default"/>
      </w:rPr>
    </w:lvl>
    <w:lvl w:ilvl="1" w:tplc="04090003" w:tentative="1">
      <w:start w:val="1"/>
      <w:numFmt w:val="bullet"/>
      <w:lvlText w:val="o"/>
      <w:lvlJc w:val="left"/>
      <w:pPr>
        <w:tabs>
          <w:tab w:val="num" w:pos="1613"/>
        </w:tabs>
        <w:ind w:left="1613" w:hanging="360"/>
      </w:pPr>
      <w:rPr>
        <w:rFonts w:ascii="Courier New" w:hAnsi="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 w15:restartNumberingAfterBreak="0">
    <w:nsid w:val="12AB537A"/>
    <w:multiLevelType w:val="hybridMultilevel"/>
    <w:tmpl w:val="DCFE87C0"/>
    <w:lvl w:ilvl="0" w:tplc="04090019">
      <w:start w:val="4"/>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34E6364"/>
    <w:multiLevelType w:val="hybridMultilevel"/>
    <w:tmpl w:val="04DEFDE2"/>
    <w:lvl w:ilvl="0" w:tplc="53E01B5C">
      <w:start w:val="1"/>
      <w:numFmt w:val="bullet"/>
      <w:pStyle w:val="EX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083666"/>
    <w:multiLevelType w:val="hybridMultilevel"/>
    <w:tmpl w:val="685C1CB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E4C1F95"/>
    <w:multiLevelType w:val="hybridMultilevel"/>
    <w:tmpl w:val="7C2E74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FB95A78"/>
    <w:multiLevelType w:val="hybridMultilevel"/>
    <w:tmpl w:val="E9B8C4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6122949"/>
    <w:multiLevelType w:val="hybridMultilevel"/>
    <w:tmpl w:val="A51A4FE0"/>
    <w:lvl w:ilvl="0" w:tplc="5FE8E076">
      <w:start w:val="17"/>
      <w:numFmt w:val="decimal"/>
      <w:lvlText w:val="%1."/>
      <w:lvlJc w:val="left"/>
      <w:pPr>
        <w:tabs>
          <w:tab w:val="num" w:pos="230"/>
        </w:tabs>
        <w:ind w:left="230" w:hanging="360"/>
      </w:pPr>
      <w:rPr>
        <w:rFonts w:hint="default"/>
        <w:b/>
      </w:rPr>
    </w:lvl>
    <w:lvl w:ilvl="1" w:tplc="04090019">
      <w:start w:val="1"/>
      <w:numFmt w:val="lowerLetter"/>
      <w:lvlText w:val="%2."/>
      <w:lvlJc w:val="left"/>
      <w:pPr>
        <w:tabs>
          <w:tab w:val="num" w:pos="950"/>
        </w:tabs>
        <w:ind w:left="950" w:hanging="360"/>
      </w:pPr>
    </w:lvl>
    <w:lvl w:ilvl="2" w:tplc="0409001B" w:tentative="1">
      <w:start w:val="1"/>
      <w:numFmt w:val="lowerRoman"/>
      <w:lvlText w:val="%3."/>
      <w:lvlJc w:val="right"/>
      <w:pPr>
        <w:tabs>
          <w:tab w:val="num" w:pos="1670"/>
        </w:tabs>
        <w:ind w:left="1670" w:hanging="180"/>
      </w:pPr>
    </w:lvl>
    <w:lvl w:ilvl="3" w:tplc="0409000F" w:tentative="1">
      <w:start w:val="1"/>
      <w:numFmt w:val="decimal"/>
      <w:lvlText w:val="%4."/>
      <w:lvlJc w:val="left"/>
      <w:pPr>
        <w:tabs>
          <w:tab w:val="num" w:pos="2390"/>
        </w:tabs>
        <w:ind w:left="2390" w:hanging="360"/>
      </w:pPr>
    </w:lvl>
    <w:lvl w:ilvl="4" w:tplc="04090019" w:tentative="1">
      <w:start w:val="1"/>
      <w:numFmt w:val="lowerLetter"/>
      <w:lvlText w:val="%5."/>
      <w:lvlJc w:val="left"/>
      <w:pPr>
        <w:tabs>
          <w:tab w:val="num" w:pos="3110"/>
        </w:tabs>
        <w:ind w:left="3110" w:hanging="360"/>
      </w:pPr>
    </w:lvl>
    <w:lvl w:ilvl="5" w:tplc="0409001B" w:tentative="1">
      <w:start w:val="1"/>
      <w:numFmt w:val="lowerRoman"/>
      <w:lvlText w:val="%6."/>
      <w:lvlJc w:val="right"/>
      <w:pPr>
        <w:tabs>
          <w:tab w:val="num" w:pos="3830"/>
        </w:tabs>
        <w:ind w:left="3830" w:hanging="180"/>
      </w:pPr>
    </w:lvl>
    <w:lvl w:ilvl="6" w:tplc="0409000F" w:tentative="1">
      <w:start w:val="1"/>
      <w:numFmt w:val="decimal"/>
      <w:lvlText w:val="%7."/>
      <w:lvlJc w:val="left"/>
      <w:pPr>
        <w:tabs>
          <w:tab w:val="num" w:pos="4550"/>
        </w:tabs>
        <w:ind w:left="4550" w:hanging="360"/>
      </w:pPr>
    </w:lvl>
    <w:lvl w:ilvl="7" w:tplc="04090019" w:tentative="1">
      <w:start w:val="1"/>
      <w:numFmt w:val="lowerLetter"/>
      <w:lvlText w:val="%8."/>
      <w:lvlJc w:val="left"/>
      <w:pPr>
        <w:tabs>
          <w:tab w:val="num" w:pos="5270"/>
        </w:tabs>
        <w:ind w:left="5270" w:hanging="360"/>
      </w:pPr>
    </w:lvl>
    <w:lvl w:ilvl="8" w:tplc="0409001B" w:tentative="1">
      <w:start w:val="1"/>
      <w:numFmt w:val="lowerRoman"/>
      <w:lvlText w:val="%9."/>
      <w:lvlJc w:val="right"/>
      <w:pPr>
        <w:tabs>
          <w:tab w:val="num" w:pos="5990"/>
        </w:tabs>
        <w:ind w:left="5990" w:hanging="180"/>
      </w:pPr>
    </w:lvl>
  </w:abstractNum>
  <w:abstractNum w:abstractNumId="7" w15:restartNumberingAfterBreak="0">
    <w:nsid w:val="77997628"/>
    <w:multiLevelType w:val="hybridMultilevel"/>
    <w:tmpl w:val="C4D6F11A"/>
    <w:lvl w:ilvl="0" w:tplc="B59CD744">
      <w:start w:val="1"/>
      <w:numFmt w:val="bullet"/>
      <w:pStyle w:val="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CB5C37"/>
    <w:multiLevelType w:val="hybridMultilevel"/>
    <w:tmpl w:val="0234D318"/>
    <w:lvl w:ilvl="0" w:tplc="E22E898E">
      <w:start w:val="1"/>
      <w:numFmt w:val="bullet"/>
      <w:pStyle w:val="EXnumlistbullettedlist0"/>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7"/>
  </w:num>
  <w:num w:numId="6">
    <w:abstractNumId w:val="2"/>
  </w:num>
  <w:num w:numId="7">
    <w:abstractNumId w:val="8"/>
  </w:num>
  <w:num w:numId="8">
    <w:abstractNumId w:val="7"/>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evenAndOddHeaders/>
  <w:displayHorizontalDrawingGridEvery w:val="0"/>
  <w:displayVerticalDrawingGridEvery w:val="0"/>
  <w:doNotUseMarginsForDrawingGridOrigin/>
  <w:noPunctuationKerning/>
  <w:characterSpacingControl w:val="doNotCompress"/>
  <w:hdrShapeDefaults>
    <o:shapedefaults v:ext="edit" spidmax="410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5832"/>
    <w:rsid w:val="00001DBC"/>
    <w:rsid w:val="00002D96"/>
    <w:rsid w:val="0007439A"/>
    <w:rsid w:val="000A2019"/>
    <w:rsid w:val="000C10AF"/>
    <w:rsid w:val="000D017D"/>
    <w:rsid w:val="00100A81"/>
    <w:rsid w:val="00106170"/>
    <w:rsid w:val="00121FD4"/>
    <w:rsid w:val="001247D1"/>
    <w:rsid w:val="001255F8"/>
    <w:rsid w:val="00131F1E"/>
    <w:rsid w:val="00147BD9"/>
    <w:rsid w:val="0015163D"/>
    <w:rsid w:val="00151D1C"/>
    <w:rsid w:val="0015708B"/>
    <w:rsid w:val="0019002A"/>
    <w:rsid w:val="001A10A5"/>
    <w:rsid w:val="001C44A4"/>
    <w:rsid w:val="0022184F"/>
    <w:rsid w:val="00257CB4"/>
    <w:rsid w:val="002B0EED"/>
    <w:rsid w:val="002B3966"/>
    <w:rsid w:val="002C7EE2"/>
    <w:rsid w:val="002E579B"/>
    <w:rsid w:val="00347CD8"/>
    <w:rsid w:val="003621C6"/>
    <w:rsid w:val="00362434"/>
    <w:rsid w:val="003906D9"/>
    <w:rsid w:val="003B5488"/>
    <w:rsid w:val="003D49FA"/>
    <w:rsid w:val="003E7331"/>
    <w:rsid w:val="003E74C8"/>
    <w:rsid w:val="003F0006"/>
    <w:rsid w:val="003F3250"/>
    <w:rsid w:val="00413DA5"/>
    <w:rsid w:val="00431F03"/>
    <w:rsid w:val="00481443"/>
    <w:rsid w:val="00495F71"/>
    <w:rsid w:val="004B5DEB"/>
    <w:rsid w:val="004F1B71"/>
    <w:rsid w:val="00501BA9"/>
    <w:rsid w:val="0051419D"/>
    <w:rsid w:val="00520117"/>
    <w:rsid w:val="00526F0D"/>
    <w:rsid w:val="00527A71"/>
    <w:rsid w:val="00550F8D"/>
    <w:rsid w:val="00576D34"/>
    <w:rsid w:val="005C178C"/>
    <w:rsid w:val="005D0625"/>
    <w:rsid w:val="005E5F64"/>
    <w:rsid w:val="005F65CE"/>
    <w:rsid w:val="006002C2"/>
    <w:rsid w:val="00603188"/>
    <w:rsid w:val="006176AD"/>
    <w:rsid w:val="00651E43"/>
    <w:rsid w:val="006705C7"/>
    <w:rsid w:val="00674EBF"/>
    <w:rsid w:val="006812A9"/>
    <w:rsid w:val="00684C8D"/>
    <w:rsid w:val="006941B3"/>
    <w:rsid w:val="006B37F8"/>
    <w:rsid w:val="006C453C"/>
    <w:rsid w:val="006E479C"/>
    <w:rsid w:val="006F3ABC"/>
    <w:rsid w:val="007061C7"/>
    <w:rsid w:val="007317DA"/>
    <w:rsid w:val="00756088"/>
    <w:rsid w:val="007A6B78"/>
    <w:rsid w:val="007C15A0"/>
    <w:rsid w:val="007C3EC2"/>
    <w:rsid w:val="007F426E"/>
    <w:rsid w:val="007F5832"/>
    <w:rsid w:val="007F652F"/>
    <w:rsid w:val="00822BE1"/>
    <w:rsid w:val="00826802"/>
    <w:rsid w:val="00826833"/>
    <w:rsid w:val="00826EEC"/>
    <w:rsid w:val="00827C0F"/>
    <w:rsid w:val="008500EB"/>
    <w:rsid w:val="00851702"/>
    <w:rsid w:val="008522E0"/>
    <w:rsid w:val="00860F8E"/>
    <w:rsid w:val="008833B5"/>
    <w:rsid w:val="00887300"/>
    <w:rsid w:val="008935C3"/>
    <w:rsid w:val="008A076F"/>
    <w:rsid w:val="008A2B12"/>
    <w:rsid w:val="008A78B8"/>
    <w:rsid w:val="008C1752"/>
    <w:rsid w:val="008E5584"/>
    <w:rsid w:val="008E5E9C"/>
    <w:rsid w:val="009061D4"/>
    <w:rsid w:val="0091184D"/>
    <w:rsid w:val="00911969"/>
    <w:rsid w:val="00924C4A"/>
    <w:rsid w:val="0096009B"/>
    <w:rsid w:val="00971CD0"/>
    <w:rsid w:val="00986F57"/>
    <w:rsid w:val="00991826"/>
    <w:rsid w:val="009A7169"/>
    <w:rsid w:val="009B7715"/>
    <w:rsid w:val="009C4B84"/>
    <w:rsid w:val="009D1CB9"/>
    <w:rsid w:val="00A03282"/>
    <w:rsid w:val="00A048FE"/>
    <w:rsid w:val="00A33E78"/>
    <w:rsid w:val="00A3605D"/>
    <w:rsid w:val="00A45557"/>
    <w:rsid w:val="00A564FA"/>
    <w:rsid w:val="00A666AE"/>
    <w:rsid w:val="00A810E4"/>
    <w:rsid w:val="00A8746F"/>
    <w:rsid w:val="00A95814"/>
    <w:rsid w:val="00AA542A"/>
    <w:rsid w:val="00AF3675"/>
    <w:rsid w:val="00AF7D4A"/>
    <w:rsid w:val="00B06CB0"/>
    <w:rsid w:val="00B14EA3"/>
    <w:rsid w:val="00B26BEC"/>
    <w:rsid w:val="00B502EA"/>
    <w:rsid w:val="00B528EE"/>
    <w:rsid w:val="00B568D3"/>
    <w:rsid w:val="00B87970"/>
    <w:rsid w:val="00B918AF"/>
    <w:rsid w:val="00BB2457"/>
    <w:rsid w:val="00BD029C"/>
    <w:rsid w:val="00BD72E3"/>
    <w:rsid w:val="00C01CD1"/>
    <w:rsid w:val="00C05644"/>
    <w:rsid w:val="00C50034"/>
    <w:rsid w:val="00C523F0"/>
    <w:rsid w:val="00C963B8"/>
    <w:rsid w:val="00CA4A8A"/>
    <w:rsid w:val="00CC787A"/>
    <w:rsid w:val="00CE4F73"/>
    <w:rsid w:val="00D21AAD"/>
    <w:rsid w:val="00D91FF4"/>
    <w:rsid w:val="00DB0BCE"/>
    <w:rsid w:val="00DC02AA"/>
    <w:rsid w:val="00E04B96"/>
    <w:rsid w:val="00E15A30"/>
    <w:rsid w:val="00E52DDC"/>
    <w:rsid w:val="00E53845"/>
    <w:rsid w:val="00E81A97"/>
    <w:rsid w:val="00E82063"/>
    <w:rsid w:val="00E9242C"/>
    <w:rsid w:val="00E92F30"/>
    <w:rsid w:val="00E94317"/>
    <w:rsid w:val="00EB0093"/>
    <w:rsid w:val="00EB2BE8"/>
    <w:rsid w:val="00ED1FE4"/>
    <w:rsid w:val="00ED748E"/>
    <w:rsid w:val="00EE1D44"/>
    <w:rsid w:val="00F204BD"/>
    <w:rsid w:val="00F27397"/>
    <w:rsid w:val="00F37834"/>
    <w:rsid w:val="00F51F23"/>
    <w:rsid w:val="00F625DD"/>
    <w:rsid w:val="00F76812"/>
    <w:rsid w:val="00F836E0"/>
    <w:rsid w:val="00FA5E47"/>
    <w:rsid w:val="00FC5B20"/>
    <w:rsid w:val="00FE1A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4:docId w14:val="6CA284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color w:val="000000"/>
      <w:lang w:eastAsia="en-US"/>
    </w:rPr>
  </w:style>
  <w:style w:type="paragraph" w:styleId="Heading1">
    <w:name w:val="heading 1"/>
    <w:basedOn w:val="Normal"/>
    <w:next w:val="Normal"/>
    <w:qFormat/>
    <w:pPr>
      <w:keepNext/>
      <w:spacing w:after="360"/>
      <w:jc w:val="center"/>
      <w:outlineLvl w:val="0"/>
    </w:pPr>
    <w:rPr>
      <w:b/>
      <w:kern w:val="28"/>
      <w:sz w:val="32"/>
    </w:rPr>
  </w:style>
  <w:style w:type="paragraph" w:styleId="Heading2">
    <w:name w:val="heading 2"/>
    <w:basedOn w:val="Normal"/>
    <w:next w:val="Normal"/>
    <w:qFormat/>
    <w:pPr>
      <w:keepNext/>
      <w:spacing w:after="360"/>
      <w:jc w:val="center"/>
      <w:outlineLvl w:val="1"/>
    </w:pPr>
    <w:rPr>
      <w:b/>
      <w:sz w:val="28"/>
    </w:rPr>
  </w:style>
  <w:style w:type="paragraph" w:styleId="Heading3">
    <w:name w:val="heading 3"/>
    <w:basedOn w:val="Normal"/>
    <w:next w:val="Normal"/>
    <w:link w:val="Heading3Char1"/>
    <w:qFormat/>
    <w:pPr>
      <w:keepNext/>
      <w:tabs>
        <w:tab w:val="left" w:pos="2160"/>
      </w:tabs>
      <w:spacing w:before="360" w:after="240"/>
      <w:ind w:left="2160" w:hanging="2160"/>
      <w:outlineLvl w:val="2"/>
    </w:pPr>
    <w:rPr>
      <w:b/>
      <w:sz w:val="24"/>
      <w:lang w:val="x-none"/>
    </w:rPr>
  </w:style>
  <w:style w:type="paragraph" w:styleId="Heading4">
    <w:name w:val="heading 4"/>
    <w:basedOn w:val="Normal"/>
    <w:next w:val="Normal"/>
    <w:qFormat/>
    <w:pPr>
      <w:keepNext/>
      <w:outlineLvl w:val="3"/>
    </w:pPr>
    <w:rPr>
      <w:rFonts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Pr>
      <w:rFonts w:ascii="Cambria" w:hAnsi="Cambria" w:cs="Times New Roman"/>
      <w:b/>
      <w:bCs/>
      <w:color w:val="000000"/>
      <w:kern w:val="32"/>
      <w:sz w:val="32"/>
      <w:szCs w:val="32"/>
    </w:rPr>
  </w:style>
  <w:style w:type="character" w:customStyle="1" w:styleId="Heading2Char">
    <w:name w:val="Heading 2 Char"/>
    <w:locked/>
    <w:rPr>
      <w:rFonts w:ascii="Cambria" w:hAnsi="Cambria" w:cs="Times New Roman"/>
      <w:b/>
      <w:bCs/>
      <w:i/>
      <w:iCs/>
      <w:color w:val="000000"/>
      <w:sz w:val="28"/>
      <w:szCs w:val="28"/>
    </w:rPr>
  </w:style>
  <w:style w:type="character" w:customStyle="1" w:styleId="Heading3Char">
    <w:name w:val="Heading 3 Char"/>
    <w:locked/>
    <w:rPr>
      <w:rFonts w:ascii="Cambria" w:hAnsi="Cambria" w:cs="Times New Roman"/>
      <w:b/>
      <w:bCs/>
      <w:color w:val="000000"/>
      <w:sz w:val="26"/>
      <w:szCs w:val="26"/>
    </w:rPr>
  </w:style>
  <w:style w:type="character" w:customStyle="1" w:styleId="Heading4Char">
    <w:name w:val="Heading 4 Char"/>
    <w:locked/>
    <w:rPr>
      <w:rFonts w:ascii="Arial" w:hAnsi="Arial" w:cs="Arial"/>
      <w:i/>
      <w:color w:val="000000"/>
    </w:rPr>
  </w:style>
  <w:style w:type="paragraph" w:customStyle="1" w:styleId="3pt">
    <w:name w:val="3 pt"/>
    <w:basedOn w:val="Normal"/>
    <w:pPr>
      <w:spacing w:line="60" w:lineRule="exact"/>
    </w:pPr>
    <w:rPr>
      <w:sz w:val="6"/>
    </w:rPr>
  </w:style>
  <w:style w:type="paragraph" w:customStyle="1" w:styleId="6pt">
    <w:name w:val="6 pt"/>
    <w:basedOn w:val="EX"/>
    <w:pPr>
      <w:spacing w:line="120" w:lineRule="exact"/>
    </w:pPr>
    <w:rPr>
      <w:b w:val="0"/>
      <w:sz w:val="12"/>
    </w:rPr>
  </w:style>
  <w:style w:type="paragraph" w:customStyle="1" w:styleId="6ptbordernumlist">
    <w:name w:val="6 pt border (numlist)"/>
    <w:basedOn w:val="Normal"/>
    <w:pPr>
      <w:pBdr>
        <w:top w:val="single" w:sz="6" w:space="1" w:color="auto"/>
      </w:pBdr>
      <w:spacing w:line="120" w:lineRule="exact"/>
      <w:ind w:left="547"/>
    </w:pPr>
    <w:rPr>
      <w:b/>
      <w:sz w:val="12"/>
    </w:rPr>
  </w:style>
  <w:style w:type="paragraph" w:customStyle="1" w:styleId="9pt">
    <w:name w:val="9 pt"/>
    <w:basedOn w:val="Normal"/>
    <w:pPr>
      <w:spacing w:line="180" w:lineRule="exact"/>
    </w:pPr>
    <w:rPr>
      <w:sz w:val="18"/>
    </w:rPr>
  </w:style>
  <w:style w:type="paragraph" w:customStyle="1" w:styleId="BalHead">
    <w:name w:val="Bal Head"/>
    <w:basedOn w:val="Normal"/>
    <w:pPr>
      <w:pBdr>
        <w:bottom w:val="single" w:sz="6" w:space="1" w:color="auto"/>
      </w:pBdr>
      <w:jc w:val="center"/>
    </w:pPr>
    <w:rPr>
      <w:b/>
      <w:sz w:val="24"/>
    </w:rPr>
  </w:style>
  <w:style w:type="paragraph" w:customStyle="1" w:styleId="BalHeadnumlist">
    <w:name w:val="Bal Head (numlist)"/>
    <w:basedOn w:val="Normal"/>
    <w:pPr>
      <w:tabs>
        <w:tab w:val="center" w:pos="4680"/>
      </w:tabs>
    </w:pPr>
    <w:rPr>
      <w:b/>
      <w:sz w:val="24"/>
    </w:rPr>
  </w:style>
  <w:style w:type="paragraph" w:customStyle="1" w:styleId="BalanceSheet">
    <w:name w:val="Balance Sheet"/>
    <w:basedOn w:val="EX"/>
    <w:pPr>
      <w:tabs>
        <w:tab w:val="left" w:pos="360"/>
        <w:tab w:val="left" w:pos="720"/>
        <w:tab w:val="right" w:leader="dot" w:pos="6480"/>
        <w:tab w:val="right" w:pos="7920"/>
        <w:tab w:val="right" w:pos="9360"/>
      </w:tabs>
    </w:pPr>
  </w:style>
  <w:style w:type="paragraph" w:customStyle="1" w:styleId="BalanceSheet3col">
    <w:name w:val="Balance Sheet (3col)"/>
    <w:basedOn w:val="BalanceSheet"/>
    <w:pPr>
      <w:tabs>
        <w:tab w:val="clear" w:pos="6480"/>
        <w:tab w:val="clear" w:pos="7920"/>
        <w:tab w:val="right" w:leader="dot" w:pos="5760"/>
        <w:tab w:val="right" w:pos="6840"/>
        <w:tab w:val="right" w:pos="8100"/>
      </w:tabs>
    </w:pPr>
  </w:style>
  <w:style w:type="paragraph" w:customStyle="1" w:styleId="bullettedlist">
    <w:name w:val="bulletted list"/>
    <w:basedOn w:val="Text"/>
    <w:pPr>
      <w:numPr>
        <w:numId w:val="8"/>
      </w:numPr>
      <w:ind w:left="360" w:hanging="360"/>
    </w:pPr>
  </w:style>
  <w:style w:type="paragraph" w:customStyle="1" w:styleId="EX">
    <w:name w:val="EX"/>
    <w:basedOn w:val="Normal"/>
    <w:rPr>
      <w:b/>
      <w:sz w:val="24"/>
    </w:rPr>
  </w:style>
  <w:style w:type="paragraph" w:customStyle="1" w:styleId="EX2col">
    <w:name w:val="EX (2 col)"/>
    <w:basedOn w:val="EX"/>
    <w:pPr>
      <w:tabs>
        <w:tab w:val="left" w:pos="2160"/>
        <w:tab w:val="right" w:pos="7200"/>
      </w:tabs>
    </w:pPr>
  </w:style>
  <w:style w:type="paragraph" w:customStyle="1" w:styleId="EX3colwleaders">
    <w:name w:val="EX (3col w/leaders)"/>
    <w:basedOn w:val="EX"/>
    <w:pPr>
      <w:tabs>
        <w:tab w:val="left" w:pos="360"/>
        <w:tab w:val="right" w:leader="dot" w:pos="5040"/>
        <w:tab w:val="right" w:pos="6480"/>
        <w:tab w:val="right" w:pos="7920"/>
        <w:tab w:val="right" w:pos="9360"/>
      </w:tabs>
    </w:pPr>
  </w:style>
  <w:style w:type="paragraph" w:customStyle="1" w:styleId="EXBalSh">
    <w:name w:val="EX (BalSh)"/>
    <w:basedOn w:val="EX"/>
    <w:pPr>
      <w:tabs>
        <w:tab w:val="left" w:pos="360"/>
        <w:tab w:val="right" w:leader="dot" w:pos="5760"/>
        <w:tab w:val="right" w:pos="7200"/>
      </w:tabs>
    </w:pPr>
  </w:style>
  <w:style w:type="paragraph" w:customStyle="1" w:styleId="EXcolnumlist">
    <w:name w:val="EX (col/numlist)"/>
    <w:basedOn w:val="EX"/>
    <w:pPr>
      <w:tabs>
        <w:tab w:val="right" w:pos="360"/>
        <w:tab w:val="left" w:pos="540"/>
      </w:tabs>
    </w:pPr>
  </w:style>
  <w:style w:type="paragraph" w:customStyle="1" w:styleId="EXincomestatement">
    <w:name w:val="EX (income statement)"/>
    <w:basedOn w:val="EX"/>
    <w:pPr>
      <w:tabs>
        <w:tab w:val="left" w:pos="360"/>
        <w:tab w:val="left" w:pos="720"/>
        <w:tab w:val="right" w:leader="dot" w:pos="5040"/>
        <w:tab w:val="right" w:pos="6480"/>
        <w:tab w:val="right" w:pos="7920"/>
      </w:tabs>
    </w:pPr>
  </w:style>
  <w:style w:type="paragraph" w:customStyle="1" w:styleId="EXStCashFlows">
    <w:name w:val="EX (St CashFlows)"/>
    <w:basedOn w:val="EX"/>
    <w:pPr>
      <w:tabs>
        <w:tab w:val="left" w:pos="720"/>
        <w:tab w:val="decimal" w:pos="7200"/>
        <w:tab w:val="decimal" w:pos="8640"/>
      </w:tabs>
    </w:pPr>
  </w:style>
  <w:style w:type="paragraph" w:customStyle="1" w:styleId="EX1colwleaders">
    <w:name w:val="EX 1 col w/leaders"/>
    <w:basedOn w:val="EX"/>
    <w:pPr>
      <w:tabs>
        <w:tab w:val="left" w:pos="540"/>
        <w:tab w:val="right" w:leader="dot" w:pos="7920"/>
        <w:tab w:val="decimal" w:pos="9360"/>
      </w:tabs>
    </w:pPr>
  </w:style>
  <w:style w:type="paragraph" w:customStyle="1" w:styleId="EX11pt">
    <w:name w:val="EX 11pt"/>
    <w:basedOn w:val="EX"/>
    <w:rPr>
      <w:rFonts w:cs="Arial"/>
      <w:sz w:val="22"/>
    </w:rPr>
  </w:style>
  <w:style w:type="paragraph" w:customStyle="1" w:styleId="EX2colwleaders">
    <w:name w:val="EX 2 col w/leaders"/>
    <w:basedOn w:val="Normal"/>
    <w:pPr>
      <w:tabs>
        <w:tab w:val="left" w:pos="360"/>
        <w:tab w:val="right" w:leader="dot" w:pos="6480"/>
        <w:tab w:val="right" w:pos="7920"/>
        <w:tab w:val="right" w:pos="9360"/>
      </w:tabs>
    </w:pPr>
    <w:rPr>
      <w:b/>
      <w:bCs/>
      <w:sz w:val="24"/>
    </w:rPr>
  </w:style>
  <w:style w:type="paragraph" w:customStyle="1" w:styleId="EXbullettedlist">
    <w:name w:val="EX bulletted list"/>
    <w:basedOn w:val="Normal"/>
    <w:pPr>
      <w:numPr>
        <w:numId w:val="9"/>
      </w:numPr>
      <w:spacing w:after="60"/>
    </w:pPr>
    <w:rPr>
      <w:b/>
      <w:sz w:val="24"/>
    </w:rPr>
  </w:style>
  <w:style w:type="paragraph" w:customStyle="1" w:styleId="EXList">
    <w:name w:val="EX List"/>
    <w:basedOn w:val="EX"/>
    <w:pPr>
      <w:tabs>
        <w:tab w:val="left" w:pos="1440"/>
      </w:tabs>
      <w:ind w:left="1440" w:hanging="1440"/>
    </w:pPr>
  </w:style>
  <w:style w:type="paragraph" w:customStyle="1" w:styleId="EXnumlist">
    <w:name w:val="EX numlist"/>
    <w:basedOn w:val="EX"/>
    <w:pPr>
      <w:tabs>
        <w:tab w:val="left" w:pos="540"/>
      </w:tabs>
      <w:ind w:left="540" w:hanging="540"/>
    </w:pPr>
  </w:style>
  <w:style w:type="paragraph" w:customStyle="1" w:styleId="EXnumlist1colwleaders">
    <w:name w:val="EX numlist (1col w/leaders)"/>
    <w:basedOn w:val="EXnumlist"/>
    <w:pPr>
      <w:tabs>
        <w:tab w:val="right" w:leader="dot" w:pos="7920"/>
        <w:tab w:val="right" w:pos="9360"/>
      </w:tabs>
    </w:pPr>
  </w:style>
  <w:style w:type="paragraph" w:customStyle="1" w:styleId="EXnumlist2colwleaders">
    <w:name w:val="EX numlist (2 col w/leaders)"/>
    <w:basedOn w:val="EXnumlist"/>
    <w:pPr>
      <w:tabs>
        <w:tab w:val="left" w:pos="900"/>
        <w:tab w:val="right" w:leader="dot" w:pos="6480"/>
        <w:tab w:val="right" w:pos="7920"/>
        <w:tab w:val="right" w:pos="9360"/>
      </w:tabs>
    </w:pPr>
  </w:style>
  <w:style w:type="paragraph" w:customStyle="1" w:styleId="EXnumlist10">
    <w:name w:val="EX numlist + 10"/>
    <w:basedOn w:val="EXnumlist"/>
    <w:pPr>
      <w:ind w:left="576" w:hanging="720"/>
    </w:pPr>
  </w:style>
  <w:style w:type="paragraph" w:customStyle="1" w:styleId="EXnumlistje">
    <w:name w:val="EX numlist je"/>
    <w:basedOn w:val="EXnumlist"/>
    <w:pPr>
      <w:tabs>
        <w:tab w:val="left" w:pos="1080"/>
        <w:tab w:val="right" w:leader="dot" w:pos="6480"/>
        <w:tab w:val="right" w:pos="7920"/>
        <w:tab w:val="right" w:pos="9360"/>
      </w:tabs>
    </w:pPr>
  </w:style>
  <w:style w:type="paragraph" w:customStyle="1" w:styleId="EXnumlistjewdate">
    <w:name w:val="EX numlist je w/date"/>
    <w:basedOn w:val="EXnumlistje"/>
    <w:pPr>
      <w:tabs>
        <w:tab w:val="clear" w:pos="1080"/>
        <w:tab w:val="right" w:pos="1620"/>
        <w:tab w:val="left" w:pos="1800"/>
        <w:tab w:val="left" w:pos="2160"/>
      </w:tabs>
    </w:pPr>
  </w:style>
  <w:style w:type="paragraph" w:styleId="Footer">
    <w:name w:val="footer"/>
    <w:basedOn w:val="Normal"/>
    <w:pPr>
      <w:tabs>
        <w:tab w:val="center" w:pos="4320"/>
        <w:tab w:val="right" w:pos="8640"/>
      </w:tabs>
    </w:pPr>
  </w:style>
  <w:style w:type="character" w:customStyle="1" w:styleId="FooterChar">
    <w:name w:val="Footer Char"/>
    <w:locked/>
    <w:rPr>
      <w:rFonts w:ascii="Arial" w:hAnsi="Arial" w:cs="Times New Roman"/>
      <w:color w:val="000000"/>
      <w:sz w:val="20"/>
      <w:szCs w:val="20"/>
    </w:rPr>
  </w:style>
  <w:style w:type="paragraph" w:styleId="Header">
    <w:name w:val="header"/>
    <w:basedOn w:val="Normal"/>
    <w:pPr>
      <w:tabs>
        <w:tab w:val="right" w:pos="9360"/>
      </w:tabs>
    </w:pPr>
    <w:rPr>
      <w:b/>
      <w:bCs/>
      <w:sz w:val="18"/>
    </w:rPr>
  </w:style>
  <w:style w:type="character" w:customStyle="1" w:styleId="HeaderChar">
    <w:name w:val="Header Char"/>
    <w:locked/>
    <w:rPr>
      <w:rFonts w:ascii="Arial" w:hAnsi="Arial" w:cs="Times New Roman"/>
      <w:b/>
      <w:bCs/>
      <w:sz w:val="18"/>
    </w:rPr>
  </w:style>
  <w:style w:type="paragraph" w:customStyle="1" w:styleId="Header3">
    <w:name w:val="Header 3"/>
    <w:basedOn w:val="Normal"/>
    <w:pPr>
      <w:tabs>
        <w:tab w:val="left" w:pos="1440"/>
      </w:tabs>
      <w:spacing w:before="360" w:after="240"/>
      <w:ind w:left="1440" w:hanging="1440"/>
    </w:pPr>
    <w:rPr>
      <w:b/>
      <w:sz w:val="24"/>
    </w:rPr>
  </w:style>
  <w:style w:type="paragraph" w:customStyle="1" w:styleId="Header3toppage">
    <w:name w:val="Header 3 toppage"/>
    <w:basedOn w:val="Header3"/>
    <w:pPr>
      <w:spacing w:before="0"/>
    </w:pPr>
  </w:style>
  <w:style w:type="paragraph" w:customStyle="1" w:styleId="Header4">
    <w:name w:val="Header 4"/>
    <w:basedOn w:val="Normal"/>
    <w:pPr>
      <w:spacing w:before="360" w:after="240"/>
      <w:jc w:val="left"/>
    </w:pPr>
    <w:rPr>
      <w:b/>
      <w:sz w:val="24"/>
    </w:rPr>
  </w:style>
  <w:style w:type="paragraph" w:customStyle="1" w:styleId="Header4toppage">
    <w:name w:val="Header 4 toppage"/>
    <w:basedOn w:val="Header4"/>
    <w:pPr>
      <w:spacing w:before="0"/>
    </w:pPr>
  </w:style>
  <w:style w:type="paragraph" w:customStyle="1" w:styleId="Header5">
    <w:name w:val="Header 5"/>
    <w:basedOn w:val="Normal"/>
    <w:pPr>
      <w:spacing w:before="240" w:after="240"/>
    </w:pPr>
    <w:rPr>
      <w:b/>
      <w:i/>
      <w:iCs/>
      <w:sz w:val="22"/>
    </w:rPr>
  </w:style>
  <w:style w:type="paragraph" w:customStyle="1" w:styleId="Header5toppage">
    <w:name w:val="Header 5 toppage"/>
    <w:basedOn w:val="Header5"/>
    <w:pPr>
      <w:spacing w:before="0"/>
    </w:pPr>
  </w:style>
  <w:style w:type="paragraph" w:customStyle="1" w:styleId="Heading2MIDDLE">
    <w:name w:val="Heading 2 MIDDLE"/>
    <w:basedOn w:val="Heading2"/>
    <w:pPr>
      <w:spacing w:before="360"/>
    </w:pPr>
  </w:style>
  <w:style w:type="paragraph" w:customStyle="1" w:styleId="Heading3toppage">
    <w:name w:val="Heading 3 toppage"/>
    <w:basedOn w:val="Heading3"/>
    <w:pPr>
      <w:spacing w:before="0"/>
      <w:outlineLvl w:val="9"/>
    </w:pPr>
  </w:style>
  <w:style w:type="character" w:styleId="Hyperlink">
    <w:name w:val="Hyperlink"/>
    <w:rPr>
      <w:rFonts w:cs="Times New Roman"/>
      <w:color w:val="0000FF"/>
      <w:u w:val="single"/>
    </w:rPr>
  </w:style>
  <w:style w:type="paragraph" w:customStyle="1" w:styleId="je">
    <w:name w:val="je"/>
    <w:basedOn w:val="Normal"/>
    <w:pPr>
      <w:tabs>
        <w:tab w:val="left" w:pos="540"/>
        <w:tab w:val="right" w:leader="dot" w:pos="6480"/>
        <w:tab w:val="right" w:pos="7920"/>
        <w:tab w:val="right" w:pos="9360"/>
      </w:tabs>
    </w:pPr>
    <w:rPr>
      <w:b/>
      <w:sz w:val="24"/>
    </w:rPr>
  </w:style>
  <w:style w:type="paragraph" w:customStyle="1" w:styleId="jeDQ">
    <w:name w:val="je (DQ)"/>
    <w:basedOn w:val="Normal"/>
    <w:pPr>
      <w:tabs>
        <w:tab w:val="left" w:pos="360"/>
        <w:tab w:val="left" w:pos="540"/>
        <w:tab w:val="left" w:pos="720"/>
        <w:tab w:val="right" w:leader="dot" w:pos="2880"/>
        <w:tab w:val="right" w:pos="3600"/>
        <w:tab w:val="right" w:pos="4320"/>
      </w:tabs>
      <w:jc w:val="left"/>
    </w:pPr>
  </w:style>
  <w:style w:type="paragraph" w:customStyle="1" w:styleId="jenumlistwexplanation">
    <w:name w:val="je numlist w/explanation"/>
    <w:basedOn w:val="Normal"/>
    <w:pPr>
      <w:tabs>
        <w:tab w:val="left" w:pos="540"/>
        <w:tab w:val="left" w:pos="900"/>
        <w:tab w:val="left" w:pos="1260"/>
        <w:tab w:val="right" w:leader="dot" w:pos="6300"/>
        <w:tab w:val="decimal" w:pos="7560"/>
        <w:tab w:val="decimal" w:pos="9000"/>
      </w:tabs>
      <w:ind w:left="1260" w:hanging="1260"/>
      <w:jc w:val="left"/>
    </w:pPr>
  </w:style>
  <w:style w:type="paragraph" w:customStyle="1" w:styleId="jewdate">
    <w:name w:val="je w/date"/>
    <w:basedOn w:val="je"/>
    <w:pPr>
      <w:tabs>
        <w:tab w:val="clear" w:pos="540"/>
        <w:tab w:val="right" w:pos="900"/>
        <w:tab w:val="left" w:pos="1080"/>
        <w:tab w:val="left" w:pos="1440"/>
        <w:tab w:val="left" w:pos="1800"/>
      </w:tabs>
    </w:pPr>
  </w:style>
  <w:style w:type="paragraph" w:customStyle="1" w:styleId="NumList">
    <w:name w:val="NumList"/>
    <w:basedOn w:val="Normal"/>
    <w:pPr>
      <w:spacing w:after="120"/>
      <w:ind w:left="360" w:hanging="360"/>
    </w:pPr>
  </w:style>
  <w:style w:type="paragraph" w:customStyle="1" w:styleId="NumList10">
    <w:name w:val="NumList +10"/>
    <w:basedOn w:val="NumList"/>
    <w:pPr>
      <w:ind w:hanging="490"/>
    </w:pPr>
    <w:rPr>
      <w:bCs/>
    </w:rPr>
  </w:style>
  <w:style w:type="paragraph" w:customStyle="1" w:styleId="NumList10Sub">
    <w:name w:val="NumList +10Sub"/>
    <w:basedOn w:val="NumList10"/>
    <w:pPr>
      <w:tabs>
        <w:tab w:val="left" w:pos="360"/>
      </w:tabs>
      <w:spacing w:after="0"/>
      <w:ind w:left="720" w:hanging="850"/>
    </w:pPr>
    <w:rPr>
      <w:bCs w:val="0"/>
    </w:rPr>
  </w:style>
  <w:style w:type="paragraph" w:customStyle="1" w:styleId="NumListSub">
    <w:name w:val="NumList Sub"/>
    <w:basedOn w:val="Normal"/>
    <w:pPr>
      <w:tabs>
        <w:tab w:val="left" w:pos="360"/>
        <w:tab w:val="left" w:pos="720"/>
      </w:tabs>
      <w:ind w:left="720" w:hanging="720"/>
    </w:pPr>
  </w:style>
  <w:style w:type="paragraph" w:customStyle="1" w:styleId="NumlistSubSub">
    <w:name w:val="Numlist SubSub"/>
    <w:basedOn w:val="Normal"/>
    <w:pPr>
      <w:tabs>
        <w:tab w:val="left" w:pos="1080"/>
      </w:tabs>
      <w:ind w:left="1080" w:hanging="360"/>
    </w:pPr>
  </w:style>
  <w:style w:type="character" w:styleId="PageNumber">
    <w:name w:val="page number"/>
    <w:rPr>
      <w:rFonts w:ascii="Arial" w:hAnsi="Arial" w:cs="Times New Roman"/>
      <w:b/>
      <w:sz w:val="20"/>
    </w:rPr>
  </w:style>
  <w:style w:type="paragraph" w:customStyle="1" w:styleId="Text">
    <w:name w:val="Text"/>
    <w:basedOn w:val="Normal"/>
  </w:style>
  <w:style w:type="paragraph" w:customStyle="1" w:styleId="Text2colwleaders">
    <w:name w:val="Text 2 col w/leaders"/>
    <w:basedOn w:val="Normal"/>
    <w:pPr>
      <w:tabs>
        <w:tab w:val="left" w:pos="360"/>
        <w:tab w:val="right" w:leader="dot" w:pos="6480"/>
        <w:tab w:val="right" w:pos="7920"/>
        <w:tab w:val="right" w:pos="9360"/>
      </w:tabs>
    </w:pPr>
  </w:style>
  <w:style w:type="paragraph" w:customStyle="1" w:styleId="T-accountHead">
    <w:name w:val="T-account Head"/>
    <w:basedOn w:val="EX"/>
    <w:pPr>
      <w:jc w:val="center"/>
    </w:pPr>
  </w:style>
  <w:style w:type="paragraph" w:customStyle="1" w:styleId="EXnumlistSubjewdate">
    <w:name w:val="EX numlistSub je w/date"/>
    <w:basedOn w:val="EXnumlistjewdate"/>
    <w:pPr>
      <w:tabs>
        <w:tab w:val="clear" w:pos="1620"/>
        <w:tab w:val="clear" w:pos="1800"/>
        <w:tab w:val="left" w:pos="900"/>
        <w:tab w:val="right" w:pos="1980"/>
        <w:tab w:val="left" w:pos="2520"/>
      </w:tabs>
      <w:ind w:left="900" w:hanging="900"/>
    </w:pPr>
    <w:rPr>
      <w:rFonts w:cs="Arial"/>
    </w:rPr>
  </w:style>
  <w:style w:type="paragraph" w:customStyle="1" w:styleId="EXnumlistjewexplanation">
    <w:name w:val="EX numlist je w/explanation"/>
    <w:basedOn w:val="EXnumlistje"/>
    <w:pPr>
      <w:tabs>
        <w:tab w:val="clear" w:pos="1080"/>
        <w:tab w:val="clear" w:pos="6480"/>
        <w:tab w:val="clear" w:pos="7920"/>
        <w:tab w:val="left" w:pos="909"/>
        <w:tab w:val="left" w:pos="1260"/>
        <w:tab w:val="left" w:pos="1602"/>
        <w:tab w:val="right" w:leader="dot" w:pos="7200"/>
        <w:tab w:val="right" w:pos="8280"/>
      </w:tabs>
    </w:pPr>
  </w:style>
  <w:style w:type="paragraph" w:customStyle="1" w:styleId="EXnumlistjewdateexplanation">
    <w:name w:val="EX numlist je w/date &amp; explanation"/>
    <w:basedOn w:val="EXnumlistjewdate"/>
    <w:pPr>
      <w:tabs>
        <w:tab w:val="clear" w:pos="1620"/>
        <w:tab w:val="clear" w:pos="1800"/>
        <w:tab w:val="clear" w:pos="2160"/>
        <w:tab w:val="clear" w:pos="6480"/>
        <w:tab w:val="clear" w:pos="7920"/>
        <w:tab w:val="right" w:pos="1404"/>
        <w:tab w:val="left" w:pos="1602"/>
        <w:tab w:val="left" w:pos="1962"/>
        <w:tab w:val="left" w:pos="2349"/>
        <w:tab w:val="right" w:leader="dot" w:pos="7182"/>
        <w:tab w:val="right" w:pos="8298"/>
      </w:tabs>
    </w:pPr>
  </w:style>
  <w:style w:type="paragraph" w:customStyle="1" w:styleId="EXacctclassification">
    <w:name w:val="EX acct classification"/>
    <w:basedOn w:val="EX"/>
    <w:pPr>
      <w:tabs>
        <w:tab w:val="right" w:pos="342"/>
        <w:tab w:val="left" w:pos="711"/>
        <w:tab w:val="right" w:leader="dot" w:pos="3960"/>
        <w:tab w:val="left" w:pos="4140"/>
        <w:tab w:val="left" w:pos="5220"/>
        <w:tab w:val="left" w:pos="6300"/>
        <w:tab w:val="left" w:pos="7560"/>
        <w:tab w:val="left" w:pos="8640"/>
      </w:tabs>
    </w:pPr>
  </w:style>
  <w:style w:type="paragraph" w:customStyle="1" w:styleId="EXassetclassifiationHEAD">
    <w:name w:val="EX asset classifiation HEAD"/>
    <w:basedOn w:val="EX"/>
    <w:pPr>
      <w:tabs>
        <w:tab w:val="center" w:pos="1980"/>
        <w:tab w:val="center" w:pos="4320"/>
        <w:tab w:val="center" w:pos="5400"/>
        <w:tab w:val="center" w:pos="6840"/>
        <w:tab w:val="center" w:pos="8010"/>
        <w:tab w:val="center" w:pos="9000"/>
      </w:tabs>
    </w:pPr>
  </w:style>
  <w:style w:type="paragraph" w:customStyle="1" w:styleId="jetextnumlistsub">
    <w:name w:val="je text numlist sub"/>
    <w:basedOn w:val="jeDQ"/>
    <w:pPr>
      <w:tabs>
        <w:tab w:val="clear" w:pos="540"/>
        <w:tab w:val="clear" w:pos="2880"/>
        <w:tab w:val="clear" w:pos="3600"/>
        <w:tab w:val="clear" w:pos="4320"/>
        <w:tab w:val="left" w:pos="1080"/>
        <w:tab w:val="left" w:pos="1440"/>
        <w:tab w:val="right" w:leader="dot" w:pos="6480"/>
        <w:tab w:val="right" w:pos="7920"/>
        <w:tab w:val="right" w:pos="9360"/>
      </w:tabs>
    </w:pPr>
  </w:style>
  <w:style w:type="paragraph" w:customStyle="1" w:styleId="NumList1colwleaders">
    <w:name w:val="NumList (1col w/leaders)"/>
    <w:basedOn w:val="NumList"/>
    <w:pPr>
      <w:tabs>
        <w:tab w:val="right" w:leader="dot" w:pos="5760"/>
        <w:tab w:val="right" w:pos="7200"/>
        <w:tab w:val="decimal" w:pos="8640"/>
      </w:tabs>
      <w:spacing w:after="0"/>
    </w:pPr>
  </w:style>
  <w:style w:type="paragraph" w:customStyle="1" w:styleId="T-accountLt">
    <w:name w:val="T-account Lt"/>
    <w:basedOn w:val="EX"/>
  </w:style>
  <w:style w:type="paragraph" w:customStyle="1" w:styleId="T-accountRt">
    <w:name w:val="T-account Rt"/>
    <w:basedOn w:val="EX"/>
    <w:pPr>
      <w:jc w:val="right"/>
    </w:pPr>
  </w:style>
  <w:style w:type="paragraph" w:customStyle="1" w:styleId="T-acctHead11pt">
    <w:name w:val="T-acct Head (11pt)"/>
    <w:basedOn w:val="T-accountHead"/>
    <w:rPr>
      <w:sz w:val="22"/>
    </w:rPr>
  </w:style>
  <w:style w:type="paragraph" w:customStyle="1" w:styleId="T-acctLt11pt">
    <w:name w:val="T-acct Lt (11pt)"/>
    <w:basedOn w:val="T-accountLt"/>
    <w:rPr>
      <w:sz w:val="22"/>
    </w:rPr>
  </w:style>
  <w:style w:type="paragraph" w:customStyle="1" w:styleId="T-acctLt10pt">
    <w:name w:val="T-acct Lt (10pt)"/>
    <w:basedOn w:val="T-acctLt11pt"/>
    <w:rPr>
      <w:sz w:val="20"/>
    </w:rPr>
  </w:style>
  <w:style w:type="paragraph" w:customStyle="1" w:styleId="T-acctRt11pt">
    <w:name w:val="T-acct Rt (11pt)"/>
    <w:basedOn w:val="T-accountRt"/>
    <w:rPr>
      <w:sz w:val="22"/>
    </w:rPr>
  </w:style>
  <w:style w:type="paragraph" w:customStyle="1" w:styleId="T-acctRt10pt">
    <w:name w:val="T-acct Rt (10pt)"/>
    <w:basedOn w:val="T-acctRt11pt"/>
    <w:rPr>
      <w:sz w:val="20"/>
    </w:rPr>
  </w:style>
  <w:style w:type="paragraph" w:customStyle="1" w:styleId="Journal-quest">
    <w:name w:val="Journal-quest"/>
    <w:basedOn w:val="Normal"/>
    <w:pPr>
      <w:tabs>
        <w:tab w:val="left" w:pos="446"/>
        <w:tab w:val="left" w:pos="806"/>
        <w:tab w:val="left" w:pos="990"/>
        <w:tab w:val="left" w:pos="1170"/>
        <w:tab w:val="right" w:leader="dot" w:pos="3060"/>
        <w:tab w:val="right" w:pos="3600"/>
        <w:tab w:val="right" w:pos="4230"/>
      </w:tabs>
      <w:ind w:left="806" w:hanging="806"/>
    </w:pPr>
  </w:style>
  <w:style w:type="paragraph" w:customStyle="1" w:styleId="Normaltext">
    <w:name w:val="Normaltext"/>
    <w:basedOn w:val="Normal"/>
  </w:style>
  <w:style w:type="paragraph" w:customStyle="1" w:styleId="6ptline">
    <w:name w:val="6pt line"/>
    <w:basedOn w:val="Normal"/>
    <w:pPr>
      <w:spacing w:line="120" w:lineRule="exact"/>
    </w:pPr>
  </w:style>
  <w:style w:type="paragraph" w:styleId="BalloonText">
    <w:name w:val="Balloon Text"/>
    <w:basedOn w:val="Normal"/>
    <w:semiHidden/>
    <w:rPr>
      <w:rFonts w:ascii="Tahoma" w:hAnsi="Tahoma" w:cs="Tahoma"/>
      <w:sz w:val="16"/>
      <w:szCs w:val="16"/>
    </w:rPr>
  </w:style>
  <w:style w:type="character" w:customStyle="1" w:styleId="BalloonTextChar">
    <w:name w:val="Balloon Text Char"/>
    <w:semiHidden/>
    <w:locked/>
    <w:rPr>
      <w:rFonts w:cs="Times New Roman"/>
      <w:color w:val="000000"/>
      <w:sz w:val="2"/>
    </w:rPr>
  </w:style>
  <w:style w:type="paragraph" w:customStyle="1" w:styleId="EXnumlistbullettedlist0">
    <w:name w:val="EX numlist (bulletted list)"/>
    <w:basedOn w:val="EXnumlist"/>
    <w:pPr>
      <w:numPr>
        <w:numId w:val="7"/>
      </w:numPr>
      <w:tabs>
        <w:tab w:val="clear" w:pos="720"/>
        <w:tab w:val="num" w:pos="900"/>
      </w:tabs>
      <w:ind w:left="900" w:hanging="360"/>
    </w:pPr>
  </w:style>
  <w:style w:type="character" w:styleId="CommentReference">
    <w:name w:val="annotation reference"/>
    <w:semiHidden/>
    <w:rPr>
      <w:rFonts w:cs="Times New Roman"/>
      <w:sz w:val="16"/>
      <w:szCs w:val="16"/>
    </w:rPr>
  </w:style>
  <w:style w:type="paragraph" w:styleId="CommentText">
    <w:name w:val="annotation text"/>
    <w:basedOn w:val="Normal"/>
    <w:semiHidden/>
  </w:style>
  <w:style w:type="character" w:customStyle="1" w:styleId="CommentTextChar">
    <w:name w:val="Comment Text Char"/>
    <w:semiHidden/>
    <w:locked/>
    <w:rPr>
      <w:rFonts w:ascii="Arial" w:hAnsi="Arial" w:cs="Times New Roman"/>
      <w:color w:val="000000"/>
      <w:sz w:val="20"/>
      <w:szCs w:val="20"/>
    </w:rPr>
  </w:style>
  <w:style w:type="paragraph" w:styleId="CommentSubject">
    <w:name w:val="annotation subject"/>
    <w:basedOn w:val="CommentText"/>
    <w:next w:val="CommentText"/>
    <w:semiHidden/>
    <w:rPr>
      <w:b/>
      <w:bCs/>
    </w:rPr>
  </w:style>
  <w:style w:type="character" w:customStyle="1" w:styleId="CommentSubjectChar">
    <w:name w:val="Comment Subject Char"/>
    <w:semiHidden/>
    <w:locked/>
    <w:rPr>
      <w:rFonts w:ascii="Arial" w:hAnsi="Arial" w:cs="Times New Roman"/>
      <w:b/>
      <w:bCs/>
      <w:color w:val="000000"/>
      <w:sz w:val="20"/>
      <w:szCs w:val="20"/>
    </w:rPr>
  </w:style>
  <w:style w:type="paragraph" w:customStyle="1" w:styleId="1">
    <w:name w:val="修訂1"/>
    <w:hidden/>
    <w:semiHidden/>
    <w:rPr>
      <w:rFonts w:ascii="Arial" w:hAnsi="Arial"/>
      <w:color w:val="000000"/>
      <w:lang w:eastAsia="en-US"/>
    </w:rPr>
  </w:style>
  <w:style w:type="paragraph" w:styleId="BodyText">
    <w:name w:val="Body Text"/>
    <w:basedOn w:val="Normal"/>
    <w:pPr>
      <w:jc w:val="left"/>
    </w:pPr>
    <w:rPr>
      <w:b/>
      <w:bCs/>
    </w:rPr>
  </w:style>
  <w:style w:type="character" w:customStyle="1" w:styleId="BodyTextChar">
    <w:name w:val="Body Text Char"/>
    <w:semiHidden/>
    <w:locked/>
    <w:rPr>
      <w:rFonts w:ascii="Arial" w:hAnsi="Arial" w:cs="Times New Roman"/>
      <w:color w:val="000000"/>
      <w:sz w:val="20"/>
      <w:szCs w:val="20"/>
    </w:rPr>
  </w:style>
  <w:style w:type="paragraph" w:customStyle="1" w:styleId="ExNOTE">
    <w:name w:val="Ex NOTE"/>
    <w:basedOn w:val="EX2colwleaders"/>
    <w:pPr>
      <w:ind w:left="90" w:hanging="90"/>
    </w:pPr>
  </w:style>
  <w:style w:type="paragraph" w:customStyle="1" w:styleId="EXnumlist2colwleaders0">
    <w:name w:val="EX numlist (2col w/leaders)"/>
    <w:basedOn w:val="EXnumlist"/>
    <w:pPr>
      <w:tabs>
        <w:tab w:val="left" w:pos="900"/>
        <w:tab w:val="right" w:leader="dot" w:pos="6480"/>
        <w:tab w:val="right" w:pos="7920"/>
        <w:tab w:val="right" w:pos="9360"/>
      </w:tabs>
    </w:pPr>
  </w:style>
  <w:style w:type="paragraph" w:customStyle="1" w:styleId="EXnumlist3colwleaders">
    <w:name w:val="EX numlist (3col w/leaders)"/>
    <w:basedOn w:val="EXnumlist"/>
    <w:pPr>
      <w:tabs>
        <w:tab w:val="left" w:pos="900"/>
        <w:tab w:val="right" w:leader="dot" w:pos="5580"/>
        <w:tab w:val="right" w:pos="6660"/>
        <w:tab w:val="right" w:pos="8100"/>
        <w:tab w:val="right" w:pos="9360"/>
      </w:tabs>
    </w:pPr>
  </w:style>
  <w:style w:type="paragraph" w:customStyle="1" w:styleId="EXnumlistbullettedlist">
    <w:name w:val="EX numlist bulletted list"/>
    <w:basedOn w:val="EXnumlist"/>
    <w:pPr>
      <w:numPr>
        <w:numId w:val="10"/>
      </w:numPr>
      <w:tabs>
        <w:tab w:val="clear" w:pos="540"/>
        <w:tab w:val="clear" w:pos="893"/>
        <w:tab w:val="num" w:pos="1080"/>
      </w:tabs>
      <w:spacing w:after="60"/>
      <w:ind w:left="1094" w:hanging="547"/>
    </w:pPr>
  </w:style>
  <w:style w:type="paragraph" w:customStyle="1" w:styleId="ExerH1">
    <w:name w:val="Exer_H1"/>
    <w:basedOn w:val="Normal"/>
    <w:pPr>
      <w:tabs>
        <w:tab w:val="left" w:pos="1987"/>
      </w:tabs>
      <w:autoSpaceDE w:val="0"/>
      <w:autoSpaceDN w:val="0"/>
      <w:adjustRightInd w:val="0"/>
      <w:spacing w:before="240" w:line="480" w:lineRule="auto"/>
      <w:ind w:left="1987" w:hanging="1267"/>
    </w:pPr>
    <w:rPr>
      <w:b/>
      <w:color w:val="auto"/>
      <w:sz w:val="24"/>
      <w:szCs w:val="19"/>
    </w:rPr>
  </w:style>
  <w:style w:type="character" w:customStyle="1" w:styleId="ExerH1Char">
    <w:name w:val="Exer_H1 Char"/>
    <w:locked/>
    <w:rPr>
      <w:rFonts w:ascii="Arial" w:hAnsi="Arial" w:cs="Garamond-Book"/>
      <w:b/>
      <w:sz w:val="19"/>
      <w:szCs w:val="19"/>
    </w:rPr>
  </w:style>
  <w:style w:type="character" w:styleId="FollowedHyperlink">
    <w:name w:val="FollowedHyperlink"/>
    <w:rPr>
      <w:rFonts w:cs="Times New Roman"/>
      <w:color w:val="800080"/>
      <w:u w:val="single"/>
    </w:rPr>
  </w:style>
  <w:style w:type="character" w:customStyle="1" w:styleId="Heading3toppageChar">
    <w:name w:val="Heading 3 toppage Char"/>
    <w:locked/>
    <w:rPr>
      <w:rFonts w:ascii="Cambria" w:hAnsi="Cambria" w:cs="Times New Roman"/>
      <w:b/>
      <w:bCs/>
      <w:color w:val="000000"/>
      <w:sz w:val="26"/>
      <w:szCs w:val="26"/>
    </w:rPr>
  </w:style>
  <w:style w:type="paragraph" w:customStyle="1" w:styleId="NumList10Sub0">
    <w:name w:val="NumList + 10Sub"/>
    <w:basedOn w:val="NumList10"/>
    <w:pPr>
      <w:tabs>
        <w:tab w:val="left" w:pos="360"/>
        <w:tab w:val="left" w:pos="720"/>
      </w:tabs>
      <w:ind w:left="720" w:hanging="850"/>
    </w:pPr>
  </w:style>
  <w:style w:type="paragraph" w:customStyle="1" w:styleId="Watermark">
    <w:name w:val="Watermark"/>
    <w:basedOn w:val="Normal"/>
    <w:pPr>
      <w:widowControl w:val="0"/>
      <w:overflowPunct w:val="0"/>
      <w:autoSpaceDE w:val="0"/>
      <w:autoSpaceDN w:val="0"/>
      <w:adjustRightInd w:val="0"/>
      <w:jc w:val="center"/>
      <w:textAlignment w:val="baseline"/>
    </w:pPr>
    <w:rPr>
      <w:rFonts w:ascii="Times New Roman" w:hAnsi="Times New Roman"/>
      <w:noProof/>
      <w:color w:val="auto"/>
      <w:sz w:val="16"/>
    </w:rPr>
  </w:style>
  <w:style w:type="character" w:customStyle="1" w:styleId="Heading3Char1">
    <w:name w:val="Heading 3 Char1"/>
    <w:link w:val="Heading3"/>
    <w:rsid w:val="00257CB4"/>
    <w:rPr>
      <w:rFonts w:ascii="Arial" w:hAnsi="Arial"/>
      <w:b/>
      <w:color w:val="000000"/>
      <w:sz w:val="24"/>
      <w:lang w:eastAsia="en-US"/>
    </w:rPr>
  </w:style>
  <w:style w:type="paragraph" w:customStyle="1" w:styleId="BankReconciliation">
    <w:name w:val="Bank Reconciliation"/>
    <w:basedOn w:val="EX"/>
    <w:rsid w:val="00257CB4"/>
    <w:pPr>
      <w:tabs>
        <w:tab w:val="left" w:pos="360"/>
        <w:tab w:val="right" w:leader="dot" w:pos="3420"/>
        <w:tab w:val="decimal" w:pos="4500"/>
        <w:tab w:val="left" w:pos="5040"/>
        <w:tab w:val="left" w:pos="5400"/>
        <w:tab w:val="right" w:leader="dot" w:pos="8280"/>
        <w:tab w:val="decimal" w:pos="9360"/>
      </w:tabs>
    </w:pPr>
    <w:rPr>
      <w:sz w:val="23"/>
    </w:rPr>
  </w:style>
  <w:style w:type="paragraph" w:customStyle="1" w:styleId="EXnumlistSub">
    <w:name w:val="EX numlist Sub"/>
    <w:basedOn w:val="EXnumlist"/>
    <w:rsid w:val="000C10AF"/>
    <w:pPr>
      <w:tabs>
        <w:tab w:val="left" w:pos="1080"/>
      </w:tabs>
      <w:ind w:left="1080" w:hanging="1080"/>
    </w:pPr>
  </w:style>
  <w:style w:type="paragraph" w:customStyle="1" w:styleId="BodyLarge">
    <w:name w:val="Body (Large)"/>
    <w:basedOn w:val="Normal"/>
    <w:rsid w:val="00756088"/>
    <w:pPr>
      <w:spacing w:line="320" w:lineRule="exact"/>
      <w:jc w:val="left"/>
    </w:pPr>
    <w:rPr>
      <w:rFonts w:ascii="Liberation Sans" w:hAnsi="Liberation Sans"/>
      <w:b/>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4156">
      <w:bodyDiv w:val="1"/>
      <w:marLeft w:val="0"/>
      <w:marRight w:val="0"/>
      <w:marTop w:val="0"/>
      <w:marBottom w:val="0"/>
      <w:divBdr>
        <w:top w:val="none" w:sz="0" w:space="0" w:color="auto"/>
        <w:left w:val="none" w:sz="0" w:space="0" w:color="auto"/>
        <w:bottom w:val="none" w:sz="0" w:space="0" w:color="auto"/>
        <w:right w:val="none" w:sz="0" w:space="0" w:color="auto"/>
      </w:divBdr>
    </w:div>
    <w:div w:id="181820362">
      <w:bodyDiv w:val="1"/>
      <w:marLeft w:val="0"/>
      <w:marRight w:val="0"/>
      <w:marTop w:val="0"/>
      <w:marBottom w:val="0"/>
      <w:divBdr>
        <w:top w:val="none" w:sz="0" w:space="0" w:color="auto"/>
        <w:left w:val="none" w:sz="0" w:space="0" w:color="auto"/>
        <w:bottom w:val="none" w:sz="0" w:space="0" w:color="auto"/>
        <w:right w:val="none" w:sz="0" w:space="0" w:color="auto"/>
      </w:divBdr>
    </w:div>
    <w:div w:id="213853262">
      <w:bodyDiv w:val="1"/>
      <w:marLeft w:val="0"/>
      <w:marRight w:val="0"/>
      <w:marTop w:val="0"/>
      <w:marBottom w:val="0"/>
      <w:divBdr>
        <w:top w:val="none" w:sz="0" w:space="0" w:color="auto"/>
        <w:left w:val="none" w:sz="0" w:space="0" w:color="auto"/>
        <w:bottom w:val="none" w:sz="0" w:space="0" w:color="auto"/>
        <w:right w:val="none" w:sz="0" w:space="0" w:color="auto"/>
      </w:divBdr>
    </w:div>
    <w:div w:id="505678799">
      <w:bodyDiv w:val="1"/>
      <w:marLeft w:val="0"/>
      <w:marRight w:val="0"/>
      <w:marTop w:val="0"/>
      <w:marBottom w:val="0"/>
      <w:divBdr>
        <w:top w:val="none" w:sz="0" w:space="0" w:color="auto"/>
        <w:left w:val="none" w:sz="0" w:space="0" w:color="auto"/>
        <w:bottom w:val="none" w:sz="0" w:space="0" w:color="auto"/>
        <w:right w:val="none" w:sz="0" w:space="0" w:color="auto"/>
      </w:divBdr>
    </w:div>
    <w:div w:id="1058942980">
      <w:bodyDiv w:val="1"/>
      <w:marLeft w:val="0"/>
      <w:marRight w:val="0"/>
      <w:marTop w:val="0"/>
      <w:marBottom w:val="0"/>
      <w:divBdr>
        <w:top w:val="none" w:sz="0" w:space="0" w:color="auto"/>
        <w:left w:val="none" w:sz="0" w:space="0" w:color="auto"/>
        <w:bottom w:val="none" w:sz="0" w:space="0" w:color="auto"/>
        <w:right w:val="none" w:sz="0" w:space="0" w:color="auto"/>
      </w:divBdr>
    </w:div>
    <w:div w:id="1142697029">
      <w:bodyDiv w:val="1"/>
      <w:marLeft w:val="0"/>
      <w:marRight w:val="0"/>
      <w:marTop w:val="0"/>
      <w:marBottom w:val="0"/>
      <w:divBdr>
        <w:top w:val="none" w:sz="0" w:space="0" w:color="auto"/>
        <w:left w:val="none" w:sz="0" w:space="0" w:color="auto"/>
        <w:bottom w:val="none" w:sz="0" w:space="0" w:color="auto"/>
        <w:right w:val="none" w:sz="0" w:space="0" w:color="auto"/>
      </w:divBdr>
    </w:div>
    <w:div w:id="1358581739">
      <w:bodyDiv w:val="1"/>
      <w:marLeft w:val="0"/>
      <w:marRight w:val="0"/>
      <w:marTop w:val="0"/>
      <w:marBottom w:val="0"/>
      <w:divBdr>
        <w:top w:val="none" w:sz="0" w:space="0" w:color="auto"/>
        <w:left w:val="none" w:sz="0" w:space="0" w:color="auto"/>
        <w:bottom w:val="none" w:sz="0" w:space="0" w:color="auto"/>
        <w:right w:val="none" w:sz="0" w:space="0" w:color="auto"/>
      </w:divBdr>
    </w:div>
    <w:div w:id="2043627112">
      <w:bodyDiv w:val="1"/>
      <w:marLeft w:val="0"/>
      <w:marRight w:val="0"/>
      <w:marTop w:val="0"/>
      <w:marBottom w:val="0"/>
      <w:divBdr>
        <w:top w:val="none" w:sz="0" w:space="0" w:color="auto"/>
        <w:left w:val="none" w:sz="0" w:space="0" w:color="auto"/>
        <w:bottom w:val="none" w:sz="0" w:space="0" w:color="auto"/>
        <w:right w:val="none" w:sz="0" w:space="0" w:color="auto"/>
      </w:divBdr>
    </w:div>
    <w:div w:id="2083093658">
      <w:bodyDiv w:val="1"/>
      <w:marLeft w:val="0"/>
      <w:marRight w:val="0"/>
      <w:marTop w:val="0"/>
      <w:marBottom w:val="0"/>
      <w:divBdr>
        <w:top w:val="none" w:sz="0" w:space="0" w:color="auto"/>
        <w:left w:val="none" w:sz="0" w:space="0" w:color="auto"/>
        <w:bottom w:val="none" w:sz="0" w:space="0" w:color="auto"/>
        <w:right w:val="none" w:sz="0" w:space="0" w:color="auto"/>
      </w:divBdr>
    </w:div>
    <w:div w:id="2128892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4322</Words>
  <Characters>24640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Chapter 6 -- Financial Accounting</vt:lpstr>
    </vt:vector>
  </TitlesOfParts>
  <Company>Kerr's Computer Works</Company>
  <LinksUpToDate>false</LinksUpToDate>
  <CharactersWithSpaces>28905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 Financial Accounting</dc:title>
  <dc:subject>Solutions Manual for Accounting: Concepts and Applicatoins by Albrecht</dc:subject>
  <dc:creator>Cindy Kerr</dc:creator>
  <cp:keywords/>
  <dc:description/>
  <cp:lastModifiedBy>Ong, Willie</cp:lastModifiedBy>
  <cp:revision>15</cp:revision>
  <cp:lastPrinted>2014-04-17T06:49:00Z</cp:lastPrinted>
  <dcterms:created xsi:type="dcterms:W3CDTF">2017-06-18T06:29:00Z</dcterms:created>
  <dcterms:modified xsi:type="dcterms:W3CDTF">2017-08-08T09:27:00Z</dcterms:modified>
</cp:coreProperties>
</file>