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DE8" w:rsidRDefault="00C52DE8" w:rsidP="00C52DE8">
      <w:r>
        <w:t xml:space="preserve">As a </w:t>
      </w:r>
      <w:proofErr w:type="spellStart"/>
      <w:r>
        <w:t>DocD</w:t>
      </w:r>
      <w:proofErr w:type="spellEnd"/>
      <w:r>
        <w:t xml:space="preserve"> Develo</w:t>
      </w:r>
      <w:bookmarkStart w:id="0" w:name="_GoBack"/>
      <w:bookmarkEnd w:id="0"/>
      <w:r>
        <w:t xml:space="preserve">per, I want to </w:t>
      </w:r>
      <w:proofErr w:type="spellStart"/>
      <w:r>
        <w:t>analyze</w:t>
      </w:r>
      <w:proofErr w:type="spellEnd"/>
      <w:r>
        <w:t xml:space="preserve"> the impact of making the sub batch ID optional instead of mandatory. Currently, the sub batch ID is a mandatory field, and this spike aims to assess the implications of making the sub batch id as an optional. The analysis will involve identifying affected objects, such as tables, procedures, and workflows, and determining the necessary changes to accommodate this alteration.</w:t>
      </w:r>
    </w:p>
    <w:p w:rsidR="00C52DE8" w:rsidRDefault="00C52DE8" w:rsidP="00C52DE8">
      <w:r>
        <w:t>1.</w:t>
      </w:r>
      <w:r>
        <w:tab/>
        <w:t>Analysis the impact of removing the sub batch ID as mandatory field.</w:t>
      </w:r>
    </w:p>
    <w:p w:rsidR="00C52DE8" w:rsidRDefault="00C52DE8" w:rsidP="00C52DE8">
      <w:r>
        <w:t>2.</w:t>
      </w:r>
      <w:r>
        <w:tab/>
      </w:r>
      <w:proofErr w:type="spellStart"/>
      <w:r>
        <w:t>Analyze</w:t>
      </w:r>
      <w:proofErr w:type="spellEnd"/>
      <w:r>
        <w:t xml:space="preserve"> the downstream effects of removing the sub batch ID requirement on data integrity, processing logic, and reporting.</w:t>
      </w:r>
    </w:p>
    <w:p w:rsidR="00C52DE8" w:rsidRDefault="00C52DE8" w:rsidP="00C52DE8">
      <w:r>
        <w:t>3.</w:t>
      </w:r>
      <w:r>
        <w:tab/>
        <w:t>Identify all objects (tables, procedures, workflows) that rely on the sub batch ID and document their dependencies.</w:t>
      </w:r>
    </w:p>
    <w:p w:rsidR="00C52DE8" w:rsidRDefault="00C52DE8" w:rsidP="00C52DE8">
      <w:r>
        <w:t>4.</w:t>
      </w:r>
      <w:r>
        <w:tab/>
        <w:t>Risk assessment highlighting potential challenges and mitigation strategies.</w:t>
      </w:r>
    </w:p>
    <w:p w:rsidR="00C52DE8" w:rsidRDefault="00C52DE8" w:rsidP="00C52DE8">
      <w:r>
        <w:t>5.</w:t>
      </w:r>
      <w:r>
        <w:tab/>
        <w:t>Based on the analysis, create user stories to implement the required changes and adjustments.</w:t>
      </w:r>
    </w:p>
    <w:p w:rsidR="00C52DE8" w:rsidRDefault="00C52DE8" w:rsidP="00C52DE8">
      <w:r>
        <w:t>6.</w:t>
      </w:r>
      <w:r>
        <w:tab/>
        <w:t>The user stories cover the both data ingestion, reports, DOCD-UI</w:t>
      </w:r>
    </w:p>
    <w:p w:rsidR="004E6193" w:rsidRDefault="004E6193" w:rsidP="00C52DE8"/>
    <w:p w:rsidR="004E6193" w:rsidRPr="004E6193" w:rsidRDefault="004E6193" w:rsidP="004E6193">
      <w:pPr>
        <w:shd w:val="clear" w:color="auto" w:fill="FFFFFF"/>
        <w:spacing w:after="100" w:line="240" w:lineRule="auto"/>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Step10: Q9 sends the Recompose event data 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and Q9 add sub batch and this batch is just like our Print Sub batch and Has more than 1 package ids. </w:t>
      </w:r>
      <w:proofErr w:type="spellStart"/>
      <w:r w:rsidRPr="004E6193">
        <w:rPr>
          <w:rFonts w:ascii="Segoe UI" w:eastAsia="Times New Roman" w:hAnsi="Segoe UI" w:cs="Segoe UI"/>
          <w:sz w:val="21"/>
          <w:szCs w:val="21"/>
          <w:lang w:eastAsia="en-IN"/>
        </w:rPr>
        <w:t>ThePackage</w:t>
      </w:r>
      <w:proofErr w:type="spellEnd"/>
      <w:r w:rsidRPr="004E6193">
        <w:rPr>
          <w:rFonts w:ascii="Segoe UI" w:eastAsia="Times New Roman" w:hAnsi="Segoe UI" w:cs="Segoe UI"/>
          <w:sz w:val="21"/>
          <w:szCs w:val="21"/>
          <w:lang w:eastAsia="en-IN"/>
        </w:rPr>
        <w:t xml:space="preserve"> Id and Document Id for both Compose and Recompose are same. </w:t>
      </w:r>
    </w:p>
    <w:p w:rsidR="004E6193" w:rsidRPr="004E6193" w:rsidRDefault="004E6193" w:rsidP="004E619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sz w:val="21"/>
          <w:szCs w:val="21"/>
          <w:lang w:eastAsia="en-IN"/>
        </w:rPr>
      </w:pPr>
      <w:r w:rsidRPr="004E6193">
        <w:rPr>
          <w:rFonts w:ascii="Segoe UI" w:eastAsia="Times New Roman" w:hAnsi="Segoe UI" w:cs="Segoe UI"/>
          <w:b/>
          <w:bCs/>
          <w:sz w:val="21"/>
          <w:szCs w:val="21"/>
          <w:bdr w:val="single" w:sz="2" w:space="0" w:color="E3E3E3" w:frame="1"/>
          <w:lang w:eastAsia="en-IN"/>
        </w:rPr>
        <w:t>User Story: Dry Run for Bounce Back Letters Flow</w:t>
      </w:r>
    </w:p>
    <w:p w:rsidR="004E6193" w:rsidRPr="004E6193" w:rsidRDefault="004E6193" w:rsidP="004E6193">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sz w:val="21"/>
          <w:szCs w:val="21"/>
          <w:lang w:eastAsia="en-IN"/>
        </w:rPr>
      </w:pPr>
      <w:r w:rsidRPr="004E6193">
        <w:rPr>
          <w:rFonts w:ascii="Segoe UI" w:eastAsia="Times New Roman" w:hAnsi="Segoe UI" w:cs="Segoe UI"/>
          <w:b/>
          <w:bCs/>
          <w:sz w:val="21"/>
          <w:szCs w:val="21"/>
          <w:bdr w:val="single" w:sz="2" w:space="0" w:color="E3E3E3" w:frame="1"/>
          <w:lang w:eastAsia="en-IN"/>
        </w:rPr>
        <w:t>Description:</w:t>
      </w:r>
      <w:r w:rsidRPr="004E6193">
        <w:rPr>
          <w:rFonts w:ascii="Segoe UI" w:eastAsia="Times New Roman" w:hAnsi="Segoe UI" w:cs="Segoe UI"/>
          <w:sz w:val="21"/>
          <w:szCs w:val="21"/>
          <w:lang w:eastAsia="en-IN"/>
        </w:rPr>
        <w:t xml:space="preserve"> As a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Developer, I want to conduct a dry run for the Bounce Back Letters flow to understand the impacts on the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system. The dry run will simulate the end-to-end process of handling bounce back communications, including initiation, composition, archival, </w:t>
      </w:r>
      <w:proofErr w:type="spellStart"/>
      <w:r w:rsidRPr="004E6193">
        <w:rPr>
          <w:rFonts w:ascii="Segoe UI" w:eastAsia="Times New Roman" w:hAnsi="Segoe UI" w:cs="Segoe UI"/>
          <w:sz w:val="21"/>
          <w:szCs w:val="21"/>
          <w:lang w:eastAsia="en-IN"/>
        </w:rPr>
        <w:t>recomposition</w:t>
      </w:r>
      <w:proofErr w:type="spellEnd"/>
      <w:r w:rsidRPr="004E6193">
        <w:rPr>
          <w:rFonts w:ascii="Segoe UI" w:eastAsia="Times New Roman" w:hAnsi="Segoe UI" w:cs="Segoe UI"/>
          <w:sz w:val="21"/>
          <w:szCs w:val="21"/>
          <w:lang w:eastAsia="en-IN"/>
        </w:rPr>
        <w:t xml:space="preserve">, and data ingestion into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w:t>
      </w:r>
    </w:p>
    <w:p w:rsidR="004E6193" w:rsidRPr="004E6193" w:rsidRDefault="004E6193" w:rsidP="004E6193">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sz w:val="21"/>
          <w:szCs w:val="21"/>
          <w:lang w:eastAsia="en-IN"/>
        </w:rPr>
      </w:pPr>
      <w:r w:rsidRPr="004E6193">
        <w:rPr>
          <w:rFonts w:ascii="Segoe UI" w:eastAsia="Times New Roman" w:hAnsi="Segoe UI" w:cs="Segoe UI"/>
          <w:b/>
          <w:bCs/>
          <w:sz w:val="21"/>
          <w:szCs w:val="21"/>
          <w:bdr w:val="single" w:sz="2" w:space="0" w:color="E3E3E3" w:frame="1"/>
          <w:lang w:eastAsia="en-IN"/>
        </w:rPr>
        <w:t>Tasks:</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Initiate Email Communication: Simulate 1MCS initiating email communication and sending an Initiate event 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for a single parent batch containing a single package.</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Compose Event: Simulate 1MCS sending a Composed event 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including a parent batch, package, and document, without receiving a sub batch ID.</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ANG Data Transmission: Simulate 1MCS sending data to ANG to send digital communication to the customer.</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ICMP Archival: Simulate 1MCS sending documents to ICMP for archiving the digital communication.</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Event Listening: Configure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to listen to both Emailed and Secure Inbox event data from ANG.</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Archived Event Reception: Configure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to listen to Archived events from ICMP.</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Bounce Back Notification: Simulate ANG notifying 1MCS in case of any digital communication failure and bounce back.</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Forward Bounce Back Communications: Simulate 1MCS forwarding all bounce back communications to Q9.</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Recompose Bounce Back Letters: Simulate Q9 recomposing all bounce back letters as print delivery type and sending the print data file to PDH.</w:t>
      </w:r>
    </w:p>
    <w:p w:rsidR="004E6193" w:rsidRPr="004E6193" w:rsidRDefault="004E6193" w:rsidP="004E6193">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lastRenderedPageBreak/>
        <w:t xml:space="preserve">Data Ingestion: Simulate Q9 sending Recompose event data 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including adding sub batches, with multiple package IDs. Ensure that the package IDs and document IDs for both Compose and Recompose events are the same.</w:t>
      </w:r>
    </w:p>
    <w:p w:rsidR="004E6193" w:rsidRPr="004E6193" w:rsidRDefault="004E6193" w:rsidP="004E6193">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sz w:val="21"/>
          <w:szCs w:val="21"/>
          <w:lang w:eastAsia="en-IN"/>
        </w:rPr>
      </w:pPr>
      <w:r w:rsidRPr="004E6193">
        <w:rPr>
          <w:rFonts w:ascii="Segoe UI" w:eastAsia="Times New Roman" w:hAnsi="Segoe UI" w:cs="Segoe UI"/>
          <w:b/>
          <w:bCs/>
          <w:sz w:val="21"/>
          <w:szCs w:val="21"/>
          <w:bdr w:val="single" w:sz="2" w:space="0" w:color="E3E3E3" w:frame="1"/>
          <w:lang w:eastAsia="en-IN"/>
        </w:rPr>
        <w:t>Acceptance Criteria:</w:t>
      </w:r>
    </w:p>
    <w:p w:rsidR="004E6193" w:rsidRPr="004E6193" w:rsidRDefault="004E6193" w:rsidP="004E6193">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Successful simulation of each step in the bounce back letters flow.</w:t>
      </w:r>
    </w:p>
    <w:p w:rsidR="004E6193" w:rsidRPr="004E6193" w:rsidRDefault="004E6193" w:rsidP="004E6193">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 xml:space="preserve">Verification of data transmission and event ingestion into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w:t>
      </w:r>
    </w:p>
    <w:p w:rsidR="004E6193" w:rsidRPr="004E6193" w:rsidRDefault="004E6193" w:rsidP="004E6193">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Validation of sub batch addition and package ID consistency in Recompose events.</w:t>
      </w:r>
    </w:p>
    <w:p w:rsidR="004E6193" w:rsidRPr="004E6193" w:rsidRDefault="004E6193" w:rsidP="004E6193">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Identification of any system impacts or issues encountered during the dry run.</w:t>
      </w:r>
    </w:p>
    <w:p w:rsidR="004E6193" w:rsidRPr="004E6193" w:rsidRDefault="004E6193" w:rsidP="004E6193">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sz w:val="21"/>
          <w:szCs w:val="21"/>
          <w:lang w:eastAsia="en-IN"/>
        </w:rPr>
      </w:pPr>
      <w:r w:rsidRPr="004E6193">
        <w:rPr>
          <w:rFonts w:ascii="Segoe UI" w:eastAsia="Times New Roman" w:hAnsi="Segoe UI" w:cs="Segoe UI"/>
          <w:sz w:val="21"/>
          <w:szCs w:val="21"/>
          <w:lang w:eastAsia="en-IN"/>
        </w:rPr>
        <w:t>Documentation of the dry run process, including any observations or recommendations for improvement.</w:t>
      </w:r>
    </w:p>
    <w:p w:rsidR="004E6193" w:rsidRPr="004E6193" w:rsidRDefault="004E6193" w:rsidP="004E6193">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sz w:val="21"/>
          <w:szCs w:val="21"/>
          <w:lang w:eastAsia="en-IN"/>
        </w:rPr>
      </w:pPr>
      <w:r w:rsidRPr="004E6193">
        <w:rPr>
          <w:rFonts w:ascii="Segoe UI" w:eastAsia="Times New Roman" w:hAnsi="Segoe UI" w:cs="Segoe UI"/>
          <w:b/>
          <w:bCs/>
          <w:sz w:val="21"/>
          <w:szCs w:val="21"/>
          <w:bdr w:val="single" w:sz="2" w:space="0" w:color="E3E3E3" w:frame="1"/>
          <w:lang w:eastAsia="en-IN"/>
        </w:rPr>
        <w:t>Outcome:</w:t>
      </w:r>
      <w:r w:rsidRPr="004E6193">
        <w:rPr>
          <w:rFonts w:ascii="Segoe UI" w:eastAsia="Times New Roman" w:hAnsi="Segoe UI" w:cs="Segoe UI"/>
          <w:sz w:val="21"/>
          <w:szCs w:val="21"/>
          <w:lang w:eastAsia="en-IN"/>
        </w:rPr>
        <w:t xml:space="preserve"> The dry run will provide valuable insights into the Bounce Back Letters flow and its impact on the </w:t>
      </w:r>
      <w:proofErr w:type="spellStart"/>
      <w:r w:rsidRPr="004E6193">
        <w:rPr>
          <w:rFonts w:ascii="Segoe UI" w:eastAsia="Times New Roman" w:hAnsi="Segoe UI" w:cs="Segoe UI"/>
          <w:sz w:val="21"/>
          <w:szCs w:val="21"/>
          <w:lang w:eastAsia="en-IN"/>
        </w:rPr>
        <w:t>DocD</w:t>
      </w:r>
      <w:proofErr w:type="spellEnd"/>
      <w:r w:rsidRPr="004E6193">
        <w:rPr>
          <w:rFonts w:ascii="Segoe UI" w:eastAsia="Times New Roman" w:hAnsi="Segoe UI" w:cs="Segoe UI"/>
          <w:sz w:val="21"/>
          <w:szCs w:val="21"/>
          <w:lang w:eastAsia="en-IN"/>
        </w:rPr>
        <w:t xml:space="preserve"> system, enabling the identification of potential issues and the refinement of processes for smoother handling of bounce back communications in the future.</w:t>
      </w:r>
    </w:p>
    <w:p w:rsidR="004E6193" w:rsidRPr="00C52DE8" w:rsidRDefault="004E6193" w:rsidP="00C52DE8"/>
    <w:sectPr w:rsidR="004E6193" w:rsidRPr="00C52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85C36"/>
    <w:multiLevelType w:val="multilevel"/>
    <w:tmpl w:val="2DDC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C7C6A"/>
    <w:multiLevelType w:val="multilevel"/>
    <w:tmpl w:val="2DDC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87B33"/>
    <w:multiLevelType w:val="multilevel"/>
    <w:tmpl w:val="2DDC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3C0094"/>
    <w:multiLevelType w:val="multilevel"/>
    <w:tmpl w:val="D2F4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DE8"/>
    <w:rsid w:val="004E6193"/>
    <w:rsid w:val="00910F37"/>
    <w:rsid w:val="00C52DE8"/>
    <w:rsid w:val="00CC5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2D0FA4-29BB-41A6-B801-025FA2E6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D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2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432070">
      <w:bodyDiv w:val="1"/>
      <w:marLeft w:val="0"/>
      <w:marRight w:val="0"/>
      <w:marTop w:val="0"/>
      <w:marBottom w:val="0"/>
      <w:divBdr>
        <w:top w:val="none" w:sz="0" w:space="0" w:color="auto"/>
        <w:left w:val="none" w:sz="0" w:space="0" w:color="auto"/>
        <w:bottom w:val="none" w:sz="0" w:space="0" w:color="auto"/>
        <w:right w:val="none" w:sz="0" w:space="0" w:color="auto"/>
      </w:divBdr>
    </w:div>
    <w:div w:id="1666545654">
      <w:bodyDiv w:val="1"/>
      <w:marLeft w:val="0"/>
      <w:marRight w:val="0"/>
      <w:marTop w:val="0"/>
      <w:marBottom w:val="0"/>
      <w:divBdr>
        <w:top w:val="none" w:sz="0" w:space="0" w:color="auto"/>
        <w:left w:val="none" w:sz="0" w:space="0" w:color="auto"/>
        <w:bottom w:val="none" w:sz="0" w:space="0" w:color="auto"/>
        <w:right w:val="none" w:sz="0" w:space="0" w:color="auto"/>
      </w:divBdr>
      <w:divsChild>
        <w:div w:id="1125730878">
          <w:marLeft w:val="0"/>
          <w:marRight w:val="0"/>
          <w:marTop w:val="0"/>
          <w:marBottom w:val="0"/>
          <w:divBdr>
            <w:top w:val="single" w:sz="2" w:space="0" w:color="E3E3E3"/>
            <w:left w:val="single" w:sz="2" w:space="0" w:color="E3E3E3"/>
            <w:bottom w:val="single" w:sz="2" w:space="0" w:color="E3E3E3"/>
            <w:right w:val="single" w:sz="2" w:space="0" w:color="E3E3E3"/>
          </w:divBdr>
          <w:divsChild>
            <w:div w:id="1299140929">
              <w:marLeft w:val="0"/>
              <w:marRight w:val="0"/>
              <w:marTop w:val="100"/>
              <w:marBottom w:val="100"/>
              <w:divBdr>
                <w:top w:val="single" w:sz="2" w:space="0" w:color="E3E3E3"/>
                <w:left w:val="single" w:sz="2" w:space="0" w:color="E3E3E3"/>
                <w:bottom w:val="single" w:sz="2" w:space="0" w:color="E3E3E3"/>
                <w:right w:val="single" w:sz="2" w:space="0" w:color="E3E3E3"/>
              </w:divBdr>
              <w:divsChild>
                <w:div w:id="1692608053">
                  <w:marLeft w:val="0"/>
                  <w:marRight w:val="0"/>
                  <w:marTop w:val="0"/>
                  <w:marBottom w:val="0"/>
                  <w:divBdr>
                    <w:top w:val="single" w:sz="2" w:space="0" w:color="E3E3E3"/>
                    <w:left w:val="single" w:sz="2" w:space="0" w:color="E3E3E3"/>
                    <w:bottom w:val="single" w:sz="2" w:space="0" w:color="E3E3E3"/>
                    <w:right w:val="single" w:sz="2" w:space="0" w:color="E3E3E3"/>
                  </w:divBdr>
                  <w:divsChild>
                    <w:div w:id="811365360">
                      <w:marLeft w:val="0"/>
                      <w:marRight w:val="0"/>
                      <w:marTop w:val="0"/>
                      <w:marBottom w:val="0"/>
                      <w:divBdr>
                        <w:top w:val="single" w:sz="2" w:space="0" w:color="E3E3E3"/>
                        <w:left w:val="single" w:sz="2" w:space="0" w:color="E3E3E3"/>
                        <w:bottom w:val="single" w:sz="2" w:space="0" w:color="E3E3E3"/>
                        <w:right w:val="single" w:sz="2" w:space="0" w:color="E3E3E3"/>
                      </w:divBdr>
                      <w:divsChild>
                        <w:div w:id="1688362902">
                          <w:marLeft w:val="0"/>
                          <w:marRight w:val="0"/>
                          <w:marTop w:val="0"/>
                          <w:marBottom w:val="0"/>
                          <w:divBdr>
                            <w:top w:val="single" w:sz="2" w:space="0" w:color="E3E3E3"/>
                            <w:left w:val="single" w:sz="2" w:space="0" w:color="E3E3E3"/>
                            <w:bottom w:val="single" w:sz="2" w:space="0" w:color="E3E3E3"/>
                            <w:right w:val="single" w:sz="2" w:space="0" w:color="E3E3E3"/>
                          </w:divBdr>
                          <w:divsChild>
                            <w:div w:id="2040468347">
                              <w:marLeft w:val="0"/>
                              <w:marRight w:val="0"/>
                              <w:marTop w:val="0"/>
                              <w:marBottom w:val="0"/>
                              <w:divBdr>
                                <w:top w:val="single" w:sz="2" w:space="0" w:color="E3E3E3"/>
                                <w:left w:val="single" w:sz="2" w:space="0" w:color="E3E3E3"/>
                                <w:bottom w:val="single" w:sz="2" w:space="0" w:color="E3E3E3"/>
                                <w:right w:val="single" w:sz="2" w:space="0" w:color="E3E3E3"/>
                              </w:divBdr>
                              <w:divsChild>
                                <w:div w:id="1380520798">
                                  <w:marLeft w:val="0"/>
                                  <w:marRight w:val="0"/>
                                  <w:marTop w:val="0"/>
                                  <w:marBottom w:val="0"/>
                                  <w:divBdr>
                                    <w:top w:val="single" w:sz="2" w:space="0" w:color="E3E3E3"/>
                                    <w:left w:val="single" w:sz="2" w:space="0" w:color="E3E3E3"/>
                                    <w:bottom w:val="single" w:sz="2" w:space="0" w:color="E3E3E3"/>
                                    <w:right w:val="single" w:sz="2" w:space="0" w:color="E3E3E3"/>
                                  </w:divBdr>
                                  <w:divsChild>
                                    <w:div w:id="929316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795948">
          <w:marLeft w:val="0"/>
          <w:marRight w:val="0"/>
          <w:marTop w:val="0"/>
          <w:marBottom w:val="0"/>
          <w:divBdr>
            <w:top w:val="single" w:sz="2" w:space="0" w:color="E3E3E3"/>
            <w:left w:val="single" w:sz="2" w:space="0" w:color="E3E3E3"/>
            <w:bottom w:val="single" w:sz="2" w:space="0" w:color="E3E3E3"/>
            <w:right w:val="single" w:sz="2" w:space="0" w:color="E3E3E3"/>
          </w:divBdr>
          <w:divsChild>
            <w:div w:id="11268965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57821434">
                  <w:marLeft w:val="0"/>
                  <w:marRight w:val="0"/>
                  <w:marTop w:val="0"/>
                  <w:marBottom w:val="0"/>
                  <w:divBdr>
                    <w:top w:val="single" w:sz="2" w:space="0" w:color="E3E3E3"/>
                    <w:left w:val="single" w:sz="2" w:space="0" w:color="E3E3E3"/>
                    <w:bottom w:val="single" w:sz="2" w:space="0" w:color="E3E3E3"/>
                    <w:right w:val="single" w:sz="2" w:space="0" w:color="E3E3E3"/>
                  </w:divBdr>
                  <w:divsChild>
                    <w:div w:id="1450473286">
                      <w:marLeft w:val="0"/>
                      <w:marRight w:val="0"/>
                      <w:marTop w:val="0"/>
                      <w:marBottom w:val="0"/>
                      <w:divBdr>
                        <w:top w:val="single" w:sz="2" w:space="0" w:color="E3E3E3"/>
                        <w:left w:val="single" w:sz="2" w:space="0" w:color="E3E3E3"/>
                        <w:bottom w:val="single" w:sz="2" w:space="0" w:color="E3E3E3"/>
                        <w:right w:val="single" w:sz="2" w:space="0" w:color="E3E3E3"/>
                      </w:divBdr>
                      <w:divsChild>
                        <w:div w:id="184246980">
                          <w:marLeft w:val="0"/>
                          <w:marRight w:val="0"/>
                          <w:marTop w:val="0"/>
                          <w:marBottom w:val="0"/>
                          <w:divBdr>
                            <w:top w:val="single" w:sz="2" w:space="0" w:color="E3E3E3"/>
                            <w:left w:val="single" w:sz="2" w:space="0" w:color="E3E3E3"/>
                            <w:bottom w:val="single" w:sz="2" w:space="0" w:color="E3E3E3"/>
                            <w:right w:val="single" w:sz="2" w:space="0" w:color="E3E3E3"/>
                          </w:divBdr>
                        </w:div>
                        <w:div w:id="1596815954">
                          <w:marLeft w:val="0"/>
                          <w:marRight w:val="0"/>
                          <w:marTop w:val="0"/>
                          <w:marBottom w:val="0"/>
                          <w:divBdr>
                            <w:top w:val="single" w:sz="2" w:space="0" w:color="E3E3E3"/>
                            <w:left w:val="single" w:sz="2" w:space="0" w:color="E3E3E3"/>
                            <w:bottom w:val="single" w:sz="2" w:space="0" w:color="E3E3E3"/>
                            <w:right w:val="single" w:sz="2" w:space="0" w:color="E3E3E3"/>
                          </w:divBdr>
                          <w:divsChild>
                            <w:div w:id="281503607">
                              <w:marLeft w:val="0"/>
                              <w:marRight w:val="0"/>
                              <w:marTop w:val="0"/>
                              <w:marBottom w:val="0"/>
                              <w:divBdr>
                                <w:top w:val="single" w:sz="2" w:space="0" w:color="E3E3E3"/>
                                <w:left w:val="single" w:sz="2" w:space="0" w:color="E3E3E3"/>
                                <w:bottom w:val="single" w:sz="2" w:space="0" w:color="E3E3E3"/>
                                <w:right w:val="single" w:sz="2" w:space="0" w:color="E3E3E3"/>
                              </w:divBdr>
                              <w:divsChild>
                                <w:div w:id="600646725">
                                  <w:marLeft w:val="0"/>
                                  <w:marRight w:val="0"/>
                                  <w:marTop w:val="0"/>
                                  <w:marBottom w:val="0"/>
                                  <w:divBdr>
                                    <w:top w:val="single" w:sz="2" w:space="0" w:color="E3E3E3"/>
                                    <w:left w:val="single" w:sz="2" w:space="0" w:color="E3E3E3"/>
                                    <w:bottom w:val="single" w:sz="2" w:space="0" w:color="E3E3E3"/>
                                    <w:right w:val="single" w:sz="2" w:space="0" w:color="E3E3E3"/>
                                  </w:divBdr>
                                  <w:divsChild>
                                    <w:div w:id="811291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63637234">
                      <w:marLeft w:val="0"/>
                      <w:marRight w:val="0"/>
                      <w:marTop w:val="0"/>
                      <w:marBottom w:val="0"/>
                      <w:divBdr>
                        <w:top w:val="single" w:sz="2" w:space="0" w:color="E3E3E3"/>
                        <w:left w:val="single" w:sz="2" w:space="0" w:color="E3E3E3"/>
                        <w:bottom w:val="single" w:sz="2" w:space="0" w:color="E3E3E3"/>
                        <w:right w:val="single" w:sz="2" w:space="0" w:color="E3E3E3"/>
                      </w:divBdr>
                      <w:divsChild>
                        <w:div w:id="2086687305">
                          <w:marLeft w:val="0"/>
                          <w:marRight w:val="0"/>
                          <w:marTop w:val="0"/>
                          <w:marBottom w:val="0"/>
                          <w:divBdr>
                            <w:top w:val="single" w:sz="2" w:space="0" w:color="E3E3E3"/>
                            <w:left w:val="single" w:sz="2" w:space="0" w:color="E3E3E3"/>
                            <w:bottom w:val="single" w:sz="2" w:space="0" w:color="E3E3E3"/>
                            <w:right w:val="single" w:sz="2" w:space="0" w:color="E3E3E3"/>
                          </w:divBdr>
                          <w:divsChild>
                            <w:div w:id="1767772688">
                              <w:marLeft w:val="0"/>
                              <w:marRight w:val="0"/>
                              <w:marTop w:val="0"/>
                              <w:marBottom w:val="0"/>
                              <w:divBdr>
                                <w:top w:val="single" w:sz="2" w:space="0" w:color="E3E3E3"/>
                                <w:left w:val="single" w:sz="2" w:space="0" w:color="E3E3E3"/>
                                <w:bottom w:val="single" w:sz="2" w:space="0" w:color="E3E3E3"/>
                                <w:right w:val="single" w:sz="2" w:space="0" w:color="E3E3E3"/>
                              </w:divBdr>
                              <w:divsChild>
                                <w:div w:id="1572037768">
                                  <w:marLeft w:val="0"/>
                                  <w:marRight w:val="0"/>
                                  <w:marTop w:val="0"/>
                                  <w:marBottom w:val="0"/>
                                  <w:divBdr>
                                    <w:top w:val="single" w:sz="2" w:space="0" w:color="E3E3E3"/>
                                    <w:left w:val="single" w:sz="2" w:space="0" w:color="E3E3E3"/>
                                    <w:bottom w:val="single" w:sz="2" w:space="0" w:color="E3E3E3"/>
                                    <w:right w:val="single" w:sz="2" w:space="0" w:color="E3E3E3"/>
                                  </w:divBdr>
                                  <w:divsChild>
                                    <w:div w:id="935093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2024-03-24T16:11:00Z</dcterms:created>
  <dcterms:modified xsi:type="dcterms:W3CDTF">2024-03-24T16:40:00Z</dcterms:modified>
</cp:coreProperties>
</file>