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37337A4A" w14:textId="77777777" w:rsidR="00B74017" w:rsidRDefault="009B3F78" w:rsidP="009B3F78">
      <w:pPr>
        <w:tabs>
          <w:tab w:val="left" w:pos="7620"/>
        </w:tabs>
        <w:spacing w:line="240" w:lineRule="auto"/>
        <w:ind w:left="0"/>
        <w:jc w:val="center"/>
        <w:rPr>
          <w:b/>
          <w:color w:val="FF0000"/>
          <w:sz w:val="48"/>
          <w:szCs w:val="44"/>
        </w:rPr>
      </w:pPr>
      <w:r w:rsidRPr="001B5F2F">
        <w:rPr>
          <w:b/>
          <w:color w:val="FF0000"/>
          <w:sz w:val="48"/>
          <w:szCs w:val="44"/>
        </w:rPr>
        <w:t xml:space="preserve">CÔNG NGHỆ SẢN XUẤT </w:t>
      </w:r>
    </w:p>
    <w:p w14:paraId="7BC7C3B2" w14:textId="3DB3D65D" w:rsidR="009B3F78" w:rsidRPr="009337A2" w:rsidRDefault="009B3F78" w:rsidP="009B3F78">
      <w:pPr>
        <w:tabs>
          <w:tab w:val="left" w:pos="7620"/>
        </w:tabs>
        <w:spacing w:line="240" w:lineRule="auto"/>
        <w:ind w:left="0"/>
        <w:jc w:val="center"/>
        <w:rPr>
          <w:b/>
          <w:sz w:val="44"/>
        </w:rPr>
      </w:pP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53495D48" w14:textId="60DF2839" w:rsidR="00F92B32"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97433" w:history="1">
            <w:r w:rsidR="00F92B32" w:rsidRPr="005B7285">
              <w:rPr>
                <w:rStyle w:val="Hyperlink"/>
                <w:rFonts w:eastAsiaTheme="majorEastAsia"/>
                <w:noProof/>
              </w:rPr>
              <w:t>I.</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shd w:val="clear" w:color="auto" w:fill="FFFFFF"/>
              </w:rPr>
              <w:t>Công nghệ sản xuất pin năng lượng mặt trời</w:t>
            </w:r>
            <w:r w:rsidR="00F92B32">
              <w:rPr>
                <w:noProof/>
                <w:webHidden/>
              </w:rPr>
              <w:tab/>
            </w:r>
            <w:r w:rsidR="00F92B32">
              <w:rPr>
                <w:noProof/>
                <w:webHidden/>
              </w:rPr>
              <w:fldChar w:fldCharType="begin"/>
            </w:r>
            <w:r w:rsidR="00F92B32">
              <w:rPr>
                <w:noProof/>
                <w:webHidden/>
              </w:rPr>
              <w:instrText xml:space="preserve"> PAGEREF _Toc510997433 \h </w:instrText>
            </w:r>
            <w:r w:rsidR="00F92B32">
              <w:rPr>
                <w:noProof/>
                <w:webHidden/>
              </w:rPr>
            </w:r>
            <w:r w:rsidR="00F92B32">
              <w:rPr>
                <w:noProof/>
                <w:webHidden/>
              </w:rPr>
              <w:fldChar w:fldCharType="separate"/>
            </w:r>
            <w:r w:rsidR="00F92B32">
              <w:rPr>
                <w:noProof/>
                <w:webHidden/>
              </w:rPr>
              <w:t>3</w:t>
            </w:r>
            <w:r w:rsidR="00F92B32">
              <w:rPr>
                <w:noProof/>
                <w:webHidden/>
              </w:rPr>
              <w:fldChar w:fldCharType="end"/>
            </w:r>
          </w:hyperlink>
        </w:p>
        <w:p w14:paraId="408C74B7" w14:textId="024227E3" w:rsidR="00F92B32" w:rsidRDefault="00F56687">
          <w:pPr>
            <w:pStyle w:val="TOC2"/>
            <w:tabs>
              <w:tab w:val="left" w:pos="880"/>
              <w:tab w:val="right" w:leader="dot" w:pos="9379"/>
            </w:tabs>
            <w:rPr>
              <w:rFonts w:asciiTheme="minorHAnsi" w:eastAsiaTheme="minorEastAsia" w:hAnsiTheme="minorHAnsi" w:cstheme="minorBidi"/>
              <w:noProof/>
              <w:sz w:val="22"/>
              <w:szCs w:val="22"/>
            </w:rPr>
          </w:pPr>
          <w:hyperlink w:anchor="_Toc510997434" w:history="1">
            <w:r w:rsidR="00F92B32" w:rsidRPr="005B7285">
              <w:rPr>
                <w:rStyle w:val="Hyperlink"/>
                <w:rFonts w:eastAsiaTheme="majorEastAsia"/>
                <w:noProof/>
              </w:rPr>
              <w:t>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đặc tính kỹ thuật của công nghệ</w:t>
            </w:r>
            <w:r w:rsidR="00F92B32">
              <w:rPr>
                <w:noProof/>
                <w:webHidden/>
              </w:rPr>
              <w:tab/>
            </w:r>
            <w:r w:rsidR="00F92B32">
              <w:rPr>
                <w:noProof/>
                <w:webHidden/>
              </w:rPr>
              <w:fldChar w:fldCharType="begin"/>
            </w:r>
            <w:r w:rsidR="00F92B32">
              <w:rPr>
                <w:noProof/>
                <w:webHidden/>
              </w:rPr>
              <w:instrText xml:space="preserve"> PAGEREF _Toc510997434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676656FC" w14:textId="4FF5133A" w:rsidR="00F92B32" w:rsidRDefault="00F56687">
          <w:pPr>
            <w:pStyle w:val="TOC3"/>
            <w:tabs>
              <w:tab w:val="left" w:pos="1100"/>
              <w:tab w:val="right" w:leader="dot" w:pos="9379"/>
            </w:tabs>
            <w:rPr>
              <w:rFonts w:asciiTheme="minorHAnsi" w:eastAsiaTheme="minorEastAsia" w:hAnsiTheme="minorHAnsi" w:cstheme="minorBidi"/>
              <w:noProof/>
              <w:sz w:val="22"/>
              <w:szCs w:val="22"/>
            </w:rPr>
          </w:pPr>
          <w:hyperlink w:anchor="_Toc510997435" w:history="1">
            <w:r w:rsidR="00F92B32" w:rsidRPr="005B7285">
              <w:rPr>
                <w:rStyle w:val="Hyperlink"/>
                <w:rFonts w:eastAsiaTheme="majorEastAsia"/>
                <w:noProof/>
              </w:rPr>
              <w:t>1.1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Mô tả  đặc điểm công nghệ (Lĩnh)</w:t>
            </w:r>
            <w:r w:rsidR="00F92B32">
              <w:rPr>
                <w:noProof/>
                <w:webHidden/>
              </w:rPr>
              <w:tab/>
            </w:r>
            <w:r w:rsidR="00F92B32">
              <w:rPr>
                <w:noProof/>
                <w:webHidden/>
              </w:rPr>
              <w:fldChar w:fldCharType="begin"/>
            </w:r>
            <w:r w:rsidR="00F92B32">
              <w:rPr>
                <w:noProof/>
                <w:webHidden/>
              </w:rPr>
              <w:instrText xml:space="preserve"> PAGEREF _Toc510997435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5C23FED3" w14:textId="2F8E262A" w:rsidR="00F92B32" w:rsidRDefault="00F56687">
          <w:pPr>
            <w:pStyle w:val="TOC3"/>
            <w:tabs>
              <w:tab w:val="left" w:pos="1100"/>
              <w:tab w:val="right" w:leader="dot" w:pos="9379"/>
            </w:tabs>
            <w:rPr>
              <w:rFonts w:asciiTheme="minorHAnsi" w:eastAsiaTheme="minorEastAsia" w:hAnsiTheme="minorHAnsi" w:cstheme="minorBidi"/>
              <w:noProof/>
              <w:sz w:val="22"/>
              <w:szCs w:val="22"/>
            </w:rPr>
          </w:pPr>
          <w:hyperlink w:anchor="_Toc510997436" w:history="1">
            <w:r w:rsidR="00F92B32" w:rsidRPr="005B7285">
              <w:rPr>
                <w:rStyle w:val="Hyperlink"/>
                <w:rFonts w:eastAsiaTheme="majorEastAsia"/>
                <w:noProof/>
              </w:rPr>
              <w:t>1.2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Thực trạng kỹ thuật của công nghệ (Lĩnh)</w:t>
            </w:r>
            <w:r w:rsidR="00F92B32">
              <w:rPr>
                <w:noProof/>
                <w:webHidden/>
              </w:rPr>
              <w:tab/>
            </w:r>
            <w:r w:rsidR="00F92B32">
              <w:rPr>
                <w:noProof/>
                <w:webHidden/>
              </w:rPr>
              <w:fldChar w:fldCharType="begin"/>
            </w:r>
            <w:r w:rsidR="00F92B32">
              <w:rPr>
                <w:noProof/>
                <w:webHidden/>
              </w:rPr>
              <w:instrText xml:space="preserve"> PAGEREF _Toc510997436 \h </w:instrText>
            </w:r>
            <w:r w:rsidR="00F92B32">
              <w:rPr>
                <w:noProof/>
                <w:webHidden/>
              </w:rPr>
            </w:r>
            <w:r w:rsidR="00F92B32">
              <w:rPr>
                <w:noProof/>
                <w:webHidden/>
              </w:rPr>
              <w:fldChar w:fldCharType="separate"/>
            </w:r>
            <w:r w:rsidR="00F92B32">
              <w:rPr>
                <w:noProof/>
                <w:webHidden/>
              </w:rPr>
              <w:t>7</w:t>
            </w:r>
            <w:r w:rsidR="00F92B32">
              <w:rPr>
                <w:noProof/>
                <w:webHidden/>
              </w:rPr>
              <w:fldChar w:fldCharType="end"/>
            </w:r>
          </w:hyperlink>
        </w:p>
        <w:p w14:paraId="6BF3D977" w14:textId="6508F147"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37" w:history="1">
            <w:r w:rsidR="00F92B32" w:rsidRPr="005B7285">
              <w:rPr>
                <w:rStyle w:val="Hyperlink"/>
                <w:rFonts w:eastAsiaTheme="majorEastAsia"/>
                <w:noProof/>
              </w:rPr>
              <w:t>1.3 Các sáng chế/giải pháp hữu ích/giải pháp kỹ thuật có liên quan tới công nghệ (Nam)</w:t>
            </w:r>
            <w:r w:rsidR="00F92B32">
              <w:rPr>
                <w:noProof/>
                <w:webHidden/>
              </w:rPr>
              <w:tab/>
            </w:r>
            <w:r w:rsidR="00F92B32">
              <w:rPr>
                <w:noProof/>
                <w:webHidden/>
              </w:rPr>
              <w:fldChar w:fldCharType="begin"/>
            </w:r>
            <w:r w:rsidR="00F92B32">
              <w:rPr>
                <w:noProof/>
                <w:webHidden/>
              </w:rPr>
              <w:instrText xml:space="preserve"> PAGEREF _Toc510997437 \h </w:instrText>
            </w:r>
            <w:r w:rsidR="00F92B32">
              <w:rPr>
                <w:noProof/>
                <w:webHidden/>
              </w:rPr>
            </w:r>
            <w:r w:rsidR="00F92B32">
              <w:rPr>
                <w:noProof/>
                <w:webHidden/>
              </w:rPr>
              <w:fldChar w:fldCharType="separate"/>
            </w:r>
            <w:r w:rsidR="00F92B32">
              <w:rPr>
                <w:noProof/>
                <w:webHidden/>
              </w:rPr>
              <w:t>9</w:t>
            </w:r>
            <w:r w:rsidR="00F92B32">
              <w:rPr>
                <w:noProof/>
                <w:webHidden/>
              </w:rPr>
              <w:fldChar w:fldCharType="end"/>
            </w:r>
          </w:hyperlink>
        </w:p>
        <w:p w14:paraId="04EA8AE4" w14:textId="7837CE1F"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38" w:history="1">
            <w:r w:rsidR="00F92B32" w:rsidRPr="005B7285">
              <w:rPr>
                <w:rStyle w:val="Hyperlink"/>
                <w:rFonts w:eastAsiaTheme="majorEastAsia"/>
                <w:noProof/>
              </w:rPr>
              <w:t>1.4  Xu hướng phát triển của công nghệ</w:t>
            </w:r>
            <w:r w:rsidR="00F92B32">
              <w:rPr>
                <w:noProof/>
                <w:webHidden/>
              </w:rPr>
              <w:tab/>
            </w:r>
            <w:r w:rsidR="00F92B32">
              <w:rPr>
                <w:noProof/>
                <w:webHidden/>
              </w:rPr>
              <w:fldChar w:fldCharType="begin"/>
            </w:r>
            <w:r w:rsidR="00F92B32">
              <w:rPr>
                <w:noProof/>
                <w:webHidden/>
              </w:rPr>
              <w:instrText xml:space="preserve"> PAGEREF _Toc510997438 \h </w:instrText>
            </w:r>
            <w:r w:rsidR="00F92B32">
              <w:rPr>
                <w:noProof/>
                <w:webHidden/>
              </w:rPr>
            </w:r>
            <w:r w:rsidR="00F92B32">
              <w:rPr>
                <w:noProof/>
                <w:webHidden/>
              </w:rPr>
              <w:fldChar w:fldCharType="separate"/>
            </w:r>
            <w:r w:rsidR="00F92B32">
              <w:rPr>
                <w:noProof/>
                <w:webHidden/>
              </w:rPr>
              <w:t>13</w:t>
            </w:r>
            <w:r w:rsidR="00F92B32">
              <w:rPr>
                <w:noProof/>
                <w:webHidden/>
              </w:rPr>
              <w:fldChar w:fldCharType="end"/>
            </w:r>
          </w:hyperlink>
        </w:p>
        <w:p w14:paraId="34DF0C98" w14:textId="40374DFF"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39" w:history="1">
            <w:r w:rsidR="00F92B32" w:rsidRPr="005B7285">
              <w:rPr>
                <w:rStyle w:val="Hyperlink"/>
                <w:rFonts w:eastAsiaTheme="majorEastAsia"/>
                <w:noProof/>
              </w:rPr>
              <w:t>a,  Pin Natri nhiệt độ cao (High Temperature, Sodium-based Batteries).</w:t>
            </w:r>
            <w:r w:rsidR="00F92B32">
              <w:rPr>
                <w:noProof/>
                <w:webHidden/>
              </w:rPr>
              <w:tab/>
            </w:r>
            <w:r w:rsidR="00F92B32">
              <w:rPr>
                <w:noProof/>
                <w:webHidden/>
              </w:rPr>
              <w:fldChar w:fldCharType="begin"/>
            </w:r>
            <w:r w:rsidR="00F92B32">
              <w:rPr>
                <w:noProof/>
                <w:webHidden/>
              </w:rPr>
              <w:instrText xml:space="preserve"> PAGEREF _Toc510997439 \h </w:instrText>
            </w:r>
            <w:r w:rsidR="00F92B32">
              <w:rPr>
                <w:noProof/>
                <w:webHidden/>
              </w:rPr>
            </w:r>
            <w:r w:rsidR="00F92B32">
              <w:rPr>
                <w:noProof/>
                <w:webHidden/>
              </w:rPr>
              <w:fldChar w:fldCharType="separate"/>
            </w:r>
            <w:r w:rsidR="00F92B32">
              <w:rPr>
                <w:noProof/>
                <w:webHidden/>
              </w:rPr>
              <w:t>14</w:t>
            </w:r>
            <w:r w:rsidR="00F92B32">
              <w:rPr>
                <w:noProof/>
                <w:webHidden/>
              </w:rPr>
              <w:fldChar w:fldCharType="end"/>
            </w:r>
          </w:hyperlink>
        </w:p>
        <w:p w14:paraId="6BF2ECCC" w14:textId="2E89357E"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0" w:history="1">
            <w:r w:rsidR="00F92B32" w:rsidRPr="005B7285">
              <w:rPr>
                <w:rStyle w:val="Hyperlink"/>
                <w:rFonts w:eastAsiaTheme="majorEastAsia"/>
                <w:noProof/>
              </w:rPr>
              <w:t>b, Redox Flow Battery</w:t>
            </w:r>
            <w:r w:rsidR="00F92B32">
              <w:rPr>
                <w:noProof/>
                <w:webHidden/>
              </w:rPr>
              <w:tab/>
            </w:r>
            <w:r w:rsidR="00F92B32">
              <w:rPr>
                <w:noProof/>
                <w:webHidden/>
              </w:rPr>
              <w:fldChar w:fldCharType="begin"/>
            </w:r>
            <w:r w:rsidR="00F92B32">
              <w:rPr>
                <w:noProof/>
                <w:webHidden/>
              </w:rPr>
              <w:instrText xml:space="preserve"> PAGEREF _Toc510997440 \h </w:instrText>
            </w:r>
            <w:r w:rsidR="00F92B32">
              <w:rPr>
                <w:noProof/>
                <w:webHidden/>
              </w:rPr>
            </w:r>
            <w:r w:rsidR="00F92B32">
              <w:rPr>
                <w:noProof/>
                <w:webHidden/>
              </w:rPr>
              <w:fldChar w:fldCharType="separate"/>
            </w:r>
            <w:r w:rsidR="00F92B32">
              <w:rPr>
                <w:noProof/>
                <w:webHidden/>
              </w:rPr>
              <w:t>15</w:t>
            </w:r>
            <w:r w:rsidR="00F92B32">
              <w:rPr>
                <w:noProof/>
                <w:webHidden/>
              </w:rPr>
              <w:fldChar w:fldCharType="end"/>
            </w:r>
          </w:hyperlink>
        </w:p>
        <w:p w14:paraId="6173362F" w14:textId="1A80AD68"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1" w:history="1">
            <w:r w:rsidR="00F92B32" w:rsidRPr="005B7285">
              <w:rPr>
                <w:rStyle w:val="Hyperlink"/>
                <w:rFonts w:eastAsiaTheme="majorEastAsia"/>
                <w:noProof/>
              </w:rPr>
              <w:t>c. Lithium-Ion Battery</w:t>
            </w:r>
            <w:r w:rsidR="00F92B32">
              <w:rPr>
                <w:noProof/>
                <w:webHidden/>
              </w:rPr>
              <w:tab/>
            </w:r>
            <w:r w:rsidR="00F92B32">
              <w:rPr>
                <w:noProof/>
                <w:webHidden/>
              </w:rPr>
              <w:fldChar w:fldCharType="begin"/>
            </w:r>
            <w:r w:rsidR="00F92B32">
              <w:rPr>
                <w:noProof/>
                <w:webHidden/>
              </w:rPr>
              <w:instrText xml:space="preserve"> PAGEREF _Toc510997441 \h </w:instrText>
            </w:r>
            <w:r w:rsidR="00F92B32">
              <w:rPr>
                <w:noProof/>
                <w:webHidden/>
              </w:rPr>
            </w:r>
            <w:r w:rsidR="00F92B32">
              <w:rPr>
                <w:noProof/>
                <w:webHidden/>
              </w:rPr>
              <w:fldChar w:fldCharType="separate"/>
            </w:r>
            <w:r w:rsidR="00F92B32">
              <w:rPr>
                <w:noProof/>
                <w:webHidden/>
              </w:rPr>
              <w:t>17</w:t>
            </w:r>
            <w:r w:rsidR="00F92B32">
              <w:rPr>
                <w:noProof/>
                <w:webHidden/>
              </w:rPr>
              <w:fldChar w:fldCharType="end"/>
            </w:r>
          </w:hyperlink>
        </w:p>
        <w:p w14:paraId="1BF28E74" w14:textId="76889B92"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2" w:history="1">
            <w:r w:rsidR="00F92B32" w:rsidRPr="005B7285">
              <w:rPr>
                <w:rStyle w:val="Hyperlink"/>
                <w:rFonts w:eastAsiaTheme="majorEastAsia"/>
                <w:noProof/>
              </w:rPr>
              <w:t>1.5  Khả năng áp dụng công nghệ trong các điều kiện nhất định</w:t>
            </w:r>
            <w:r w:rsidR="00F92B32">
              <w:rPr>
                <w:noProof/>
                <w:webHidden/>
              </w:rPr>
              <w:tab/>
            </w:r>
            <w:r w:rsidR="00F92B32">
              <w:rPr>
                <w:noProof/>
                <w:webHidden/>
              </w:rPr>
              <w:fldChar w:fldCharType="begin"/>
            </w:r>
            <w:r w:rsidR="00F92B32">
              <w:rPr>
                <w:noProof/>
                <w:webHidden/>
              </w:rPr>
              <w:instrText xml:space="preserve"> PAGEREF _Toc510997442 \h </w:instrText>
            </w:r>
            <w:r w:rsidR="00F92B32">
              <w:rPr>
                <w:noProof/>
                <w:webHidden/>
              </w:rPr>
            </w:r>
            <w:r w:rsidR="00F92B32">
              <w:rPr>
                <w:noProof/>
                <w:webHidden/>
              </w:rPr>
              <w:fldChar w:fldCharType="separate"/>
            </w:r>
            <w:r w:rsidR="00F92B32">
              <w:rPr>
                <w:noProof/>
                <w:webHidden/>
              </w:rPr>
              <w:t>19</w:t>
            </w:r>
            <w:r w:rsidR="00F92B32">
              <w:rPr>
                <w:noProof/>
                <w:webHidden/>
              </w:rPr>
              <w:fldChar w:fldCharType="end"/>
            </w:r>
          </w:hyperlink>
        </w:p>
        <w:p w14:paraId="434FC8C3" w14:textId="1AF468D0" w:rsidR="00F92B32" w:rsidRDefault="00F56687">
          <w:pPr>
            <w:pStyle w:val="TOC2"/>
            <w:tabs>
              <w:tab w:val="left" w:pos="880"/>
              <w:tab w:val="right" w:leader="dot" w:pos="9379"/>
            </w:tabs>
            <w:rPr>
              <w:rFonts w:asciiTheme="minorHAnsi" w:eastAsiaTheme="minorEastAsia" w:hAnsiTheme="minorHAnsi" w:cstheme="minorBidi"/>
              <w:noProof/>
              <w:sz w:val="22"/>
              <w:szCs w:val="22"/>
            </w:rPr>
          </w:pPr>
          <w:hyperlink w:anchor="_Toc510997443" w:history="1">
            <w:r w:rsidR="00F92B32" w:rsidRPr="005B7285">
              <w:rPr>
                <w:rStyle w:val="Hyperlink"/>
                <w:rFonts w:eastAsiaTheme="majorEastAsia"/>
                <w:noProof/>
              </w:rPr>
              <w:t>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tính kinh tế của công nghệ</w:t>
            </w:r>
            <w:r w:rsidR="00F92B32">
              <w:rPr>
                <w:noProof/>
                <w:webHidden/>
              </w:rPr>
              <w:tab/>
            </w:r>
            <w:r w:rsidR="00F92B32">
              <w:rPr>
                <w:noProof/>
                <w:webHidden/>
              </w:rPr>
              <w:fldChar w:fldCharType="begin"/>
            </w:r>
            <w:r w:rsidR="00F92B32">
              <w:rPr>
                <w:noProof/>
                <w:webHidden/>
              </w:rPr>
              <w:instrText xml:space="preserve"> PAGEREF _Toc510997443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66D5CBC3" w14:textId="4CF4E139"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4" w:history="1">
            <w:r w:rsidR="00F92B32" w:rsidRPr="005B7285">
              <w:rPr>
                <w:rStyle w:val="Hyperlink"/>
                <w:rFonts w:eastAsiaTheme="majorEastAsia"/>
                <w:noProof/>
              </w:rPr>
              <w:t>2.1 Yếu tố thuộc về chính sách (vĩ mô)</w:t>
            </w:r>
            <w:r w:rsidR="00F92B32">
              <w:rPr>
                <w:noProof/>
                <w:webHidden/>
              </w:rPr>
              <w:tab/>
            </w:r>
            <w:r w:rsidR="00F92B32">
              <w:rPr>
                <w:noProof/>
                <w:webHidden/>
              </w:rPr>
              <w:fldChar w:fldCharType="begin"/>
            </w:r>
            <w:r w:rsidR="00F92B32">
              <w:rPr>
                <w:noProof/>
                <w:webHidden/>
              </w:rPr>
              <w:instrText xml:space="preserve"> PAGEREF _Toc510997444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32F6D966" w14:textId="0EF6D0E8"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5" w:history="1">
            <w:r w:rsidR="00F92B32" w:rsidRPr="005B7285">
              <w:rPr>
                <w:rStyle w:val="Hyperlink"/>
                <w:rFonts w:eastAsiaTheme="majorEastAsia"/>
                <w:noProof/>
              </w:rPr>
              <w:t>2.2 Các nhà cung cấp công nghệ</w:t>
            </w:r>
            <w:r w:rsidR="00F92B32">
              <w:rPr>
                <w:noProof/>
                <w:webHidden/>
              </w:rPr>
              <w:tab/>
            </w:r>
            <w:r w:rsidR="00F92B32">
              <w:rPr>
                <w:noProof/>
                <w:webHidden/>
              </w:rPr>
              <w:fldChar w:fldCharType="begin"/>
            </w:r>
            <w:r w:rsidR="00F92B32">
              <w:rPr>
                <w:noProof/>
                <w:webHidden/>
              </w:rPr>
              <w:instrText xml:space="preserve"> PAGEREF _Toc510997445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2FEE490" w14:textId="15E885B6"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6" w:history="1">
            <w:r w:rsidR="00F92B32" w:rsidRPr="005B7285">
              <w:rPr>
                <w:rStyle w:val="Hyperlink"/>
                <w:rFonts w:eastAsiaTheme="majorEastAsia"/>
                <w:noProof/>
              </w:rPr>
              <w:t>2.3 Các công nghệ thay thế</w:t>
            </w:r>
            <w:r w:rsidR="00F92B32">
              <w:rPr>
                <w:noProof/>
                <w:webHidden/>
              </w:rPr>
              <w:tab/>
            </w:r>
            <w:r w:rsidR="00F92B32">
              <w:rPr>
                <w:noProof/>
                <w:webHidden/>
              </w:rPr>
              <w:fldChar w:fldCharType="begin"/>
            </w:r>
            <w:r w:rsidR="00F92B32">
              <w:rPr>
                <w:noProof/>
                <w:webHidden/>
              </w:rPr>
              <w:instrText xml:space="preserve"> PAGEREF _Toc510997446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7933F3B" w14:textId="572BA566"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7" w:history="1">
            <w:r w:rsidR="00F92B32" w:rsidRPr="005B7285">
              <w:rPr>
                <w:rStyle w:val="Hyperlink"/>
                <w:rFonts w:eastAsiaTheme="majorEastAsia"/>
                <w:noProof/>
              </w:rPr>
              <w:t xml:space="preserve">2.4 </w:t>
            </w:r>
            <w:r w:rsidR="00F92B32" w:rsidRPr="005B7285">
              <w:rPr>
                <w:rStyle w:val="Hyperlink"/>
                <w:rFonts w:eastAsiaTheme="majorEastAsia"/>
                <w:noProof/>
                <w:shd w:val="clear" w:color="auto" w:fill="FFFFFF"/>
              </w:rPr>
              <w:t>Nhu cầu của thị trường</w:t>
            </w:r>
            <w:r w:rsidR="00F92B32">
              <w:rPr>
                <w:noProof/>
                <w:webHidden/>
              </w:rPr>
              <w:tab/>
            </w:r>
            <w:r w:rsidR="00F92B32">
              <w:rPr>
                <w:noProof/>
                <w:webHidden/>
              </w:rPr>
              <w:fldChar w:fldCharType="begin"/>
            </w:r>
            <w:r w:rsidR="00F92B32">
              <w:rPr>
                <w:noProof/>
                <w:webHidden/>
              </w:rPr>
              <w:instrText xml:space="preserve"> PAGEREF _Toc510997447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6ED88E1" w14:textId="5C4136BF"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48" w:history="1">
            <w:r w:rsidR="00F92B32" w:rsidRPr="005B7285">
              <w:rPr>
                <w:rStyle w:val="Hyperlink"/>
                <w:rFonts w:eastAsiaTheme="majorEastAsia"/>
                <w:noProof/>
              </w:rPr>
              <w:t xml:space="preserve">2.5 </w:t>
            </w:r>
            <w:r w:rsidR="00F92B32" w:rsidRPr="005B7285">
              <w:rPr>
                <w:rStyle w:val="Hyperlink"/>
                <w:rFonts w:eastAsiaTheme="majorEastAsia"/>
                <w:noProof/>
                <w:shd w:val="clear" w:color="auto" w:fill="FFFFFF"/>
              </w:rPr>
              <w:t>Khả năng thương mại hóa của công nghệ</w:t>
            </w:r>
            <w:r w:rsidR="00F92B32">
              <w:rPr>
                <w:noProof/>
                <w:webHidden/>
              </w:rPr>
              <w:tab/>
            </w:r>
            <w:r w:rsidR="00F92B32">
              <w:rPr>
                <w:noProof/>
                <w:webHidden/>
              </w:rPr>
              <w:fldChar w:fldCharType="begin"/>
            </w:r>
            <w:r w:rsidR="00F92B32">
              <w:rPr>
                <w:noProof/>
                <w:webHidden/>
              </w:rPr>
              <w:instrText xml:space="preserve"> PAGEREF _Toc510997448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11A926C3" w14:textId="33E27674" w:rsidR="00F92B32" w:rsidRDefault="00F56687">
          <w:pPr>
            <w:pStyle w:val="TOC2"/>
            <w:tabs>
              <w:tab w:val="left" w:pos="880"/>
              <w:tab w:val="right" w:leader="dot" w:pos="9379"/>
            </w:tabs>
            <w:rPr>
              <w:rFonts w:asciiTheme="minorHAnsi" w:eastAsiaTheme="minorEastAsia" w:hAnsiTheme="minorHAnsi" w:cstheme="minorBidi"/>
              <w:noProof/>
              <w:sz w:val="22"/>
              <w:szCs w:val="22"/>
            </w:rPr>
          </w:pPr>
          <w:hyperlink w:anchor="_Toc510997449" w:history="1">
            <w:r w:rsidR="00F92B32" w:rsidRPr="005B7285">
              <w:rPr>
                <w:rStyle w:val="Hyperlink"/>
                <w:rFonts w:eastAsiaTheme="majorEastAsia"/>
                <w:noProof/>
              </w:rPr>
              <w:t>3.</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Xác định lợi thế cạnh tranh của công nghệ</w:t>
            </w:r>
            <w:r w:rsidR="00F92B32">
              <w:rPr>
                <w:noProof/>
                <w:webHidden/>
              </w:rPr>
              <w:tab/>
            </w:r>
            <w:r w:rsidR="00F92B32">
              <w:rPr>
                <w:noProof/>
                <w:webHidden/>
              </w:rPr>
              <w:fldChar w:fldCharType="begin"/>
            </w:r>
            <w:r w:rsidR="00F92B32">
              <w:rPr>
                <w:noProof/>
                <w:webHidden/>
              </w:rPr>
              <w:instrText xml:space="preserve"> PAGEREF _Toc510997449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2140C69B" w14:textId="328A3057"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50" w:history="1">
            <w:r w:rsidR="00F92B32" w:rsidRPr="005B7285">
              <w:rPr>
                <w:rStyle w:val="Hyperlink"/>
                <w:rFonts w:eastAsiaTheme="majorEastAsia"/>
                <w:noProof/>
              </w:rPr>
              <w:t xml:space="preserve">3.1 </w:t>
            </w:r>
            <w:r w:rsidR="00F92B32" w:rsidRPr="005B7285">
              <w:rPr>
                <w:rStyle w:val="Hyperlink"/>
                <w:rFonts w:eastAsiaTheme="majorEastAsia"/>
                <w:noProof/>
                <w:shd w:val="clear" w:color="auto" w:fill="FFFFFF"/>
              </w:rPr>
              <w:t>Điểm mạnh, điểm yếu</w:t>
            </w:r>
            <w:r w:rsidR="00F92B32">
              <w:rPr>
                <w:noProof/>
                <w:webHidden/>
              </w:rPr>
              <w:tab/>
            </w:r>
            <w:r w:rsidR="00F92B32">
              <w:rPr>
                <w:noProof/>
                <w:webHidden/>
              </w:rPr>
              <w:fldChar w:fldCharType="begin"/>
            </w:r>
            <w:r w:rsidR="00F92B32">
              <w:rPr>
                <w:noProof/>
                <w:webHidden/>
              </w:rPr>
              <w:instrText xml:space="preserve"> PAGEREF _Toc510997450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4D0FF1E3" w14:textId="1494BA28"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51" w:history="1">
            <w:r w:rsidR="00F92B32" w:rsidRPr="005B7285">
              <w:rPr>
                <w:rStyle w:val="Hyperlink"/>
                <w:rFonts w:eastAsiaTheme="majorEastAsia"/>
                <w:noProof/>
              </w:rPr>
              <w:t>a. Điểm mạnh</w:t>
            </w:r>
            <w:r w:rsidR="00F92B32">
              <w:rPr>
                <w:noProof/>
                <w:webHidden/>
              </w:rPr>
              <w:tab/>
            </w:r>
            <w:r w:rsidR="00F92B32">
              <w:rPr>
                <w:noProof/>
                <w:webHidden/>
              </w:rPr>
              <w:fldChar w:fldCharType="begin"/>
            </w:r>
            <w:r w:rsidR="00F92B32">
              <w:rPr>
                <w:noProof/>
                <w:webHidden/>
              </w:rPr>
              <w:instrText xml:space="preserve"> PAGEREF _Toc510997451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7BF798A" w14:textId="68029F54"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52" w:history="1">
            <w:r w:rsidR="00F92B32" w:rsidRPr="005B7285">
              <w:rPr>
                <w:rStyle w:val="Hyperlink"/>
                <w:rFonts w:eastAsiaTheme="majorEastAsia"/>
                <w:noProof/>
              </w:rPr>
              <w:t>b. Điểm yếu</w:t>
            </w:r>
            <w:r w:rsidR="00F92B32">
              <w:rPr>
                <w:noProof/>
                <w:webHidden/>
              </w:rPr>
              <w:tab/>
            </w:r>
            <w:r w:rsidR="00F92B32">
              <w:rPr>
                <w:noProof/>
                <w:webHidden/>
              </w:rPr>
              <w:fldChar w:fldCharType="begin"/>
            </w:r>
            <w:r w:rsidR="00F92B32">
              <w:rPr>
                <w:noProof/>
                <w:webHidden/>
              </w:rPr>
              <w:instrText xml:space="preserve"> PAGEREF _Toc510997452 \h </w:instrText>
            </w:r>
            <w:r w:rsidR="00F92B32">
              <w:rPr>
                <w:noProof/>
                <w:webHidden/>
              </w:rPr>
            </w:r>
            <w:r w:rsidR="00F92B32">
              <w:rPr>
                <w:noProof/>
                <w:webHidden/>
              </w:rPr>
              <w:fldChar w:fldCharType="separate"/>
            </w:r>
            <w:r w:rsidR="00F92B32">
              <w:rPr>
                <w:noProof/>
                <w:webHidden/>
              </w:rPr>
              <w:t>30</w:t>
            </w:r>
            <w:r w:rsidR="00F92B32">
              <w:rPr>
                <w:noProof/>
                <w:webHidden/>
              </w:rPr>
              <w:fldChar w:fldCharType="end"/>
            </w:r>
          </w:hyperlink>
        </w:p>
        <w:p w14:paraId="07A68871" w14:textId="1CC50E5D" w:rsidR="00F92B32" w:rsidRDefault="00F56687">
          <w:pPr>
            <w:pStyle w:val="TOC3"/>
            <w:tabs>
              <w:tab w:val="right" w:leader="dot" w:pos="9379"/>
            </w:tabs>
            <w:rPr>
              <w:rFonts w:asciiTheme="minorHAnsi" w:eastAsiaTheme="minorEastAsia" w:hAnsiTheme="minorHAnsi" w:cstheme="minorBidi"/>
              <w:noProof/>
              <w:sz w:val="22"/>
              <w:szCs w:val="22"/>
            </w:rPr>
          </w:pPr>
          <w:hyperlink w:anchor="_Toc510997453" w:history="1">
            <w:r w:rsidR="00F92B32" w:rsidRPr="005B7285">
              <w:rPr>
                <w:rStyle w:val="Hyperlink"/>
                <w:rFonts w:eastAsiaTheme="majorEastAsia"/>
                <w:noProof/>
              </w:rPr>
              <w:t xml:space="preserve">3.2 </w:t>
            </w:r>
            <w:r w:rsidR="00F92B32" w:rsidRPr="005B7285">
              <w:rPr>
                <w:rStyle w:val="Hyperlink"/>
                <w:rFonts w:eastAsiaTheme="majorEastAsia"/>
                <w:noProof/>
                <w:shd w:val="clear" w:color="auto" w:fill="FFFFFF"/>
              </w:rPr>
              <w:t>Cơ hội, thách thức</w:t>
            </w:r>
            <w:r w:rsidR="00F92B32">
              <w:rPr>
                <w:noProof/>
                <w:webHidden/>
              </w:rPr>
              <w:tab/>
            </w:r>
            <w:r w:rsidR="00F92B32">
              <w:rPr>
                <w:noProof/>
                <w:webHidden/>
              </w:rPr>
              <w:fldChar w:fldCharType="begin"/>
            </w:r>
            <w:r w:rsidR="00F92B32">
              <w:rPr>
                <w:noProof/>
                <w:webHidden/>
              </w:rPr>
              <w:instrText xml:space="preserve"> PAGEREF _Toc510997453 \h </w:instrText>
            </w:r>
            <w:r w:rsidR="00F92B32">
              <w:rPr>
                <w:noProof/>
                <w:webHidden/>
              </w:rPr>
            </w:r>
            <w:r w:rsidR="00F92B32">
              <w:rPr>
                <w:noProof/>
                <w:webHidden/>
              </w:rPr>
              <w:fldChar w:fldCharType="separate"/>
            </w:r>
            <w:r w:rsidR="00F92B32">
              <w:rPr>
                <w:noProof/>
                <w:webHidden/>
              </w:rPr>
              <w:t>31</w:t>
            </w:r>
            <w:r w:rsidR="00F92B32">
              <w:rPr>
                <w:noProof/>
                <w:webHidden/>
              </w:rPr>
              <w:fldChar w:fldCharType="end"/>
            </w:r>
          </w:hyperlink>
        </w:p>
        <w:p w14:paraId="1ACCFA58" w14:textId="57D24AD7" w:rsidR="00F92B32" w:rsidRDefault="00F56687">
          <w:pPr>
            <w:pStyle w:val="TOC1"/>
            <w:rPr>
              <w:rFonts w:asciiTheme="minorHAnsi" w:eastAsiaTheme="minorEastAsia" w:hAnsiTheme="minorHAnsi" w:cstheme="minorBidi"/>
              <w:noProof/>
              <w:sz w:val="22"/>
              <w:szCs w:val="22"/>
            </w:rPr>
          </w:pPr>
          <w:hyperlink w:anchor="_Toc510997454" w:history="1">
            <w:r w:rsidR="00F92B32" w:rsidRPr="005B7285">
              <w:rPr>
                <w:rStyle w:val="Hyperlink"/>
                <w:rFonts w:eastAsiaTheme="majorEastAsia"/>
                <w:noProof/>
              </w:rPr>
              <w:t>Danh mục tài liệu tham khảo:</w:t>
            </w:r>
            <w:r w:rsidR="00F92B32">
              <w:rPr>
                <w:noProof/>
                <w:webHidden/>
              </w:rPr>
              <w:tab/>
            </w:r>
            <w:r w:rsidR="00F92B32">
              <w:rPr>
                <w:noProof/>
                <w:webHidden/>
              </w:rPr>
              <w:fldChar w:fldCharType="begin"/>
            </w:r>
            <w:r w:rsidR="00F92B32">
              <w:rPr>
                <w:noProof/>
                <w:webHidden/>
              </w:rPr>
              <w:instrText xml:space="preserve"> PAGEREF _Toc510997454 \h </w:instrText>
            </w:r>
            <w:r w:rsidR="00F92B32">
              <w:rPr>
                <w:noProof/>
                <w:webHidden/>
              </w:rPr>
            </w:r>
            <w:r w:rsidR="00F92B32">
              <w:rPr>
                <w:noProof/>
                <w:webHidden/>
              </w:rPr>
              <w:fldChar w:fldCharType="separate"/>
            </w:r>
            <w:r w:rsidR="00F92B32">
              <w:rPr>
                <w:noProof/>
                <w:webHidden/>
              </w:rPr>
              <w:t>34</w:t>
            </w:r>
            <w:r w:rsidR="00F92B32">
              <w:rPr>
                <w:noProof/>
                <w:webHidden/>
              </w:rPr>
              <w:fldChar w:fldCharType="end"/>
            </w:r>
          </w:hyperlink>
        </w:p>
        <w:p w14:paraId="3E253FAA" w14:textId="576EDE0C"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97433"/>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97434"/>
      <w:r w:rsidRPr="00B32948">
        <w:t>Phân tích đặc tính kỹ thuật của công nghệ</w:t>
      </w:r>
      <w:bookmarkEnd w:id="1"/>
    </w:p>
    <w:p w14:paraId="54BA54EA" w14:textId="0671A43F" w:rsidR="009B3F78" w:rsidRDefault="009B3F78" w:rsidP="002F7F51">
      <w:pPr>
        <w:pStyle w:val="Heading3"/>
        <w:numPr>
          <w:ilvl w:val="1"/>
          <w:numId w:val="4"/>
        </w:numPr>
      </w:pPr>
      <w:bookmarkStart w:id="2" w:name="_Toc510997435"/>
      <w:r w:rsidRPr="00B32948">
        <w:t xml:space="preserve">Mô </w:t>
      </w:r>
      <w:proofErr w:type="gramStart"/>
      <w:r w:rsidRPr="00B32948">
        <w:t>tả  đặc</w:t>
      </w:r>
      <w:proofErr w:type="gramEnd"/>
      <w:r w:rsidRPr="00B32948">
        <w:t xml:space="preserve"> điểm công nghệ</w:t>
      </w:r>
      <w:r w:rsidR="008D04E2">
        <w:t xml:space="preserve"> (Lĩnh)</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520A09CD" w:rsidR="0073327E" w:rsidRDefault="0073327E" w:rsidP="00E02A5E">
      <w:pPr>
        <w:pStyle w:val="ListParagraph"/>
        <w:numPr>
          <w:ilvl w:val="0"/>
          <w:numId w:val="11"/>
        </w:numPr>
        <w:jc w:val="center"/>
      </w:pPr>
      <w:r>
        <w:t>Cấu tạo ác quy chì</w:t>
      </w:r>
    </w:p>
    <w:p w14:paraId="6626D895" w14:textId="77777777" w:rsidR="00473AE1" w:rsidRPr="0073327E" w:rsidRDefault="00473AE1" w:rsidP="00473AE1">
      <w:pPr>
        <w:ind w:left="907"/>
      </w:pP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5F78201F" w:rsidR="004F18A9" w:rsidRDefault="000464A7" w:rsidP="00E02A5E">
      <w:pPr>
        <w:pStyle w:val="ListParagraph"/>
        <w:numPr>
          <w:ilvl w:val="0"/>
          <w:numId w:val="11"/>
        </w:numPr>
        <w:jc w:val="center"/>
      </w:pPr>
      <w:r>
        <w:lastRenderedPageBreak/>
        <w:t>Cách bố trí các ngăn ác quy</w:t>
      </w:r>
    </w:p>
    <w:p w14:paraId="1E752D57" w14:textId="77777777" w:rsidR="00473AE1" w:rsidRPr="0073327E" w:rsidRDefault="00473AE1" w:rsidP="00473AE1">
      <w:pPr>
        <w:pStyle w:val="ListParagraph"/>
        <w:ind w:left="1267"/>
      </w:pPr>
    </w:p>
    <w:p w14:paraId="6411912A" w14:textId="5792A806" w:rsidR="008A3E67" w:rsidRDefault="009B3F78" w:rsidP="002F7F51">
      <w:pPr>
        <w:pStyle w:val="Heading3"/>
        <w:numPr>
          <w:ilvl w:val="1"/>
          <w:numId w:val="4"/>
        </w:numPr>
      </w:pPr>
      <w:bookmarkStart w:id="3" w:name="_Toc510997436"/>
      <w:r w:rsidRPr="00B32948">
        <w:t>Thực trạng kỹ thuật của công nghệ</w:t>
      </w:r>
      <w:r w:rsidR="008D04E2">
        <w:t xml:space="preserve"> (Lĩnh)</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154476DC" w:rsidR="004F18A9" w:rsidRDefault="00100961" w:rsidP="004F18A9">
      <w:pPr>
        <w:rPr>
          <w:shd w:val="clear" w:color="auto" w:fill="FFFFFF"/>
        </w:rPr>
      </w:pPr>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p w14:paraId="7E909682" w14:textId="6B8CEA12" w:rsidR="00B8375B" w:rsidRPr="00991B14" w:rsidRDefault="00F56687" w:rsidP="00991B14">
      <w:pPr>
        <w:pStyle w:val="ListParagraph"/>
        <w:numPr>
          <w:ilvl w:val="0"/>
          <w:numId w:val="30"/>
        </w:numPr>
        <w:tabs>
          <w:tab w:val="left" w:pos="2250"/>
        </w:tabs>
        <w:ind w:left="1530" w:hanging="630"/>
        <w:jc w:val="left"/>
        <w:rPr>
          <w:sz w:val="22"/>
          <w:shd w:val="clear" w:color="auto" w:fill="FFFFFF"/>
        </w:rPr>
      </w:pPr>
      <w:r w:rsidRPr="00F56687">
        <w:rPr>
          <w:sz w:val="22"/>
          <w:shd w:val="clear" w:color="auto" w:fill="FFFFFF"/>
        </w:rPr>
        <w:t>Bảng so sánh ắc quy axít thông thường (loại hở) và ắc quy axít</w:t>
      </w:r>
      <w:r w:rsidR="00991B14">
        <w:rPr>
          <w:sz w:val="22"/>
          <w:shd w:val="clear" w:color="auto" w:fill="FFFFFF"/>
        </w:rPr>
        <w:t xml:space="preserve"> </w:t>
      </w:r>
      <w:r w:rsidRPr="00F56687">
        <w:rPr>
          <w:sz w:val="22"/>
          <w:shd w:val="clear" w:color="auto" w:fill="FFFFFF"/>
        </w:rPr>
        <w:t>loại kín khí.</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8375B">
        <w:trPr>
          <w:trHeight w:val="38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8375B">
        <w:trPr>
          <w:trHeight w:val="749"/>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8375B">
        <w:trPr>
          <w:trHeight w:val="1244"/>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8375B">
        <w:trPr>
          <w:trHeight w:val="2117"/>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8375B">
        <w:trPr>
          <w:trHeight w:val="65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05DDCC4F" w14:textId="77777777" w:rsidR="00F56687" w:rsidRDefault="00F56687" w:rsidP="001A235A">
      <w:pPr>
        <w:rPr>
          <w:shd w:val="clear" w:color="auto" w:fill="FFFFFF"/>
        </w:rPr>
      </w:pPr>
    </w:p>
    <w:p w14:paraId="48B4308A" w14:textId="671403AC"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36F4EC6F" w14:textId="1670808F" w:rsidR="004E163E" w:rsidRPr="00B8375B" w:rsidRDefault="00841E44" w:rsidP="00B8375B">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r w:rsidR="00B8375B">
        <w:rPr>
          <w:noProof/>
        </w:rPr>
        <w:t>[6]</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5">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4BCCC145" w:rsidR="009B3F78" w:rsidRDefault="009B3F78" w:rsidP="00BF0CA8">
      <w:pPr>
        <w:pStyle w:val="Heading3"/>
        <w:ind w:left="360"/>
      </w:pPr>
      <w:r w:rsidRPr="006D3CA6">
        <w:t xml:space="preserve"> </w:t>
      </w:r>
      <w:bookmarkStart w:id="4" w:name="_Toc510997437"/>
      <w:r w:rsidR="007D1C9D">
        <w:t xml:space="preserve">1.3 </w:t>
      </w:r>
      <w:r w:rsidRPr="006D3CA6">
        <w:t>Các sáng chế/giải pháp hữu ích/giải pháp kỹ thuật có liên quan tới công nghệ</w:t>
      </w:r>
      <w:r w:rsidR="008D04E2">
        <w:t xml:space="preserve"> (Nam)</w:t>
      </w:r>
      <w:bookmarkEnd w:id="4"/>
    </w:p>
    <w:p w14:paraId="297D9443" w14:textId="77777777" w:rsidR="00473AE1" w:rsidRDefault="00473AE1" w:rsidP="00517164"/>
    <w:p w14:paraId="2C6A65C0" w14:textId="6ABF2F81" w:rsidR="00517164" w:rsidRPr="008D04E2" w:rsidRDefault="00517164" w:rsidP="00473AE1">
      <w:pPr>
        <w:rPr>
          <w:b/>
        </w:rPr>
      </w:pPr>
      <w:r w:rsidRPr="008D04E2">
        <w:rPr>
          <w:b/>
        </w:rPr>
        <w:t>Một số nghiên cứu từ nước ngoài:</w:t>
      </w:r>
    </w:p>
    <w:p w14:paraId="6FFECDB7" w14:textId="77777777" w:rsidR="00473AE1" w:rsidRDefault="00473AE1" w:rsidP="00473AE1">
      <w:pPr>
        <w:spacing w:line="276" w:lineRule="auto"/>
        <w:rPr>
          <w:b/>
          <w:i/>
        </w:rPr>
      </w:pPr>
      <w:bookmarkStart w:id="5" w:name="_Hlk510993997"/>
    </w:p>
    <w:p w14:paraId="08CE50D1" w14:textId="145084AE" w:rsidR="00517164" w:rsidRDefault="00517164" w:rsidP="008D04E2">
      <w:pPr>
        <w:pStyle w:val="ListParagraph"/>
        <w:numPr>
          <w:ilvl w:val="0"/>
          <w:numId w:val="25"/>
        </w:numPr>
        <w:spacing w:line="276" w:lineRule="auto"/>
        <w:ind w:left="630"/>
      </w:pPr>
      <w:r w:rsidRPr="008D04E2">
        <w:rPr>
          <w:b/>
          <w:i/>
        </w:rPr>
        <w:t>A Study of Lead-Acid Battery Efficiency Near Top-of-Charge and the Impact on PV System Designt</w:t>
      </w:r>
      <w:r w:rsidRPr="00363B31">
        <w:t xml:space="preserve"> </w:t>
      </w:r>
      <w:r w:rsidR="00473AE1" w:rsidRPr="008D04E2">
        <w:rPr>
          <w:i/>
        </w:rPr>
        <w:t>[2]</w:t>
      </w:r>
    </w:p>
    <w:p w14:paraId="6DFF2223" w14:textId="77777777" w:rsidR="00517164" w:rsidRDefault="00517164" w:rsidP="00473AE1">
      <w:pPr>
        <w:ind w:left="0" w:firstLine="547"/>
      </w:pPr>
      <w:r w:rsidRPr="00B55939">
        <w:t>John W. Stevens and Garth P. Corey</w:t>
      </w:r>
    </w:p>
    <w:bookmarkEnd w:id="5"/>
    <w:p w14:paraId="3B84B729" w14:textId="77777777" w:rsidR="00517164" w:rsidRDefault="00517164" w:rsidP="008D04E2">
      <w:pPr>
        <w:pStyle w:val="ListParagraph"/>
        <w:numPr>
          <w:ilvl w:val="0"/>
          <w:numId w:val="26"/>
        </w:numPr>
        <w:ind w:left="900"/>
      </w:pPr>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3F8D839F" w:rsidR="00517164" w:rsidRPr="008D04E2" w:rsidRDefault="00517164" w:rsidP="008D04E2">
      <w:pPr>
        <w:pStyle w:val="ListParagraph"/>
        <w:numPr>
          <w:ilvl w:val="0"/>
          <w:numId w:val="25"/>
        </w:numPr>
        <w:spacing w:line="276" w:lineRule="auto"/>
        <w:ind w:left="540"/>
        <w:rPr>
          <w:b/>
          <w:i/>
        </w:rPr>
      </w:pPr>
      <w:bookmarkStart w:id="6" w:name="_Hlk510994100"/>
      <w:r w:rsidRPr="008D04E2">
        <w:rPr>
          <w:b/>
          <w:i/>
        </w:rPr>
        <w:t>AN EXPERIMENTAL INVESTIGATION TO IMPROVE LEAD ACID BATTERY RECHARGING ALGORITHMS FOR ENVIRONMENTAL PERFORMANCE</w:t>
      </w:r>
      <w:r w:rsidR="00473AE1" w:rsidRPr="008D04E2">
        <w:rPr>
          <w:b/>
          <w:i/>
        </w:rPr>
        <w:t xml:space="preserve"> </w:t>
      </w:r>
      <w:r w:rsidR="00473AE1" w:rsidRPr="008D04E2">
        <w:rPr>
          <w:i/>
        </w:rPr>
        <w:t>[3]</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bookmarkEnd w:id="6"/>
    <w:p w14:paraId="5C51FC3B" w14:textId="77777777" w:rsidR="00517164" w:rsidRDefault="00517164" w:rsidP="008D04E2">
      <w:pPr>
        <w:pStyle w:val="ListParagraph"/>
        <w:numPr>
          <w:ilvl w:val="0"/>
          <w:numId w:val="26"/>
        </w:numPr>
        <w:ind w:left="900"/>
      </w:pPr>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lastRenderedPageBreak/>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1B4B4ED2" w:rsidR="00517164" w:rsidRPr="008D04E2" w:rsidRDefault="00517164" w:rsidP="008D04E2">
      <w:pPr>
        <w:pStyle w:val="ListParagraph"/>
        <w:numPr>
          <w:ilvl w:val="0"/>
          <w:numId w:val="25"/>
        </w:numPr>
        <w:spacing w:line="276" w:lineRule="auto"/>
        <w:ind w:left="540"/>
        <w:rPr>
          <w:b/>
          <w:i/>
        </w:rPr>
      </w:pPr>
      <w:bookmarkStart w:id="7" w:name="_Hlk510994276"/>
      <w:r w:rsidRPr="008D04E2">
        <w:rPr>
          <w:b/>
          <w:i/>
        </w:rPr>
        <w:t>Improved Lead -Acid Battery Modelling for Photovoltaic Application by Recurrent Neural Networks</w:t>
      </w:r>
      <w:r w:rsidR="00473AE1" w:rsidRPr="008D04E2">
        <w:rPr>
          <w:b/>
          <w:i/>
        </w:rPr>
        <w:t xml:space="preserve"> </w:t>
      </w:r>
      <w:r w:rsidR="00473AE1" w:rsidRPr="008D04E2">
        <w:rPr>
          <w:i/>
        </w:rPr>
        <w:t>[</w:t>
      </w:r>
      <w:r w:rsidR="00FD49F1" w:rsidRPr="008D04E2">
        <w:rPr>
          <w:i/>
        </w:rPr>
        <w:t>4</w:t>
      </w:r>
      <w:r w:rsidR="00473AE1" w:rsidRPr="008D04E2">
        <w:rPr>
          <w:i/>
        </w:rPr>
        <w:t>]</w:t>
      </w:r>
    </w:p>
    <w:p w14:paraId="23B93CA4" w14:textId="77777777" w:rsidR="00517164" w:rsidRDefault="00517164" w:rsidP="00517164">
      <w:r w:rsidRPr="00691143">
        <w:t>G. Tina, G. Capizzi</w:t>
      </w:r>
    </w:p>
    <w:bookmarkEnd w:id="7"/>
    <w:p w14:paraId="16F3174E" w14:textId="77777777" w:rsidR="00517164" w:rsidRDefault="00517164" w:rsidP="008D04E2">
      <w:pPr>
        <w:pStyle w:val="ListParagraph"/>
        <w:numPr>
          <w:ilvl w:val="0"/>
          <w:numId w:val="26"/>
        </w:numPr>
        <w:ind w:left="900"/>
      </w:pPr>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5D7773FB" w14:textId="77777777" w:rsidR="00FD49F1" w:rsidRDefault="00FD49F1" w:rsidP="00FD49F1">
      <w:pPr>
        <w:spacing w:line="276" w:lineRule="auto"/>
      </w:pPr>
    </w:p>
    <w:p w14:paraId="55062A38" w14:textId="77777777" w:rsidR="00FD49F1" w:rsidRDefault="00FD49F1" w:rsidP="00FD49F1">
      <w:pPr>
        <w:spacing w:line="276" w:lineRule="auto"/>
        <w:rPr>
          <w:b/>
          <w:i/>
        </w:rPr>
      </w:pPr>
    </w:p>
    <w:p w14:paraId="7FB860CB" w14:textId="76BB80C7" w:rsidR="00517164" w:rsidRPr="008D04E2" w:rsidRDefault="00517164" w:rsidP="008D04E2">
      <w:pPr>
        <w:pStyle w:val="ListParagraph"/>
        <w:numPr>
          <w:ilvl w:val="0"/>
          <w:numId w:val="25"/>
        </w:numPr>
        <w:spacing w:line="276" w:lineRule="auto"/>
        <w:ind w:left="630"/>
        <w:rPr>
          <w:b/>
          <w:i/>
        </w:rPr>
      </w:pPr>
      <w:bookmarkStart w:id="8" w:name="_Hlk510994380"/>
      <w:r w:rsidRPr="008D04E2">
        <w:rPr>
          <w:b/>
          <w:i/>
        </w:rPr>
        <w:t>Lifetime estimation technique for lead-acid batteries</w:t>
      </w:r>
      <w:r w:rsidR="00FD49F1" w:rsidRPr="008D04E2">
        <w:rPr>
          <w:b/>
          <w:i/>
        </w:rPr>
        <w:t xml:space="preserve"> </w:t>
      </w:r>
      <w:r w:rsidR="00FD49F1" w:rsidRPr="008D04E2">
        <w:rPr>
          <w:i/>
        </w:rPr>
        <w:t>[5]</w:t>
      </w:r>
    </w:p>
    <w:p w14:paraId="5F664CD9" w14:textId="77777777" w:rsidR="00517164" w:rsidRDefault="00517164" w:rsidP="00517164">
      <w:pPr>
        <w:jc w:val="left"/>
      </w:pPr>
      <w:r w:rsidRPr="0098079A">
        <w:t>David C. C. Freitas, Marcos B. Ketzer, Marcos R. A. Morais, Antonio M. N. Lima</w:t>
      </w:r>
    </w:p>
    <w:bookmarkEnd w:id="8"/>
    <w:p w14:paraId="065308F2" w14:textId="77777777" w:rsidR="008D04E2" w:rsidRDefault="00517164" w:rsidP="008D04E2">
      <w:pPr>
        <w:pStyle w:val="ListParagraph"/>
        <w:numPr>
          <w:ilvl w:val="0"/>
          <w:numId w:val="26"/>
        </w:numPr>
        <w:ind w:left="900"/>
        <w:jc w:val="left"/>
      </w:pPr>
      <w:r>
        <w:t xml:space="preserve">Tóm tắt: </w:t>
      </w:r>
    </w:p>
    <w:p w14:paraId="57D56C39" w14:textId="62C0024E" w:rsidR="00517164" w:rsidRDefault="008D04E2" w:rsidP="00517164">
      <w:pPr>
        <w:jc w:val="left"/>
      </w:pPr>
      <w:r>
        <w:t>M</w:t>
      </w:r>
      <w:r w:rsidR="00517164">
        <w:t>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00517164" w:rsidRPr="00D632DC">
        <w:t>root-mean-square error</w:t>
      </w:r>
      <w:r w:rsidR="00517164">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2F1922FB" w:rsidR="009B3F78" w:rsidRPr="006D3CA6" w:rsidRDefault="00BF0CA8" w:rsidP="00BF0CA8">
      <w:pPr>
        <w:pStyle w:val="Heading3"/>
      </w:pPr>
      <w:bookmarkStart w:id="9" w:name="_Toc510997438"/>
      <w:proofErr w:type="gramStart"/>
      <w:r>
        <w:t xml:space="preserve">1.4 </w:t>
      </w:r>
      <w:r w:rsidR="009B3F78">
        <w:t xml:space="preserve"> </w:t>
      </w:r>
      <w:r w:rsidR="009B3F78" w:rsidRPr="00B32948">
        <w:t>Xu</w:t>
      </w:r>
      <w:proofErr w:type="gramEnd"/>
      <w:r w:rsidR="009B3F78" w:rsidRPr="00B32948">
        <w:t xml:space="preserve"> hướng phát triển của công nghệ</w:t>
      </w:r>
      <w:bookmarkEnd w:id="9"/>
    </w:p>
    <w:p w14:paraId="03FEE90D" w14:textId="0BF5539A" w:rsidR="00D8259E" w:rsidRDefault="00B74017" w:rsidP="00D8259E">
      <w:r>
        <w:t>P. Ruetschi</w:t>
      </w:r>
      <w:r w:rsidR="00D8259E">
        <w:t xml:space="preserve"> và </w:t>
      </w:r>
      <w:r>
        <w:t>F. Beck</w:t>
      </w:r>
      <w:r w:rsidR="00D8259E">
        <w:t xml:space="preserve"> đã nêu ra những định hướng của công nghiệp nguồn điện hóa trong những thập kỷ tới như </w:t>
      </w:r>
      <w:proofErr w:type="gramStart"/>
      <w:r w:rsidR="00D8259E">
        <w:t>sau :</w:t>
      </w:r>
      <w:proofErr w:type="gramEnd"/>
    </w:p>
    <w:p w14:paraId="653F5084" w14:textId="7AFCEF44" w:rsidR="00D8259E" w:rsidRDefault="00D8259E" w:rsidP="00D8259E">
      <w:pPr>
        <w:pStyle w:val="ListParagraph"/>
        <w:numPr>
          <w:ilvl w:val="0"/>
          <w:numId w:val="17"/>
        </w:numPr>
        <w:ind w:left="990"/>
      </w:pPr>
      <w:r>
        <w:t xml:space="preserve">Phải chuyển hướng công nghệ sang sử dụng các nguyên liệu còn phong phú trong thiên nhiên (như Li, Na, S, </w:t>
      </w:r>
      <w:r w:rsidR="00B74017">
        <w:t>halogen…</w:t>
      </w:r>
      <w:r>
        <w:t xml:space="preserve">) nhưng có mật độ năng lượng cao hơn hẳn các vật liệu truyền thống hoặc </w:t>
      </w:r>
      <w:r w:rsidR="00B74017">
        <w:t>sử dụng</w:t>
      </w:r>
      <w:r>
        <w:t xml:space="preserve"> các vật liệu tiên tiến được tổng hợp theo kiểu ‘may đo” đạt tích chất chọn trước do cấu trúc chết tạo quyết định. Loại bỏ hoàn toàn vật liệu và phụ gia độc hại. Dây chuyền sản xuất phải tự động hóa cao, không phế thải.</w:t>
      </w:r>
    </w:p>
    <w:p w14:paraId="4900CC04" w14:textId="6B84E515" w:rsidR="00D8259E" w:rsidRDefault="00D8259E" w:rsidP="00370399">
      <w:pPr>
        <w:pStyle w:val="ListParagraph"/>
        <w:numPr>
          <w:ilvl w:val="0"/>
          <w:numId w:val="17"/>
        </w:numPr>
        <w:ind w:left="990"/>
      </w:pPr>
      <w:r>
        <w:t>Vật liệu điện cực âm</w:t>
      </w:r>
      <w:r w:rsidR="00370399">
        <w:t xml:space="preserve"> </w:t>
      </w:r>
      <w:r>
        <w:t>phải có quá thế hydro cao, cũng như vật liệu cực âm phải có quá thế oxi cao, để hạn chế thoát khí và đạt độ tự phóng thấp</w:t>
      </w:r>
      <w:r w:rsidR="00370399">
        <w:t>.</w:t>
      </w:r>
    </w:p>
    <w:p w14:paraId="3E9F9D27" w14:textId="4C7326D0" w:rsidR="00D8259E" w:rsidRDefault="00D8259E" w:rsidP="00370399">
      <w:pPr>
        <w:pStyle w:val="ListParagraph"/>
        <w:numPr>
          <w:ilvl w:val="0"/>
          <w:numId w:val="17"/>
        </w:numPr>
        <w:ind w:left="990"/>
      </w:pPr>
      <w:r>
        <w:t xml:space="preserve">Dung dịch điện ly </w:t>
      </w:r>
      <w:r w:rsidR="00B74017">
        <w:t>(nước,</w:t>
      </w:r>
      <w:r>
        <w:t xml:space="preserve"> không nước và </w:t>
      </w:r>
      <w:proofErr w:type="gramStart"/>
      <w:r>
        <w:t>rắn )</w:t>
      </w:r>
      <w:proofErr w:type="gramEnd"/>
      <w:r>
        <w:t xml:space="preserve"> phải có độ dẫn cao, làm việc ở vùng nhiệt độ rộng, đảm bảo tốc độ phóng nạp cao.</w:t>
      </w:r>
    </w:p>
    <w:p w14:paraId="0C5CC9FF" w14:textId="260A75AC" w:rsidR="00D8259E" w:rsidRDefault="00D8259E" w:rsidP="00370399">
      <w:pPr>
        <w:pStyle w:val="ListParagraph"/>
        <w:numPr>
          <w:ilvl w:val="0"/>
          <w:numId w:val="17"/>
        </w:numPr>
        <w:ind w:left="990"/>
      </w:pPr>
      <w:r>
        <w:t>Thay đổi kết cấu nguồn điện bằng các vật liệu mới để giảm trọng lượng và thể tích chiếm chỗ, giảm linh kiện, có độ bền cao; cải tiến công nghệ nạp và thiết bị nạp.</w:t>
      </w:r>
    </w:p>
    <w:p w14:paraId="6FB39D9E" w14:textId="77777777" w:rsidR="00370399" w:rsidRDefault="00D8259E" w:rsidP="00370399">
      <w:pPr>
        <w:pStyle w:val="ListParagraph"/>
        <w:numPr>
          <w:ilvl w:val="0"/>
          <w:numId w:val="17"/>
        </w:numPr>
        <w:ind w:left="990"/>
      </w:pPr>
      <w:r>
        <w:t>Chỉ số mật độ năng lượng phấn đấu đạt cho giai đoạn trung hạn sau 2010 là 120÷140 Wh/kg; còn chu kỳ làm việc 1000 ÷ 1200 CK.</w:t>
      </w:r>
    </w:p>
    <w:p w14:paraId="38349594" w14:textId="4860CAA2" w:rsidR="00D8259E" w:rsidRDefault="00D8259E" w:rsidP="00370399">
      <w:pPr>
        <w:pStyle w:val="ListParagraph"/>
        <w:numPr>
          <w:ilvl w:val="0"/>
          <w:numId w:val="17"/>
        </w:numPr>
        <w:ind w:left="990"/>
      </w:pPr>
      <w:r>
        <w:t>Phải giải quyết vấn đề thu hồi và tái chế vật liệu để đảm bảo phát triển bền vững</w:t>
      </w:r>
      <w:r w:rsidR="00370399">
        <w:t>.</w:t>
      </w:r>
    </w:p>
    <w:p w14:paraId="444A94AC" w14:textId="77777777" w:rsidR="00370399" w:rsidRDefault="00370399" w:rsidP="00370399">
      <w:pPr>
        <w:pStyle w:val="ListParagraph"/>
        <w:ind w:left="990"/>
      </w:pPr>
    </w:p>
    <w:p w14:paraId="462F0B21" w14:textId="14FE9079" w:rsidR="00D8259E" w:rsidRDefault="00D8259E" w:rsidP="00370399">
      <w:r>
        <w:lastRenderedPageBreak/>
        <w:t>Thứ tự ưu tiên của các tiêu chí phụ thuộc vào lĩnh vực ứng dụng của nguồn điện, chẳng hạn các nguồn điện sử dụng cố định thì giá thành chế tạo và tuổi thỏ quan trọng hơn khối lượng và thể tích chiếm chỗ, nhưng nếu sử dụng cho lĩnh vực vận tải thì mật độ năng lượng có ỹ nghĩa quyết định.</w:t>
      </w:r>
    </w:p>
    <w:p w14:paraId="15CAD326" w14:textId="20D97665" w:rsidR="00D8259E" w:rsidRDefault="00D8259E" w:rsidP="00D8259E">
      <w:pPr>
        <w:rPr>
          <w:i/>
        </w:rPr>
      </w:pPr>
      <w:r>
        <w:t>Như chúng ta đã biết tính sẵn dùng của năng lượng tái tạo như: ánh sáng mặt trời, gió, thủy triều là không liên tục và không phải lúc nào cũng có thể dự đoán trước được. Tỷ trọng điện năng lượng tái tạo đang tăng lên trong lưới điện, nên việc đầu tư vào các công nghệ tích trữ để cho phép điều chỉnh nguồn cung phù hợp với nhu cầu năng lượng ngày càng trở nên quan trọng. Sau đây chúng ta đi tìm hiểu 1 số loại pin (chủ yếu được dung trong lĩnh vực năng lượng tái tạo) đang được nghiên cứu và đưa vào sử dụng trong giai đoạn hiện nay.</w:t>
      </w:r>
      <w:r w:rsidR="00FD49F1">
        <w:t xml:space="preserve"> </w:t>
      </w:r>
      <w:r w:rsidRPr="00FD49F1">
        <w:rPr>
          <w:i/>
        </w:rPr>
        <w:t>[</w:t>
      </w:r>
      <w:r w:rsidR="00FD49F1" w:rsidRPr="00FD49F1">
        <w:rPr>
          <w:i/>
        </w:rPr>
        <w:t>6</w:t>
      </w:r>
      <w:r w:rsidRPr="00FD49F1">
        <w:rPr>
          <w:i/>
        </w:rPr>
        <w:t>]</w:t>
      </w:r>
    </w:p>
    <w:p w14:paraId="519FC51A" w14:textId="77777777" w:rsidR="00FD49F1" w:rsidRDefault="00FD49F1" w:rsidP="00D8259E"/>
    <w:p w14:paraId="75424CD6" w14:textId="37DB2371" w:rsidR="00A56D67" w:rsidRPr="00A56D67" w:rsidRDefault="00B74017" w:rsidP="008D04E2">
      <w:pPr>
        <w:pStyle w:val="Title"/>
      </w:pPr>
      <w:bookmarkStart w:id="10" w:name="_Toc510997439"/>
      <w:r>
        <w:t>a, Pin</w:t>
      </w:r>
      <w:r w:rsidR="00D8259E">
        <w:t xml:space="preserve"> Natri nhiệt độ cao (High Temperature, Sodium-based Batteries).</w:t>
      </w:r>
      <w:bookmarkEnd w:id="10"/>
      <w:r w:rsidR="00D8259E">
        <w:t xml:space="preserve"> </w:t>
      </w:r>
    </w:p>
    <w:p w14:paraId="72803B30" w14:textId="4E4B3E53" w:rsidR="00D8259E" w:rsidRDefault="00D8259E" w:rsidP="00A56D67">
      <w:pPr>
        <w:pStyle w:val="ListParagraph"/>
        <w:numPr>
          <w:ilvl w:val="0"/>
          <w:numId w:val="23"/>
        </w:numPr>
        <w:ind w:left="720"/>
      </w:pPr>
      <w:r>
        <w:t>Mô tả công nghệ</w:t>
      </w:r>
      <w:r w:rsidR="00FD49F1">
        <w:t>:</w:t>
      </w:r>
    </w:p>
    <w:p w14:paraId="3C6B9840" w14:textId="77777777" w:rsidR="00D8259E" w:rsidRDefault="00D8259E" w:rsidP="00D8259E">
      <w:r>
        <w:t>Pin natri nhiệt độ cao hoạt động trên 250 ° C. Natri lỏng trên cực dương được tách ra bằng chất điện phân dẫn điện ceramic Na+ (???) từ hoạt chất trên cực âm. (Hueso và cộng sự, 2013). Pin nhiệt độ cao nổi bật nhất là natri sulfur (NaS) và natri-niken-clorua (Na-Ni-Cl hoặc Zebra).</w:t>
      </w:r>
    </w:p>
    <w:p w14:paraId="12EDD66B" w14:textId="77777777" w:rsidR="00FD49F1" w:rsidRDefault="00FD49F1" w:rsidP="00D8259E"/>
    <w:p w14:paraId="06BC93D0" w14:textId="0B0326A2" w:rsidR="00D8259E" w:rsidRDefault="00D8259E" w:rsidP="00A56D67">
      <w:pPr>
        <w:pStyle w:val="ListParagraph"/>
        <w:numPr>
          <w:ilvl w:val="0"/>
          <w:numId w:val="23"/>
        </w:numPr>
        <w:ind w:left="720"/>
      </w:pPr>
      <w:r>
        <w:t>Tiềm năng</w:t>
      </w:r>
      <w:r w:rsidR="00FD49F1">
        <w:t>:</w:t>
      </w:r>
    </w:p>
    <w:p w14:paraId="0B7F4DC2" w14:textId="77777777" w:rsidR="00D8259E" w:rsidRDefault="00D8259E" w:rsidP="00D8259E">
      <w:r>
        <w:t>Các hệ thống công suất cao và mật độ năng lượng cao phù hợp với cân bằng grid-scale của sự cung cấp không liên tục từ năng lượng tái tạo đến nhu cầu hay thay đổi của người tiêu dùng. Nguyên/vật liệu phong phú, không độc hại hứa hẹn chi phí nguyên/vật liệu thấp và khả năng tái chế tốt. Hoạt động của pin độc lập với nhiệt độ môi trường xung quanh và cho phép xả sâu với chu kì nạp xả tương đối cao. (Hueso và cộng sự, 2013, Luo và cộng sự, năm 2015).</w:t>
      </w:r>
    </w:p>
    <w:p w14:paraId="3BBECCDB" w14:textId="77777777" w:rsidR="00FD49F1" w:rsidRDefault="00FD49F1" w:rsidP="00D8259E"/>
    <w:p w14:paraId="2DD6D1FC" w14:textId="48B75182" w:rsidR="00D8259E" w:rsidRDefault="00D8259E" w:rsidP="00A56D67">
      <w:pPr>
        <w:pStyle w:val="ListParagraph"/>
        <w:numPr>
          <w:ilvl w:val="0"/>
          <w:numId w:val="23"/>
        </w:numPr>
        <w:ind w:left="720"/>
      </w:pPr>
      <w:r>
        <w:t>Hiện trạng phát triển</w:t>
      </w:r>
      <w:r w:rsidR="00FD49F1">
        <w:t>:</w:t>
      </w:r>
    </w:p>
    <w:p w14:paraId="25428777" w14:textId="6DDEF5B6" w:rsidR="00D8259E" w:rsidRDefault="00D8259E" w:rsidP="00D8259E">
      <w:r>
        <w:t>Với công suất lắp đặt 530 MW / 3.700 MWh, pin NaS là một trong những công nghệ lưu trữ thông dụng nhất cho các ứng dụng grid-scale. Các pin Na-Ni-Cl đã được thí điểm trong EVs vào những năm 1990 và 2000 và khoảng 18 MW / 50 MWh hiện đang được lắp đặt trong các ứng dụng grid-scale (NGK, 2015, Sandia National Laboratories, 2015).</w:t>
      </w:r>
    </w:p>
    <w:p w14:paraId="1D852A06" w14:textId="77777777" w:rsidR="00A56D67" w:rsidRDefault="00A56D67" w:rsidP="00D8259E"/>
    <w:p w14:paraId="0453AEAF" w14:textId="6D38B586" w:rsidR="00D8259E" w:rsidRDefault="00D8259E" w:rsidP="00A56D67">
      <w:pPr>
        <w:pStyle w:val="ListParagraph"/>
        <w:numPr>
          <w:ilvl w:val="0"/>
          <w:numId w:val="23"/>
        </w:numPr>
        <w:ind w:left="630"/>
      </w:pPr>
      <w:r>
        <w:t>Những thách thức và nhu cầu đổi mới</w:t>
      </w:r>
      <w:r w:rsidR="00FD49F1">
        <w:t>:</w:t>
      </w:r>
    </w:p>
    <w:p w14:paraId="3F900FA0" w14:textId="0600E385" w:rsidR="00D8259E" w:rsidRDefault="00D8259E" w:rsidP="00370399">
      <w:r>
        <w:t>Tỷ lệ năng lượng/điện năng tương đối cao làm cho pin không phù hợp với các ứng dụng công suất cao. Natri và Lưu huỳnh có thể gây ra phản ứng dữ dội khi các ceramic tách (??) gãy. Kết quả là các tế bào NaS được niêm phong kín làm cho việc điều khiển nhiệt độ bên ngoài là không thể (Hueso và cộng sự., 2013). Các chất điện phân rắn vô cơ hứa hẹn độ dẫn ion cao ở nhiệt độ thấp hơn (&lt;200 ° C), điều này làm tăng tuổi thọ, giảm nhu cầu cung cấp nhiệt bên ngoài và tăng độ an toàn.</w:t>
      </w:r>
    </w:p>
    <w:p w14:paraId="6B252753" w14:textId="3EE946A5" w:rsidR="00A56D67" w:rsidRDefault="00A56D67" w:rsidP="00A56D67">
      <w:pPr>
        <w:jc w:val="center"/>
      </w:pPr>
      <w:r>
        <w:rPr>
          <w:noProof/>
        </w:rPr>
        <w:drawing>
          <wp:inline distT="0" distB="0" distL="0" distR="0" wp14:anchorId="16480947" wp14:editId="64989A65">
            <wp:extent cx="5019675" cy="24193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14:paraId="14B44F22" w14:textId="69A98DBC" w:rsidR="00D8259E" w:rsidRDefault="00D8259E" w:rsidP="00A56D67">
      <w:pPr>
        <w:pStyle w:val="ListParagraph"/>
        <w:numPr>
          <w:ilvl w:val="0"/>
          <w:numId w:val="11"/>
        </w:numPr>
      </w:pPr>
      <w:r>
        <w:t>Mô hình pin natri được áp dụng trong hệ thống điện mặt trời</w:t>
      </w:r>
    </w:p>
    <w:p w14:paraId="68065672" w14:textId="77777777" w:rsidR="00FD49F1" w:rsidRDefault="00FD49F1" w:rsidP="00D8259E"/>
    <w:p w14:paraId="644C954E" w14:textId="5CFDB84B" w:rsidR="00D8259E" w:rsidRDefault="00FD49F1" w:rsidP="00FD49F1">
      <w:pPr>
        <w:pStyle w:val="Title"/>
      </w:pPr>
      <w:bookmarkStart w:id="11" w:name="_Toc510997440"/>
      <w:r>
        <w:t xml:space="preserve">b, </w:t>
      </w:r>
      <w:r w:rsidR="00D8259E">
        <w:t>Redox Flow Battery</w:t>
      </w:r>
      <w:bookmarkEnd w:id="11"/>
      <w:r w:rsidR="00D8259E">
        <w:t xml:space="preserve"> </w:t>
      </w:r>
    </w:p>
    <w:p w14:paraId="6908B5E3" w14:textId="5694299E" w:rsidR="00D8259E" w:rsidRDefault="00D8259E" w:rsidP="00D8259E">
      <w:r>
        <w:t>Chúng ta cùng xem xét qua mô hình pin Redox Flow</w:t>
      </w:r>
    </w:p>
    <w:p w14:paraId="0D0D820C" w14:textId="0AB014EF" w:rsidR="00A56D67" w:rsidRDefault="00A56D67" w:rsidP="00A56D67">
      <w:pPr>
        <w:jc w:val="center"/>
      </w:pPr>
      <w:r>
        <w:rPr>
          <w:noProof/>
        </w:rPr>
        <w:lastRenderedPageBreak/>
        <w:drawing>
          <wp:inline distT="0" distB="0" distL="0" distR="0" wp14:anchorId="3C06A9CC" wp14:editId="7CA15B02">
            <wp:extent cx="5524500" cy="29432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14:paraId="201FBC3D" w14:textId="3735DF2B" w:rsidR="00A56D67" w:rsidRDefault="00A56D67" w:rsidP="00A56D67">
      <w:pPr>
        <w:pStyle w:val="ListParagraph"/>
        <w:numPr>
          <w:ilvl w:val="0"/>
          <w:numId w:val="11"/>
        </w:numPr>
        <w:jc w:val="center"/>
      </w:pPr>
      <w:r>
        <w:t>Mô hình pin Redox Flow</w:t>
      </w:r>
    </w:p>
    <w:p w14:paraId="0E36BC87" w14:textId="77777777" w:rsidR="00D8259E" w:rsidRDefault="00D8259E" w:rsidP="00D8259E">
      <w:r>
        <w:t xml:space="preserve"> </w:t>
      </w:r>
    </w:p>
    <w:p w14:paraId="64EB5292" w14:textId="526AC72B" w:rsidR="00D8259E" w:rsidRDefault="00D8259E" w:rsidP="00370399">
      <w:pPr>
        <w:pStyle w:val="ListParagraph"/>
        <w:numPr>
          <w:ilvl w:val="0"/>
          <w:numId w:val="18"/>
        </w:numPr>
        <w:ind w:left="450"/>
      </w:pPr>
      <w:r>
        <w:t>Mô tả công nghệ</w:t>
      </w:r>
      <w:r w:rsidR="00370399">
        <w:t xml:space="preserve">: </w:t>
      </w:r>
    </w:p>
    <w:p w14:paraId="5DBAB319" w14:textId="79044183" w:rsidR="00D8259E" w:rsidRDefault="00D8259E" w:rsidP="00370399">
      <w:r>
        <w:t>Flow batteries sử dụng hai chất điện phân lỏng, một tích điện dương, và một điện tích âm như energy carriers [</w:t>
      </w:r>
      <w:proofErr w:type="gramStart"/>
      <w:r>
        <w:t>6 ]</w:t>
      </w:r>
      <w:proofErr w:type="gramEnd"/>
      <w:r>
        <w:t xml:space="preserve"> Các điện phân được tách ra bằng cách sử dụng một màng, chọn các ion đi qua</w:t>
      </w:r>
      <w:r w:rsidR="00370399">
        <w:t xml:space="preserve"> </w:t>
      </w:r>
      <w:r>
        <w:t>và trải qua phản ứng hóa học trong quá trình nạp và xả. Các chất điện giải được lưu giữ trong</w:t>
      </w:r>
      <w:r w:rsidR="00370399">
        <w:t xml:space="preserve"> </w:t>
      </w:r>
      <w:r>
        <w:t>thùng riêng biệt và được bơm vào pin khi cần thiết, cho phép kích thước của bình điện phân</w:t>
      </w:r>
      <w:r w:rsidR="00370399">
        <w:t xml:space="preserve"> </w:t>
      </w:r>
      <w:r>
        <w:t>để xác định năng lực. (Arup, 2012). Vanadium redox flow batteries (VRFBs) bằng cách sử dụng chất điện phân vanadium là công nghệ Flow Battery tiên tiến nhất. Vanadium redox flow batteries (VRFBs</w:t>
      </w:r>
      <w:proofErr w:type="gramStart"/>
      <w:r>
        <w:t>) ,</w:t>
      </w:r>
      <w:proofErr w:type="gramEnd"/>
      <w:r>
        <w:t xml:space="preserve"> ở đây kẽm được mạ và loại bỏ trong khi sạc và xả là 1 công  nghệ đang được thương mại hóa. Một số hóa chất khác đang được phát triển ở một mức độ nghiên cứu cơ bản (Alotto và cộng sự, 2014).</w:t>
      </w:r>
    </w:p>
    <w:p w14:paraId="335246D0" w14:textId="77777777" w:rsidR="00370399" w:rsidRDefault="00370399" w:rsidP="00370399"/>
    <w:p w14:paraId="5E75C0D0" w14:textId="7D9887A7" w:rsidR="00D8259E" w:rsidRDefault="00D8259E" w:rsidP="00370399">
      <w:pPr>
        <w:pStyle w:val="ListParagraph"/>
        <w:numPr>
          <w:ilvl w:val="0"/>
          <w:numId w:val="18"/>
        </w:numPr>
        <w:ind w:left="540"/>
      </w:pPr>
      <w:r>
        <w:t>Tiềm năng</w:t>
      </w:r>
      <w:r w:rsidR="00370399">
        <w:t xml:space="preserve">: </w:t>
      </w:r>
    </w:p>
    <w:p w14:paraId="6672D9A1" w14:textId="77777777" w:rsidR="00D8259E" w:rsidRDefault="00D8259E" w:rsidP="00D8259E">
      <w:r>
        <w:t xml:space="preserve">Redox flow batteries có khả năng hoạt động ở một phạm vi rộng, bao gồm ở trong hoặc ngoài các mạng lưới điện. Chu kỳ sống cao của VRBs làm cho nó có triển vọng về mặt chi phí cho các ứng dụng dài hạn. Tuy nhiên, phản ứng rất nhanh cũng đã được báo cáo cho một số thiết bị, cung cấp khả năng đóng góp vào phản ứng tần số trong tương lai. Redox flow batteries (RFBs) cung cấp khả năng tách điện và năng lượng, làm cho chúng linh hoạt về thiết kế. </w:t>
      </w:r>
      <w:r>
        <w:lastRenderedPageBreak/>
        <w:t>ZFBs có tuổi thọ thấp hơn VRFBs, nhưng có các vật liệu phong phú hơn, và có tiềm năng để đạt được chi phí thấp hơn.</w:t>
      </w:r>
    </w:p>
    <w:p w14:paraId="5F13EF2C" w14:textId="77777777" w:rsidR="00D8259E" w:rsidRDefault="00D8259E" w:rsidP="00D8259E"/>
    <w:p w14:paraId="1ACB443A" w14:textId="10750F18" w:rsidR="00D8259E" w:rsidRDefault="00D8259E" w:rsidP="00370399">
      <w:pPr>
        <w:pStyle w:val="ListParagraph"/>
        <w:numPr>
          <w:ilvl w:val="0"/>
          <w:numId w:val="18"/>
        </w:numPr>
        <w:ind w:left="630"/>
      </w:pPr>
      <w:r>
        <w:t>Hiện trạng phát triển</w:t>
      </w:r>
      <w:r w:rsidR="00370399">
        <w:t xml:space="preserve">: </w:t>
      </w:r>
    </w:p>
    <w:p w14:paraId="0305255D" w14:textId="77777777" w:rsidR="00D8259E" w:rsidRDefault="00D8259E" w:rsidP="00D8259E"/>
    <w:p w14:paraId="77770E6A" w14:textId="77777777" w:rsidR="00D8259E" w:rsidRDefault="00D8259E" w:rsidP="00D8259E">
      <w:r>
        <w:t>Bộ Năng lượng Hoa Kỳ (DoE) (theo thống kê 2016) xác định tổng cộng 20 MW / 49 MWh của các dự án VRFB nối lưới và 1.0 MW / 2.6MWh của các dự án ZFB đã được xây dựng trên toàn thế giới. Thêm 28 MW / 107MWh của VRFB và 59 MW / 232 MWh của ZFB đã thông báo hoặc đang xây dựng.</w:t>
      </w:r>
    </w:p>
    <w:p w14:paraId="2D70EA1A" w14:textId="77777777" w:rsidR="00D8259E" w:rsidRDefault="00D8259E" w:rsidP="00D8259E"/>
    <w:p w14:paraId="5FD1C015" w14:textId="717C3F79" w:rsidR="00D8259E" w:rsidRDefault="00D8259E" w:rsidP="00370399">
      <w:pPr>
        <w:pStyle w:val="ListParagraph"/>
        <w:numPr>
          <w:ilvl w:val="0"/>
          <w:numId w:val="18"/>
        </w:numPr>
        <w:ind w:left="540"/>
      </w:pPr>
      <w:r>
        <w:t>Những thách thức và nhu cầu đổi mới</w:t>
      </w:r>
      <w:r w:rsidR="00370399">
        <w:t>:</w:t>
      </w:r>
    </w:p>
    <w:p w14:paraId="0CC2E144" w14:textId="77777777" w:rsidR="00D8259E" w:rsidRDefault="00D8259E" w:rsidP="00D8259E">
      <w:r>
        <w:t xml:space="preserve">Những thách thức khoa học cơ bản vẫn tồn tại trong sự hiểu biết về dòng chảy và hành vi vật chất, hiểu được sự xuống cấp của chất lượng, và lựa chọn vật liệu chống ăn mòn cho máy bơm, ống dẫn, vv. Những cải tiến này có thể làm tăng mật độ điện năng và tuổi thọ, giảm chi phí của hệ </w:t>
      </w:r>
      <w:proofErr w:type="gramStart"/>
      <w:r>
        <w:t>thống(</w:t>
      </w:r>
      <w:proofErr w:type="gramEnd"/>
      <w:r>
        <w:t>Alotto và cộng sự, 2014, Lux Research, 2014, Weber và cộng sự, 2011).</w:t>
      </w:r>
    </w:p>
    <w:p w14:paraId="2B4895F1" w14:textId="77777777" w:rsidR="00D8259E" w:rsidRDefault="00D8259E" w:rsidP="00D8259E"/>
    <w:p w14:paraId="1AAD06C9" w14:textId="12299D2D" w:rsidR="00D8259E" w:rsidRDefault="00A56D67" w:rsidP="00A56D67">
      <w:pPr>
        <w:pStyle w:val="Title"/>
      </w:pPr>
      <w:bookmarkStart w:id="12" w:name="_Toc510997441"/>
      <w:r>
        <w:t xml:space="preserve">c. </w:t>
      </w:r>
      <w:r w:rsidR="00D8259E">
        <w:t>Lithium-Ion Battery</w:t>
      </w:r>
      <w:bookmarkEnd w:id="12"/>
    </w:p>
    <w:p w14:paraId="7AEA0463" w14:textId="33DEFF08" w:rsidR="00D8259E" w:rsidRDefault="00A56D67" w:rsidP="00A56D67">
      <w:pPr>
        <w:jc w:val="center"/>
      </w:pPr>
      <w:r>
        <w:rPr>
          <w:noProof/>
        </w:rPr>
        <w:drawing>
          <wp:inline distT="0" distB="0" distL="0" distR="0" wp14:anchorId="35FBCD10" wp14:editId="379CB0B7">
            <wp:extent cx="5939155" cy="280035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39155" cy="2800350"/>
                    </a:xfrm>
                    <a:prstGeom prst="rect">
                      <a:avLst/>
                    </a:prstGeom>
                  </pic:spPr>
                </pic:pic>
              </a:graphicData>
            </a:graphic>
          </wp:inline>
        </w:drawing>
      </w:r>
    </w:p>
    <w:p w14:paraId="7EB75315" w14:textId="684D0ADE" w:rsidR="00D8259E" w:rsidRDefault="00D8259E" w:rsidP="00A56D67">
      <w:pPr>
        <w:pStyle w:val="ListParagraph"/>
        <w:numPr>
          <w:ilvl w:val="0"/>
          <w:numId w:val="11"/>
        </w:numPr>
        <w:jc w:val="center"/>
      </w:pPr>
      <w:r>
        <w:t>Nạp và phóng điện của pin Lithium-Ion</w:t>
      </w:r>
    </w:p>
    <w:p w14:paraId="6EA6DF5B" w14:textId="77777777" w:rsidR="00A56D67" w:rsidRDefault="00A56D67" w:rsidP="00A56D67">
      <w:pPr>
        <w:ind w:left="907"/>
      </w:pPr>
    </w:p>
    <w:p w14:paraId="59FB360D" w14:textId="2C795163" w:rsidR="00D8259E" w:rsidRDefault="00D8259E" w:rsidP="00370399">
      <w:pPr>
        <w:pStyle w:val="ListParagraph"/>
        <w:numPr>
          <w:ilvl w:val="0"/>
          <w:numId w:val="18"/>
        </w:numPr>
        <w:ind w:left="540"/>
      </w:pPr>
      <w:r>
        <w:lastRenderedPageBreak/>
        <w:t>Mô tả công nghệ</w:t>
      </w:r>
      <w:r w:rsidR="00370399">
        <w:t>:</w:t>
      </w:r>
    </w:p>
    <w:p w14:paraId="15558072" w14:textId="77777777" w:rsidR="00D8259E" w:rsidRDefault="00D8259E" w:rsidP="00D8259E">
      <w:r>
        <w:t>Pin Lithium ion là một công nghệ điện hóa, thường được người dùng nhận định như là một đơn vị pin đóng gói. Đơn vị này sẽ bao gồm một số tế bào lithium ion cùng với bao bì, hệ thống quản lý nhiệt, và thiết bị điện tử để quản lý pin. Trong quá trình sạc và xả, các ion lithium lơ lửng trong con thoi (?) điện phân giữa cực âm và cực dương các tế bào. Pin Lithium ion có chi phí và hiệu suất khác nhau tùy theo vật liệu sử dụng, và cấu trúc cơ khí của nó.</w:t>
      </w:r>
    </w:p>
    <w:p w14:paraId="0C2D423A" w14:textId="77777777" w:rsidR="00D8259E" w:rsidRDefault="00D8259E" w:rsidP="00D8259E"/>
    <w:p w14:paraId="3F525003" w14:textId="0A3FFB80" w:rsidR="00D8259E" w:rsidRDefault="00D8259E" w:rsidP="00370399">
      <w:pPr>
        <w:pStyle w:val="ListParagraph"/>
        <w:numPr>
          <w:ilvl w:val="0"/>
          <w:numId w:val="18"/>
        </w:numPr>
        <w:ind w:left="540"/>
      </w:pPr>
      <w:r>
        <w:t>Tiềm năng</w:t>
      </w:r>
      <w:r w:rsidR="00370399">
        <w:t>:</w:t>
      </w:r>
    </w:p>
    <w:p w14:paraId="53D44B9F" w14:textId="77777777" w:rsidR="00D8259E" w:rsidRDefault="00D8259E" w:rsidP="00D8259E">
      <w:r>
        <w:t>Pin Lithium-ion có khả năng hoạt động ở các quy mô ngoài mạng lưới, có tuổi thọ tương đối cao, đáp ứng nhanh chóng nhu cầu và mật độ năng lượng cao và hấp dẫn. Phù hợp để đáp ứng tần số, và cân bằng cung cầu trong ngày, nhưng chi phí vốn của họ mỗi công suất có thể làm cho chúng không phù hợp để lưu trữ trong thời gian dài hơn.</w:t>
      </w:r>
    </w:p>
    <w:p w14:paraId="1265E603" w14:textId="77777777" w:rsidR="00D8259E" w:rsidRDefault="00D8259E" w:rsidP="00D8259E"/>
    <w:p w14:paraId="6A35ACFF" w14:textId="1EBCAD3A" w:rsidR="00D8259E" w:rsidRDefault="00D8259E" w:rsidP="00370399">
      <w:pPr>
        <w:pStyle w:val="ListParagraph"/>
        <w:numPr>
          <w:ilvl w:val="0"/>
          <w:numId w:val="18"/>
        </w:numPr>
        <w:ind w:left="540"/>
      </w:pPr>
      <w:r>
        <w:t>Hiện trạng phát triển</w:t>
      </w:r>
      <w:r w:rsidR="00370399">
        <w:t>:</w:t>
      </w:r>
    </w:p>
    <w:p w14:paraId="283A9D69" w14:textId="77777777" w:rsidR="00D8259E" w:rsidRDefault="00D8259E" w:rsidP="00D8259E"/>
    <w:p w14:paraId="6BB598C3" w14:textId="77777777" w:rsidR="00D8259E" w:rsidRDefault="00D8259E" w:rsidP="00D8259E">
      <w:r>
        <w:t>Lithium ion batteries đã trở nên khá phát triển trong ngành ứng dụng điện tử tiêu dùng (Hanna et al., 2015), đang ngày càng phát triển hơn trong giao thông chạy bằng điện (~1,2 triệu xe được sản xuất trong năm 2015) (Cục Năng Lượng Quốc Tế, 2016) và ít phát triển hơn trong ứng dụng văn phòng phẩm (~1GW/1GWh installed) (Sở Năng Lượng US, 2016). Tuy nhiên, bên cạnh những cải tiến liên quan đến sản xuất công nghiệp, Lithium ion batteries vẫn cần được nghiên cứu lí thuyết và trong công nghiệp, từ cấp độ hóa học cơ bản đến sản xuất và kĩ thuật để giảm kinh phí và nâng cao tuổi đời cũng như độ an toàn của các thiết bị.</w:t>
      </w:r>
    </w:p>
    <w:p w14:paraId="30B265F4" w14:textId="77777777" w:rsidR="00D8259E" w:rsidRDefault="00D8259E" w:rsidP="00D8259E"/>
    <w:p w14:paraId="46FE17E2" w14:textId="794C6765" w:rsidR="00D8259E" w:rsidRDefault="00D8259E" w:rsidP="00370399">
      <w:pPr>
        <w:pStyle w:val="ListParagraph"/>
        <w:numPr>
          <w:ilvl w:val="0"/>
          <w:numId w:val="18"/>
        </w:numPr>
        <w:ind w:left="540"/>
      </w:pPr>
      <w:r>
        <w:t>Những thách thức và nhu cầu đổi mới</w:t>
      </w:r>
      <w:r w:rsidR="00370399">
        <w:t>:</w:t>
      </w:r>
    </w:p>
    <w:p w14:paraId="1CE71591" w14:textId="35EA4809" w:rsidR="00D8259E" w:rsidRDefault="00D8259E" w:rsidP="00D8259E">
      <w:r>
        <w:t xml:space="preserve">Cải tiến trong quy trình sản xuất và hóa học cơ bản có thể làm giảm chi phí, tăng năng lượng mật độ, tuổi thọ, tính an toàn, khả năng tái chế, và sự phụ thuộc vào vật liệu khan hiếm (như niken vàcoban). Nghiên cứu hướng tới việc phát triển các vật liệu mới ở quy mô phòng thí nghiệm (Brandon và cộng sự, 2016a, Cluzel và Douglas, 2012b, Crabtree và cộng sự, năm 2015), chế biến mớikỹ thuật (Green và cộng sự, 2003, Li và Wang, 2013), và sự hiểu biết tốt hơn về hành vi và quá trình suy thoái liên quan đến hoạt động của thiết bị, và làm thế nào có </w:t>
      </w:r>
      <w:r>
        <w:lastRenderedPageBreak/>
        <w:t xml:space="preserve">thể được kiểm soát tốt nhất (Grolleau và cộng sự, 2014; Hunt và cộng sự, 2016, Phòng thí nghiệm Quốc gia Idaho, năm 2015, Wang và cộng sự, 2011). Cótồn tại một số công nghệ lithium-ion có thể sử dụng được với các cấu trúc pin tương </w:t>
      </w:r>
      <w:r w:rsidR="00B74017">
        <w:t>tự, cuối</w:t>
      </w:r>
      <w:r>
        <w:t xml:space="preserve"> cùng có thể cung cấp hiệu suất tương tự hoặc tốt hơn với chi phí nguyên vật liệu thấp hơn (như natri-ion vàlithium-lưu huỳnh). Tuy nhiên, những công nghệ này hiện vẫn đang ở giai đoạn trình diễn.</w:t>
      </w:r>
    </w:p>
    <w:p w14:paraId="683314B2" w14:textId="0722E2E9" w:rsidR="00D8259E" w:rsidRDefault="00D8259E" w:rsidP="00D8259E">
      <w:r>
        <w:t>Sau đây là biểu đồ giới thiệu các công trình khoa học về các loại pin được công bố gần đây:</w:t>
      </w:r>
    </w:p>
    <w:p w14:paraId="6067B4E6" w14:textId="77777777" w:rsidR="00A56D67" w:rsidRDefault="00A56D67" w:rsidP="00D8259E"/>
    <w:p w14:paraId="60EDE971" w14:textId="4080E729" w:rsidR="00A56D67" w:rsidRDefault="00A56D67" w:rsidP="00A56D67">
      <w:pPr>
        <w:jc w:val="center"/>
      </w:pPr>
      <w:r>
        <w:rPr>
          <w:noProof/>
        </w:rPr>
        <w:drawing>
          <wp:inline distT="0" distB="0" distL="0" distR="0" wp14:anchorId="2C30F81F" wp14:editId="49571E9B">
            <wp:extent cx="5686425" cy="23336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333625"/>
                    </a:xfrm>
                    <a:prstGeom prst="rect">
                      <a:avLst/>
                    </a:prstGeom>
                  </pic:spPr>
                </pic:pic>
              </a:graphicData>
            </a:graphic>
          </wp:inline>
        </w:drawing>
      </w:r>
    </w:p>
    <w:p w14:paraId="33BACF7D" w14:textId="55BB101F" w:rsidR="00D8259E" w:rsidRPr="00341C0D" w:rsidRDefault="004A646B" w:rsidP="00A56D67">
      <w:pPr>
        <w:pStyle w:val="ListParagraph"/>
        <w:numPr>
          <w:ilvl w:val="0"/>
          <w:numId w:val="11"/>
        </w:numPr>
        <w:jc w:val="center"/>
      </w:pPr>
      <w:r>
        <w:t>Số lượng các công trình nghiên cứu về pin</w:t>
      </w:r>
      <w:r w:rsidR="00995096">
        <w:t xml:space="preserve"> </w:t>
      </w:r>
      <w:r w:rsidR="00995096" w:rsidRPr="00995096">
        <w:rPr>
          <w:i/>
        </w:rPr>
        <w:t>[9]</w:t>
      </w:r>
    </w:p>
    <w:p w14:paraId="4FBC4D6F" w14:textId="77777777" w:rsidR="009B3F78" w:rsidRPr="003D0BF6" w:rsidRDefault="009B3F78" w:rsidP="009B3F78">
      <w:pPr>
        <w:ind w:left="0"/>
        <w:rPr>
          <w:i/>
        </w:rPr>
      </w:pPr>
    </w:p>
    <w:p w14:paraId="05F388A6" w14:textId="29A3A708" w:rsidR="009B3F78" w:rsidRDefault="00D8259E" w:rsidP="00D8259E">
      <w:pPr>
        <w:pStyle w:val="Heading3"/>
      </w:pPr>
      <w:bookmarkStart w:id="13" w:name="_Toc510997442"/>
      <w:proofErr w:type="gramStart"/>
      <w:r>
        <w:t xml:space="preserve">1.5 </w:t>
      </w:r>
      <w:r w:rsidR="009B3F78">
        <w:t xml:space="preserve"> </w:t>
      </w:r>
      <w:r w:rsidR="009B3F78" w:rsidRPr="00B32948">
        <w:t>Khả</w:t>
      </w:r>
      <w:proofErr w:type="gramEnd"/>
      <w:r w:rsidR="009B3F78" w:rsidRPr="00B32948">
        <w:t xml:space="preserve"> năng áp dụng công nghệ trong các điều kiện nhất định</w:t>
      </w:r>
      <w:bookmarkEnd w:id="13"/>
    </w:p>
    <w:p w14:paraId="0B8F9825" w14:textId="77777777" w:rsidR="00D8259E" w:rsidRDefault="009B3F78" w:rsidP="00D8259E">
      <w:r>
        <w:t xml:space="preserve"> </w:t>
      </w:r>
      <w:r w:rsidR="00D8259E">
        <w:t>Pin axit chì có thể hoạt động ở nhiệt độ dưới -45°C, tuy nhiên, giống như tất cả các pin tỷ lệ phóng điện và công suất hiệu quả bị giảm ở nhiệt độ thấp. Trong trường hợp của pin axit chì công suất giảm khoảng 1%/1°C khi nhiệt độ dưới +20°C vì vậy ở những nhiệt độ thấp nhất khả năng cranking bị thiệt hại nghiêm trọng.</w:t>
      </w:r>
    </w:p>
    <w:p w14:paraId="1ECC7E7D" w14:textId="77777777" w:rsidR="00D8259E" w:rsidRDefault="00D8259E" w:rsidP="00D8259E"/>
    <w:p w14:paraId="261D39FC" w14:textId="77777777" w:rsidR="00D8259E" w:rsidRDefault="00D8259E" w:rsidP="00D8259E">
      <w:r>
        <w:t>1 số lưu ý khi sử dụng ắc quy chì:</w:t>
      </w:r>
    </w:p>
    <w:p w14:paraId="4A463158" w14:textId="77777777" w:rsidR="00D8259E" w:rsidRDefault="00D8259E" w:rsidP="00D8259E">
      <w:r>
        <w:t>•</w:t>
      </w:r>
      <w:r>
        <w:tab/>
        <w:t>Rất nặng và cồng kềnh. Hiệu suất điện tích cu lông thông thường chỉ có 70% nhưng có thể lên tới 85% đến 90% đối với thiết kế đặc biệt. Nguy hiểm quá nóng khi tích điện. Không thích hợp để tích điện nhanh Chu kỳ hoạt động thông thường từ 300 đến 500 chu kỳ. Phải được bảo quản ở trạng thái đã tích điện khi đã sử dụng chất điện phân để tránh làm hỏng chất hoạt tính.</w:t>
      </w:r>
    </w:p>
    <w:p w14:paraId="01DFCAAC" w14:textId="77777777" w:rsidR="00D8259E" w:rsidRDefault="00D8259E" w:rsidP="00D8259E">
      <w:r>
        <w:lastRenderedPageBreak/>
        <w:t>•</w:t>
      </w:r>
      <w:r>
        <w:tab/>
        <w:t>Gassing là quá trình sản xuất và giải phóng các bong bóng hydro và oxy do sự phân hủy nước trong chất điện phân trong quá trình tích điện, đặc biệt là do tích điện quá mức, gây ra sự hao hụt điện phân. Trong cài đặt pin lớn, điều này có thể tạo ra 1 môi trường dễ nổ trong phòng pin. Do sự hụt điện phân, pin axit chì cần thường xuyên đổ thêm nước. Tuy nhiên pin kín được thiết kế để giữ lại và kết hợp lại các loại khí này. (Xem VRLA bên dưới)</w:t>
      </w:r>
    </w:p>
    <w:p w14:paraId="016EE9D3" w14:textId="77777777" w:rsidR="00D8259E" w:rsidRDefault="00D8259E" w:rsidP="00D8259E">
      <w:r>
        <w:t>•</w:t>
      </w:r>
      <w:r>
        <w:tab/>
        <w:t>Sulphation có thể xảy ra nếu pin được lưu trữ trong thời gian kéo dài trong trạng thái đã phóng điện hoàn toàn hoặc tình trạng tích điện rất thấp, hoặc nếu nó không được tích đầy, hoặc nếu điện phân đã trở nên thấp bất thường do sự hao hụt nước quá mức từ quá tải và/hoặc bốc hơi. Sulphation là sự gia tăng điện trở bên trong của pin do sự hình thành các tinh thể sulfua chì lớn và không dễ trở lại chì, chì dioxide và axít sulfuric trong quá trình tích điện lại. Trong những trường hợp cực đoan các tinh thể lớn có thể làm các bản trở nên biến dạng và ngắn đi. Đôi khi sulphation có thể được xử lí bằng cách sạc rất chậm (ở cường độ thấp) ở điện áp cao hơn bình thường. Phóng điện hoàn toàn trong pin có thể gây ra hư hại không thể khắc phục được.</w:t>
      </w:r>
    </w:p>
    <w:p w14:paraId="170D061E" w14:textId="77777777" w:rsidR="00D8259E" w:rsidRDefault="00D8259E" w:rsidP="00D8259E">
      <w:r>
        <w:t>•</w:t>
      </w:r>
      <w:r>
        <w:tab/>
        <w:t>Các tấm bản có thể bị bào mòn hoặc mất chất liệu do tỷ lệ tích điện quá mức hoặc chu kì quá ngắn. Điều này làm xuất hiện các khối chì ở đáy của pin, và thậm chí là lỗ hổng trên các tấm bản mà không có khả năng khắc phục. Vấn đề này xảy ra nhiều hơn đối với pin SLI mà các tấm bản được tạo bởi có một tấm "bọt biển" chì, bởi vì nó nhìn giống như một miếng bọt biển mịn. Tấm bọt biển có một diện tích bề mặt rất lớn cho phép chịu được năng lượng lớn, nhưng qua nhiều chu kì, miếng bọt biển này sẽ nhanh chóng bị tiêu thụ và rơi xuống đáy của các tế bào pin.</w:t>
      </w:r>
    </w:p>
    <w:p w14:paraId="69B07BCA" w14:textId="474F7EC8" w:rsidR="00D8259E" w:rsidRDefault="00D8259E" w:rsidP="00D8259E">
      <w:r>
        <w:t>•</w:t>
      </w:r>
      <w:r>
        <w:tab/>
        <w:t xml:space="preserve">Sạc ngay sau khi sử </w:t>
      </w:r>
      <w:r w:rsidR="00B74017">
        <w:t>dụng. Không</w:t>
      </w:r>
      <w:r>
        <w:t xml:space="preserve"> thể sạc nhanh nhưng có thể sạc nhanh bằng phương pháp V Tapger charge control</w:t>
      </w:r>
      <w:r w:rsidR="00995096">
        <w:t xml:space="preserve"> [12]</w:t>
      </w:r>
    </w:p>
    <w:p w14:paraId="6ACDFC4D" w14:textId="47F288ED" w:rsidR="009B3F78" w:rsidRPr="00B32948" w:rsidRDefault="009B3F78" w:rsidP="00995096"/>
    <w:p w14:paraId="7B55186B" w14:textId="77777777" w:rsidR="009B3F78" w:rsidRDefault="009B3F78" w:rsidP="009B3F78">
      <w:pPr>
        <w:pStyle w:val="Heading2"/>
      </w:pPr>
      <w:bookmarkStart w:id="14" w:name="_Toc510997443"/>
      <w:r w:rsidRPr="00B32948">
        <w:t>Phân tích tính kinh tế của công nghệ</w:t>
      </w:r>
      <w:bookmarkEnd w:id="14"/>
      <w:r>
        <w:t xml:space="preserve"> </w:t>
      </w:r>
    </w:p>
    <w:p w14:paraId="0A96CA38" w14:textId="7777C380" w:rsidR="009B3F78" w:rsidRDefault="009B3F78" w:rsidP="009B3F78">
      <w:pPr>
        <w:pStyle w:val="Heading3"/>
      </w:pPr>
      <w:bookmarkStart w:id="15" w:name="_Toc510997444"/>
      <w:r>
        <w:t xml:space="preserve">2.1 </w:t>
      </w:r>
      <w:r w:rsidRPr="00B32948">
        <w:t>Yếu tố thuộc về chính sách (vĩ mô)</w:t>
      </w:r>
      <w:bookmarkEnd w:id="15"/>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lastRenderedPageBreak/>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w:t>
      </w:r>
      <w:r>
        <w:lastRenderedPageBreak/>
        <w:t xml:space="preserve">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250" cy="3565605"/>
                    </a:xfrm>
                    <a:prstGeom prst="rect">
                      <a:avLst/>
                    </a:prstGeom>
                  </pic:spPr>
                </pic:pic>
              </a:graphicData>
            </a:graphic>
          </wp:inline>
        </w:drawing>
      </w:r>
    </w:p>
    <w:p w14:paraId="2C782231" w14:textId="77777777"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28EBEA9C" w:rsidR="000304FE" w:rsidRDefault="000304FE" w:rsidP="000304FE">
      <w:pPr>
        <w:pStyle w:val="ListParagraph"/>
        <w:ind w:left="1267"/>
      </w:pPr>
      <w:r>
        <w:t xml:space="preserve">Một chuỗi các chính sách đã được đề ra để sửa </w:t>
      </w:r>
      <w:proofErr w:type="gramStart"/>
      <w:r>
        <w:t>lại  công</w:t>
      </w:r>
      <w:proofErr w:type="gramEnd"/>
      <w:r>
        <w:t xml:space="preserve"> nghiệp pin chì của Trung Quốc và công nghiệp chì thứ cấp. Các phương pháp chính và thước đo được biểu diễn trong bảng dưới đây.</w:t>
      </w:r>
    </w:p>
    <w:p w14:paraId="7D943DB5" w14:textId="3B103D31" w:rsidR="00F56687" w:rsidRDefault="00F56687">
      <w:pPr>
        <w:spacing w:before="0" w:after="160" w:line="259" w:lineRule="auto"/>
        <w:ind w:left="0"/>
        <w:jc w:val="left"/>
      </w:pPr>
      <w:r>
        <w:br w:type="page"/>
      </w:r>
    </w:p>
    <w:p w14:paraId="79086520" w14:textId="53F82939" w:rsidR="00F56687" w:rsidRDefault="00F56687" w:rsidP="00F56687">
      <w:pPr>
        <w:pStyle w:val="ListParagraph"/>
        <w:numPr>
          <w:ilvl w:val="0"/>
          <w:numId w:val="33"/>
        </w:numPr>
        <w:jc w:val="left"/>
      </w:pPr>
      <w:r w:rsidRPr="00F56687">
        <w:rPr>
          <w:sz w:val="22"/>
        </w:rPr>
        <w:lastRenderedPageBreak/>
        <w:t>Chiến dịch cải cách môi trường của ngành công nghiệp pin chì axit Trung Quốc.</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40"/>
        <w:gridCol w:w="1490"/>
        <w:gridCol w:w="2430"/>
        <w:gridCol w:w="6300"/>
        <w:gridCol w:w="30"/>
      </w:tblGrid>
      <w:tr w:rsidR="000304FE" w:rsidRPr="00376E49" w14:paraId="6DC7BFAB" w14:textId="77777777" w:rsidTr="00F56687">
        <w:trPr>
          <w:trHeight w:val="316"/>
        </w:trPr>
        <w:tc>
          <w:tcPr>
            <w:tcW w:w="40" w:type="dxa"/>
            <w:tcBorders>
              <w:right w:val="single" w:sz="8" w:space="0" w:color="auto"/>
            </w:tcBorders>
          </w:tcPr>
          <w:p w14:paraId="081A2756" w14:textId="77777777" w:rsidR="000304FE" w:rsidRPr="00376E49" w:rsidRDefault="000304FE" w:rsidP="000304FE">
            <w:pPr>
              <w:spacing w:before="0" w:after="0" w:line="240" w:lineRule="auto"/>
              <w:ind w:left="0"/>
              <w:jc w:val="center"/>
              <w:rPr>
                <w:sz w:val="28"/>
                <w:szCs w:val="28"/>
              </w:rPr>
            </w:pPr>
          </w:p>
        </w:tc>
        <w:tc>
          <w:tcPr>
            <w:tcW w:w="1490" w:type="dxa"/>
            <w:tcBorders>
              <w:top w:val="single" w:sz="4" w:space="0" w:color="auto"/>
              <w:right w:val="single" w:sz="8" w:space="0" w:color="auto"/>
            </w:tcBorders>
          </w:tcPr>
          <w:p w14:paraId="6E63CB3B" w14:textId="77777777" w:rsidR="000304FE" w:rsidRPr="00376E49" w:rsidRDefault="000304FE" w:rsidP="000304FE">
            <w:pPr>
              <w:spacing w:before="0" w:after="0" w:line="240" w:lineRule="auto"/>
              <w:ind w:left="0"/>
              <w:jc w:val="center"/>
              <w:rPr>
                <w:sz w:val="28"/>
                <w:szCs w:val="28"/>
              </w:rPr>
            </w:pPr>
            <w:r w:rsidRPr="00376E49">
              <w:rPr>
                <w:b/>
                <w:bCs/>
                <w:sz w:val="28"/>
                <w:szCs w:val="28"/>
              </w:rPr>
              <w:t>Time</w:t>
            </w:r>
          </w:p>
        </w:tc>
        <w:tc>
          <w:tcPr>
            <w:tcW w:w="2430" w:type="dxa"/>
            <w:tcBorders>
              <w:top w:val="single" w:sz="4" w:space="0" w:color="auto"/>
              <w:right w:val="single" w:sz="8" w:space="0" w:color="auto"/>
            </w:tcBorders>
          </w:tcPr>
          <w:p w14:paraId="05789118" w14:textId="77777777" w:rsidR="000304FE" w:rsidRPr="00376E49" w:rsidRDefault="000304FE" w:rsidP="000304FE">
            <w:pPr>
              <w:spacing w:before="0" w:after="0" w:line="240" w:lineRule="auto"/>
              <w:ind w:left="0"/>
              <w:jc w:val="center"/>
              <w:rPr>
                <w:sz w:val="28"/>
                <w:szCs w:val="28"/>
              </w:rPr>
            </w:pPr>
            <w:r w:rsidRPr="00376E49">
              <w:rPr>
                <w:b/>
                <w:bCs/>
                <w:w w:val="99"/>
                <w:sz w:val="28"/>
                <w:szCs w:val="28"/>
              </w:rPr>
              <w:t>Organizer</w:t>
            </w:r>
          </w:p>
        </w:tc>
        <w:tc>
          <w:tcPr>
            <w:tcW w:w="6300" w:type="dxa"/>
            <w:tcBorders>
              <w:top w:val="single" w:sz="4" w:space="0" w:color="auto"/>
              <w:right w:val="single" w:sz="8" w:space="0" w:color="auto"/>
            </w:tcBorders>
          </w:tcPr>
          <w:p w14:paraId="7D630687" w14:textId="77777777" w:rsidR="000304FE" w:rsidRPr="00376E49" w:rsidRDefault="000304FE" w:rsidP="000304FE">
            <w:pPr>
              <w:spacing w:before="0" w:after="0" w:line="240" w:lineRule="auto"/>
              <w:ind w:left="1800"/>
              <w:jc w:val="center"/>
              <w:rPr>
                <w:sz w:val="28"/>
                <w:szCs w:val="28"/>
              </w:rPr>
            </w:pPr>
            <w:r w:rsidRPr="00376E49">
              <w:rPr>
                <w:b/>
                <w:bCs/>
                <w:sz w:val="28"/>
                <w:szCs w:val="28"/>
              </w:rPr>
              <w:t>Project Content</w:t>
            </w:r>
          </w:p>
        </w:tc>
        <w:tc>
          <w:tcPr>
            <w:tcW w:w="30" w:type="dxa"/>
          </w:tcPr>
          <w:p w14:paraId="5AFE6DD1" w14:textId="77777777" w:rsidR="000304FE" w:rsidRPr="00376E49" w:rsidRDefault="000304FE" w:rsidP="000304FE">
            <w:pPr>
              <w:spacing w:before="0" w:after="0" w:line="240" w:lineRule="auto"/>
              <w:ind w:left="0"/>
              <w:jc w:val="center"/>
              <w:rPr>
                <w:sz w:val="28"/>
                <w:szCs w:val="28"/>
              </w:rPr>
            </w:pPr>
          </w:p>
        </w:tc>
      </w:tr>
      <w:tr w:rsidR="000304FE" w:rsidRPr="00376E49" w14:paraId="79C7239E" w14:textId="77777777" w:rsidTr="000304FE">
        <w:trPr>
          <w:trHeight w:val="106"/>
        </w:trPr>
        <w:tc>
          <w:tcPr>
            <w:tcW w:w="40" w:type="dxa"/>
            <w:tcBorders>
              <w:right w:val="single" w:sz="8" w:space="0" w:color="auto"/>
            </w:tcBorders>
          </w:tcPr>
          <w:p w14:paraId="2310EDAC"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B7A9E5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A19A563" w14:textId="77777777" w:rsidR="000304FE" w:rsidRPr="00376E49"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4EA6D68" w14:textId="77777777" w:rsidR="000304FE" w:rsidRPr="00376E49" w:rsidRDefault="000304FE" w:rsidP="000304FE">
            <w:pPr>
              <w:spacing w:before="0" w:after="0" w:line="240" w:lineRule="auto"/>
              <w:ind w:left="0"/>
              <w:jc w:val="center"/>
              <w:rPr>
                <w:sz w:val="28"/>
                <w:szCs w:val="28"/>
              </w:rPr>
            </w:pPr>
          </w:p>
        </w:tc>
        <w:tc>
          <w:tcPr>
            <w:tcW w:w="30" w:type="dxa"/>
          </w:tcPr>
          <w:p w14:paraId="0073E93B" w14:textId="77777777" w:rsidR="000304FE" w:rsidRPr="00376E49" w:rsidRDefault="000304FE" w:rsidP="000304FE">
            <w:pPr>
              <w:spacing w:before="0" w:after="0" w:line="240" w:lineRule="auto"/>
              <w:ind w:left="0"/>
              <w:jc w:val="center"/>
              <w:rPr>
                <w:sz w:val="28"/>
                <w:szCs w:val="28"/>
              </w:rPr>
            </w:pPr>
          </w:p>
        </w:tc>
      </w:tr>
      <w:tr w:rsidR="000304FE" w:rsidRPr="00376E49" w14:paraId="1AB77B7F" w14:textId="77777777" w:rsidTr="000304FE">
        <w:trPr>
          <w:trHeight w:val="20"/>
        </w:trPr>
        <w:tc>
          <w:tcPr>
            <w:tcW w:w="40" w:type="dxa"/>
            <w:tcBorders>
              <w:right w:val="single" w:sz="8" w:space="0" w:color="auto"/>
            </w:tcBorders>
          </w:tcPr>
          <w:p w14:paraId="67AE6486" w14:textId="77777777" w:rsidR="000304FE" w:rsidRPr="00376E49" w:rsidRDefault="000304FE" w:rsidP="000304FE">
            <w:pPr>
              <w:spacing w:before="0" w:after="0" w:line="20" w:lineRule="exact"/>
              <w:ind w:left="0"/>
              <w:jc w:val="center"/>
              <w:rPr>
                <w:sz w:val="28"/>
                <w:szCs w:val="28"/>
              </w:rPr>
            </w:pPr>
          </w:p>
        </w:tc>
        <w:tc>
          <w:tcPr>
            <w:tcW w:w="1490" w:type="dxa"/>
            <w:tcBorders>
              <w:bottom w:val="single" w:sz="8" w:space="0" w:color="auto"/>
            </w:tcBorders>
          </w:tcPr>
          <w:p w14:paraId="2853654A" w14:textId="77777777" w:rsidR="000304FE" w:rsidRPr="00376E49" w:rsidRDefault="000304FE" w:rsidP="000304FE">
            <w:pPr>
              <w:spacing w:before="0" w:after="0" w:line="20" w:lineRule="exact"/>
              <w:ind w:left="0"/>
              <w:jc w:val="center"/>
              <w:rPr>
                <w:sz w:val="28"/>
                <w:szCs w:val="28"/>
              </w:rPr>
            </w:pPr>
          </w:p>
        </w:tc>
        <w:tc>
          <w:tcPr>
            <w:tcW w:w="2430" w:type="dxa"/>
            <w:tcBorders>
              <w:bottom w:val="single" w:sz="8" w:space="0" w:color="auto"/>
            </w:tcBorders>
          </w:tcPr>
          <w:p w14:paraId="22617DFC" w14:textId="77777777" w:rsidR="000304FE" w:rsidRPr="00376E49" w:rsidRDefault="000304FE" w:rsidP="000304FE">
            <w:pPr>
              <w:spacing w:before="0" w:after="0" w:line="20" w:lineRule="exact"/>
              <w:ind w:left="0"/>
              <w:jc w:val="center"/>
              <w:rPr>
                <w:sz w:val="28"/>
                <w:szCs w:val="28"/>
              </w:rPr>
            </w:pPr>
          </w:p>
        </w:tc>
        <w:tc>
          <w:tcPr>
            <w:tcW w:w="6300" w:type="dxa"/>
            <w:tcBorders>
              <w:bottom w:val="single" w:sz="8" w:space="0" w:color="auto"/>
              <w:right w:val="single" w:sz="8" w:space="0" w:color="auto"/>
            </w:tcBorders>
          </w:tcPr>
          <w:p w14:paraId="112AE592" w14:textId="77777777" w:rsidR="000304FE" w:rsidRPr="00376E49" w:rsidRDefault="000304FE" w:rsidP="000304FE">
            <w:pPr>
              <w:spacing w:before="0" w:after="0" w:line="20" w:lineRule="exact"/>
              <w:ind w:left="0"/>
              <w:jc w:val="center"/>
              <w:rPr>
                <w:sz w:val="28"/>
                <w:szCs w:val="28"/>
              </w:rPr>
            </w:pPr>
          </w:p>
        </w:tc>
        <w:tc>
          <w:tcPr>
            <w:tcW w:w="30" w:type="dxa"/>
          </w:tcPr>
          <w:p w14:paraId="35B5CE48" w14:textId="77777777" w:rsidR="000304FE" w:rsidRPr="00376E49" w:rsidRDefault="000304FE" w:rsidP="000304FE">
            <w:pPr>
              <w:spacing w:before="0" w:after="0" w:line="20" w:lineRule="exact"/>
              <w:ind w:left="0"/>
              <w:jc w:val="center"/>
              <w:rPr>
                <w:sz w:val="28"/>
                <w:szCs w:val="28"/>
              </w:rPr>
            </w:pPr>
          </w:p>
        </w:tc>
      </w:tr>
      <w:tr w:rsidR="000304FE" w:rsidRPr="000304FE" w14:paraId="4BA5AC8C" w14:textId="77777777" w:rsidTr="000304FE">
        <w:trPr>
          <w:trHeight w:val="214"/>
        </w:trPr>
        <w:tc>
          <w:tcPr>
            <w:tcW w:w="40" w:type="dxa"/>
            <w:tcBorders>
              <w:right w:val="single" w:sz="8" w:space="0" w:color="auto"/>
            </w:tcBorders>
          </w:tcPr>
          <w:p w14:paraId="0C097AB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2B5DEE6"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63519A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E255442"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Supervision Bureau issues an on-site</w:t>
            </w:r>
            <w:r w:rsidRPr="000304FE">
              <w:rPr>
                <w:sz w:val="28"/>
                <w:szCs w:val="28"/>
              </w:rPr>
              <w:t xml:space="preserve"> </w:t>
            </w:r>
            <w:r w:rsidRPr="00376E49">
              <w:rPr>
                <w:sz w:val="28"/>
                <w:szCs w:val="28"/>
              </w:rPr>
              <w:t>environmental supervision guide for the</w:t>
            </w:r>
            <w:r w:rsidRPr="000304FE">
              <w:rPr>
                <w:sz w:val="28"/>
                <w:szCs w:val="28"/>
              </w:rPr>
              <w:t xml:space="preserve"> </w:t>
            </w:r>
            <w:r w:rsidRPr="00376E49">
              <w:rPr>
                <w:sz w:val="28"/>
                <w:szCs w:val="28"/>
              </w:rPr>
              <w:t>lead-acid battery industry</w:t>
            </w:r>
          </w:p>
          <w:p w14:paraId="291E6449" w14:textId="77777777" w:rsidR="000304FE" w:rsidRPr="00376E49" w:rsidRDefault="000304FE" w:rsidP="000304FE">
            <w:pPr>
              <w:spacing w:before="0" w:after="0" w:line="240" w:lineRule="auto"/>
              <w:ind w:left="0"/>
              <w:jc w:val="center"/>
              <w:rPr>
                <w:sz w:val="28"/>
                <w:szCs w:val="28"/>
              </w:rPr>
            </w:pPr>
            <w:r w:rsidRPr="00376E49">
              <w:rPr>
                <w:w w:val="97"/>
                <w:sz w:val="28"/>
                <w:szCs w:val="28"/>
              </w:rPr>
              <w:t>(draft).</w:t>
            </w:r>
          </w:p>
        </w:tc>
        <w:tc>
          <w:tcPr>
            <w:tcW w:w="30" w:type="dxa"/>
          </w:tcPr>
          <w:p w14:paraId="0DFA0530" w14:textId="77777777" w:rsidR="000304FE" w:rsidRPr="00376E49" w:rsidRDefault="000304FE" w:rsidP="000304FE">
            <w:pPr>
              <w:spacing w:before="0" w:after="0" w:line="240" w:lineRule="auto"/>
              <w:ind w:left="0"/>
              <w:jc w:val="center"/>
              <w:rPr>
                <w:sz w:val="28"/>
                <w:szCs w:val="28"/>
              </w:rPr>
            </w:pPr>
          </w:p>
        </w:tc>
      </w:tr>
      <w:tr w:rsidR="000304FE" w:rsidRPr="000304FE" w14:paraId="144018DE" w14:textId="77777777" w:rsidTr="000304FE">
        <w:trPr>
          <w:trHeight w:val="178"/>
        </w:trPr>
        <w:tc>
          <w:tcPr>
            <w:tcW w:w="40" w:type="dxa"/>
            <w:tcBorders>
              <w:right w:val="single" w:sz="8" w:space="0" w:color="auto"/>
            </w:tcBorders>
          </w:tcPr>
          <w:p w14:paraId="2DD953D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5726F4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2236FD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85CF9C" w14:textId="77777777" w:rsidR="000304FE" w:rsidRPr="00376E49" w:rsidRDefault="000304FE" w:rsidP="000304FE">
            <w:pPr>
              <w:spacing w:before="0" w:after="0" w:line="240" w:lineRule="auto"/>
              <w:ind w:left="0"/>
              <w:jc w:val="center"/>
              <w:rPr>
                <w:sz w:val="28"/>
                <w:szCs w:val="28"/>
              </w:rPr>
            </w:pPr>
          </w:p>
        </w:tc>
        <w:tc>
          <w:tcPr>
            <w:tcW w:w="30" w:type="dxa"/>
          </w:tcPr>
          <w:p w14:paraId="4C7A8B55" w14:textId="77777777" w:rsidR="000304FE" w:rsidRPr="00376E49" w:rsidRDefault="000304FE" w:rsidP="000304FE">
            <w:pPr>
              <w:spacing w:before="0" w:after="0" w:line="240" w:lineRule="auto"/>
              <w:ind w:left="0"/>
              <w:jc w:val="center"/>
              <w:rPr>
                <w:sz w:val="28"/>
                <w:szCs w:val="28"/>
              </w:rPr>
            </w:pPr>
          </w:p>
        </w:tc>
      </w:tr>
      <w:tr w:rsidR="000304FE" w:rsidRPr="000304FE" w14:paraId="434CE7CC" w14:textId="77777777" w:rsidTr="000304FE">
        <w:trPr>
          <w:trHeight w:val="206"/>
        </w:trPr>
        <w:tc>
          <w:tcPr>
            <w:tcW w:w="40" w:type="dxa"/>
            <w:tcBorders>
              <w:right w:val="single" w:sz="8" w:space="0" w:color="auto"/>
            </w:tcBorders>
          </w:tcPr>
          <w:p w14:paraId="7A06C0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003D1BF"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D9290C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AC9475C" w14:textId="77777777" w:rsidR="000304FE" w:rsidRPr="00376E49" w:rsidRDefault="000304FE" w:rsidP="000304FE">
            <w:pPr>
              <w:spacing w:before="0" w:after="0" w:line="240" w:lineRule="auto"/>
              <w:ind w:left="0"/>
              <w:jc w:val="center"/>
              <w:rPr>
                <w:sz w:val="28"/>
                <w:szCs w:val="28"/>
              </w:rPr>
            </w:pPr>
          </w:p>
        </w:tc>
        <w:tc>
          <w:tcPr>
            <w:tcW w:w="30" w:type="dxa"/>
          </w:tcPr>
          <w:p w14:paraId="76C3742D" w14:textId="77777777" w:rsidR="000304FE" w:rsidRPr="00376E49" w:rsidRDefault="000304FE" w:rsidP="000304FE">
            <w:pPr>
              <w:spacing w:before="0" w:after="0" w:line="240" w:lineRule="auto"/>
              <w:ind w:left="0"/>
              <w:jc w:val="center"/>
              <w:rPr>
                <w:sz w:val="28"/>
                <w:szCs w:val="28"/>
              </w:rPr>
            </w:pPr>
          </w:p>
        </w:tc>
      </w:tr>
      <w:tr w:rsidR="000304FE" w:rsidRPr="000304FE" w14:paraId="35BB85BC" w14:textId="77777777" w:rsidTr="000304FE">
        <w:trPr>
          <w:trHeight w:val="48"/>
        </w:trPr>
        <w:tc>
          <w:tcPr>
            <w:tcW w:w="40" w:type="dxa"/>
            <w:tcBorders>
              <w:right w:val="single" w:sz="8" w:space="0" w:color="auto"/>
            </w:tcBorders>
          </w:tcPr>
          <w:p w14:paraId="786543E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EB5AC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3072870"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4A732D8" w14:textId="77777777" w:rsidR="000304FE" w:rsidRPr="00376E49" w:rsidRDefault="000304FE" w:rsidP="000304FE">
            <w:pPr>
              <w:spacing w:before="0" w:after="0" w:line="240" w:lineRule="auto"/>
              <w:ind w:left="0"/>
              <w:jc w:val="center"/>
              <w:rPr>
                <w:sz w:val="28"/>
                <w:szCs w:val="28"/>
              </w:rPr>
            </w:pPr>
          </w:p>
        </w:tc>
        <w:tc>
          <w:tcPr>
            <w:tcW w:w="30" w:type="dxa"/>
          </w:tcPr>
          <w:p w14:paraId="3D56605C" w14:textId="77777777" w:rsidR="000304FE" w:rsidRPr="00376E49" w:rsidRDefault="000304FE" w:rsidP="000304FE">
            <w:pPr>
              <w:spacing w:before="0" w:after="0" w:line="240" w:lineRule="auto"/>
              <w:ind w:left="0"/>
              <w:jc w:val="center"/>
              <w:rPr>
                <w:sz w:val="28"/>
                <w:szCs w:val="28"/>
              </w:rPr>
            </w:pPr>
          </w:p>
        </w:tc>
      </w:tr>
      <w:tr w:rsidR="000304FE" w:rsidRPr="000304FE" w14:paraId="2E24192F" w14:textId="77777777" w:rsidTr="000304FE">
        <w:trPr>
          <w:trHeight w:val="215"/>
        </w:trPr>
        <w:tc>
          <w:tcPr>
            <w:tcW w:w="40" w:type="dxa"/>
            <w:tcBorders>
              <w:right w:val="single" w:sz="8" w:space="0" w:color="auto"/>
            </w:tcBorders>
          </w:tcPr>
          <w:p w14:paraId="76064EB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B07B9DE" w14:textId="77777777" w:rsidR="000304FE" w:rsidRPr="00376E49" w:rsidRDefault="000304FE" w:rsidP="000304FE">
            <w:pPr>
              <w:spacing w:before="0" w:after="0" w:line="240" w:lineRule="auto"/>
              <w:ind w:left="0"/>
              <w:jc w:val="center"/>
              <w:rPr>
                <w:sz w:val="28"/>
                <w:szCs w:val="28"/>
              </w:rPr>
            </w:pPr>
            <w:r w:rsidRPr="00376E49">
              <w:rPr>
                <w:w w:val="99"/>
                <w:sz w:val="28"/>
                <w:szCs w:val="28"/>
              </w:rPr>
              <w:t>Feb. 20, 2011-Mar. 10, 2011</w:t>
            </w:r>
          </w:p>
        </w:tc>
        <w:tc>
          <w:tcPr>
            <w:tcW w:w="2430" w:type="dxa"/>
            <w:tcBorders>
              <w:right w:val="single" w:sz="8" w:space="0" w:color="auto"/>
            </w:tcBorders>
          </w:tcPr>
          <w:p w14:paraId="22727AC1"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1CDBF065"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and local</w:t>
            </w:r>
            <w:r w:rsidRPr="000304FE">
              <w:rPr>
                <w:w w:val="99"/>
                <w:sz w:val="28"/>
                <w:szCs w:val="28"/>
              </w:rPr>
              <w:t xml:space="preserve"> </w:t>
            </w:r>
            <w:r w:rsidRPr="00376E49">
              <w:rPr>
                <w:w w:val="99"/>
                <w:sz w:val="28"/>
                <w:szCs w:val="28"/>
              </w:rPr>
              <w:t>Environmental</w:t>
            </w:r>
            <w:r w:rsidRPr="000304FE">
              <w:rPr>
                <w:w w:val="99"/>
                <w:sz w:val="28"/>
                <w:szCs w:val="28"/>
              </w:rPr>
              <w:t xml:space="preserve"> </w:t>
            </w:r>
            <w:r w:rsidRPr="00376E49">
              <w:rPr>
                <w:sz w:val="28"/>
                <w:szCs w:val="28"/>
              </w:rPr>
              <w:t>Supervisory Departments are divided</w:t>
            </w:r>
            <w:r w:rsidRPr="000304FE">
              <w:rPr>
                <w:sz w:val="28"/>
                <w:szCs w:val="28"/>
              </w:rPr>
              <w:t xml:space="preserve"> </w:t>
            </w:r>
            <w:r w:rsidRPr="00376E49">
              <w:rPr>
                <w:sz w:val="28"/>
                <w:szCs w:val="28"/>
              </w:rPr>
              <w:t>into 11 groups to coordinate</w:t>
            </w:r>
            <w:r w:rsidRPr="000304FE">
              <w:rPr>
                <w:sz w:val="28"/>
                <w:szCs w:val="28"/>
              </w:rPr>
              <w:t xml:space="preserve"> </w:t>
            </w:r>
            <w:r w:rsidRPr="00376E49">
              <w:rPr>
                <w:sz w:val="28"/>
                <w:szCs w:val="28"/>
              </w:rPr>
              <w:t>on-site environmental</w:t>
            </w:r>
            <w:r w:rsidRPr="000304FE">
              <w:rPr>
                <w:sz w:val="28"/>
                <w:szCs w:val="28"/>
              </w:rPr>
              <w:t xml:space="preserve"> </w:t>
            </w:r>
            <w:r w:rsidRPr="00376E49">
              <w:rPr>
                <w:sz w:val="28"/>
                <w:szCs w:val="28"/>
              </w:rPr>
              <w:t>supervision of enterprises; the Battery</w:t>
            </w:r>
            <w:r w:rsidRPr="000304FE">
              <w:rPr>
                <w:sz w:val="28"/>
                <w:szCs w:val="28"/>
              </w:rPr>
              <w:t xml:space="preserve"> </w:t>
            </w:r>
            <w:r w:rsidRPr="00376E49">
              <w:rPr>
                <w:w w:val="99"/>
                <w:sz w:val="28"/>
                <w:szCs w:val="28"/>
              </w:rPr>
              <w:t>Association</w:t>
            </w:r>
            <w:r w:rsidRPr="000304FE">
              <w:rPr>
                <w:w w:val="99"/>
                <w:sz w:val="28"/>
                <w:szCs w:val="28"/>
              </w:rPr>
              <w:t xml:space="preserve"> </w:t>
            </w:r>
            <w:r w:rsidRPr="00376E49">
              <w:rPr>
                <w:w w:val="99"/>
                <w:sz w:val="28"/>
                <w:szCs w:val="28"/>
              </w:rPr>
              <w:t>assigns someone to coordinate the process.</w:t>
            </w:r>
          </w:p>
        </w:tc>
        <w:tc>
          <w:tcPr>
            <w:tcW w:w="30" w:type="dxa"/>
          </w:tcPr>
          <w:p w14:paraId="3CA20199" w14:textId="77777777" w:rsidR="000304FE" w:rsidRPr="00376E49" w:rsidRDefault="000304FE" w:rsidP="000304FE">
            <w:pPr>
              <w:spacing w:before="0" w:after="0" w:line="240" w:lineRule="auto"/>
              <w:ind w:left="0"/>
              <w:jc w:val="center"/>
              <w:rPr>
                <w:sz w:val="28"/>
                <w:szCs w:val="28"/>
              </w:rPr>
            </w:pPr>
          </w:p>
        </w:tc>
      </w:tr>
      <w:tr w:rsidR="000304FE" w:rsidRPr="000304FE" w14:paraId="68E5BF9F" w14:textId="77777777" w:rsidTr="000304FE">
        <w:trPr>
          <w:trHeight w:val="182"/>
        </w:trPr>
        <w:tc>
          <w:tcPr>
            <w:tcW w:w="40" w:type="dxa"/>
            <w:tcBorders>
              <w:right w:val="single" w:sz="8" w:space="0" w:color="auto"/>
            </w:tcBorders>
          </w:tcPr>
          <w:p w14:paraId="39E6E8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A6AD612"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FA353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7BF4D85" w14:textId="77777777" w:rsidR="000304FE" w:rsidRPr="00376E49" w:rsidRDefault="000304FE" w:rsidP="000304FE">
            <w:pPr>
              <w:spacing w:before="0" w:after="0" w:line="240" w:lineRule="auto"/>
              <w:ind w:left="0"/>
              <w:jc w:val="center"/>
              <w:rPr>
                <w:sz w:val="28"/>
                <w:szCs w:val="28"/>
              </w:rPr>
            </w:pPr>
          </w:p>
        </w:tc>
        <w:tc>
          <w:tcPr>
            <w:tcW w:w="30" w:type="dxa"/>
          </w:tcPr>
          <w:p w14:paraId="610DC905" w14:textId="77777777" w:rsidR="000304FE" w:rsidRPr="00376E49" w:rsidRDefault="000304FE" w:rsidP="000304FE">
            <w:pPr>
              <w:spacing w:before="0" w:after="0" w:line="240" w:lineRule="auto"/>
              <w:ind w:left="0"/>
              <w:jc w:val="center"/>
              <w:rPr>
                <w:sz w:val="28"/>
                <w:szCs w:val="28"/>
              </w:rPr>
            </w:pPr>
          </w:p>
        </w:tc>
      </w:tr>
      <w:tr w:rsidR="000304FE" w:rsidRPr="000304FE" w14:paraId="541A4AC3" w14:textId="77777777" w:rsidTr="000304FE">
        <w:trPr>
          <w:trHeight w:val="178"/>
        </w:trPr>
        <w:tc>
          <w:tcPr>
            <w:tcW w:w="40" w:type="dxa"/>
            <w:tcBorders>
              <w:right w:val="single" w:sz="8" w:space="0" w:color="auto"/>
            </w:tcBorders>
          </w:tcPr>
          <w:p w14:paraId="50F52BCD"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89E26A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63E6E1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4129836" w14:textId="77777777" w:rsidR="000304FE" w:rsidRPr="00376E49" w:rsidRDefault="000304FE" w:rsidP="000304FE">
            <w:pPr>
              <w:spacing w:before="0" w:after="0" w:line="240" w:lineRule="auto"/>
              <w:ind w:left="0"/>
              <w:jc w:val="center"/>
              <w:rPr>
                <w:sz w:val="28"/>
                <w:szCs w:val="28"/>
              </w:rPr>
            </w:pPr>
          </w:p>
        </w:tc>
        <w:tc>
          <w:tcPr>
            <w:tcW w:w="30" w:type="dxa"/>
          </w:tcPr>
          <w:p w14:paraId="08663560" w14:textId="77777777" w:rsidR="000304FE" w:rsidRPr="00376E49" w:rsidRDefault="000304FE" w:rsidP="000304FE">
            <w:pPr>
              <w:spacing w:before="0" w:after="0" w:line="240" w:lineRule="auto"/>
              <w:ind w:left="0"/>
              <w:jc w:val="center"/>
              <w:rPr>
                <w:sz w:val="28"/>
                <w:szCs w:val="28"/>
              </w:rPr>
            </w:pPr>
          </w:p>
        </w:tc>
      </w:tr>
      <w:tr w:rsidR="000304FE" w:rsidRPr="000304FE" w14:paraId="1D829617" w14:textId="77777777" w:rsidTr="000304FE">
        <w:trPr>
          <w:trHeight w:val="89"/>
        </w:trPr>
        <w:tc>
          <w:tcPr>
            <w:tcW w:w="40" w:type="dxa"/>
            <w:tcBorders>
              <w:right w:val="single" w:sz="8" w:space="0" w:color="auto"/>
            </w:tcBorders>
          </w:tcPr>
          <w:p w14:paraId="0FB2FF19"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0F116E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C089E4C"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1AD7F30" w14:textId="77777777" w:rsidR="000304FE" w:rsidRPr="00376E49" w:rsidRDefault="000304FE" w:rsidP="000304FE">
            <w:pPr>
              <w:spacing w:before="0" w:after="0" w:line="240" w:lineRule="auto"/>
              <w:ind w:left="0"/>
              <w:jc w:val="center"/>
              <w:rPr>
                <w:sz w:val="28"/>
                <w:szCs w:val="28"/>
              </w:rPr>
            </w:pPr>
          </w:p>
        </w:tc>
        <w:tc>
          <w:tcPr>
            <w:tcW w:w="30" w:type="dxa"/>
          </w:tcPr>
          <w:p w14:paraId="47F5030B" w14:textId="77777777" w:rsidR="000304FE" w:rsidRPr="00376E49" w:rsidRDefault="000304FE" w:rsidP="000304FE">
            <w:pPr>
              <w:spacing w:before="0" w:after="0" w:line="240" w:lineRule="auto"/>
              <w:ind w:left="0"/>
              <w:jc w:val="center"/>
              <w:rPr>
                <w:sz w:val="28"/>
                <w:szCs w:val="28"/>
              </w:rPr>
            </w:pPr>
          </w:p>
        </w:tc>
      </w:tr>
      <w:tr w:rsidR="000304FE" w:rsidRPr="000304FE" w14:paraId="3E80219A" w14:textId="77777777" w:rsidTr="000304FE">
        <w:trPr>
          <w:trHeight w:val="48"/>
        </w:trPr>
        <w:tc>
          <w:tcPr>
            <w:tcW w:w="40" w:type="dxa"/>
            <w:tcBorders>
              <w:right w:val="single" w:sz="8" w:space="0" w:color="auto"/>
            </w:tcBorders>
          </w:tcPr>
          <w:p w14:paraId="35C4A2B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3A2D5FD"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8F83BC1"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61923B8" w14:textId="77777777" w:rsidR="000304FE" w:rsidRPr="00376E49" w:rsidRDefault="000304FE" w:rsidP="000304FE">
            <w:pPr>
              <w:spacing w:before="0" w:after="0" w:line="240" w:lineRule="auto"/>
              <w:ind w:left="0"/>
              <w:jc w:val="center"/>
              <w:rPr>
                <w:sz w:val="28"/>
                <w:szCs w:val="28"/>
              </w:rPr>
            </w:pPr>
          </w:p>
        </w:tc>
        <w:tc>
          <w:tcPr>
            <w:tcW w:w="30" w:type="dxa"/>
          </w:tcPr>
          <w:p w14:paraId="1D7C240F" w14:textId="77777777" w:rsidR="000304FE" w:rsidRPr="00376E49" w:rsidRDefault="000304FE" w:rsidP="000304FE">
            <w:pPr>
              <w:spacing w:before="0" w:after="0" w:line="240" w:lineRule="auto"/>
              <w:ind w:left="0"/>
              <w:jc w:val="center"/>
              <w:rPr>
                <w:sz w:val="28"/>
                <w:szCs w:val="28"/>
              </w:rPr>
            </w:pPr>
          </w:p>
        </w:tc>
      </w:tr>
      <w:tr w:rsidR="000304FE" w:rsidRPr="000304FE" w14:paraId="69F35C52" w14:textId="77777777" w:rsidTr="000304FE">
        <w:trPr>
          <w:trHeight w:val="215"/>
        </w:trPr>
        <w:tc>
          <w:tcPr>
            <w:tcW w:w="40" w:type="dxa"/>
            <w:tcBorders>
              <w:right w:val="single" w:sz="8" w:space="0" w:color="auto"/>
            </w:tcBorders>
          </w:tcPr>
          <w:p w14:paraId="5495D5B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3353709" w14:textId="77777777" w:rsidR="000304FE" w:rsidRPr="00376E49" w:rsidRDefault="000304FE" w:rsidP="000304FE">
            <w:pPr>
              <w:spacing w:before="0" w:after="0" w:line="240" w:lineRule="auto"/>
              <w:ind w:left="0"/>
              <w:jc w:val="center"/>
              <w:rPr>
                <w:sz w:val="28"/>
                <w:szCs w:val="28"/>
              </w:rPr>
            </w:pPr>
            <w:r w:rsidRPr="00376E49">
              <w:rPr>
                <w:w w:val="99"/>
                <w:sz w:val="28"/>
                <w:szCs w:val="28"/>
              </w:rPr>
              <w:t>Mar. 28, 2011</w:t>
            </w:r>
          </w:p>
        </w:tc>
        <w:tc>
          <w:tcPr>
            <w:tcW w:w="2430" w:type="dxa"/>
            <w:tcBorders>
              <w:right w:val="single" w:sz="8" w:space="0" w:color="auto"/>
            </w:tcBorders>
          </w:tcPr>
          <w:p w14:paraId="7B8D0E6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D6ED08C" w14:textId="77777777" w:rsidR="000304FE" w:rsidRPr="00376E49" w:rsidRDefault="000304FE" w:rsidP="000304FE">
            <w:pPr>
              <w:spacing w:before="0" w:after="0" w:line="240" w:lineRule="auto"/>
              <w:ind w:left="0"/>
              <w:jc w:val="center"/>
              <w:rPr>
                <w:sz w:val="28"/>
                <w:szCs w:val="28"/>
              </w:rPr>
            </w:pPr>
            <w:r w:rsidRPr="00376E49">
              <w:rPr>
                <w:w w:val="99"/>
                <w:sz w:val="28"/>
                <w:szCs w:val="28"/>
              </w:rPr>
              <w:t>Nine national ministries hold a video conference on the</w:t>
            </w:r>
            <w:r w:rsidRPr="000304FE">
              <w:rPr>
                <w:w w:val="99"/>
                <w:sz w:val="28"/>
                <w:szCs w:val="28"/>
              </w:rPr>
              <w:t xml:space="preserve"> </w:t>
            </w:r>
            <w:r w:rsidRPr="00376E49">
              <w:rPr>
                <w:sz w:val="28"/>
                <w:szCs w:val="28"/>
              </w:rPr>
              <w:t>environmental campaign to reform the lead-acid</w:t>
            </w:r>
            <w:r w:rsidRPr="000304FE">
              <w:rPr>
                <w:sz w:val="28"/>
                <w:szCs w:val="28"/>
              </w:rPr>
              <w:t xml:space="preserve"> </w:t>
            </w:r>
            <w:r w:rsidRPr="00376E49">
              <w:rPr>
                <w:sz w:val="28"/>
                <w:szCs w:val="28"/>
              </w:rPr>
              <w:t>battery</w:t>
            </w:r>
            <w:r w:rsidRPr="000304FE">
              <w:rPr>
                <w:sz w:val="28"/>
                <w:szCs w:val="28"/>
              </w:rPr>
              <w:t xml:space="preserve"> </w:t>
            </w:r>
            <w:r w:rsidRPr="00376E49">
              <w:rPr>
                <w:sz w:val="28"/>
                <w:szCs w:val="28"/>
              </w:rPr>
              <w:t>industry,</w:t>
            </w:r>
            <w:r w:rsidRPr="000304FE">
              <w:rPr>
                <w:sz w:val="28"/>
                <w:szCs w:val="28"/>
              </w:rPr>
              <w:t xml:space="preserve"> </w:t>
            </w:r>
            <w:r w:rsidRPr="00376E49">
              <w:rPr>
                <w:w w:val="99"/>
                <w:sz w:val="28"/>
                <w:szCs w:val="28"/>
              </w:rPr>
              <w:t>with 72000 people attending.</w:t>
            </w:r>
          </w:p>
        </w:tc>
        <w:tc>
          <w:tcPr>
            <w:tcW w:w="30" w:type="dxa"/>
          </w:tcPr>
          <w:p w14:paraId="4F43752F" w14:textId="77777777" w:rsidR="000304FE" w:rsidRPr="00376E49" w:rsidRDefault="000304FE" w:rsidP="000304FE">
            <w:pPr>
              <w:spacing w:before="0" w:after="0" w:line="240" w:lineRule="auto"/>
              <w:ind w:left="0"/>
              <w:jc w:val="center"/>
              <w:rPr>
                <w:sz w:val="28"/>
                <w:szCs w:val="28"/>
              </w:rPr>
            </w:pPr>
          </w:p>
        </w:tc>
      </w:tr>
      <w:tr w:rsidR="000304FE" w:rsidRPr="000304FE" w14:paraId="27980854" w14:textId="77777777" w:rsidTr="000304FE">
        <w:trPr>
          <w:trHeight w:val="182"/>
        </w:trPr>
        <w:tc>
          <w:tcPr>
            <w:tcW w:w="40" w:type="dxa"/>
            <w:tcBorders>
              <w:right w:val="single" w:sz="8" w:space="0" w:color="auto"/>
            </w:tcBorders>
          </w:tcPr>
          <w:p w14:paraId="3829A43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08E619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142EF37"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FDFF981" w14:textId="77777777" w:rsidR="000304FE" w:rsidRPr="00376E49" w:rsidRDefault="000304FE" w:rsidP="000304FE">
            <w:pPr>
              <w:spacing w:before="0" w:after="0" w:line="240" w:lineRule="auto"/>
              <w:ind w:left="0"/>
              <w:jc w:val="center"/>
              <w:rPr>
                <w:sz w:val="28"/>
                <w:szCs w:val="28"/>
              </w:rPr>
            </w:pPr>
          </w:p>
        </w:tc>
        <w:tc>
          <w:tcPr>
            <w:tcW w:w="30" w:type="dxa"/>
          </w:tcPr>
          <w:p w14:paraId="2E73B29D" w14:textId="77777777" w:rsidR="000304FE" w:rsidRPr="00376E49" w:rsidRDefault="000304FE" w:rsidP="000304FE">
            <w:pPr>
              <w:spacing w:before="0" w:after="0" w:line="240" w:lineRule="auto"/>
              <w:ind w:left="0"/>
              <w:jc w:val="center"/>
              <w:rPr>
                <w:sz w:val="28"/>
                <w:szCs w:val="28"/>
              </w:rPr>
            </w:pPr>
          </w:p>
        </w:tc>
      </w:tr>
      <w:tr w:rsidR="000304FE" w:rsidRPr="000304FE" w14:paraId="602372BD" w14:textId="77777777" w:rsidTr="000304FE">
        <w:trPr>
          <w:trHeight w:val="206"/>
        </w:trPr>
        <w:tc>
          <w:tcPr>
            <w:tcW w:w="40" w:type="dxa"/>
            <w:tcBorders>
              <w:right w:val="single" w:sz="8" w:space="0" w:color="auto"/>
            </w:tcBorders>
          </w:tcPr>
          <w:p w14:paraId="0E844972"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026678"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B21CB1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A78B508" w14:textId="77777777" w:rsidR="000304FE" w:rsidRPr="00376E49" w:rsidRDefault="000304FE" w:rsidP="000304FE">
            <w:pPr>
              <w:spacing w:before="0" w:after="0" w:line="240" w:lineRule="auto"/>
              <w:ind w:left="0"/>
              <w:jc w:val="center"/>
              <w:rPr>
                <w:sz w:val="28"/>
                <w:szCs w:val="28"/>
              </w:rPr>
            </w:pPr>
          </w:p>
        </w:tc>
        <w:tc>
          <w:tcPr>
            <w:tcW w:w="30" w:type="dxa"/>
          </w:tcPr>
          <w:p w14:paraId="53C5A3A2" w14:textId="77777777" w:rsidR="000304FE" w:rsidRPr="00376E49" w:rsidRDefault="000304FE" w:rsidP="000304FE">
            <w:pPr>
              <w:spacing w:before="0" w:after="0" w:line="240" w:lineRule="auto"/>
              <w:ind w:left="0"/>
              <w:jc w:val="center"/>
              <w:rPr>
                <w:sz w:val="28"/>
                <w:szCs w:val="28"/>
              </w:rPr>
            </w:pPr>
          </w:p>
        </w:tc>
      </w:tr>
      <w:tr w:rsidR="000304FE" w:rsidRPr="000304FE" w14:paraId="71BE6049" w14:textId="77777777" w:rsidTr="000304FE">
        <w:trPr>
          <w:trHeight w:val="48"/>
        </w:trPr>
        <w:tc>
          <w:tcPr>
            <w:tcW w:w="40" w:type="dxa"/>
            <w:tcBorders>
              <w:right w:val="single" w:sz="8" w:space="0" w:color="auto"/>
            </w:tcBorders>
          </w:tcPr>
          <w:p w14:paraId="4AF5A4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CAC6660"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CE05342"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4E6D16A" w14:textId="77777777" w:rsidR="000304FE" w:rsidRPr="00376E49" w:rsidRDefault="000304FE" w:rsidP="000304FE">
            <w:pPr>
              <w:spacing w:before="0" w:after="0" w:line="240" w:lineRule="auto"/>
              <w:ind w:left="0"/>
              <w:jc w:val="center"/>
              <w:rPr>
                <w:sz w:val="28"/>
                <w:szCs w:val="28"/>
              </w:rPr>
            </w:pPr>
          </w:p>
        </w:tc>
        <w:tc>
          <w:tcPr>
            <w:tcW w:w="30" w:type="dxa"/>
          </w:tcPr>
          <w:p w14:paraId="75FC7917" w14:textId="77777777" w:rsidR="000304FE" w:rsidRPr="00376E49" w:rsidRDefault="000304FE" w:rsidP="000304FE">
            <w:pPr>
              <w:spacing w:before="0" w:after="0" w:line="240" w:lineRule="auto"/>
              <w:ind w:left="0"/>
              <w:jc w:val="center"/>
              <w:rPr>
                <w:sz w:val="28"/>
                <w:szCs w:val="28"/>
              </w:rPr>
            </w:pPr>
          </w:p>
        </w:tc>
      </w:tr>
      <w:tr w:rsidR="000304FE" w:rsidRPr="000304FE" w14:paraId="0DFA9711" w14:textId="77777777" w:rsidTr="000304FE">
        <w:trPr>
          <w:trHeight w:val="215"/>
        </w:trPr>
        <w:tc>
          <w:tcPr>
            <w:tcW w:w="40" w:type="dxa"/>
            <w:tcBorders>
              <w:right w:val="single" w:sz="8" w:space="0" w:color="auto"/>
            </w:tcBorders>
          </w:tcPr>
          <w:p w14:paraId="2F80D75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7CD10F92" w14:textId="77777777" w:rsidR="000304FE" w:rsidRPr="00376E49" w:rsidRDefault="000304FE" w:rsidP="000304FE">
            <w:pPr>
              <w:spacing w:before="0" w:after="0" w:line="240" w:lineRule="auto"/>
              <w:ind w:left="0"/>
              <w:jc w:val="center"/>
              <w:rPr>
                <w:sz w:val="28"/>
                <w:szCs w:val="28"/>
              </w:rPr>
            </w:pPr>
            <w:r w:rsidRPr="00376E49">
              <w:rPr>
                <w:w w:val="98"/>
                <w:sz w:val="28"/>
                <w:szCs w:val="28"/>
              </w:rPr>
              <w:t>Mar. 2011</w:t>
            </w:r>
          </w:p>
        </w:tc>
        <w:tc>
          <w:tcPr>
            <w:tcW w:w="2430" w:type="dxa"/>
            <w:tcBorders>
              <w:right w:val="single" w:sz="8" w:space="0" w:color="auto"/>
            </w:tcBorders>
          </w:tcPr>
          <w:p w14:paraId="7B4F4960"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BBED319"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Supervisory Departments of Zhejiang, Shandong,</w:t>
            </w:r>
            <w:r w:rsidRPr="000304FE">
              <w:rPr>
                <w:sz w:val="28"/>
                <w:szCs w:val="28"/>
              </w:rPr>
              <w:t xml:space="preserve"> </w:t>
            </w:r>
            <w:r w:rsidRPr="00376E49">
              <w:rPr>
                <w:w w:val="99"/>
                <w:sz w:val="28"/>
                <w:szCs w:val="28"/>
              </w:rPr>
              <w:t>Anhui and Guangdong Provinces</w:t>
            </w:r>
            <w:r w:rsidRPr="000304FE">
              <w:rPr>
                <w:w w:val="99"/>
                <w:sz w:val="28"/>
                <w:szCs w:val="28"/>
              </w:rPr>
              <w:t xml:space="preserve"> </w:t>
            </w:r>
            <w:r w:rsidRPr="00376E49">
              <w:rPr>
                <w:w w:val="99"/>
                <w:sz w:val="28"/>
                <w:szCs w:val="28"/>
              </w:rPr>
              <w:t>conduct a thorough investigation of</w:t>
            </w:r>
            <w:r w:rsidRPr="000304FE">
              <w:rPr>
                <w:sz w:val="28"/>
                <w:szCs w:val="28"/>
              </w:rPr>
              <w:t xml:space="preserve"> </w:t>
            </w:r>
            <w:r w:rsidRPr="00376E49">
              <w:rPr>
                <w:w w:val="99"/>
                <w:sz w:val="28"/>
                <w:szCs w:val="28"/>
              </w:rPr>
              <w:t xml:space="preserve">the lead-acid </w:t>
            </w:r>
            <w:r w:rsidRPr="000304FE">
              <w:rPr>
                <w:w w:val="99"/>
                <w:sz w:val="28"/>
                <w:szCs w:val="28"/>
              </w:rPr>
              <w:t>battery industries</w:t>
            </w:r>
            <w:r w:rsidRPr="00376E49">
              <w:rPr>
                <w:w w:val="99"/>
                <w:sz w:val="28"/>
                <w:szCs w:val="28"/>
              </w:rPr>
              <w:t xml:space="preserve"> and recycled lead industries, shutting</w:t>
            </w:r>
            <w:r w:rsidRPr="000304FE">
              <w:rPr>
                <w:sz w:val="28"/>
                <w:szCs w:val="28"/>
              </w:rPr>
              <w:t xml:space="preserve"> </w:t>
            </w:r>
            <w:r w:rsidRPr="00376E49">
              <w:rPr>
                <w:sz w:val="28"/>
                <w:szCs w:val="28"/>
              </w:rPr>
              <w:t>down all unqualified enterprises.</w:t>
            </w:r>
          </w:p>
        </w:tc>
        <w:tc>
          <w:tcPr>
            <w:tcW w:w="30" w:type="dxa"/>
          </w:tcPr>
          <w:p w14:paraId="52B53D39" w14:textId="77777777" w:rsidR="000304FE" w:rsidRPr="00376E49" w:rsidRDefault="000304FE" w:rsidP="000304FE">
            <w:pPr>
              <w:spacing w:before="0" w:after="0" w:line="240" w:lineRule="auto"/>
              <w:ind w:left="0"/>
              <w:jc w:val="center"/>
              <w:rPr>
                <w:sz w:val="28"/>
                <w:szCs w:val="28"/>
              </w:rPr>
            </w:pPr>
          </w:p>
        </w:tc>
      </w:tr>
      <w:tr w:rsidR="000304FE" w:rsidRPr="000304FE" w14:paraId="4553EE89" w14:textId="77777777" w:rsidTr="000304FE">
        <w:trPr>
          <w:trHeight w:val="178"/>
        </w:trPr>
        <w:tc>
          <w:tcPr>
            <w:tcW w:w="40" w:type="dxa"/>
            <w:tcBorders>
              <w:right w:val="single" w:sz="8" w:space="0" w:color="auto"/>
            </w:tcBorders>
          </w:tcPr>
          <w:p w14:paraId="6182151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67093E9"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7E7291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3A2009DC" w14:textId="77777777" w:rsidR="000304FE" w:rsidRPr="00376E49" w:rsidRDefault="000304FE" w:rsidP="000304FE">
            <w:pPr>
              <w:spacing w:before="0" w:after="0" w:line="240" w:lineRule="auto"/>
              <w:ind w:left="0"/>
              <w:jc w:val="center"/>
              <w:rPr>
                <w:sz w:val="28"/>
                <w:szCs w:val="28"/>
              </w:rPr>
            </w:pPr>
          </w:p>
        </w:tc>
        <w:tc>
          <w:tcPr>
            <w:tcW w:w="30" w:type="dxa"/>
          </w:tcPr>
          <w:p w14:paraId="7A2700BB" w14:textId="77777777" w:rsidR="000304FE" w:rsidRPr="00376E49" w:rsidRDefault="000304FE" w:rsidP="000304FE">
            <w:pPr>
              <w:spacing w:before="0" w:after="0" w:line="240" w:lineRule="auto"/>
              <w:ind w:left="0"/>
              <w:jc w:val="center"/>
              <w:rPr>
                <w:sz w:val="28"/>
                <w:szCs w:val="28"/>
              </w:rPr>
            </w:pPr>
          </w:p>
        </w:tc>
      </w:tr>
      <w:tr w:rsidR="000304FE" w:rsidRPr="000304FE" w14:paraId="57AAA115" w14:textId="77777777" w:rsidTr="000304FE">
        <w:trPr>
          <w:trHeight w:val="182"/>
        </w:trPr>
        <w:tc>
          <w:tcPr>
            <w:tcW w:w="40" w:type="dxa"/>
            <w:tcBorders>
              <w:right w:val="single" w:sz="8" w:space="0" w:color="auto"/>
            </w:tcBorders>
          </w:tcPr>
          <w:p w14:paraId="3FF2C72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FCDE9C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98F026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E5C6509" w14:textId="77777777" w:rsidR="000304FE" w:rsidRPr="00376E49" w:rsidRDefault="000304FE" w:rsidP="000304FE">
            <w:pPr>
              <w:spacing w:before="0" w:after="0" w:line="240" w:lineRule="auto"/>
              <w:ind w:left="0"/>
              <w:jc w:val="center"/>
              <w:rPr>
                <w:sz w:val="28"/>
                <w:szCs w:val="28"/>
              </w:rPr>
            </w:pPr>
          </w:p>
        </w:tc>
        <w:tc>
          <w:tcPr>
            <w:tcW w:w="30" w:type="dxa"/>
          </w:tcPr>
          <w:p w14:paraId="399D03E1" w14:textId="77777777" w:rsidR="000304FE" w:rsidRPr="00376E49" w:rsidRDefault="000304FE" w:rsidP="000304FE">
            <w:pPr>
              <w:spacing w:before="0" w:after="0" w:line="240" w:lineRule="auto"/>
              <w:ind w:left="0"/>
              <w:jc w:val="center"/>
              <w:rPr>
                <w:sz w:val="28"/>
                <w:szCs w:val="28"/>
              </w:rPr>
            </w:pPr>
          </w:p>
        </w:tc>
      </w:tr>
      <w:tr w:rsidR="000304FE" w:rsidRPr="000304FE" w14:paraId="55418F20" w14:textId="77777777" w:rsidTr="000304FE">
        <w:trPr>
          <w:trHeight w:val="206"/>
        </w:trPr>
        <w:tc>
          <w:tcPr>
            <w:tcW w:w="40" w:type="dxa"/>
            <w:tcBorders>
              <w:right w:val="single" w:sz="8" w:space="0" w:color="auto"/>
            </w:tcBorders>
          </w:tcPr>
          <w:p w14:paraId="47F2945F"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32D00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862D23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275AA1" w14:textId="77777777" w:rsidR="000304FE" w:rsidRPr="00376E49" w:rsidRDefault="000304FE" w:rsidP="000304FE">
            <w:pPr>
              <w:spacing w:before="0" w:after="0" w:line="240" w:lineRule="auto"/>
              <w:ind w:left="0"/>
              <w:jc w:val="center"/>
              <w:rPr>
                <w:sz w:val="28"/>
                <w:szCs w:val="28"/>
              </w:rPr>
            </w:pPr>
          </w:p>
        </w:tc>
        <w:tc>
          <w:tcPr>
            <w:tcW w:w="30" w:type="dxa"/>
          </w:tcPr>
          <w:p w14:paraId="3ACC9374" w14:textId="77777777" w:rsidR="000304FE" w:rsidRPr="00376E49" w:rsidRDefault="000304FE" w:rsidP="000304FE">
            <w:pPr>
              <w:spacing w:before="0" w:after="0" w:line="240" w:lineRule="auto"/>
              <w:ind w:left="0"/>
              <w:jc w:val="center"/>
              <w:rPr>
                <w:sz w:val="28"/>
                <w:szCs w:val="28"/>
              </w:rPr>
            </w:pPr>
          </w:p>
        </w:tc>
      </w:tr>
      <w:tr w:rsidR="000304FE" w:rsidRPr="000304FE" w14:paraId="6E36361A" w14:textId="77777777" w:rsidTr="000304FE">
        <w:trPr>
          <w:trHeight w:val="48"/>
        </w:trPr>
        <w:tc>
          <w:tcPr>
            <w:tcW w:w="40" w:type="dxa"/>
            <w:tcBorders>
              <w:right w:val="single" w:sz="8" w:space="0" w:color="auto"/>
            </w:tcBorders>
          </w:tcPr>
          <w:p w14:paraId="4F1CA221"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884AE39"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51C7934"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0629815" w14:textId="77777777" w:rsidR="000304FE" w:rsidRPr="00376E49" w:rsidRDefault="000304FE" w:rsidP="000304FE">
            <w:pPr>
              <w:spacing w:before="0" w:after="0" w:line="240" w:lineRule="auto"/>
              <w:ind w:left="0"/>
              <w:jc w:val="center"/>
              <w:rPr>
                <w:sz w:val="28"/>
                <w:szCs w:val="28"/>
              </w:rPr>
            </w:pPr>
          </w:p>
        </w:tc>
        <w:tc>
          <w:tcPr>
            <w:tcW w:w="30" w:type="dxa"/>
          </w:tcPr>
          <w:p w14:paraId="01712F74" w14:textId="77777777" w:rsidR="000304FE" w:rsidRPr="00376E49" w:rsidRDefault="000304FE" w:rsidP="000304FE">
            <w:pPr>
              <w:spacing w:before="0" w:after="0" w:line="240" w:lineRule="auto"/>
              <w:ind w:left="0"/>
              <w:jc w:val="center"/>
              <w:rPr>
                <w:sz w:val="28"/>
                <w:szCs w:val="28"/>
              </w:rPr>
            </w:pPr>
          </w:p>
        </w:tc>
      </w:tr>
      <w:tr w:rsidR="000304FE" w:rsidRPr="000304FE" w14:paraId="798C214D" w14:textId="77777777" w:rsidTr="000304FE">
        <w:trPr>
          <w:trHeight w:val="215"/>
        </w:trPr>
        <w:tc>
          <w:tcPr>
            <w:tcW w:w="40" w:type="dxa"/>
            <w:tcBorders>
              <w:right w:val="single" w:sz="8" w:space="0" w:color="auto"/>
            </w:tcBorders>
          </w:tcPr>
          <w:p w14:paraId="30C66FC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7BB96C9" w14:textId="77777777" w:rsidR="000304FE" w:rsidRPr="00376E49" w:rsidRDefault="000304FE" w:rsidP="000304FE">
            <w:pPr>
              <w:spacing w:before="0" w:after="0" w:line="240" w:lineRule="auto"/>
              <w:ind w:left="0"/>
              <w:jc w:val="center"/>
              <w:rPr>
                <w:sz w:val="28"/>
                <w:szCs w:val="28"/>
              </w:rPr>
            </w:pPr>
            <w:r w:rsidRPr="00376E49">
              <w:rPr>
                <w:w w:val="99"/>
                <w:sz w:val="28"/>
                <w:szCs w:val="28"/>
              </w:rPr>
              <w:t>Jun. 3, 2011</w:t>
            </w:r>
          </w:p>
        </w:tc>
        <w:tc>
          <w:tcPr>
            <w:tcW w:w="2430" w:type="dxa"/>
            <w:tcBorders>
              <w:right w:val="single" w:sz="8" w:space="0" w:color="auto"/>
            </w:tcBorders>
          </w:tcPr>
          <w:p w14:paraId="02948746" w14:textId="77777777" w:rsidR="000304FE" w:rsidRPr="00376E49" w:rsidRDefault="000304FE" w:rsidP="000304FE">
            <w:pPr>
              <w:spacing w:before="0" w:after="0" w:line="240" w:lineRule="auto"/>
              <w:ind w:left="0"/>
              <w:jc w:val="center"/>
              <w:rPr>
                <w:sz w:val="28"/>
                <w:szCs w:val="28"/>
              </w:rPr>
            </w:pPr>
            <w:r w:rsidRPr="00376E49">
              <w:rPr>
                <w:sz w:val="28"/>
                <w:szCs w:val="28"/>
              </w:rPr>
              <w:t>State Department</w:t>
            </w:r>
          </w:p>
        </w:tc>
        <w:tc>
          <w:tcPr>
            <w:tcW w:w="6300" w:type="dxa"/>
            <w:vMerge w:val="restart"/>
            <w:tcBorders>
              <w:right w:val="single" w:sz="8" w:space="0" w:color="auto"/>
            </w:tcBorders>
          </w:tcPr>
          <w:p w14:paraId="17162B46" w14:textId="77777777" w:rsidR="000304FE" w:rsidRPr="00376E49" w:rsidRDefault="000304FE" w:rsidP="000304FE">
            <w:pPr>
              <w:spacing w:before="0" w:after="0" w:line="240" w:lineRule="auto"/>
              <w:ind w:left="0"/>
              <w:jc w:val="center"/>
              <w:rPr>
                <w:sz w:val="28"/>
                <w:szCs w:val="28"/>
              </w:rPr>
            </w:pPr>
            <w:r w:rsidRPr="00376E49">
              <w:rPr>
                <w:w w:val="99"/>
                <w:sz w:val="28"/>
                <w:szCs w:val="28"/>
              </w:rPr>
              <w:t>The State Department conducts a press conference concerning lead</w:t>
            </w:r>
            <w:r w:rsidRPr="000304FE">
              <w:rPr>
                <w:w w:val="99"/>
                <w:sz w:val="28"/>
                <w:szCs w:val="28"/>
              </w:rPr>
              <w:t xml:space="preserve"> </w:t>
            </w:r>
            <w:r w:rsidRPr="00376E49">
              <w:rPr>
                <w:w w:val="99"/>
                <w:sz w:val="28"/>
                <w:szCs w:val="28"/>
              </w:rPr>
              <w:t>pollution remediation.</w:t>
            </w:r>
          </w:p>
        </w:tc>
        <w:tc>
          <w:tcPr>
            <w:tcW w:w="30" w:type="dxa"/>
          </w:tcPr>
          <w:p w14:paraId="4886E1AA" w14:textId="77777777" w:rsidR="000304FE" w:rsidRPr="00376E49" w:rsidRDefault="000304FE" w:rsidP="000304FE">
            <w:pPr>
              <w:spacing w:before="0" w:after="0" w:line="240" w:lineRule="auto"/>
              <w:ind w:left="0"/>
              <w:jc w:val="center"/>
              <w:rPr>
                <w:sz w:val="28"/>
                <w:szCs w:val="28"/>
              </w:rPr>
            </w:pPr>
          </w:p>
        </w:tc>
      </w:tr>
      <w:tr w:rsidR="000304FE" w:rsidRPr="000304FE" w14:paraId="212E3101" w14:textId="77777777" w:rsidTr="000304FE">
        <w:trPr>
          <w:trHeight w:val="206"/>
        </w:trPr>
        <w:tc>
          <w:tcPr>
            <w:tcW w:w="40" w:type="dxa"/>
            <w:tcBorders>
              <w:right w:val="single" w:sz="8" w:space="0" w:color="auto"/>
            </w:tcBorders>
          </w:tcPr>
          <w:p w14:paraId="0FE6926B"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1B8BC7B3"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C78D3AD"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25D6FC9" w14:textId="77777777" w:rsidR="000304FE" w:rsidRPr="00376E49" w:rsidRDefault="000304FE" w:rsidP="000304FE">
            <w:pPr>
              <w:spacing w:before="0" w:after="0" w:line="240" w:lineRule="auto"/>
              <w:ind w:left="0"/>
              <w:jc w:val="center"/>
              <w:rPr>
                <w:sz w:val="28"/>
                <w:szCs w:val="28"/>
              </w:rPr>
            </w:pPr>
          </w:p>
        </w:tc>
        <w:tc>
          <w:tcPr>
            <w:tcW w:w="30" w:type="dxa"/>
          </w:tcPr>
          <w:p w14:paraId="759646FC" w14:textId="77777777" w:rsidR="000304FE" w:rsidRPr="00376E49" w:rsidRDefault="000304FE" w:rsidP="000304FE">
            <w:pPr>
              <w:spacing w:before="0" w:after="0" w:line="240" w:lineRule="auto"/>
              <w:ind w:left="0"/>
              <w:jc w:val="center"/>
              <w:rPr>
                <w:sz w:val="28"/>
                <w:szCs w:val="28"/>
              </w:rPr>
            </w:pPr>
          </w:p>
        </w:tc>
      </w:tr>
      <w:tr w:rsidR="000304FE" w:rsidRPr="000304FE" w14:paraId="4418A55C" w14:textId="77777777" w:rsidTr="000304FE">
        <w:trPr>
          <w:trHeight w:val="48"/>
        </w:trPr>
        <w:tc>
          <w:tcPr>
            <w:tcW w:w="40" w:type="dxa"/>
            <w:tcBorders>
              <w:right w:val="single" w:sz="8" w:space="0" w:color="auto"/>
            </w:tcBorders>
          </w:tcPr>
          <w:p w14:paraId="041AA5CB"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D571997"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17D7C3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261312F6" w14:textId="77777777" w:rsidR="000304FE" w:rsidRPr="00376E49" w:rsidRDefault="000304FE" w:rsidP="000304FE">
            <w:pPr>
              <w:spacing w:before="0" w:after="0" w:line="240" w:lineRule="auto"/>
              <w:ind w:left="0"/>
              <w:jc w:val="center"/>
              <w:rPr>
                <w:sz w:val="28"/>
                <w:szCs w:val="28"/>
              </w:rPr>
            </w:pPr>
          </w:p>
        </w:tc>
        <w:tc>
          <w:tcPr>
            <w:tcW w:w="30" w:type="dxa"/>
          </w:tcPr>
          <w:p w14:paraId="44CB3E0F" w14:textId="77777777" w:rsidR="000304FE" w:rsidRPr="00376E49" w:rsidRDefault="000304FE" w:rsidP="000304FE">
            <w:pPr>
              <w:spacing w:before="0" w:after="0" w:line="240" w:lineRule="auto"/>
              <w:ind w:left="0"/>
              <w:jc w:val="center"/>
              <w:rPr>
                <w:sz w:val="28"/>
                <w:szCs w:val="28"/>
              </w:rPr>
            </w:pPr>
          </w:p>
        </w:tc>
      </w:tr>
      <w:tr w:rsidR="000304FE" w:rsidRPr="000304FE" w14:paraId="1DE2013D" w14:textId="77777777" w:rsidTr="000304FE">
        <w:trPr>
          <w:trHeight w:val="215"/>
        </w:trPr>
        <w:tc>
          <w:tcPr>
            <w:tcW w:w="40" w:type="dxa"/>
            <w:tcBorders>
              <w:right w:val="single" w:sz="8" w:space="0" w:color="auto"/>
            </w:tcBorders>
          </w:tcPr>
          <w:p w14:paraId="008C811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940C11F" w14:textId="77777777" w:rsidR="000304FE" w:rsidRPr="00376E49" w:rsidRDefault="000304FE" w:rsidP="000304FE">
            <w:pPr>
              <w:spacing w:before="0" w:after="0" w:line="240" w:lineRule="auto"/>
              <w:ind w:left="0"/>
              <w:jc w:val="center"/>
              <w:rPr>
                <w:sz w:val="28"/>
                <w:szCs w:val="28"/>
              </w:rPr>
            </w:pPr>
            <w:r w:rsidRPr="00376E49">
              <w:rPr>
                <w:w w:val="98"/>
                <w:sz w:val="28"/>
                <w:szCs w:val="28"/>
              </w:rPr>
              <w:t>July 2011</w:t>
            </w:r>
          </w:p>
        </w:tc>
        <w:tc>
          <w:tcPr>
            <w:tcW w:w="2430" w:type="dxa"/>
            <w:tcBorders>
              <w:right w:val="single" w:sz="8" w:space="0" w:color="auto"/>
            </w:tcBorders>
          </w:tcPr>
          <w:p w14:paraId="343D8879"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7A95081" w14:textId="77777777" w:rsidR="000304FE" w:rsidRPr="00376E49" w:rsidRDefault="000304FE" w:rsidP="000304FE">
            <w:pPr>
              <w:spacing w:before="0" w:after="0" w:line="240" w:lineRule="auto"/>
              <w:ind w:left="0"/>
              <w:jc w:val="center"/>
              <w:rPr>
                <w:sz w:val="28"/>
                <w:szCs w:val="28"/>
              </w:rPr>
            </w:pPr>
            <w:r w:rsidRPr="00376E49">
              <w:rPr>
                <w:sz w:val="28"/>
                <w:szCs w:val="28"/>
              </w:rPr>
              <w:t>The Environmental Department reorganizes its</w:t>
            </w:r>
            <w:r w:rsidRPr="000304FE">
              <w:rPr>
                <w:sz w:val="28"/>
                <w:szCs w:val="28"/>
              </w:rPr>
              <w:t xml:space="preserve"> </w:t>
            </w:r>
            <w:r w:rsidRPr="00376E49">
              <w:rPr>
                <w:sz w:val="28"/>
                <w:szCs w:val="28"/>
              </w:rPr>
              <w:t>Environmental</w:t>
            </w:r>
            <w:r w:rsidRPr="000304FE">
              <w:rPr>
                <w:sz w:val="28"/>
                <w:szCs w:val="28"/>
              </w:rPr>
              <w:t xml:space="preserve"> </w:t>
            </w:r>
            <w:r w:rsidRPr="00376E49">
              <w:rPr>
                <w:w w:val="99"/>
                <w:sz w:val="28"/>
                <w:szCs w:val="28"/>
              </w:rPr>
              <w:t>Supervision Bureau.</w:t>
            </w:r>
          </w:p>
        </w:tc>
        <w:tc>
          <w:tcPr>
            <w:tcW w:w="30" w:type="dxa"/>
          </w:tcPr>
          <w:p w14:paraId="75822C14" w14:textId="77777777" w:rsidR="000304FE" w:rsidRPr="00376E49" w:rsidRDefault="000304FE" w:rsidP="000304FE">
            <w:pPr>
              <w:spacing w:before="0" w:after="0" w:line="240" w:lineRule="auto"/>
              <w:ind w:left="0"/>
              <w:jc w:val="center"/>
              <w:rPr>
                <w:sz w:val="28"/>
                <w:szCs w:val="28"/>
              </w:rPr>
            </w:pPr>
          </w:p>
        </w:tc>
      </w:tr>
      <w:tr w:rsidR="000304FE" w:rsidRPr="000304FE" w14:paraId="3C3CDF4B" w14:textId="77777777" w:rsidTr="000304FE">
        <w:trPr>
          <w:trHeight w:val="206"/>
        </w:trPr>
        <w:tc>
          <w:tcPr>
            <w:tcW w:w="40" w:type="dxa"/>
            <w:tcBorders>
              <w:right w:val="single" w:sz="8" w:space="0" w:color="auto"/>
            </w:tcBorders>
          </w:tcPr>
          <w:p w14:paraId="0256525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4A06FA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59E9048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B60C215" w14:textId="77777777" w:rsidR="000304FE" w:rsidRPr="00376E49" w:rsidRDefault="000304FE" w:rsidP="000304FE">
            <w:pPr>
              <w:spacing w:before="0" w:after="0" w:line="240" w:lineRule="auto"/>
              <w:ind w:left="0"/>
              <w:jc w:val="center"/>
              <w:rPr>
                <w:sz w:val="28"/>
                <w:szCs w:val="28"/>
              </w:rPr>
            </w:pPr>
          </w:p>
        </w:tc>
        <w:tc>
          <w:tcPr>
            <w:tcW w:w="30" w:type="dxa"/>
          </w:tcPr>
          <w:p w14:paraId="2A027B31" w14:textId="77777777" w:rsidR="000304FE" w:rsidRPr="00376E49" w:rsidRDefault="000304FE" w:rsidP="000304FE">
            <w:pPr>
              <w:spacing w:before="0" w:after="0" w:line="240" w:lineRule="auto"/>
              <w:ind w:left="0"/>
              <w:jc w:val="center"/>
              <w:rPr>
                <w:sz w:val="28"/>
                <w:szCs w:val="28"/>
              </w:rPr>
            </w:pPr>
          </w:p>
        </w:tc>
      </w:tr>
      <w:tr w:rsidR="000304FE" w:rsidRPr="000304FE" w14:paraId="4208B57B" w14:textId="77777777" w:rsidTr="000304FE">
        <w:trPr>
          <w:trHeight w:val="48"/>
        </w:trPr>
        <w:tc>
          <w:tcPr>
            <w:tcW w:w="40" w:type="dxa"/>
            <w:tcBorders>
              <w:right w:val="single" w:sz="8" w:space="0" w:color="auto"/>
            </w:tcBorders>
          </w:tcPr>
          <w:p w14:paraId="064F0795"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0E28F9C"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EAC1B28"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B9A8BF3" w14:textId="77777777" w:rsidR="000304FE" w:rsidRPr="00376E49" w:rsidRDefault="000304FE" w:rsidP="000304FE">
            <w:pPr>
              <w:spacing w:before="0" w:after="0" w:line="240" w:lineRule="auto"/>
              <w:ind w:left="0"/>
              <w:jc w:val="center"/>
              <w:rPr>
                <w:sz w:val="28"/>
                <w:szCs w:val="28"/>
              </w:rPr>
            </w:pPr>
          </w:p>
        </w:tc>
        <w:tc>
          <w:tcPr>
            <w:tcW w:w="30" w:type="dxa"/>
          </w:tcPr>
          <w:p w14:paraId="12F7A885" w14:textId="77777777" w:rsidR="000304FE" w:rsidRPr="00376E49" w:rsidRDefault="000304FE" w:rsidP="000304FE">
            <w:pPr>
              <w:spacing w:before="0" w:after="0" w:line="240" w:lineRule="auto"/>
              <w:ind w:left="0"/>
              <w:jc w:val="center"/>
              <w:rPr>
                <w:sz w:val="28"/>
                <w:szCs w:val="28"/>
              </w:rPr>
            </w:pPr>
          </w:p>
        </w:tc>
      </w:tr>
      <w:tr w:rsidR="000304FE" w:rsidRPr="000304FE" w14:paraId="23BCA52B" w14:textId="77777777" w:rsidTr="000304FE">
        <w:trPr>
          <w:trHeight w:val="215"/>
        </w:trPr>
        <w:tc>
          <w:tcPr>
            <w:tcW w:w="40" w:type="dxa"/>
            <w:tcBorders>
              <w:right w:val="single" w:sz="8" w:space="0" w:color="auto"/>
            </w:tcBorders>
          </w:tcPr>
          <w:p w14:paraId="63270E3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C5A4334" w14:textId="77777777" w:rsidR="000304FE" w:rsidRPr="00376E49" w:rsidRDefault="000304FE" w:rsidP="000304FE">
            <w:pPr>
              <w:spacing w:before="0" w:after="0" w:line="240" w:lineRule="auto"/>
              <w:ind w:left="0"/>
              <w:jc w:val="center"/>
              <w:rPr>
                <w:sz w:val="28"/>
                <w:szCs w:val="28"/>
              </w:rPr>
            </w:pPr>
            <w:r w:rsidRPr="00376E49">
              <w:rPr>
                <w:w w:val="99"/>
                <w:sz w:val="28"/>
                <w:szCs w:val="28"/>
              </w:rPr>
              <w:t>July 30, 2011</w:t>
            </w:r>
          </w:p>
        </w:tc>
        <w:tc>
          <w:tcPr>
            <w:tcW w:w="2430" w:type="dxa"/>
            <w:tcBorders>
              <w:right w:val="single" w:sz="8" w:space="0" w:color="auto"/>
            </w:tcBorders>
          </w:tcPr>
          <w:p w14:paraId="5DD10432"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369AD7FE" w14:textId="77777777" w:rsidR="000304FE" w:rsidRPr="00376E49" w:rsidRDefault="000304FE" w:rsidP="000304FE">
            <w:pPr>
              <w:spacing w:before="0" w:after="0" w:line="240" w:lineRule="auto"/>
              <w:ind w:left="0"/>
              <w:jc w:val="center"/>
              <w:rPr>
                <w:sz w:val="28"/>
                <w:szCs w:val="28"/>
              </w:rPr>
            </w:pPr>
            <w:r w:rsidRPr="00376E49">
              <w:rPr>
                <w:w w:val="99"/>
                <w:sz w:val="28"/>
                <w:szCs w:val="28"/>
              </w:rPr>
              <w:t>The Environmental Department issues its first public</w:t>
            </w:r>
            <w:r w:rsidRPr="000304FE">
              <w:rPr>
                <w:w w:val="99"/>
                <w:sz w:val="28"/>
                <w:szCs w:val="28"/>
              </w:rPr>
              <w:t xml:space="preserve"> </w:t>
            </w:r>
            <w:r w:rsidRPr="00376E49">
              <w:rPr>
                <w:w w:val="99"/>
                <w:sz w:val="28"/>
                <w:szCs w:val="28"/>
              </w:rPr>
              <w:t>status list of</w:t>
            </w:r>
            <w:r w:rsidRPr="000304FE">
              <w:rPr>
                <w:w w:val="99"/>
                <w:sz w:val="28"/>
                <w:szCs w:val="28"/>
              </w:rPr>
              <w:t xml:space="preserve"> </w:t>
            </w:r>
            <w:r w:rsidRPr="00376E49">
              <w:rPr>
                <w:sz w:val="28"/>
                <w:szCs w:val="28"/>
              </w:rPr>
              <w:t xml:space="preserve">lead-acid </w:t>
            </w:r>
            <w:r w:rsidRPr="000304FE">
              <w:rPr>
                <w:sz w:val="28"/>
                <w:szCs w:val="28"/>
              </w:rPr>
              <w:t>battery enterprises</w:t>
            </w:r>
            <w:r w:rsidRPr="00376E49">
              <w:rPr>
                <w:sz w:val="28"/>
                <w:szCs w:val="28"/>
              </w:rPr>
              <w:t xml:space="preserve"> and recycled lead enterprises.</w:t>
            </w:r>
          </w:p>
        </w:tc>
        <w:tc>
          <w:tcPr>
            <w:tcW w:w="30" w:type="dxa"/>
          </w:tcPr>
          <w:p w14:paraId="6D5CFF57" w14:textId="77777777" w:rsidR="000304FE" w:rsidRPr="00376E49" w:rsidRDefault="000304FE" w:rsidP="000304FE">
            <w:pPr>
              <w:spacing w:before="0" w:after="0" w:line="240" w:lineRule="auto"/>
              <w:ind w:left="0"/>
              <w:jc w:val="center"/>
              <w:rPr>
                <w:sz w:val="28"/>
                <w:szCs w:val="28"/>
              </w:rPr>
            </w:pPr>
          </w:p>
        </w:tc>
      </w:tr>
      <w:tr w:rsidR="000304FE" w:rsidRPr="000304FE" w14:paraId="6F54CBAF" w14:textId="77777777" w:rsidTr="000304FE">
        <w:trPr>
          <w:trHeight w:val="206"/>
        </w:trPr>
        <w:tc>
          <w:tcPr>
            <w:tcW w:w="40" w:type="dxa"/>
            <w:tcBorders>
              <w:right w:val="single" w:sz="8" w:space="0" w:color="auto"/>
            </w:tcBorders>
          </w:tcPr>
          <w:p w14:paraId="17192024"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F2BD6D"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059C8D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F7B2D41" w14:textId="77777777" w:rsidR="000304FE" w:rsidRPr="00376E49" w:rsidRDefault="000304FE" w:rsidP="000304FE">
            <w:pPr>
              <w:spacing w:before="0" w:after="0" w:line="240" w:lineRule="auto"/>
              <w:ind w:left="0"/>
              <w:jc w:val="center"/>
              <w:rPr>
                <w:sz w:val="28"/>
                <w:szCs w:val="28"/>
              </w:rPr>
            </w:pPr>
          </w:p>
        </w:tc>
        <w:tc>
          <w:tcPr>
            <w:tcW w:w="30" w:type="dxa"/>
          </w:tcPr>
          <w:p w14:paraId="3384238E" w14:textId="77777777" w:rsidR="000304FE" w:rsidRPr="00376E49" w:rsidRDefault="000304FE" w:rsidP="000304FE">
            <w:pPr>
              <w:spacing w:before="0" w:after="0" w:line="240" w:lineRule="auto"/>
              <w:ind w:left="0"/>
              <w:jc w:val="center"/>
              <w:rPr>
                <w:sz w:val="28"/>
                <w:szCs w:val="28"/>
              </w:rPr>
            </w:pPr>
          </w:p>
        </w:tc>
      </w:tr>
      <w:tr w:rsidR="000304FE" w:rsidRPr="000304FE" w14:paraId="0BCE20A3" w14:textId="77777777" w:rsidTr="000304FE">
        <w:trPr>
          <w:trHeight w:val="48"/>
        </w:trPr>
        <w:tc>
          <w:tcPr>
            <w:tcW w:w="40" w:type="dxa"/>
            <w:tcBorders>
              <w:right w:val="single" w:sz="8" w:space="0" w:color="auto"/>
            </w:tcBorders>
          </w:tcPr>
          <w:p w14:paraId="2316F542"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2CBA20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19145B4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3CFDD5F5" w14:textId="77777777" w:rsidR="000304FE" w:rsidRPr="00376E49" w:rsidRDefault="000304FE" w:rsidP="000304FE">
            <w:pPr>
              <w:spacing w:before="0" w:after="0" w:line="240" w:lineRule="auto"/>
              <w:ind w:left="0"/>
              <w:jc w:val="center"/>
              <w:rPr>
                <w:sz w:val="28"/>
                <w:szCs w:val="28"/>
              </w:rPr>
            </w:pPr>
          </w:p>
        </w:tc>
        <w:tc>
          <w:tcPr>
            <w:tcW w:w="30" w:type="dxa"/>
          </w:tcPr>
          <w:p w14:paraId="7105EFD1" w14:textId="77777777" w:rsidR="000304FE" w:rsidRPr="00376E49" w:rsidRDefault="000304FE" w:rsidP="000304FE">
            <w:pPr>
              <w:spacing w:before="0" w:after="0" w:line="240" w:lineRule="auto"/>
              <w:ind w:left="0"/>
              <w:jc w:val="center"/>
              <w:rPr>
                <w:sz w:val="28"/>
                <w:szCs w:val="28"/>
              </w:rPr>
            </w:pPr>
          </w:p>
        </w:tc>
      </w:tr>
      <w:tr w:rsidR="000304FE" w:rsidRPr="000304FE" w14:paraId="16080346" w14:textId="77777777" w:rsidTr="000304FE">
        <w:trPr>
          <w:trHeight w:val="215"/>
        </w:trPr>
        <w:tc>
          <w:tcPr>
            <w:tcW w:w="40" w:type="dxa"/>
            <w:tcBorders>
              <w:right w:val="single" w:sz="8" w:space="0" w:color="auto"/>
            </w:tcBorders>
          </w:tcPr>
          <w:p w14:paraId="7DC6BC7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C3A1F37" w14:textId="77777777" w:rsidR="000304FE" w:rsidRPr="00376E49" w:rsidRDefault="000304FE" w:rsidP="000304FE">
            <w:pPr>
              <w:spacing w:before="0" w:after="0" w:line="240" w:lineRule="auto"/>
              <w:ind w:left="0"/>
              <w:jc w:val="center"/>
              <w:rPr>
                <w:sz w:val="28"/>
                <w:szCs w:val="28"/>
              </w:rPr>
            </w:pPr>
            <w:r w:rsidRPr="00376E49">
              <w:rPr>
                <w:w w:val="99"/>
                <w:sz w:val="28"/>
                <w:szCs w:val="28"/>
              </w:rPr>
              <w:t>Aug. 2011- Dec. 2011</w:t>
            </w:r>
          </w:p>
        </w:tc>
        <w:tc>
          <w:tcPr>
            <w:tcW w:w="2430" w:type="dxa"/>
            <w:vMerge w:val="restart"/>
            <w:tcBorders>
              <w:right w:val="single" w:sz="8" w:space="0" w:color="auto"/>
            </w:tcBorders>
          </w:tcPr>
          <w:p w14:paraId="6CCC5B1E"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76D07B71" w14:textId="77777777" w:rsidR="000304FE" w:rsidRPr="00376E49" w:rsidRDefault="000304FE" w:rsidP="000304FE">
            <w:pPr>
              <w:spacing w:before="0" w:after="0" w:line="182" w:lineRule="exact"/>
              <w:ind w:left="0"/>
              <w:jc w:val="center"/>
              <w:rPr>
                <w:sz w:val="28"/>
                <w:szCs w:val="28"/>
              </w:rPr>
            </w:pPr>
            <w:r w:rsidRPr="00376E49">
              <w:rPr>
                <w:w w:val="99"/>
                <w:sz w:val="28"/>
                <w:szCs w:val="28"/>
              </w:rPr>
              <w:t>Technology</w:t>
            </w:r>
          </w:p>
        </w:tc>
        <w:tc>
          <w:tcPr>
            <w:tcW w:w="6300" w:type="dxa"/>
            <w:vMerge w:val="restart"/>
            <w:tcBorders>
              <w:right w:val="single" w:sz="8" w:space="0" w:color="auto"/>
            </w:tcBorders>
          </w:tcPr>
          <w:p w14:paraId="371C8D78" w14:textId="77777777" w:rsidR="000304FE" w:rsidRPr="00376E49" w:rsidRDefault="000304FE" w:rsidP="000304FE">
            <w:pPr>
              <w:spacing w:before="0" w:after="0" w:line="240" w:lineRule="auto"/>
              <w:ind w:left="0"/>
              <w:jc w:val="center"/>
              <w:rPr>
                <w:sz w:val="28"/>
                <w:szCs w:val="28"/>
              </w:rPr>
            </w:pPr>
            <w:r w:rsidRPr="00376E49">
              <w:rPr>
                <w:w w:val="99"/>
                <w:sz w:val="28"/>
                <w:szCs w:val="28"/>
              </w:rPr>
              <w:t>The Ministry of Industry and Information Technology</w:t>
            </w:r>
            <w:r w:rsidRPr="000304FE">
              <w:rPr>
                <w:w w:val="99"/>
                <w:sz w:val="28"/>
                <w:szCs w:val="28"/>
              </w:rPr>
              <w:t xml:space="preserve"> </w:t>
            </w:r>
            <w:r w:rsidRPr="00376E49">
              <w:rPr>
                <w:w w:val="99"/>
                <w:sz w:val="28"/>
                <w:szCs w:val="28"/>
              </w:rPr>
              <w:t>mandates the</w:t>
            </w:r>
            <w:r w:rsidRPr="000304FE">
              <w:rPr>
                <w:w w:val="99"/>
                <w:sz w:val="28"/>
                <w:szCs w:val="28"/>
              </w:rPr>
              <w:t xml:space="preserve"> </w:t>
            </w:r>
            <w:r w:rsidRPr="00376E49">
              <w:rPr>
                <w:w w:val="99"/>
                <w:sz w:val="28"/>
                <w:szCs w:val="28"/>
              </w:rPr>
              <w:t>Battery Association to investigate and</w:t>
            </w:r>
            <w:r w:rsidRPr="000304FE">
              <w:rPr>
                <w:w w:val="99"/>
                <w:sz w:val="28"/>
                <w:szCs w:val="28"/>
              </w:rPr>
              <w:t xml:space="preserve"> </w:t>
            </w:r>
            <w:r w:rsidRPr="00376E49">
              <w:rPr>
                <w:w w:val="99"/>
                <w:sz w:val="28"/>
                <w:szCs w:val="28"/>
              </w:rPr>
              <w:t>formulate a list of outdated</w:t>
            </w:r>
            <w:r w:rsidRPr="000304FE">
              <w:rPr>
                <w:sz w:val="28"/>
                <w:szCs w:val="28"/>
              </w:rPr>
              <w:t xml:space="preserve"> </w:t>
            </w:r>
            <w:r w:rsidRPr="00376E49">
              <w:rPr>
                <w:sz w:val="28"/>
                <w:szCs w:val="28"/>
              </w:rPr>
              <w:t>low-capacity production techniques within the lead-acid battery</w:t>
            </w:r>
            <w:r w:rsidRPr="000304FE">
              <w:rPr>
                <w:sz w:val="28"/>
                <w:szCs w:val="28"/>
              </w:rPr>
              <w:t xml:space="preserve"> </w:t>
            </w:r>
            <w:r w:rsidRPr="00376E49">
              <w:rPr>
                <w:w w:val="99"/>
                <w:sz w:val="28"/>
                <w:szCs w:val="28"/>
              </w:rPr>
              <w:t>industry.</w:t>
            </w:r>
          </w:p>
        </w:tc>
        <w:tc>
          <w:tcPr>
            <w:tcW w:w="30" w:type="dxa"/>
          </w:tcPr>
          <w:p w14:paraId="5D6C1254" w14:textId="77777777" w:rsidR="000304FE" w:rsidRPr="00376E49" w:rsidRDefault="000304FE" w:rsidP="000304FE">
            <w:pPr>
              <w:spacing w:before="0" w:after="0" w:line="240" w:lineRule="auto"/>
              <w:ind w:left="0"/>
              <w:jc w:val="center"/>
              <w:rPr>
                <w:sz w:val="28"/>
                <w:szCs w:val="28"/>
              </w:rPr>
            </w:pPr>
          </w:p>
        </w:tc>
      </w:tr>
      <w:tr w:rsidR="000304FE" w:rsidRPr="000304FE" w14:paraId="19F0BD84" w14:textId="77777777" w:rsidTr="000304FE">
        <w:trPr>
          <w:trHeight w:val="182"/>
        </w:trPr>
        <w:tc>
          <w:tcPr>
            <w:tcW w:w="40" w:type="dxa"/>
            <w:tcBorders>
              <w:right w:val="single" w:sz="8" w:space="0" w:color="auto"/>
            </w:tcBorders>
          </w:tcPr>
          <w:p w14:paraId="4C72575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98D8650"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5667F82" w14:textId="77777777" w:rsidR="000304FE" w:rsidRPr="00376E49" w:rsidRDefault="000304FE" w:rsidP="000304FE">
            <w:pPr>
              <w:spacing w:before="0" w:after="0" w:line="182" w:lineRule="exact"/>
              <w:ind w:left="0"/>
              <w:jc w:val="center"/>
              <w:rPr>
                <w:sz w:val="28"/>
                <w:szCs w:val="28"/>
              </w:rPr>
            </w:pPr>
          </w:p>
        </w:tc>
        <w:tc>
          <w:tcPr>
            <w:tcW w:w="6300" w:type="dxa"/>
            <w:vMerge/>
            <w:tcBorders>
              <w:right w:val="single" w:sz="8" w:space="0" w:color="auto"/>
            </w:tcBorders>
          </w:tcPr>
          <w:p w14:paraId="68366CE6" w14:textId="77777777" w:rsidR="000304FE" w:rsidRPr="00376E49" w:rsidRDefault="000304FE" w:rsidP="000304FE">
            <w:pPr>
              <w:spacing w:before="0" w:after="0" w:line="240" w:lineRule="auto"/>
              <w:ind w:left="0"/>
              <w:jc w:val="center"/>
              <w:rPr>
                <w:sz w:val="28"/>
                <w:szCs w:val="28"/>
              </w:rPr>
            </w:pPr>
          </w:p>
        </w:tc>
        <w:tc>
          <w:tcPr>
            <w:tcW w:w="30" w:type="dxa"/>
          </w:tcPr>
          <w:p w14:paraId="0AFCA91F" w14:textId="77777777" w:rsidR="000304FE" w:rsidRPr="00376E49" w:rsidRDefault="000304FE" w:rsidP="000304FE">
            <w:pPr>
              <w:spacing w:before="0" w:after="0" w:line="240" w:lineRule="auto"/>
              <w:ind w:left="0"/>
              <w:jc w:val="center"/>
              <w:rPr>
                <w:sz w:val="28"/>
                <w:szCs w:val="28"/>
              </w:rPr>
            </w:pPr>
          </w:p>
        </w:tc>
      </w:tr>
      <w:tr w:rsidR="000304FE" w:rsidRPr="000304FE" w14:paraId="0C71DF3E" w14:textId="77777777" w:rsidTr="000304FE">
        <w:trPr>
          <w:trHeight w:val="178"/>
        </w:trPr>
        <w:tc>
          <w:tcPr>
            <w:tcW w:w="40" w:type="dxa"/>
            <w:tcBorders>
              <w:right w:val="single" w:sz="8" w:space="0" w:color="auto"/>
            </w:tcBorders>
          </w:tcPr>
          <w:p w14:paraId="43A32DB8"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61DD198"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0FEA7AF"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6473BAE4" w14:textId="77777777" w:rsidR="000304FE" w:rsidRPr="00376E49" w:rsidRDefault="000304FE" w:rsidP="000304FE">
            <w:pPr>
              <w:spacing w:before="0" w:after="0" w:line="240" w:lineRule="auto"/>
              <w:ind w:left="0"/>
              <w:jc w:val="center"/>
              <w:rPr>
                <w:sz w:val="28"/>
                <w:szCs w:val="28"/>
              </w:rPr>
            </w:pPr>
          </w:p>
        </w:tc>
        <w:tc>
          <w:tcPr>
            <w:tcW w:w="30" w:type="dxa"/>
          </w:tcPr>
          <w:p w14:paraId="46D5A042" w14:textId="77777777" w:rsidR="000304FE" w:rsidRPr="00376E49" w:rsidRDefault="000304FE" w:rsidP="000304FE">
            <w:pPr>
              <w:spacing w:before="0" w:after="0" w:line="240" w:lineRule="auto"/>
              <w:ind w:left="0"/>
              <w:jc w:val="center"/>
              <w:rPr>
                <w:sz w:val="28"/>
                <w:szCs w:val="28"/>
              </w:rPr>
            </w:pPr>
          </w:p>
        </w:tc>
      </w:tr>
      <w:tr w:rsidR="000304FE" w:rsidRPr="000304FE" w14:paraId="41912E7B" w14:textId="77777777" w:rsidTr="000304FE">
        <w:trPr>
          <w:trHeight w:val="206"/>
        </w:trPr>
        <w:tc>
          <w:tcPr>
            <w:tcW w:w="40" w:type="dxa"/>
            <w:tcBorders>
              <w:right w:val="single" w:sz="8" w:space="0" w:color="auto"/>
            </w:tcBorders>
          </w:tcPr>
          <w:p w14:paraId="078E0A2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6F27DEE4"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9ECC88"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52197969" w14:textId="77777777" w:rsidR="000304FE" w:rsidRPr="00376E49" w:rsidRDefault="000304FE" w:rsidP="000304FE">
            <w:pPr>
              <w:spacing w:before="0" w:after="0" w:line="240" w:lineRule="auto"/>
              <w:ind w:left="0"/>
              <w:jc w:val="center"/>
              <w:rPr>
                <w:sz w:val="28"/>
                <w:szCs w:val="28"/>
              </w:rPr>
            </w:pPr>
          </w:p>
        </w:tc>
        <w:tc>
          <w:tcPr>
            <w:tcW w:w="30" w:type="dxa"/>
          </w:tcPr>
          <w:p w14:paraId="3653A296" w14:textId="77777777" w:rsidR="000304FE" w:rsidRPr="00376E49" w:rsidRDefault="000304FE" w:rsidP="000304FE">
            <w:pPr>
              <w:spacing w:before="0" w:after="0" w:line="240" w:lineRule="auto"/>
              <w:ind w:left="0"/>
              <w:jc w:val="center"/>
              <w:rPr>
                <w:sz w:val="28"/>
                <w:szCs w:val="28"/>
              </w:rPr>
            </w:pPr>
          </w:p>
        </w:tc>
      </w:tr>
      <w:tr w:rsidR="000304FE" w:rsidRPr="000304FE" w14:paraId="50446F0F" w14:textId="77777777" w:rsidTr="000304FE">
        <w:trPr>
          <w:trHeight w:val="164"/>
        </w:trPr>
        <w:tc>
          <w:tcPr>
            <w:tcW w:w="40" w:type="dxa"/>
            <w:tcBorders>
              <w:right w:val="single" w:sz="8" w:space="0" w:color="auto"/>
            </w:tcBorders>
          </w:tcPr>
          <w:p w14:paraId="79B1044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6FE826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CDD2BBE"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0BE3E3B4" w14:textId="77777777" w:rsidR="000304FE" w:rsidRPr="00376E49" w:rsidRDefault="000304FE" w:rsidP="000304FE">
            <w:pPr>
              <w:spacing w:before="0" w:after="0" w:line="240" w:lineRule="auto"/>
              <w:ind w:left="0"/>
              <w:jc w:val="center"/>
              <w:rPr>
                <w:sz w:val="28"/>
                <w:szCs w:val="28"/>
              </w:rPr>
            </w:pPr>
          </w:p>
        </w:tc>
        <w:tc>
          <w:tcPr>
            <w:tcW w:w="30" w:type="dxa"/>
          </w:tcPr>
          <w:p w14:paraId="40A33566" w14:textId="77777777" w:rsidR="000304FE" w:rsidRPr="00376E49" w:rsidRDefault="000304FE" w:rsidP="000304FE">
            <w:pPr>
              <w:spacing w:before="0" w:after="0" w:line="240" w:lineRule="auto"/>
              <w:ind w:left="0"/>
              <w:jc w:val="center"/>
              <w:rPr>
                <w:sz w:val="28"/>
                <w:szCs w:val="28"/>
              </w:rPr>
            </w:pPr>
          </w:p>
        </w:tc>
      </w:tr>
      <w:tr w:rsidR="000304FE" w:rsidRPr="000304FE" w14:paraId="1F50511B" w14:textId="77777777" w:rsidTr="000304FE">
        <w:trPr>
          <w:trHeight w:val="215"/>
        </w:trPr>
        <w:tc>
          <w:tcPr>
            <w:tcW w:w="40" w:type="dxa"/>
            <w:tcBorders>
              <w:right w:val="single" w:sz="8" w:space="0" w:color="auto"/>
            </w:tcBorders>
          </w:tcPr>
          <w:p w14:paraId="6C656697"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91DAE63" w14:textId="77777777" w:rsidR="000304FE" w:rsidRPr="00376E49" w:rsidRDefault="000304FE" w:rsidP="000304FE">
            <w:pPr>
              <w:spacing w:before="0" w:after="0" w:line="240" w:lineRule="auto"/>
              <w:ind w:left="0"/>
              <w:jc w:val="center"/>
              <w:rPr>
                <w:sz w:val="28"/>
                <w:szCs w:val="28"/>
              </w:rPr>
            </w:pPr>
            <w:r w:rsidRPr="00376E49">
              <w:rPr>
                <w:sz w:val="28"/>
                <w:szCs w:val="28"/>
              </w:rPr>
              <w:t>Nov. 30, 2011</w:t>
            </w:r>
          </w:p>
        </w:tc>
        <w:tc>
          <w:tcPr>
            <w:tcW w:w="2430" w:type="dxa"/>
            <w:vMerge w:val="restart"/>
            <w:tcBorders>
              <w:right w:val="single" w:sz="8" w:space="0" w:color="auto"/>
            </w:tcBorders>
          </w:tcPr>
          <w:p w14:paraId="52B7C56F"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6F1E1960" w14:textId="5BD588F6" w:rsidR="000304FE" w:rsidRPr="00376E49" w:rsidRDefault="000304FE" w:rsidP="000304FE">
            <w:pPr>
              <w:spacing w:before="0" w:after="0" w:line="240" w:lineRule="auto"/>
              <w:ind w:left="0"/>
              <w:jc w:val="center"/>
              <w:rPr>
                <w:sz w:val="28"/>
                <w:szCs w:val="28"/>
              </w:rPr>
            </w:pPr>
            <w:r w:rsidRPr="00376E49">
              <w:rPr>
                <w:sz w:val="28"/>
                <w:szCs w:val="28"/>
              </w:rPr>
              <w:t>The Environmental department issues its second public</w:t>
            </w:r>
            <w:r w:rsidRPr="000304FE">
              <w:rPr>
                <w:sz w:val="28"/>
                <w:szCs w:val="28"/>
              </w:rPr>
              <w:t xml:space="preserve"> </w:t>
            </w:r>
            <w:r w:rsidRPr="00376E49">
              <w:rPr>
                <w:sz w:val="28"/>
                <w:szCs w:val="28"/>
              </w:rPr>
              <w:t>status list of</w:t>
            </w:r>
            <w:r w:rsidRPr="000304FE">
              <w:rPr>
                <w:sz w:val="28"/>
                <w:szCs w:val="28"/>
              </w:rPr>
              <w:t xml:space="preserve"> </w:t>
            </w:r>
            <w:r w:rsidRPr="00376E49">
              <w:rPr>
                <w:sz w:val="28"/>
                <w:szCs w:val="28"/>
              </w:rPr>
              <w:t xml:space="preserve">lead-acid </w:t>
            </w:r>
            <w:r w:rsidR="00B74017" w:rsidRPr="00376E49">
              <w:rPr>
                <w:sz w:val="28"/>
                <w:szCs w:val="28"/>
              </w:rPr>
              <w:t>battery enterprises</w:t>
            </w:r>
            <w:r w:rsidRPr="00376E49">
              <w:rPr>
                <w:sz w:val="28"/>
                <w:szCs w:val="28"/>
              </w:rPr>
              <w:t xml:space="preserve"> and recycled lead enterprises.</w:t>
            </w:r>
          </w:p>
        </w:tc>
        <w:tc>
          <w:tcPr>
            <w:tcW w:w="30" w:type="dxa"/>
          </w:tcPr>
          <w:p w14:paraId="70C060D9" w14:textId="77777777" w:rsidR="000304FE" w:rsidRPr="00376E49" w:rsidRDefault="000304FE" w:rsidP="000304FE">
            <w:pPr>
              <w:spacing w:before="0" w:after="0" w:line="240" w:lineRule="auto"/>
              <w:ind w:left="0"/>
              <w:jc w:val="center"/>
              <w:rPr>
                <w:sz w:val="28"/>
                <w:szCs w:val="28"/>
              </w:rPr>
            </w:pPr>
          </w:p>
        </w:tc>
      </w:tr>
      <w:tr w:rsidR="000304FE" w:rsidRPr="000304FE" w14:paraId="1B4D8FB0" w14:textId="77777777" w:rsidTr="000304FE">
        <w:trPr>
          <w:trHeight w:val="206"/>
        </w:trPr>
        <w:tc>
          <w:tcPr>
            <w:tcW w:w="40" w:type="dxa"/>
            <w:tcBorders>
              <w:right w:val="single" w:sz="8" w:space="0" w:color="auto"/>
            </w:tcBorders>
          </w:tcPr>
          <w:p w14:paraId="67443E6A"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401B5EE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751450BA"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769F219" w14:textId="77777777" w:rsidR="000304FE" w:rsidRPr="00376E49" w:rsidRDefault="000304FE" w:rsidP="000304FE">
            <w:pPr>
              <w:spacing w:before="0" w:after="0" w:line="240" w:lineRule="auto"/>
              <w:ind w:left="0"/>
              <w:jc w:val="center"/>
              <w:rPr>
                <w:sz w:val="28"/>
                <w:szCs w:val="28"/>
              </w:rPr>
            </w:pPr>
          </w:p>
        </w:tc>
        <w:tc>
          <w:tcPr>
            <w:tcW w:w="30" w:type="dxa"/>
          </w:tcPr>
          <w:p w14:paraId="26796CBF" w14:textId="77777777" w:rsidR="000304FE" w:rsidRPr="00376E49" w:rsidRDefault="000304FE" w:rsidP="000304FE">
            <w:pPr>
              <w:spacing w:before="0" w:after="0" w:line="240" w:lineRule="auto"/>
              <w:ind w:left="0"/>
              <w:jc w:val="center"/>
              <w:rPr>
                <w:sz w:val="28"/>
                <w:szCs w:val="28"/>
              </w:rPr>
            </w:pPr>
          </w:p>
        </w:tc>
      </w:tr>
      <w:tr w:rsidR="000304FE" w:rsidRPr="000304FE" w14:paraId="792ECD86" w14:textId="77777777" w:rsidTr="000304FE">
        <w:trPr>
          <w:trHeight w:val="48"/>
        </w:trPr>
        <w:tc>
          <w:tcPr>
            <w:tcW w:w="40" w:type="dxa"/>
            <w:tcBorders>
              <w:right w:val="single" w:sz="8" w:space="0" w:color="auto"/>
            </w:tcBorders>
          </w:tcPr>
          <w:p w14:paraId="098E248A"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D1C6E31"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36BC2026"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A2A1D2E" w14:textId="77777777" w:rsidR="000304FE" w:rsidRPr="00376E49" w:rsidRDefault="000304FE" w:rsidP="000304FE">
            <w:pPr>
              <w:spacing w:before="0" w:after="0" w:line="240" w:lineRule="auto"/>
              <w:ind w:left="0"/>
              <w:jc w:val="center"/>
              <w:rPr>
                <w:sz w:val="28"/>
                <w:szCs w:val="28"/>
              </w:rPr>
            </w:pPr>
          </w:p>
        </w:tc>
        <w:tc>
          <w:tcPr>
            <w:tcW w:w="30" w:type="dxa"/>
          </w:tcPr>
          <w:p w14:paraId="6CAE6392" w14:textId="77777777" w:rsidR="000304FE" w:rsidRPr="00376E49" w:rsidRDefault="000304FE" w:rsidP="000304FE">
            <w:pPr>
              <w:spacing w:before="0" w:after="0" w:line="240" w:lineRule="auto"/>
              <w:ind w:left="0"/>
              <w:jc w:val="center"/>
              <w:rPr>
                <w:sz w:val="28"/>
                <w:szCs w:val="28"/>
              </w:rPr>
            </w:pPr>
          </w:p>
        </w:tc>
      </w:tr>
      <w:tr w:rsidR="000304FE" w:rsidRPr="000304FE" w14:paraId="17580796" w14:textId="77777777" w:rsidTr="000304FE">
        <w:trPr>
          <w:trHeight w:val="215"/>
        </w:trPr>
        <w:tc>
          <w:tcPr>
            <w:tcW w:w="40" w:type="dxa"/>
            <w:tcBorders>
              <w:right w:val="single" w:sz="8" w:space="0" w:color="auto"/>
            </w:tcBorders>
          </w:tcPr>
          <w:p w14:paraId="138F86B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42EF545" w14:textId="77777777" w:rsidR="000304FE" w:rsidRPr="00376E49" w:rsidRDefault="000304FE" w:rsidP="000304FE">
            <w:pPr>
              <w:spacing w:before="0" w:after="0" w:line="240" w:lineRule="auto"/>
              <w:ind w:left="0"/>
              <w:jc w:val="center"/>
              <w:rPr>
                <w:sz w:val="28"/>
                <w:szCs w:val="28"/>
              </w:rPr>
            </w:pPr>
            <w:r w:rsidRPr="00376E49">
              <w:rPr>
                <w:sz w:val="28"/>
                <w:szCs w:val="28"/>
              </w:rPr>
              <w:t>Dec. 2011</w:t>
            </w:r>
          </w:p>
        </w:tc>
        <w:tc>
          <w:tcPr>
            <w:tcW w:w="2430" w:type="dxa"/>
            <w:tcBorders>
              <w:right w:val="single" w:sz="8" w:space="0" w:color="auto"/>
            </w:tcBorders>
          </w:tcPr>
          <w:p w14:paraId="1883F7B0" w14:textId="77777777" w:rsidR="000304FE" w:rsidRPr="00376E49" w:rsidRDefault="000304FE" w:rsidP="000304FE">
            <w:pPr>
              <w:spacing w:before="0" w:after="0" w:line="240" w:lineRule="auto"/>
              <w:ind w:left="0"/>
              <w:jc w:val="center"/>
              <w:rPr>
                <w:sz w:val="28"/>
                <w:szCs w:val="28"/>
              </w:rPr>
            </w:pPr>
            <w:r w:rsidRPr="00376E49">
              <w:rPr>
                <w:w w:val="99"/>
                <w:sz w:val="28"/>
                <w:szCs w:val="28"/>
              </w:rPr>
              <w:t>Ministry of Health</w:t>
            </w:r>
          </w:p>
        </w:tc>
        <w:tc>
          <w:tcPr>
            <w:tcW w:w="6300" w:type="dxa"/>
            <w:vMerge w:val="restart"/>
            <w:tcBorders>
              <w:right w:val="single" w:sz="8" w:space="0" w:color="auto"/>
            </w:tcBorders>
          </w:tcPr>
          <w:p w14:paraId="19C1E771" w14:textId="77777777" w:rsidR="000304FE" w:rsidRPr="00376E49" w:rsidRDefault="000304FE" w:rsidP="000304FE">
            <w:pPr>
              <w:spacing w:before="0" w:after="0" w:line="240" w:lineRule="auto"/>
              <w:ind w:left="0"/>
              <w:jc w:val="center"/>
              <w:rPr>
                <w:sz w:val="28"/>
                <w:szCs w:val="28"/>
              </w:rPr>
            </w:pPr>
            <w:r w:rsidRPr="00376E49">
              <w:rPr>
                <w:sz w:val="28"/>
                <w:szCs w:val="28"/>
              </w:rPr>
              <w:t>Formulates an occupational health standard for the lead-acid battery</w:t>
            </w:r>
            <w:r w:rsidRPr="000304FE">
              <w:rPr>
                <w:sz w:val="28"/>
                <w:szCs w:val="28"/>
              </w:rPr>
              <w:t xml:space="preserve"> </w:t>
            </w:r>
            <w:r w:rsidRPr="00376E49">
              <w:rPr>
                <w:w w:val="99"/>
                <w:sz w:val="28"/>
                <w:szCs w:val="28"/>
              </w:rPr>
              <w:t>industry.</w:t>
            </w:r>
          </w:p>
        </w:tc>
        <w:tc>
          <w:tcPr>
            <w:tcW w:w="30" w:type="dxa"/>
          </w:tcPr>
          <w:p w14:paraId="3ED89EFC" w14:textId="77777777" w:rsidR="000304FE" w:rsidRPr="00376E49" w:rsidRDefault="000304FE" w:rsidP="000304FE">
            <w:pPr>
              <w:spacing w:before="0" w:after="0" w:line="240" w:lineRule="auto"/>
              <w:ind w:left="0"/>
              <w:jc w:val="center"/>
              <w:rPr>
                <w:sz w:val="28"/>
                <w:szCs w:val="28"/>
              </w:rPr>
            </w:pPr>
          </w:p>
        </w:tc>
      </w:tr>
      <w:tr w:rsidR="000304FE" w:rsidRPr="000304FE" w14:paraId="0924D5B7" w14:textId="77777777" w:rsidTr="000304FE">
        <w:trPr>
          <w:trHeight w:val="206"/>
        </w:trPr>
        <w:tc>
          <w:tcPr>
            <w:tcW w:w="40" w:type="dxa"/>
            <w:tcBorders>
              <w:right w:val="single" w:sz="8" w:space="0" w:color="auto"/>
            </w:tcBorders>
          </w:tcPr>
          <w:p w14:paraId="2727B76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39B3767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34D52FE4"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719B042F" w14:textId="77777777" w:rsidR="000304FE" w:rsidRPr="00376E49" w:rsidRDefault="000304FE" w:rsidP="000304FE">
            <w:pPr>
              <w:spacing w:before="0" w:after="0" w:line="240" w:lineRule="auto"/>
              <w:ind w:left="0"/>
              <w:jc w:val="center"/>
              <w:rPr>
                <w:sz w:val="28"/>
                <w:szCs w:val="28"/>
              </w:rPr>
            </w:pPr>
          </w:p>
        </w:tc>
        <w:tc>
          <w:tcPr>
            <w:tcW w:w="30" w:type="dxa"/>
          </w:tcPr>
          <w:p w14:paraId="62FC6E6A" w14:textId="77777777" w:rsidR="000304FE" w:rsidRPr="00376E49" w:rsidRDefault="000304FE" w:rsidP="000304FE">
            <w:pPr>
              <w:spacing w:before="0" w:after="0" w:line="240" w:lineRule="auto"/>
              <w:ind w:left="0"/>
              <w:jc w:val="center"/>
              <w:rPr>
                <w:sz w:val="28"/>
                <w:szCs w:val="28"/>
              </w:rPr>
            </w:pPr>
          </w:p>
        </w:tc>
      </w:tr>
      <w:tr w:rsidR="000304FE" w:rsidRPr="000304FE" w14:paraId="63D2EBB6" w14:textId="77777777" w:rsidTr="000304FE">
        <w:trPr>
          <w:trHeight w:val="48"/>
        </w:trPr>
        <w:tc>
          <w:tcPr>
            <w:tcW w:w="40" w:type="dxa"/>
            <w:tcBorders>
              <w:right w:val="single" w:sz="8" w:space="0" w:color="auto"/>
            </w:tcBorders>
          </w:tcPr>
          <w:p w14:paraId="652794F6"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A8A8625"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6F491F0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6338CE86" w14:textId="77777777" w:rsidR="000304FE" w:rsidRPr="00376E49" w:rsidRDefault="000304FE" w:rsidP="000304FE">
            <w:pPr>
              <w:spacing w:before="0" w:after="0" w:line="240" w:lineRule="auto"/>
              <w:ind w:left="0"/>
              <w:jc w:val="center"/>
              <w:rPr>
                <w:sz w:val="28"/>
                <w:szCs w:val="28"/>
              </w:rPr>
            </w:pPr>
          </w:p>
        </w:tc>
        <w:tc>
          <w:tcPr>
            <w:tcW w:w="30" w:type="dxa"/>
          </w:tcPr>
          <w:p w14:paraId="1557C951" w14:textId="77777777" w:rsidR="000304FE" w:rsidRPr="00376E49" w:rsidRDefault="000304FE" w:rsidP="000304FE">
            <w:pPr>
              <w:spacing w:before="0" w:after="0" w:line="240" w:lineRule="auto"/>
              <w:ind w:left="0"/>
              <w:jc w:val="center"/>
              <w:rPr>
                <w:sz w:val="28"/>
                <w:szCs w:val="28"/>
              </w:rPr>
            </w:pPr>
          </w:p>
        </w:tc>
      </w:tr>
      <w:tr w:rsidR="000304FE" w:rsidRPr="000304FE" w14:paraId="03339266" w14:textId="77777777" w:rsidTr="000304FE">
        <w:trPr>
          <w:trHeight w:val="215"/>
        </w:trPr>
        <w:tc>
          <w:tcPr>
            <w:tcW w:w="40" w:type="dxa"/>
            <w:tcBorders>
              <w:right w:val="single" w:sz="8" w:space="0" w:color="auto"/>
            </w:tcBorders>
          </w:tcPr>
          <w:p w14:paraId="2DA9834E"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B1F072C" w14:textId="77777777" w:rsidR="000304FE" w:rsidRPr="00376E49" w:rsidRDefault="000304FE" w:rsidP="000304FE">
            <w:pPr>
              <w:spacing w:before="0" w:after="0" w:line="240" w:lineRule="auto"/>
              <w:ind w:left="0"/>
              <w:jc w:val="center"/>
              <w:rPr>
                <w:sz w:val="28"/>
                <w:szCs w:val="28"/>
              </w:rPr>
            </w:pPr>
            <w:r w:rsidRPr="00376E49">
              <w:rPr>
                <w:w w:val="99"/>
                <w:sz w:val="28"/>
                <w:szCs w:val="28"/>
              </w:rPr>
              <w:t>Mar. 1, 2012- Mar. 9, 2012</w:t>
            </w:r>
          </w:p>
        </w:tc>
        <w:tc>
          <w:tcPr>
            <w:tcW w:w="2430" w:type="dxa"/>
            <w:tcBorders>
              <w:right w:val="single" w:sz="8" w:space="0" w:color="auto"/>
            </w:tcBorders>
          </w:tcPr>
          <w:p w14:paraId="506319E5"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p>
        </w:tc>
        <w:tc>
          <w:tcPr>
            <w:tcW w:w="6300" w:type="dxa"/>
            <w:vMerge w:val="restart"/>
            <w:tcBorders>
              <w:right w:val="single" w:sz="8" w:space="0" w:color="auto"/>
            </w:tcBorders>
          </w:tcPr>
          <w:p w14:paraId="04E54A26" w14:textId="77777777" w:rsidR="000304FE" w:rsidRPr="00376E49" w:rsidRDefault="000304FE" w:rsidP="000304FE">
            <w:pPr>
              <w:spacing w:before="0" w:after="0" w:line="240" w:lineRule="auto"/>
              <w:ind w:left="0"/>
              <w:jc w:val="center"/>
              <w:rPr>
                <w:sz w:val="28"/>
                <w:szCs w:val="28"/>
              </w:rPr>
            </w:pPr>
            <w:r w:rsidRPr="00376E49">
              <w:rPr>
                <w:w w:val="99"/>
                <w:sz w:val="28"/>
                <w:szCs w:val="28"/>
              </w:rPr>
              <w:t>Issues its third public description of operating con</w:t>
            </w:r>
            <w:bookmarkStart w:id="16" w:name="_GoBack"/>
            <w:bookmarkEnd w:id="16"/>
            <w:r w:rsidRPr="00376E49">
              <w:rPr>
                <w:w w:val="99"/>
                <w:sz w:val="28"/>
                <w:szCs w:val="28"/>
              </w:rPr>
              <w:t>ditions for lead-</w:t>
            </w:r>
            <w:r w:rsidRPr="000304FE">
              <w:rPr>
                <w:w w:val="99"/>
                <w:sz w:val="28"/>
                <w:szCs w:val="28"/>
              </w:rPr>
              <w:t xml:space="preserve"> </w:t>
            </w:r>
            <w:r w:rsidRPr="00376E49">
              <w:rPr>
                <w:w w:val="99"/>
                <w:sz w:val="28"/>
                <w:szCs w:val="28"/>
              </w:rPr>
              <w:t>acid battery manufacturers.</w:t>
            </w:r>
          </w:p>
        </w:tc>
        <w:tc>
          <w:tcPr>
            <w:tcW w:w="30" w:type="dxa"/>
          </w:tcPr>
          <w:p w14:paraId="6B5A531E" w14:textId="77777777" w:rsidR="000304FE" w:rsidRPr="00376E49" w:rsidRDefault="000304FE" w:rsidP="000304FE">
            <w:pPr>
              <w:spacing w:before="0" w:after="0" w:line="240" w:lineRule="auto"/>
              <w:ind w:left="0"/>
              <w:jc w:val="center"/>
              <w:rPr>
                <w:sz w:val="28"/>
                <w:szCs w:val="28"/>
              </w:rPr>
            </w:pPr>
          </w:p>
        </w:tc>
      </w:tr>
      <w:tr w:rsidR="000304FE" w:rsidRPr="000304FE" w14:paraId="7BD476B0" w14:textId="77777777" w:rsidTr="000304FE">
        <w:trPr>
          <w:trHeight w:val="206"/>
        </w:trPr>
        <w:tc>
          <w:tcPr>
            <w:tcW w:w="40" w:type="dxa"/>
            <w:tcBorders>
              <w:right w:val="single" w:sz="8" w:space="0" w:color="auto"/>
            </w:tcBorders>
          </w:tcPr>
          <w:p w14:paraId="6C840721"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012600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7BFB7BDB" w14:textId="77777777" w:rsidR="000304FE" w:rsidRPr="00376E49" w:rsidRDefault="000304FE" w:rsidP="000304FE">
            <w:pPr>
              <w:spacing w:before="0" w:after="0" w:line="240" w:lineRule="auto"/>
              <w:ind w:left="0"/>
              <w:jc w:val="center"/>
              <w:rPr>
                <w:sz w:val="28"/>
                <w:szCs w:val="28"/>
              </w:rPr>
            </w:pPr>
            <w:r w:rsidRPr="00376E49">
              <w:rPr>
                <w:w w:val="99"/>
                <w:sz w:val="28"/>
                <w:szCs w:val="28"/>
              </w:rPr>
              <w:t>Technology, Environmental Department</w:t>
            </w:r>
          </w:p>
        </w:tc>
        <w:tc>
          <w:tcPr>
            <w:tcW w:w="6300" w:type="dxa"/>
            <w:vMerge/>
            <w:tcBorders>
              <w:right w:val="single" w:sz="8" w:space="0" w:color="auto"/>
            </w:tcBorders>
          </w:tcPr>
          <w:p w14:paraId="79CB760B" w14:textId="77777777" w:rsidR="000304FE" w:rsidRPr="00376E49" w:rsidRDefault="000304FE" w:rsidP="000304FE">
            <w:pPr>
              <w:spacing w:before="0" w:after="0" w:line="240" w:lineRule="auto"/>
              <w:ind w:left="0"/>
              <w:jc w:val="center"/>
              <w:rPr>
                <w:sz w:val="28"/>
                <w:szCs w:val="28"/>
              </w:rPr>
            </w:pPr>
          </w:p>
        </w:tc>
        <w:tc>
          <w:tcPr>
            <w:tcW w:w="30" w:type="dxa"/>
          </w:tcPr>
          <w:p w14:paraId="0D7C7D02" w14:textId="77777777" w:rsidR="000304FE" w:rsidRPr="00376E49" w:rsidRDefault="000304FE" w:rsidP="000304FE">
            <w:pPr>
              <w:spacing w:before="0" w:after="0" w:line="240" w:lineRule="auto"/>
              <w:ind w:left="0"/>
              <w:jc w:val="center"/>
              <w:rPr>
                <w:sz w:val="28"/>
                <w:szCs w:val="28"/>
              </w:rPr>
            </w:pPr>
          </w:p>
        </w:tc>
      </w:tr>
      <w:tr w:rsidR="000304FE" w:rsidRPr="000304FE" w14:paraId="65752CA5" w14:textId="77777777" w:rsidTr="000304FE">
        <w:trPr>
          <w:trHeight w:val="48"/>
        </w:trPr>
        <w:tc>
          <w:tcPr>
            <w:tcW w:w="40" w:type="dxa"/>
            <w:tcBorders>
              <w:right w:val="single" w:sz="8" w:space="0" w:color="auto"/>
            </w:tcBorders>
          </w:tcPr>
          <w:p w14:paraId="20DA2A49"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C94FF2B"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B0E0DDB"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55366080" w14:textId="77777777" w:rsidR="000304FE" w:rsidRPr="00376E49" w:rsidRDefault="000304FE" w:rsidP="000304FE">
            <w:pPr>
              <w:spacing w:before="0" w:after="0" w:line="240" w:lineRule="auto"/>
              <w:ind w:left="0"/>
              <w:jc w:val="center"/>
              <w:rPr>
                <w:sz w:val="28"/>
                <w:szCs w:val="28"/>
              </w:rPr>
            </w:pPr>
          </w:p>
        </w:tc>
        <w:tc>
          <w:tcPr>
            <w:tcW w:w="30" w:type="dxa"/>
          </w:tcPr>
          <w:p w14:paraId="2220F574" w14:textId="77777777" w:rsidR="000304FE" w:rsidRPr="00376E49" w:rsidRDefault="000304FE" w:rsidP="000304FE">
            <w:pPr>
              <w:spacing w:before="0" w:after="0" w:line="240" w:lineRule="auto"/>
              <w:ind w:left="0"/>
              <w:jc w:val="center"/>
              <w:rPr>
                <w:sz w:val="28"/>
                <w:szCs w:val="28"/>
              </w:rPr>
            </w:pPr>
          </w:p>
        </w:tc>
      </w:tr>
      <w:tr w:rsidR="000304FE" w:rsidRPr="000304FE" w14:paraId="388D4B16" w14:textId="77777777" w:rsidTr="000304FE">
        <w:trPr>
          <w:trHeight w:val="215"/>
        </w:trPr>
        <w:tc>
          <w:tcPr>
            <w:tcW w:w="40" w:type="dxa"/>
            <w:tcBorders>
              <w:right w:val="single" w:sz="8" w:space="0" w:color="auto"/>
            </w:tcBorders>
          </w:tcPr>
          <w:p w14:paraId="5B3E970C"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B3590C9" w14:textId="77777777" w:rsidR="000304FE" w:rsidRPr="00376E49" w:rsidRDefault="000304FE" w:rsidP="000304FE">
            <w:pPr>
              <w:spacing w:before="0" w:after="0" w:line="240" w:lineRule="auto"/>
              <w:ind w:left="0"/>
              <w:jc w:val="center"/>
              <w:rPr>
                <w:sz w:val="28"/>
                <w:szCs w:val="28"/>
              </w:rPr>
            </w:pPr>
            <w:r w:rsidRPr="00376E49">
              <w:rPr>
                <w:w w:val="99"/>
                <w:sz w:val="28"/>
                <w:szCs w:val="28"/>
              </w:rPr>
              <w:t>Mar. 19, 2012</w:t>
            </w:r>
          </w:p>
        </w:tc>
        <w:tc>
          <w:tcPr>
            <w:tcW w:w="2430" w:type="dxa"/>
            <w:tcBorders>
              <w:right w:val="single" w:sz="8" w:space="0" w:color="auto"/>
            </w:tcBorders>
          </w:tcPr>
          <w:p w14:paraId="2100384D" w14:textId="77777777" w:rsidR="000304FE" w:rsidRPr="00376E49"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vMerge w:val="restart"/>
            <w:tcBorders>
              <w:right w:val="single" w:sz="8" w:space="0" w:color="auto"/>
            </w:tcBorders>
          </w:tcPr>
          <w:p w14:paraId="207CAE2D" w14:textId="0B11EF77" w:rsidR="000304FE" w:rsidRPr="00376E49" w:rsidRDefault="000304FE" w:rsidP="000304FE">
            <w:pPr>
              <w:spacing w:before="0" w:after="0" w:line="240" w:lineRule="auto"/>
              <w:ind w:left="0"/>
              <w:jc w:val="center"/>
              <w:rPr>
                <w:sz w:val="28"/>
                <w:szCs w:val="28"/>
              </w:rPr>
            </w:pPr>
            <w:r w:rsidRPr="00376E49">
              <w:rPr>
                <w:w w:val="99"/>
                <w:sz w:val="28"/>
                <w:szCs w:val="28"/>
              </w:rPr>
              <w:t>Notice to conduct environmental inspections of lead-acid battery</w:t>
            </w:r>
            <w:r w:rsidRPr="000304FE">
              <w:rPr>
                <w:w w:val="99"/>
                <w:sz w:val="28"/>
                <w:szCs w:val="28"/>
              </w:rPr>
              <w:t xml:space="preserve"> </w:t>
            </w:r>
            <w:r w:rsidRPr="00376E49">
              <w:rPr>
                <w:w w:val="99"/>
                <w:sz w:val="28"/>
                <w:szCs w:val="28"/>
              </w:rPr>
              <w:t>enterprises and recycled lead enterprises: the</w:t>
            </w:r>
            <w:r w:rsidRPr="000304FE">
              <w:rPr>
                <w:w w:val="99"/>
                <w:sz w:val="28"/>
                <w:szCs w:val="28"/>
              </w:rPr>
              <w:t xml:space="preserve"> </w:t>
            </w:r>
            <w:r w:rsidRPr="00376E49">
              <w:rPr>
                <w:w w:val="99"/>
                <w:sz w:val="28"/>
                <w:szCs w:val="28"/>
              </w:rPr>
              <w:t>environmental inspection guide for lead-acid battery and recycled</w:t>
            </w:r>
            <w:r w:rsidRPr="000304FE">
              <w:rPr>
                <w:w w:val="99"/>
                <w:sz w:val="28"/>
                <w:szCs w:val="28"/>
              </w:rPr>
              <w:t xml:space="preserve"> </w:t>
            </w:r>
            <w:r w:rsidRPr="00376E49">
              <w:rPr>
                <w:w w:val="99"/>
                <w:sz w:val="28"/>
                <w:szCs w:val="28"/>
              </w:rPr>
              <w:t>lead enterprises.</w:t>
            </w:r>
          </w:p>
        </w:tc>
        <w:tc>
          <w:tcPr>
            <w:tcW w:w="30" w:type="dxa"/>
          </w:tcPr>
          <w:p w14:paraId="6A32C3C5" w14:textId="77777777" w:rsidR="000304FE" w:rsidRPr="00376E49" w:rsidRDefault="000304FE" w:rsidP="000304FE">
            <w:pPr>
              <w:spacing w:before="0" w:after="0" w:line="240" w:lineRule="auto"/>
              <w:ind w:left="0"/>
              <w:jc w:val="center"/>
              <w:rPr>
                <w:sz w:val="28"/>
                <w:szCs w:val="28"/>
              </w:rPr>
            </w:pPr>
          </w:p>
        </w:tc>
      </w:tr>
      <w:tr w:rsidR="000304FE" w:rsidRPr="000304FE" w14:paraId="45F23F2F" w14:textId="77777777" w:rsidTr="000304FE">
        <w:trPr>
          <w:trHeight w:val="182"/>
        </w:trPr>
        <w:tc>
          <w:tcPr>
            <w:tcW w:w="40" w:type="dxa"/>
            <w:tcBorders>
              <w:right w:val="single" w:sz="8" w:space="0" w:color="auto"/>
            </w:tcBorders>
          </w:tcPr>
          <w:p w14:paraId="1F8661C3"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0161365B"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096F0399"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2E9C374" w14:textId="77777777" w:rsidR="000304FE" w:rsidRPr="00376E49" w:rsidRDefault="000304FE" w:rsidP="000304FE">
            <w:pPr>
              <w:spacing w:before="0" w:after="0" w:line="240" w:lineRule="auto"/>
              <w:ind w:left="0"/>
              <w:jc w:val="center"/>
              <w:rPr>
                <w:sz w:val="28"/>
                <w:szCs w:val="28"/>
              </w:rPr>
            </w:pPr>
          </w:p>
        </w:tc>
        <w:tc>
          <w:tcPr>
            <w:tcW w:w="30" w:type="dxa"/>
          </w:tcPr>
          <w:p w14:paraId="5CFBE0F7" w14:textId="77777777" w:rsidR="000304FE" w:rsidRPr="00376E49" w:rsidRDefault="000304FE" w:rsidP="000304FE">
            <w:pPr>
              <w:spacing w:before="0" w:after="0" w:line="240" w:lineRule="auto"/>
              <w:ind w:left="0"/>
              <w:jc w:val="center"/>
              <w:rPr>
                <w:sz w:val="28"/>
                <w:szCs w:val="28"/>
              </w:rPr>
            </w:pPr>
          </w:p>
        </w:tc>
      </w:tr>
      <w:tr w:rsidR="000304FE" w:rsidRPr="000304FE" w14:paraId="2F5539DA" w14:textId="77777777" w:rsidTr="000304FE">
        <w:trPr>
          <w:trHeight w:val="178"/>
        </w:trPr>
        <w:tc>
          <w:tcPr>
            <w:tcW w:w="40" w:type="dxa"/>
            <w:tcBorders>
              <w:right w:val="single" w:sz="8" w:space="0" w:color="auto"/>
            </w:tcBorders>
          </w:tcPr>
          <w:p w14:paraId="796EBFE5"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28C49B85"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198F0361"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1E814D59" w14:textId="77777777" w:rsidR="000304FE" w:rsidRPr="00376E49" w:rsidRDefault="000304FE" w:rsidP="000304FE">
            <w:pPr>
              <w:spacing w:before="0" w:after="0" w:line="240" w:lineRule="auto"/>
              <w:ind w:left="0"/>
              <w:jc w:val="center"/>
              <w:rPr>
                <w:sz w:val="28"/>
                <w:szCs w:val="28"/>
              </w:rPr>
            </w:pPr>
          </w:p>
        </w:tc>
        <w:tc>
          <w:tcPr>
            <w:tcW w:w="30" w:type="dxa"/>
          </w:tcPr>
          <w:p w14:paraId="61811025" w14:textId="77777777" w:rsidR="000304FE" w:rsidRPr="00376E49" w:rsidRDefault="000304FE" w:rsidP="000304FE">
            <w:pPr>
              <w:spacing w:before="0" w:after="0" w:line="240" w:lineRule="auto"/>
              <w:ind w:left="0"/>
              <w:jc w:val="center"/>
              <w:rPr>
                <w:sz w:val="28"/>
                <w:szCs w:val="28"/>
              </w:rPr>
            </w:pPr>
          </w:p>
        </w:tc>
      </w:tr>
      <w:tr w:rsidR="000304FE" w:rsidRPr="000304FE" w14:paraId="6F62261A" w14:textId="77777777" w:rsidTr="000304FE">
        <w:trPr>
          <w:trHeight w:val="206"/>
        </w:trPr>
        <w:tc>
          <w:tcPr>
            <w:tcW w:w="40" w:type="dxa"/>
            <w:tcBorders>
              <w:right w:val="single" w:sz="8" w:space="0" w:color="auto"/>
            </w:tcBorders>
          </w:tcPr>
          <w:p w14:paraId="739934F0" w14:textId="77777777" w:rsidR="000304FE" w:rsidRPr="00376E49" w:rsidRDefault="000304FE" w:rsidP="000304FE">
            <w:pPr>
              <w:spacing w:before="0" w:after="0" w:line="240" w:lineRule="auto"/>
              <w:ind w:left="0"/>
              <w:jc w:val="center"/>
              <w:rPr>
                <w:sz w:val="28"/>
                <w:szCs w:val="28"/>
              </w:rPr>
            </w:pPr>
          </w:p>
        </w:tc>
        <w:tc>
          <w:tcPr>
            <w:tcW w:w="1490" w:type="dxa"/>
            <w:tcBorders>
              <w:right w:val="single" w:sz="8" w:space="0" w:color="auto"/>
            </w:tcBorders>
          </w:tcPr>
          <w:p w14:paraId="5790C5BC" w14:textId="77777777" w:rsidR="000304FE" w:rsidRPr="00376E49" w:rsidRDefault="000304FE" w:rsidP="000304FE">
            <w:pPr>
              <w:spacing w:before="0" w:after="0" w:line="240" w:lineRule="auto"/>
              <w:ind w:left="0"/>
              <w:jc w:val="center"/>
              <w:rPr>
                <w:sz w:val="28"/>
                <w:szCs w:val="28"/>
              </w:rPr>
            </w:pPr>
          </w:p>
        </w:tc>
        <w:tc>
          <w:tcPr>
            <w:tcW w:w="2430" w:type="dxa"/>
            <w:tcBorders>
              <w:right w:val="single" w:sz="8" w:space="0" w:color="auto"/>
            </w:tcBorders>
          </w:tcPr>
          <w:p w14:paraId="67FEA286"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2EADD7BB" w14:textId="77777777" w:rsidR="000304FE" w:rsidRPr="00376E49" w:rsidRDefault="000304FE" w:rsidP="000304FE">
            <w:pPr>
              <w:spacing w:before="0" w:after="0" w:line="240" w:lineRule="auto"/>
              <w:ind w:left="0"/>
              <w:jc w:val="center"/>
              <w:rPr>
                <w:sz w:val="28"/>
                <w:szCs w:val="28"/>
              </w:rPr>
            </w:pPr>
          </w:p>
        </w:tc>
        <w:tc>
          <w:tcPr>
            <w:tcW w:w="30" w:type="dxa"/>
          </w:tcPr>
          <w:p w14:paraId="5E39EDBC" w14:textId="77777777" w:rsidR="000304FE" w:rsidRPr="00376E49" w:rsidRDefault="000304FE" w:rsidP="000304FE">
            <w:pPr>
              <w:spacing w:before="0" w:after="0" w:line="240" w:lineRule="auto"/>
              <w:ind w:left="0"/>
              <w:jc w:val="center"/>
              <w:rPr>
                <w:sz w:val="28"/>
                <w:szCs w:val="28"/>
              </w:rPr>
            </w:pPr>
          </w:p>
        </w:tc>
      </w:tr>
      <w:tr w:rsidR="000304FE" w:rsidRPr="000304FE" w14:paraId="140E2866" w14:textId="77777777" w:rsidTr="000304FE">
        <w:trPr>
          <w:trHeight w:val="48"/>
        </w:trPr>
        <w:tc>
          <w:tcPr>
            <w:tcW w:w="40" w:type="dxa"/>
            <w:tcBorders>
              <w:right w:val="single" w:sz="8" w:space="0" w:color="auto"/>
            </w:tcBorders>
          </w:tcPr>
          <w:p w14:paraId="235CA75D" w14:textId="77777777" w:rsidR="000304FE" w:rsidRPr="00376E49"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48D4E43" w14:textId="77777777" w:rsidR="000304FE" w:rsidRPr="00376E49"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2C003203" w14:textId="77777777" w:rsidR="000304FE" w:rsidRPr="00376E49" w:rsidRDefault="000304FE" w:rsidP="000304FE">
            <w:pPr>
              <w:spacing w:before="0" w:after="0" w:line="240" w:lineRule="auto"/>
              <w:ind w:left="0"/>
              <w:jc w:val="center"/>
              <w:rPr>
                <w:sz w:val="28"/>
                <w:szCs w:val="28"/>
              </w:rPr>
            </w:pPr>
          </w:p>
        </w:tc>
        <w:tc>
          <w:tcPr>
            <w:tcW w:w="6300" w:type="dxa"/>
            <w:vMerge/>
            <w:tcBorders>
              <w:bottom w:val="single" w:sz="8" w:space="0" w:color="auto"/>
              <w:right w:val="single" w:sz="8" w:space="0" w:color="auto"/>
            </w:tcBorders>
          </w:tcPr>
          <w:p w14:paraId="1E8B767B" w14:textId="77777777" w:rsidR="000304FE" w:rsidRPr="00376E49" w:rsidRDefault="000304FE" w:rsidP="000304FE">
            <w:pPr>
              <w:spacing w:before="0" w:after="0" w:line="240" w:lineRule="auto"/>
              <w:ind w:left="0"/>
              <w:jc w:val="center"/>
              <w:rPr>
                <w:sz w:val="28"/>
                <w:szCs w:val="28"/>
              </w:rPr>
            </w:pPr>
          </w:p>
        </w:tc>
        <w:tc>
          <w:tcPr>
            <w:tcW w:w="30" w:type="dxa"/>
          </w:tcPr>
          <w:p w14:paraId="674D1AE8" w14:textId="77777777" w:rsidR="000304FE" w:rsidRPr="00376E49" w:rsidRDefault="000304FE" w:rsidP="000304FE">
            <w:pPr>
              <w:spacing w:before="0" w:after="0" w:line="240" w:lineRule="auto"/>
              <w:ind w:left="0"/>
              <w:jc w:val="center"/>
              <w:rPr>
                <w:sz w:val="28"/>
                <w:szCs w:val="28"/>
              </w:rPr>
            </w:pPr>
          </w:p>
        </w:tc>
      </w:tr>
      <w:tr w:rsidR="000304FE" w:rsidRPr="000304FE" w14:paraId="6BF64D84" w14:textId="77777777" w:rsidTr="000304FE">
        <w:trPr>
          <w:trHeight w:val="220"/>
        </w:trPr>
        <w:tc>
          <w:tcPr>
            <w:tcW w:w="40" w:type="dxa"/>
            <w:tcBorders>
              <w:right w:val="single" w:sz="8" w:space="0" w:color="auto"/>
            </w:tcBorders>
          </w:tcPr>
          <w:p w14:paraId="7E309D07" w14:textId="77777777" w:rsidR="000304FE" w:rsidRPr="00376E49" w:rsidRDefault="000304FE" w:rsidP="000304FE">
            <w:pPr>
              <w:spacing w:before="0" w:after="0" w:line="240" w:lineRule="auto"/>
              <w:ind w:left="0"/>
              <w:jc w:val="center"/>
              <w:rPr>
                <w:sz w:val="28"/>
                <w:szCs w:val="28"/>
              </w:rPr>
            </w:pPr>
          </w:p>
        </w:tc>
        <w:tc>
          <w:tcPr>
            <w:tcW w:w="1490" w:type="dxa"/>
            <w:vMerge w:val="restart"/>
            <w:tcBorders>
              <w:right w:val="single" w:sz="8" w:space="0" w:color="auto"/>
            </w:tcBorders>
          </w:tcPr>
          <w:p w14:paraId="2A051CCA" w14:textId="77777777" w:rsidR="000304FE" w:rsidRPr="00376E49" w:rsidRDefault="000304FE" w:rsidP="000304FE">
            <w:pPr>
              <w:spacing w:before="0" w:after="0" w:line="240" w:lineRule="auto"/>
              <w:ind w:left="0"/>
              <w:jc w:val="center"/>
              <w:rPr>
                <w:sz w:val="28"/>
                <w:szCs w:val="28"/>
              </w:rPr>
            </w:pPr>
            <w:r w:rsidRPr="00376E49">
              <w:rPr>
                <w:w w:val="98"/>
                <w:sz w:val="28"/>
                <w:szCs w:val="28"/>
              </w:rPr>
              <w:t>May 11, 2012</w:t>
            </w:r>
          </w:p>
        </w:tc>
        <w:tc>
          <w:tcPr>
            <w:tcW w:w="2430" w:type="dxa"/>
            <w:vMerge w:val="restart"/>
            <w:tcBorders>
              <w:right w:val="single" w:sz="8" w:space="0" w:color="auto"/>
            </w:tcBorders>
          </w:tcPr>
          <w:p w14:paraId="212E45FB" w14:textId="77777777" w:rsidR="000304FE" w:rsidRPr="00376E49" w:rsidRDefault="000304FE" w:rsidP="000304FE">
            <w:pPr>
              <w:spacing w:before="0" w:after="0" w:line="240" w:lineRule="auto"/>
              <w:ind w:left="0"/>
              <w:jc w:val="center"/>
              <w:rPr>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w:t>
            </w:r>
            <w:r w:rsidRPr="000304FE">
              <w:rPr>
                <w:w w:val="99"/>
                <w:sz w:val="28"/>
                <w:szCs w:val="28"/>
              </w:rPr>
              <w:t xml:space="preserve"> </w:t>
            </w:r>
            <w:r w:rsidRPr="00376E49">
              <w:rPr>
                <w:w w:val="99"/>
                <w:sz w:val="28"/>
                <w:szCs w:val="28"/>
              </w:rPr>
              <w:t>Department</w:t>
            </w:r>
          </w:p>
        </w:tc>
        <w:tc>
          <w:tcPr>
            <w:tcW w:w="6300" w:type="dxa"/>
            <w:vMerge w:val="restart"/>
            <w:tcBorders>
              <w:right w:val="single" w:sz="8" w:space="0" w:color="auto"/>
            </w:tcBorders>
          </w:tcPr>
          <w:p w14:paraId="073F646F" w14:textId="77777777" w:rsidR="000304FE" w:rsidRPr="00376E49" w:rsidRDefault="000304FE" w:rsidP="000304FE">
            <w:pPr>
              <w:spacing w:before="0" w:after="0" w:line="240" w:lineRule="auto"/>
              <w:ind w:left="0"/>
              <w:jc w:val="center"/>
              <w:rPr>
                <w:sz w:val="28"/>
                <w:szCs w:val="28"/>
              </w:rPr>
            </w:pPr>
            <w:r w:rsidRPr="00376E49">
              <w:rPr>
                <w:sz w:val="28"/>
                <w:szCs w:val="28"/>
              </w:rPr>
              <w:t>The Ministry of Industry and Information Technology and the</w:t>
            </w:r>
            <w:r w:rsidRPr="000304FE">
              <w:rPr>
                <w:sz w:val="28"/>
                <w:szCs w:val="28"/>
              </w:rPr>
              <w:t xml:space="preserve"> </w:t>
            </w:r>
            <w:r w:rsidRPr="00376E49">
              <w:rPr>
                <w:w w:val="99"/>
                <w:sz w:val="28"/>
                <w:szCs w:val="28"/>
              </w:rPr>
              <w:t>Environmental Department issue new 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25FCBD49" w14:textId="77777777" w:rsidR="000304FE" w:rsidRPr="00376E49" w:rsidRDefault="000304FE" w:rsidP="000304FE">
            <w:pPr>
              <w:spacing w:before="0" w:after="0" w:line="240" w:lineRule="auto"/>
              <w:ind w:left="0"/>
              <w:jc w:val="center"/>
              <w:rPr>
                <w:sz w:val="28"/>
                <w:szCs w:val="28"/>
              </w:rPr>
            </w:pPr>
          </w:p>
        </w:tc>
      </w:tr>
      <w:tr w:rsidR="000304FE" w:rsidRPr="000304FE" w14:paraId="6E1CD599" w14:textId="77777777" w:rsidTr="000304FE">
        <w:trPr>
          <w:trHeight w:val="178"/>
        </w:trPr>
        <w:tc>
          <w:tcPr>
            <w:tcW w:w="40" w:type="dxa"/>
            <w:tcBorders>
              <w:right w:val="single" w:sz="8" w:space="0" w:color="auto"/>
            </w:tcBorders>
          </w:tcPr>
          <w:p w14:paraId="6308C36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623D2965"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5F6A05DE" w14:textId="77777777" w:rsidR="000304FE" w:rsidRPr="00376E49" w:rsidRDefault="000304FE" w:rsidP="000304FE">
            <w:pPr>
              <w:spacing w:before="0" w:after="0" w:line="178" w:lineRule="exact"/>
              <w:ind w:left="0"/>
              <w:jc w:val="center"/>
              <w:rPr>
                <w:sz w:val="28"/>
                <w:szCs w:val="28"/>
              </w:rPr>
            </w:pPr>
          </w:p>
        </w:tc>
        <w:tc>
          <w:tcPr>
            <w:tcW w:w="6300" w:type="dxa"/>
            <w:vMerge/>
            <w:tcBorders>
              <w:right w:val="single" w:sz="8" w:space="0" w:color="auto"/>
            </w:tcBorders>
          </w:tcPr>
          <w:p w14:paraId="0170115C" w14:textId="77777777" w:rsidR="000304FE" w:rsidRPr="00376E49" w:rsidRDefault="000304FE" w:rsidP="000304FE">
            <w:pPr>
              <w:spacing w:before="0" w:after="0" w:line="240" w:lineRule="auto"/>
              <w:ind w:left="0"/>
              <w:jc w:val="center"/>
              <w:rPr>
                <w:sz w:val="28"/>
                <w:szCs w:val="28"/>
              </w:rPr>
            </w:pPr>
          </w:p>
        </w:tc>
        <w:tc>
          <w:tcPr>
            <w:tcW w:w="30" w:type="dxa"/>
          </w:tcPr>
          <w:p w14:paraId="4356A5A0" w14:textId="77777777" w:rsidR="000304FE" w:rsidRPr="00376E49" w:rsidRDefault="000304FE" w:rsidP="000304FE">
            <w:pPr>
              <w:spacing w:before="0" w:after="0" w:line="240" w:lineRule="auto"/>
              <w:ind w:left="0"/>
              <w:jc w:val="center"/>
              <w:rPr>
                <w:sz w:val="28"/>
                <w:szCs w:val="28"/>
              </w:rPr>
            </w:pPr>
          </w:p>
        </w:tc>
      </w:tr>
      <w:tr w:rsidR="000304FE" w:rsidRPr="000304FE" w14:paraId="7CBB6AB6" w14:textId="77777777" w:rsidTr="000304FE">
        <w:trPr>
          <w:trHeight w:val="206"/>
        </w:trPr>
        <w:tc>
          <w:tcPr>
            <w:tcW w:w="40" w:type="dxa"/>
            <w:tcBorders>
              <w:right w:val="single" w:sz="8" w:space="0" w:color="auto"/>
            </w:tcBorders>
          </w:tcPr>
          <w:p w14:paraId="633B3827"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71E62DD2"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2678C295"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01CD9A2F" w14:textId="77777777" w:rsidR="000304FE" w:rsidRPr="00376E49" w:rsidRDefault="000304FE" w:rsidP="000304FE">
            <w:pPr>
              <w:spacing w:before="0" w:after="0" w:line="240" w:lineRule="auto"/>
              <w:ind w:left="0"/>
              <w:jc w:val="center"/>
              <w:rPr>
                <w:sz w:val="28"/>
                <w:szCs w:val="28"/>
              </w:rPr>
            </w:pPr>
          </w:p>
        </w:tc>
        <w:tc>
          <w:tcPr>
            <w:tcW w:w="30" w:type="dxa"/>
          </w:tcPr>
          <w:p w14:paraId="47A0BE90" w14:textId="77777777" w:rsidR="000304FE" w:rsidRPr="00376E49" w:rsidRDefault="000304FE" w:rsidP="000304FE">
            <w:pPr>
              <w:spacing w:before="0" w:after="0" w:line="240" w:lineRule="auto"/>
              <w:ind w:left="0"/>
              <w:jc w:val="center"/>
              <w:rPr>
                <w:sz w:val="28"/>
                <w:szCs w:val="28"/>
              </w:rPr>
            </w:pPr>
          </w:p>
        </w:tc>
      </w:tr>
      <w:tr w:rsidR="000304FE" w:rsidRPr="000304FE" w14:paraId="59D0903D" w14:textId="77777777" w:rsidTr="000304FE">
        <w:trPr>
          <w:trHeight w:val="48"/>
        </w:trPr>
        <w:tc>
          <w:tcPr>
            <w:tcW w:w="40" w:type="dxa"/>
            <w:tcBorders>
              <w:right w:val="single" w:sz="8" w:space="0" w:color="auto"/>
            </w:tcBorders>
          </w:tcPr>
          <w:p w14:paraId="3CF9B523" w14:textId="77777777" w:rsidR="000304FE" w:rsidRPr="00376E49" w:rsidRDefault="000304FE" w:rsidP="000304FE">
            <w:pPr>
              <w:spacing w:before="0" w:after="0" w:line="240" w:lineRule="auto"/>
              <w:ind w:left="0"/>
              <w:jc w:val="center"/>
              <w:rPr>
                <w:sz w:val="28"/>
                <w:szCs w:val="28"/>
              </w:rPr>
            </w:pPr>
          </w:p>
        </w:tc>
        <w:tc>
          <w:tcPr>
            <w:tcW w:w="1490" w:type="dxa"/>
            <w:vMerge/>
            <w:tcBorders>
              <w:right w:val="single" w:sz="8" w:space="0" w:color="auto"/>
            </w:tcBorders>
          </w:tcPr>
          <w:p w14:paraId="52A6E4A4" w14:textId="77777777" w:rsidR="000304FE" w:rsidRPr="00376E49" w:rsidRDefault="000304FE" w:rsidP="000304FE">
            <w:pPr>
              <w:spacing w:before="0" w:after="0" w:line="240" w:lineRule="auto"/>
              <w:ind w:left="0"/>
              <w:jc w:val="center"/>
              <w:rPr>
                <w:sz w:val="28"/>
                <w:szCs w:val="28"/>
              </w:rPr>
            </w:pPr>
          </w:p>
        </w:tc>
        <w:tc>
          <w:tcPr>
            <w:tcW w:w="2430" w:type="dxa"/>
            <w:vMerge/>
            <w:tcBorders>
              <w:right w:val="single" w:sz="8" w:space="0" w:color="auto"/>
            </w:tcBorders>
          </w:tcPr>
          <w:p w14:paraId="679E5B1E" w14:textId="77777777" w:rsidR="000304FE" w:rsidRPr="00376E49" w:rsidRDefault="000304FE" w:rsidP="000304FE">
            <w:pPr>
              <w:spacing w:before="0" w:after="0" w:line="240" w:lineRule="auto"/>
              <w:ind w:left="0"/>
              <w:jc w:val="center"/>
              <w:rPr>
                <w:sz w:val="28"/>
                <w:szCs w:val="28"/>
              </w:rPr>
            </w:pPr>
          </w:p>
        </w:tc>
        <w:tc>
          <w:tcPr>
            <w:tcW w:w="6300" w:type="dxa"/>
            <w:vMerge/>
            <w:tcBorders>
              <w:right w:val="single" w:sz="8" w:space="0" w:color="auto"/>
            </w:tcBorders>
          </w:tcPr>
          <w:p w14:paraId="411A6B2F" w14:textId="77777777" w:rsidR="000304FE" w:rsidRPr="00376E49" w:rsidRDefault="000304FE" w:rsidP="000304FE">
            <w:pPr>
              <w:spacing w:before="0" w:after="0" w:line="240" w:lineRule="auto"/>
              <w:ind w:left="0"/>
              <w:jc w:val="center"/>
              <w:rPr>
                <w:sz w:val="28"/>
                <w:szCs w:val="28"/>
              </w:rPr>
            </w:pPr>
          </w:p>
        </w:tc>
        <w:tc>
          <w:tcPr>
            <w:tcW w:w="30" w:type="dxa"/>
          </w:tcPr>
          <w:p w14:paraId="2D8EC962" w14:textId="77777777" w:rsidR="000304FE" w:rsidRPr="00376E49" w:rsidRDefault="000304FE" w:rsidP="000304FE">
            <w:pPr>
              <w:spacing w:before="0" w:after="0" w:line="240" w:lineRule="auto"/>
              <w:ind w:left="0"/>
              <w:jc w:val="center"/>
              <w:rPr>
                <w:sz w:val="28"/>
                <w:szCs w:val="28"/>
              </w:rPr>
            </w:pPr>
          </w:p>
        </w:tc>
      </w:tr>
      <w:tr w:rsidR="000304FE" w:rsidRPr="000304FE" w14:paraId="7B93C4FC" w14:textId="77777777" w:rsidTr="000304FE">
        <w:trPr>
          <w:trHeight w:val="48"/>
        </w:trPr>
        <w:tc>
          <w:tcPr>
            <w:tcW w:w="40" w:type="dxa"/>
            <w:tcBorders>
              <w:right w:val="single" w:sz="8" w:space="0" w:color="auto"/>
            </w:tcBorders>
          </w:tcPr>
          <w:p w14:paraId="313A539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5A6BDF9" w14:textId="77777777" w:rsidR="000304FE" w:rsidRPr="000304FE" w:rsidRDefault="000304FE" w:rsidP="000304FE">
            <w:pPr>
              <w:spacing w:before="0" w:after="0" w:line="240" w:lineRule="auto"/>
              <w:ind w:left="0"/>
              <w:jc w:val="center"/>
              <w:rPr>
                <w:sz w:val="28"/>
                <w:szCs w:val="28"/>
              </w:rPr>
            </w:pPr>
          </w:p>
        </w:tc>
        <w:tc>
          <w:tcPr>
            <w:tcW w:w="2430" w:type="dxa"/>
            <w:tcBorders>
              <w:bottom w:val="single" w:sz="8" w:space="0" w:color="auto"/>
              <w:right w:val="single" w:sz="8" w:space="0" w:color="auto"/>
            </w:tcBorders>
          </w:tcPr>
          <w:p w14:paraId="08D2D0AD" w14:textId="77777777" w:rsidR="000304FE" w:rsidRPr="000304FE" w:rsidRDefault="000304FE" w:rsidP="000304FE">
            <w:pPr>
              <w:spacing w:before="0" w:after="0" w:line="240" w:lineRule="auto"/>
              <w:ind w:left="0"/>
              <w:jc w:val="center"/>
              <w:rPr>
                <w:sz w:val="28"/>
                <w:szCs w:val="28"/>
              </w:rPr>
            </w:pPr>
          </w:p>
        </w:tc>
        <w:tc>
          <w:tcPr>
            <w:tcW w:w="6300" w:type="dxa"/>
            <w:tcBorders>
              <w:bottom w:val="single" w:sz="8" w:space="0" w:color="auto"/>
              <w:right w:val="single" w:sz="8" w:space="0" w:color="auto"/>
            </w:tcBorders>
          </w:tcPr>
          <w:p w14:paraId="1A9C40CF" w14:textId="77777777" w:rsidR="000304FE" w:rsidRPr="000304FE" w:rsidRDefault="000304FE" w:rsidP="000304FE">
            <w:pPr>
              <w:spacing w:before="0" w:after="0" w:line="240" w:lineRule="auto"/>
              <w:ind w:left="0"/>
              <w:jc w:val="center"/>
              <w:rPr>
                <w:sz w:val="28"/>
                <w:szCs w:val="28"/>
              </w:rPr>
            </w:pPr>
          </w:p>
        </w:tc>
        <w:tc>
          <w:tcPr>
            <w:tcW w:w="30" w:type="dxa"/>
          </w:tcPr>
          <w:p w14:paraId="776F155F" w14:textId="77777777" w:rsidR="000304FE" w:rsidRPr="000304FE" w:rsidRDefault="000304FE" w:rsidP="000304FE">
            <w:pPr>
              <w:spacing w:before="0" w:after="0" w:line="240" w:lineRule="auto"/>
              <w:ind w:left="0"/>
              <w:jc w:val="center"/>
              <w:rPr>
                <w:sz w:val="28"/>
                <w:szCs w:val="28"/>
              </w:rPr>
            </w:pPr>
          </w:p>
        </w:tc>
      </w:tr>
      <w:tr w:rsidR="000304FE" w:rsidRPr="000304FE" w14:paraId="0F0F16A1" w14:textId="77777777" w:rsidTr="000304FE">
        <w:trPr>
          <w:trHeight w:val="48"/>
        </w:trPr>
        <w:tc>
          <w:tcPr>
            <w:tcW w:w="40" w:type="dxa"/>
            <w:tcBorders>
              <w:right w:val="single" w:sz="8" w:space="0" w:color="auto"/>
            </w:tcBorders>
          </w:tcPr>
          <w:p w14:paraId="6EF8F1E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F651C95" w14:textId="77777777" w:rsidR="000304FE" w:rsidRPr="000304FE" w:rsidRDefault="000304FE" w:rsidP="000304FE">
            <w:pPr>
              <w:spacing w:before="0" w:after="0" w:line="240" w:lineRule="auto"/>
              <w:ind w:left="0"/>
              <w:jc w:val="center"/>
              <w:rPr>
                <w:sz w:val="28"/>
                <w:szCs w:val="28"/>
              </w:rPr>
            </w:pPr>
            <w:r w:rsidRPr="00376E49">
              <w:rPr>
                <w:w w:val="99"/>
                <w:sz w:val="28"/>
                <w:szCs w:val="28"/>
              </w:rPr>
              <w:t>Jun. 30, 2012</w:t>
            </w:r>
          </w:p>
        </w:tc>
        <w:tc>
          <w:tcPr>
            <w:tcW w:w="2430" w:type="dxa"/>
            <w:tcBorders>
              <w:bottom w:val="single" w:sz="8" w:space="0" w:color="auto"/>
              <w:right w:val="single" w:sz="8" w:space="0" w:color="auto"/>
            </w:tcBorders>
          </w:tcPr>
          <w:p w14:paraId="45066F19" w14:textId="77777777" w:rsidR="000304FE" w:rsidRPr="000304FE" w:rsidRDefault="000304FE" w:rsidP="000304FE">
            <w:pPr>
              <w:spacing w:before="0" w:after="0" w:line="240" w:lineRule="auto"/>
              <w:ind w:left="0"/>
              <w:jc w:val="center"/>
              <w:rPr>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22E0EC4C" w14:textId="77777777" w:rsidR="000304FE" w:rsidRPr="000304FE" w:rsidRDefault="000304FE" w:rsidP="000304FE">
            <w:pPr>
              <w:spacing w:before="0" w:after="0" w:line="240" w:lineRule="auto"/>
              <w:ind w:left="0"/>
              <w:jc w:val="center"/>
              <w:rPr>
                <w:sz w:val="28"/>
                <w:szCs w:val="28"/>
              </w:rPr>
            </w:pPr>
            <w:r w:rsidRPr="00376E49">
              <w:rPr>
                <w:sz w:val="28"/>
                <w:szCs w:val="28"/>
              </w:rPr>
              <w:t>The Environmental department issues the third public status list of</w:t>
            </w:r>
            <w:r w:rsidRPr="000304FE">
              <w:rPr>
                <w:sz w:val="28"/>
                <w:szCs w:val="28"/>
              </w:rPr>
              <w:t xml:space="preserve"> </w:t>
            </w:r>
            <w:r w:rsidRPr="00376E49">
              <w:rPr>
                <w:w w:val="99"/>
                <w:sz w:val="28"/>
                <w:szCs w:val="28"/>
              </w:rPr>
              <w:t>lead-acid battery and recycled lead enterprises.</w:t>
            </w:r>
          </w:p>
        </w:tc>
        <w:tc>
          <w:tcPr>
            <w:tcW w:w="30" w:type="dxa"/>
          </w:tcPr>
          <w:p w14:paraId="29D5EDC3" w14:textId="77777777" w:rsidR="000304FE" w:rsidRPr="000304FE" w:rsidRDefault="000304FE" w:rsidP="000304FE">
            <w:pPr>
              <w:spacing w:before="0" w:after="0" w:line="240" w:lineRule="auto"/>
              <w:ind w:left="0"/>
              <w:jc w:val="center"/>
              <w:rPr>
                <w:sz w:val="28"/>
                <w:szCs w:val="28"/>
              </w:rPr>
            </w:pPr>
          </w:p>
        </w:tc>
      </w:tr>
      <w:tr w:rsidR="000304FE" w:rsidRPr="000304FE" w14:paraId="1574A54A" w14:textId="77777777" w:rsidTr="000304FE">
        <w:trPr>
          <w:trHeight w:val="48"/>
        </w:trPr>
        <w:tc>
          <w:tcPr>
            <w:tcW w:w="40" w:type="dxa"/>
            <w:tcBorders>
              <w:right w:val="single" w:sz="8" w:space="0" w:color="auto"/>
            </w:tcBorders>
          </w:tcPr>
          <w:p w14:paraId="50E3C83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D851337" w14:textId="77777777" w:rsidR="000304FE" w:rsidRPr="000304FE" w:rsidRDefault="000304FE" w:rsidP="000304FE">
            <w:pPr>
              <w:spacing w:before="0" w:after="0" w:line="240" w:lineRule="auto"/>
              <w:ind w:left="0"/>
              <w:jc w:val="center"/>
              <w:rPr>
                <w:sz w:val="28"/>
                <w:szCs w:val="28"/>
              </w:rPr>
            </w:pPr>
            <w:r w:rsidRPr="00376E49">
              <w:rPr>
                <w:w w:val="99"/>
                <w:sz w:val="28"/>
                <w:szCs w:val="28"/>
              </w:rPr>
              <w:t>Sep. 5, 2012</w:t>
            </w:r>
          </w:p>
        </w:tc>
        <w:tc>
          <w:tcPr>
            <w:tcW w:w="2430" w:type="dxa"/>
            <w:tcBorders>
              <w:bottom w:val="single" w:sz="8" w:space="0" w:color="auto"/>
              <w:right w:val="single" w:sz="8" w:space="0" w:color="auto"/>
            </w:tcBorders>
          </w:tcPr>
          <w:p w14:paraId="053EFD06" w14:textId="77777777" w:rsidR="000304FE" w:rsidRPr="000304FE" w:rsidRDefault="000304FE" w:rsidP="000304FE">
            <w:pPr>
              <w:spacing w:before="0" w:after="0" w:line="240" w:lineRule="auto"/>
              <w:ind w:left="0"/>
              <w:jc w:val="center"/>
              <w:rPr>
                <w:sz w:val="28"/>
                <w:szCs w:val="28"/>
              </w:rPr>
            </w:pPr>
            <w:r w:rsidRPr="00376E49">
              <w:rPr>
                <w:sz w:val="28"/>
                <w:szCs w:val="28"/>
              </w:rPr>
              <w:t>Ministry of Industry and Information</w:t>
            </w:r>
          </w:p>
          <w:p w14:paraId="5C7D9310" w14:textId="77777777" w:rsidR="000304FE" w:rsidRPr="000304FE" w:rsidRDefault="000304FE" w:rsidP="000304FE">
            <w:pPr>
              <w:spacing w:before="0" w:after="0" w:line="240" w:lineRule="auto"/>
              <w:ind w:left="0"/>
              <w:jc w:val="center"/>
              <w:rPr>
                <w:sz w:val="28"/>
                <w:szCs w:val="28"/>
              </w:rPr>
            </w:pPr>
            <w:r w:rsidRPr="00376E49">
              <w:rPr>
                <w:w w:val="99"/>
                <w:sz w:val="28"/>
                <w:szCs w:val="28"/>
              </w:rPr>
              <w:lastRenderedPageBreak/>
              <w:t>Technology, Environmental Department</w:t>
            </w:r>
          </w:p>
        </w:tc>
        <w:tc>
          <w:tcPr>
            <w:tcW w:w="6300" w:type="dxa"/>
            <w:tcBorders>
              <w:bottom w:val="single" w:sz="8" w:space="0" w:color="auto"/>
              <w:right w:val="single" w:sz="8" w:space="0" w:color="auto"/>
            </w:tcBorders>
          </w:tcPr>
          <w:p w14:paraId="587FBC61" w14:textId="77777777" w:rsidR="000304FE" w:rsidRPr="000304FE" w:rsidRDefault="000304FE" w:rsidP="000304FE">
            <w:pPr>
              <w:spacing w:before="0" w:after="0" w:line="240" w:lineRule="auto"/>
              <w:ind w:left="0"/>
              <w:jc w:val="center"/>
              <w:rPr>
                <w:sz w:val="28"/>
                <w:szCs w:val="28"/>
              </w:rPr>
            </w:pPr>
            <w:r w:rsidRPr="00376E49">
              <w:rPr>
                <w:sz w:val="28"/>
                <w:szCs w:val="28"/>
              </w:rPr>
              <w:lastRenderedPageBreak/>
              <w:t>The Ministry of Industry and Information Technology and the</w:t>
            </w:r>
            <w:r w:rsidRPr="000304FE">
              <w:rPr>
                <w:sz w:val="28"/>
                <w:szCs w:val="28"/>
              </w:rPr>
              <w:t xml:space="preserve"> </w:t>
            </w:r>
            <w:r w:rsidRPr="00376E49">
              <w:rPr>
                <w:w w:val="99"/>
                <w:sz w:val="28"/>
                <w:szCs w:val="28"/>
              </w:rPr>
              <w:t>Environmental Department issue new conditions for manufacturers</w:t>
            </w:r>
            <w:r w:rsidRPr="000304FE">
              <w:rPr>
                <w:w w:val="99"/>
                <w:sz w:val="28"/>
                <w:szCs w:val="28"/>
              </w:rPr>
              <w:t xml:space="preserve"> </w:t>
            </w:r>
            <w:r w:rsidRPr="00376E49">
              <w:rPr>
                <w:w w:val="99"/>
                <w:sz w:val="28"/>
                <w:szCs w:val="28"/>
              </w:rPr>
              <w:t>to operate as part of the lead-acid battery industry.</w:t>
            </w:r>
          </w:p>
        </w:tc>
        <w:tc>
          <w:tcPr>
            <w:tcW w:w="30" w:type="dxa"/>
          </w:tcPr>
          <w:p w14:paraId="376AC0D6" w14:textId="77777777" w:rsidR="000304FE" w:rsidRPr="000304FE" w:rsidRDefault="000304FE" w:rsidP="000304FE">
            <w:pPr>
              <w:spacing w:before="0" w:after="0" w:line="240" w:lineRule="auto"/>
              <w:ind w:left="0"/>
              <w:jc w:val="center"/>
              <w:rPr>
                <w:sz w:val="28"/>
                <w:szCs w:val="28"/>
              </w:rPr>
            </w:pPr>
          </w:p>
        </w:tc>
      </w:tr>
      <w:tr w:rsidR="000304FE" w:rsidRPr="000304FE" w14:paraId="0D3ACCD3" w14:textId="77777777" w:rsidTr="000304FE">
        <w:trPr>
          <w:trHeight w:val="48"/>
        </w:trPr>
        <w:tc>
          <w:tcPr>
            <w:tcW w:w="40" w:type="dxa"/>
            <w:tcBorders>
              <w:right w:val="single" w:sz="8" w:space="0" w:color="auto"/>
            </w:tcBorders>
          </w:tcPr>
          <w:p w14:paraId="36F5CFA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F2C870D" w14:textId="77777777" w:rsidR="000304FE" w:rsidRPr="000304FE" w:rsidRDefault="000304FE" w:rsidP="000304FE">
            <w:pPr>
              <w:spacing w:before="0" w:after="0" w:line="240" w:lineRule="auto"/>
              <w:ind w:left="0"/>
              <w:jc w:val="center"/>
              <w:rPr>
                <w:sz w:val="28"/>
                <w:szCs w:val="28"/>
              </w:rPr>
            </w:pPr>
            <w:r w:rsidRPr="00376E49">
              <w:rPr>
                <w:w w:val="99"/>
                <w:sz w:val="28"/>
                <w:szCs w:val="28"/>
              </w:rPr>
              <w:t>Sep. 21, 2012</w:t>
            </w:r>
          </w:p>
        </w:tc>
        <w:tc>
          <w:tcPr>
            <w:tcW w:w="2430" w:type="dxa"/>
            <w:tcBorders>
              <w:bottom w:val="single" w:sz="8" w:space="0" w:color="auto"/>
              <w:right w:val="single" w:sz="8" w:space="0" w:color="auto"/>
            </w:tcBorders>
          </w:tcPr>
          <w:p w14:paraId="3A45AC7B" w14:textId="77777777" w:rsidR="000304FE" w:rsidRPr="000304FE" w:rsidRDefault="000304FE" w:rsidP="000304FE">
            <w:pPr>
              <w:spacing w:before="0" w:after="0" w:line="240" w:lineRule="auto"/>
              <w:ind w:left="0"/>
              <w:jc w:val="center"/>
              <w:rPr>
                <w:sz w:val="28"/>
                <w:szCs w:val="28"/>
              </w:rPr>
            </w:pPr>
            <w:r w:rsidRPr="00376E49">
              <w:rPr>
                <w:w w:val="99"/>
                <w:sz w:val="28"/>
                <w:szCs w:val="28"/>
              </w:rPr>
              <w:t>Finance Department</w:t>
            </w:r>
          </w:p>
        </w:tc>
        <w:tc>
          <w:tcPr>
            <w:tcW w:w="6300" w:type="dxa"/>
            <w:tcBorders>
              <w:bottom w:val="single" w:sz="8" w:space="0" w:color="auto"/>
              <w:right w:val="single" w:sz="8" w:space="0" w:color="auto"/>
            </w:tcBorders>
          </w:tcPr>
          <w:p w14:paraId="1DF6AB59" w14:textId="77777777" w:rsidR="000304FE" w:rsidRPr="000304FE" w:rsidRDefault="000304FE" w:rsidP="000304FE">
            <w:pPr>
              <w:spacing w:before="0" w:after="0" w:line="240" w:lineRule="auto"/>
              <w:ind w:left="0"/>
              <w:jc w:val="center"/>
              <w:rPr>
                <w:sz w:val="28"/>
                <w:szCs w:val="28"/>
              </w:rPr>
            </w:pPr>
            <w:r w:rsidRPr="000304FE">
              <w:rPr>
                <w:w w:val="99"/>
                <w:sz w:val="28"/>
                <w:szCs w:val="28"/>
              </w:rPr>
              <w:t>In order to curb their environmental impact, the government levees a 5% battery consumption tax, which includes lead-acid batteries.</w:t>
            </w:r>
          </w:p>
        </w:tc>
        <w:tc>
          <w:tcPr>
            <w:tcW w:w="30" w:type="dxa"/>
          </w:tcPr>
          <w:p w14:paraId="1B1845CF" w14:textId="77777777" w:rsidR="000304FE" w:rsidRPr="000304FE" w:rsidRDefault="000304FE" w:rsidP="000304FE">
            <w:pPr>
              <w:spacing w:before="0" w:after="0" w:line="240" w:lineRule="auto"/>
              <w:ind w:left="0"/>
              <w:jc w:val="center"/>
              <w:rPr>
                <w:sz w:val="28"/>
                <w:szCs w:val="28"/>
              </w:rPr>
            </w:pPr>
          </w:p>
        </w:tc>
      </w:tr>
      <w:tr w:rsidR="000304FE" w:rsidRPr="000304FE" w14:paraId="0EB5D0A1" w14:textId="77777777" w:rsidTr="000304FE">
        <w:trPr>
          <w:trHeight w:val="48"/>
        </w:trPr>
        <w:tc>
          <w:tcPr>
            <w:tcW w:w="40" w:type="dxa"/>
            <w:tcBorders>
              <w:right w:val="single" w:sz="8" w:space="0" w:color="auto"/>
            </w:tcBorders>
          </w:tcPr>
          <w:p w14:paraId="23D07E17"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081FE1E" w14:textId="77777777" w:rsidR="000304FE" w:rsidRPr="000304FE" w:rsidRDefault="000304FE" w:rsidP="000304FE">
            <w:pPr>
              <w:spacing w:before="0" w:after="0" w:line="240" w:lineRule="auto"/>
              <w:ind w:left="0"/>
              <w:jc w:val="center"/>
              <w:rPr>
                <w:w w:val="99"/>
                <w:sz w:val="28"/>
                <w:szCs w:val="28"/>
              </w:rPr>
            </w:pPr>
            <w:r w:rsidRPr="00376E49">
              <w:rPr>
                <w:sz w:val="28"/>
                <w:szCs w:val="28"/>
              </w:rPr>
              <w:t>Oct. 8, 2012</w:t>
            </w:r>
          </w:p>
        </w:tc>
        <w:tc>
          <w:tcPr>
            <w:tcW w:w="2430" w:type="dxa"/>
            <w:tcBorders>
              <w:bottom w:val="single" w:sz="8" w:space="0" w:color="auto"/>
              <w:right w:val="single" w:sz="8" w:space="0" w:color="auto"/>
            </w:tcBorders>
          </w:tcPr>
          <w:p w14:paraId="65FE7C7E" w14:textId="77777777" w:rsidR="000304FE" w:rsidRPr="000304FE" w:rsidRDefault="000304FE" w:rsidP="000304FE">
            <w:pPr>
              <w:spacing w:before="0" w:after="0" w:line="240" w:lineRule="auto"/>
              <w:ind w:left="0"/>
              <w:jc w:val="center"/>
              <w:rPr>
                <w:w w:val="99"/>
                <w:sz w:val="28"/>
                <w:szCs w:val="28"/>
              </w:rPr>
            </w:pPr>
            <w:r w:rsidRPr="00376E49">
              <w:rPr>
                <w:sz w:val="28"/>
                <w:szCs w:val="28"/>
              </w:rPr>
              <w:t>Environmental Department, National</w:t>
            </w:r>
            <w:r w:rsidRPr="000304FE">
              <w:rPr>
                <w:sz w:val="28"/>
                <w:szCs w:val="28"/>
              </w:rPr>
              <w:t xml:space="preserve"> </w:t>
            </w:r>
            <w:r w:rsidRPr="00376E49">
              <w:rPr>
                <w:w w:val="99"/>
                <w:sz w:val="28"/>
                <w:szCs w:val="28"/>
              </w:rPr>
              <w:t>Development and</w:t>
            </w:r>
            <w:r w:rsidRPr="000304FE">
              <w:rPr>
                <w:w w:val="99"/>
                <w:sz w:val="28"/>
                <w:szCs w:val="28"/>
              </w:rPr>
              <w:t xml:space="preserve"> </w:t>
            </w:r>
            <w:r w:rsidRPr="00376E49">
              <w:rPr>
                <w:w w:val="99"/>
                <w:sz w:val="28"/>
                <w:szCs w:val="28"/>
              </w:rPr>
              <w:t>Reform Commission,</w:t>
            </w:r>
            <w:r w:rsidRPr="000304FE">
              <w:rPr>
                <w:sz w:val="28"/>
                <w:szCs w:val="28"/>
              </w:rPr>
              <w:t xml:space="preserve"> </w:t>
            </w:r>
            <w:r w:rsidRPr="00376E49">
              <w:rPr>
                <w:sz w:val="28"/>
                <w:szCs w:val="28"/>
              </w:rPr>
              <w:t>Ministry of Industry</w:t>
            </w:r>
            <w:r w:rsidRPr="000304FE">
              <w:rPr>
                <w:sz w:val="28"/>
                <w:szCs w:val="28"/>
              </w:rPr>
              <w:t xml:space="preserve"> </w:t>
            </w:r>
            <w:r w:rsidRPr="00376E49">
              <w:rPr>
                <w:sz w:val="28"/>
                <w:szCs w:val="28"/>
              </w:rPr>
              <w:t>and Information</w:t>
            </w:r>
            <w:r w:rsidRPr="000304FE">
              <w:rPr>
                <w:sz w:val="28"/>
                <w:szCs w:val="28"/>
              </w:rPr>
              <w:t xml:space="preserve"> </w:t>
            </w:r>
            <w:r w:rsidRPr="00376E49">
              <w:rPr>
                <w:sz w:val="28"/>
                <w:szCs w:val="28"/>
              </w:rPr>
              <w:t>Technology, Ministry of Health</w:t>
            </w:r>
          </w:p>
        </w:tc>
        <w:tc>
          <w:tcPr>
            <w:tcW w:w="6300" w:type="dxa"/>
            <w:tcBorders>
              <w:bottom w:val="single" w:sz="8" w:space="0" w:color="auto"/>
              <w:right w:val="single" w:sz="8" w:space="0" w:color="auto"/>
            </w:tcBorders>
          </w:tcPr>
          <w:p w14:paraId="6EFAE56E" w14:textId="6D28152F" w:rsidR="000304FE" w:rsidRPr="000304FE" w:rsidRDefault="000304FE" w:rsidP="000304FE">
            <w:pPr>
              <w:spacing w:before="0" w:after="0" w:line="240" w:lineRule="auto"/>
              <w:ind w:left="0"/>
              <w:jc w:val="center"/>
              <w:rPr>
                <w:w w:val="99"/>
                <w:sz w:val="28"/>
                <w:szCs w:val="28"/>
              </w:rPr>
            </w:pPr>
            <w:r w:rsidRPr="00376E49">
              <w:rPr>
                <w:sz w:val="28"/>
                <w:szCs w:val="28"/>
              </w:rPr>
              <w:t>Environment and Development, issues its HazardousWastes Control Program as part of the welfth</w:t>
            </w:r>
            <w:r w:rsidRPr="000304FE">
              <w:rPr>
                <w:sz w:val="28"/>
                <w:szCs w:val="28"/>
              </w:rPr>
              <w:t xml:space="preserve"> </w:t>
            </w:r>
            <w:r w:rsidRPr="00376E49">
              <w:rPr>
                <w:sz w:val="28"/>
                <w:szCs w:val="28"/>
              </w:rPr>
              <w:t xml:space="preserve">Five-Year </w:t>
            </w:r>
            <w:r w:rsidRPr="000304FE">
              <w:rPr>
                <w:sz w:val="28"/>
                <w:szCs w:val="28"/>
              </w:rPr>
              <w:t>Plan, which</w:t>
            </w:r>
            <w:r w:rsidRPr="00376E49">
              <w:rPr>
                <w:sz w:val="28"/>
                <w:szCs w:val="28"/>
              </w:rPr>
              <w:t xml:space="preserve"> involves construction of a</w:t>
            </w:r>
            <w:r w:rsidRPr="000304FE">
              <w:rPr>
                <w:sz w:val="28"/>
                <w:szCs w:val="28"/>
              </w:rPr>
              <w:t xml:space="preserve"> </w:t>
            </w:r>
            <w:r w:rsidRPr="00376E49">
              <w:rPr>
                <w:sz w:val="28"/>
                <w:szCs w:val="28"/>
              </w:rPr>
              <w:t xml:space="preserve">national recycling system for </w:t>
            </w:r>
            <w:r w:rsidR="00B74017" w:rsidRPr="00376E49">
              <w:rPr>
                <w:sz w:val="28"/>
                <w:szCs w:val="28"/>
              </w:rPr>
              <w:t>waste</w:t>
            </w:r>
            <w:r w:rsidR="00B74017" w:rsidRPr="000304FE">
              <w:rPr>
                <w:sz w:val="28"/>
                <w:szCs w:val="28"/>
              </w:rPr>
              <w:t xml:space="preserve"> lead</w:t>
            </w:r>
            <w:r w:rsidRPr="00376E49">
              <w:rPr>
                <w:sz w:val="28"/>
                <w:szCs w:val="28"/>
              </w:rPr>
              <w:t xml:space="preserve">-acid </w:t>
            </w:r>
            <w:r w:rsidR="00F56687" w:rsidRPr="00376E49">
              <w:rPr>
                <w:sz w:val="28"/>
                <w:szCs w:val="28"/>
              </w:rPr>
              <w:t xml:space="preserve">batteries </w:t>
            </w:r>
            <w:r w:rsidR="00F56687" w:rsidRPr="000304FE">
              <w:rPr>
                <w:sz w:val="28"/>
                <w:szCs w:val="28"/>
              </w:rPr>
              <w:t>and</w:t>
            </w:r>
            <w:r w:rsidRPr="00376E49">
              <w:rPr>
                <w:sz w:val="28"/>
                <w:szCs w:val="28"/>
              </w:rPr>
              <w:t xml:space="preserve"> the development of market regulations for</w:t>
            </w:r>
            <w:r w:rsidRPr="000304FE">
              <w:rPr>
                <w:sz w:val="28"/>
                <w:szCs w:val="28"/>
              </w:rPr>
              <w:t xml:space="preserve"> </w:t>
            </w:r>
            <w:r w:rsidRPr="00376E49">
              <w:rPr>
                <w:w w:val="98"/>
                <w:sz w:val="28"/>
                <w:szCs w:val="28"/>
              </w:rPr>
              <w:t>recycled</w:t>
            </w:r>
            <w:r w:rsidRPr="000304FE">
              <w:rPr>
                <w:w w:val="98"/>
                <w:sz w:val="28"/>
                <w:szCs w:val="28"/>
              </w:rPr>
              <w:t xml:space="preserve"> </w:t>
            </w:r>
            <w:r w:rsidRPr="00376E49">
              <w:rPr>
                <w:w w:val="98"/>
                <w:sz w:val="28"/>
                <w:szCs w:val="28"/>
              </w:rPr>
              <w:t>lead.</w:t>
            </w:r>
          </w:p>
        </w:tc>
        <w:tc>
          <w:tcPr>
            <w:tcW w:w="30" w:type="dxa"/>
          </w:tcPr>
          <w:p w14:paraId="2A40B03D" w14:textId="77777777" w:rsidR="000304FE" w:rsidRPr="000304FE" w:rsidRDefault="000304FE" w:rsidP="000304FE">
            <w:pPr>
              <w:spacing w:before="0" w:after="0" w:line="240" w:lineRule="auto"/>
              <w:ind w:left="0"/>
              <w:jc w:val="center"/>
              <w:rPr>
                <w:sz w:val="28"/>
                <w:szCs w:val="28"/>
              </w:rPr>
            </w:pPr>
          </w:p>
        </w:tc>
      </w:tr>
      <w:tr w:rsidR="000304FE" w:rsidRPr="000304FE" w14:paraId="1E7D59FA" w14:textId="77777777" w:rsidTr="000304FE">
        <w:trPr>
          <w:trHeight w:val="48"/>
        </w:trPr>
        <w:tc>
          <w:tcPr>
            <w:tcW w:w="40" w:type="dxa"/>
            <w:tcBorders>
              <w:right w:val="single" w:sz="8" w:space="0" w:color="auto"/>
            </w:tcBorders>
          </w:tcPr>
          <w:p w14:paraId="70117A5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9045BB" w14:textId="77777777" w:rsidR="000304FE" w:rsidRPr="000304FE" w:rsidRDefault="000304FE" w:rsidP="000304FE">
            <w:pPr>
              <w:spacing w:before="0" w:after="0" w:line="240" w:lineRule="auto"/>
              <w:ind w:left="0"/>
              <w:jc w:val="center"/>
              <w:rPr>
                <w:w w:val="99"/>
                <w:sz w:val="28"/>
                <w:szCs w:val="28"/>
              </w:rPr>
            </w:pPr>
            <w:r w:rsidRPr="00376E49">
              <w:rPr>
                <w:sz w:val="28"/>
                <w:szCs w:val="28"/>
              </w:rPr>
              <w:t>Nov. 8, 2012</w:t>
            </w:r>
          </w:p>
        </w:tc>
        <w:tc>
          <w:tcPr>
            <w:tcW w:w="2430" w:type="dxa"/>
            <w:tcBorders>
              <w:bottom w:val="single" w:sz="8" w:space="0" w:color="auto"/>
              <w:right w:val="single" w:sz="8" w:space="0" w:color="auto"/>
            </w:tcBorders>
          </w:tcPr>
          <w:p w14:paraId="5ED01230"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6F56B3EB"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The first batch of enterprises apply for material</w:t>
            </w:r>
            <w:r w:rsidRPr="000304FE">
              <w:rPr>
                <w:w w:val="99"/>
                <w:sz w:val="28"/>
                <w:szCs w:val="28"/>
              </w:rPr>
              <w:t xml:space="preserve"> </w:t>
            </w:r>
            <w:r w:rsidRPr="00376E49">
              <w:rPr>
                <w:w w:val="99"/>
                <w:sz w:val="28"/>
                <w:szCs w:val="28"/>
              </w:rPr>
              <w:t>verification; 17</w:t>
            </w:r>
            <w:r w:rsidRPr="000304FE">
              <w:rPr>
                <w:sz w:val="28"/>
                <w:szCs w:val="28"/>
              </w:rPr>
              <w:t xml:space="preserve"> </w:t>
            </w:r>
            <w:r w:rsidRPr="00376E49">
              <w:rPr>
                <w:w w:val="99"/>
                <w:sz w:val="28"/>
                <w:szCs w:val="28"/>
              </w:rPr>
              <w:t>enterprises apply as part of this first group.</w:t>
            </w:r>
          </w:p>
        </w:tc>
        <w:tc>
          <w:tcPr>
            <w:tcW w:w="30" w:type="dxa"/>
          </w:tcPr>
          <w:p w14:paraId="6C414191" w14:textId="77777777" w:rsidR="000304FE" w:rsidRPr="000304FE" w:rsidRDefault="000304FE" w:rsidP="000304FE">
            <w:pPr>
              <w:spacing w:before="0" w:after="0" w:line="240" w:lineRule="auto"/>
              <w:ind w:left="0"/>
              <w:jc w:val="center"/>
              <w:rPr>
                <w:sz w:val="28"/>
                <w:szCs w:val="28"/>
              </w:rPr>
            </w:pPr>
          </w:p>
        </w:tc>
      </w:tr>
      <w:tr w:rsidR="000304FE" w:rsidRPr="000304FE" w14:paraId="3007B473" w14:textId="77777777" w:rsidTr="000304FE">
        <w:trPr>
          <w:trHeight w:val="48"/>
        </w:trPr>
        <w:tc>
          <w:tcPr>
            <w:tcW w:w="40" w:type="dxa"/>
            <w:tcBorders>
              <w:right w:val="single" w:sz="8" w:space="0" w:color="auto"/>
            </w:tcBorders>
          </w:tcPr>
          <w:p w14:paraId="49F1A0D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5B51E58" w14:textId="77777777" w:rsidR="000304FE" w:rsidRPr="000304FE" w:rsidRDefault="000304FE" w:rsidP="000304FE">
            <w:pPr>
              <w:spacing w:before="0" w:after="0" w:line="240" w:lineRule="auto"/>
              <w:ind w:left="0"/>
              <w:jc w:val="center"/>
              <w:rPr>
                <w:w w:val="99"/>
                <w:sz w:val="28"/>
                <w:szCs w:val="28"/>
              </w:rPr>
            </w:pPr>
            <w:r w:rsidRPr="00376E49">
              <w:rPr>
                <w:sz w:val="28"/>
                <w:szCs w:val="28"/>
              </w:rPr>
              <w:t>Nov. 29, 2012</w:t>
            </w:r>
          </w:p>
        </w:tc>
        <w:tc>
          <w:tcPr>
            <w:tcW w:w="2430" w:type="dxa"/>
            <w:tcBorders>
              <w:bottom w:val="single" w:sz="8" w:space="0" w:color="auto"/>
              <w:right w:val="single" w:sz="8" w:space="0" w:color="auto"/>
            </w:tcBorders>
          </w:tcPr>
          <w:p w14:paraId="2059EA91" w14:textId="77777777" w:rsidR="000304FE" w:rsidRPr="000304FE" w:rsidRDefault="000304FE" w:rsidP="000304FE">
            <w:pPr>
              <w:spacing w:before="0" w:after="0" w:line="240" w:lineRule="auto"/>
              <w:ind w:left="0"/>
              <w:jc w:val="center"/>
              <w:rPr>
                <w:w w:val="99"/>
                <w:sz w:val="28"/>
                <w:szCs w:val="28"/>
              </w:rPr>
            </w:pPr>
            <w:r w:rsidRPr="00376E49">
              <w:rPr>
                <w:sz w:val="28"/>
                <w:szCs w:val="28"/>
              </w:rPr>
              <w:t>Ministry of Industry and Information</w:t>
            </w:r>
            <w:r w:rsidRPr="000304FE">
              <w:rPr>
                <w:sz w:val="28"/>
                <w:szCs w:val="28"/>
              </w:rPr>
              <w:t xml:space="preserve"> </w:t>
            </w:r>
            <w:r w:rsidRPr="00376E49">
              <w:rPr>
                <w:w w:val="99"/>
                <w:sz w:val="28"/>
                <w:szCs w:val="28"/>
              </w:rPr>
              <w:t>Technology, Environmental Department</w:t>
            </w:r>
          </w:p>
        </w:tc>
        <w:tc>
          <w:tcPr>
            <w:tcW w:w="6300" w:type="dxa"/>
            <w:tcBorders>
              <w:bottom w:val="single" w:sz="8" w:space="0" w:color="auto"/>
              <w:right w:val="single" w:sz="8" w:space="0" w:color="auto"/>
            </w:tcBorders>
          </w:tcPr>
          <w:p w14:paraId="348872ED" w14:textId="771E1973" w:rsidR="000304FE" w:rsidRPr="000304FE" w:rsidRDefault="000304FE" w:rsidP="000304FE">
            <w:pPr>
              <w:spacing w:before="0" w:after="0" w:line="240" w:lineRule="auto"/>
              <w:ind w:left="0"/>
              <w:jc w:val="center"/>
              <w:rPr>
                <w:w w:val="99"/>
                <w:sz w:val="28"/>
                <w:szCs w:val="28"/>
              </w:rPr>
            </w:pPr>
            <w:r w:rsidRPr="00376E49">
              <w:rPr>
                <w:sz w:val="28"/>
                <w:szCs w:val="28"/>
              </w:rPr>
              <w:t>The Ministry of Industry and Information Technology</w:t>
            </w:r>
            <w:r w:rsidRPr="000304FE">
              <w:rPr>
                <w:sz w:val="28"/>
                <w:szCs w:val="28"/>
              </w:rPr>
              <w:t xml:space="preserve"> </w:t>
            </w:r>
            <w:r w:rsidRPr="00376E49">
              <w:rPr>
                <w:sz w:val="28"/>
                <w:szCs w:val="28"/>
              </w:rPr>
              <w:t>publishes</w:t>
            </w:r>
            <w:r w:rsidRPr="000304FE">
              <w:rPr>
                <w:sz w:val="28"/>
                <w:szCs w:val="28"/>
              </w:rPr>
              <w:t xml:space="preserve"> </w:t>
            </w:r>
            <w:r w:rsidRPr="00376E49">
              <w:rPr>
                <w:sz w:val="28"/>
                <w:szCs w:val="28"/>
              </w:rPr>
              <w:t>interim consumption management measures</w:t>
            </w:r>
            <w:r w:rsidRPr="000304FE">
              <w:rPr>
                <w:sz w:val="28"/>
                <w:szCs w:val="28"/>
              </w:rPr>
              <w:t xml:space="preserve"> </w:t>
            </w:r>
            <w:r w:rsidRPr="00376E49">
              <w:rPr>
                <w:sz w:val="28"/>
                <w:szCs w:val="28"/>
              </w:rPr>
              <w:t>for the</w:t>
            </w:r>
            <w:r w:rsidRPr="000304FE">
              <w:rPr>
                <w:sz w:val="28"/>
                <w:szCs w:val="28"/>
              </w:rPr>
              <w:t xml:space="preserve"> </w:t>
            </w:r>
            <w:r w:rsidRPr="00376E49">
              <w:rPr>
                <w:sz w:val="28"/>
                <w:szCs w:val="28"/>
              </w:rPr>
              <w:t>lead-acid battery</w:t>
            </w:r>
            <w:r w:rsidRPr="000304FE">
              <w:rPr>
                <w:sz w:val="28"/>
                <w:szCs w:val="28"/>
              </w:rPr>
              <w:t xml:space="preserve"> </w:t>
            </w:r>
            <w:r w:rsidRPr="00376E49">
              <w:rPr>
                <w:sz w:val="28"/>
                <w:szCs w:val="28"/>
              </w:rPr>
              <w:t>industry.</w:t>
            </w:r>
          </w:p>
        </w:tc>
        <w:tc>
          <w:tcPr>
            <w:tcW w:w="30" w:type="dxa"/>
          </w:tcPr>
          <w:p w14:paraId="71ADB50D" w14:textId="77777777" w:rsidR="000304FE" w:rsidRPr="000304FE" w:rsidRDefault="000304FE" w:rsidP="000304FE">
            <w:pPr>
              <w:spacing w:before="0" w:after="0" w:line="240" w:lineRule="auto"/>
              <w:ind w:left="0"/>
              <w:jc w:val="center"/>
              <w:rPr>
                <w:sz w:val="28"/>
                <w:szCs w:val="28"/>
              </w:rPr>
            </w:pPr>
          </w:p>
        </w:tc>
      </w:tr>
      <w:tr w:rsidR="000304FE" w:rsidRPr="000304FE" w14:paraId="6342F148" w14:textId="77777777" w:rsidTr="000304FE">
        <w:trPr>
          <w:trHeight w:val="48"/>
        </w:trPr>
        <w:tc>
          <w:tcPr>
            <w:tcW w:w="40" w:type="dxa"/>
            <w:tcBorders>
              <w:right w:val="single" w:sz="8" w:space="0" w:color="auto"/>
            </w:tcBorders>
          </w:tcPr>
          <w:p w14:paraId="32A27C04"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E7C6FEF" w14:textId="77777777" w:rsidR="000304FE" w:rsidRPr="000304FE" w:rsidRDefault="000304FE" w:rsidP="000304FE">
            <w:pPr>
              <w:spacing w:before="0" w:after="0" w:line="240" w:lineRule="auto"/>
              <w:ind w:left="0"/>
              <w:jc w:val="center"/>
              <w:rPr>
                <w:w w:val="99"/>
                <w:sz w:val="28"/>
                <w:szCs w:val="28"/>
              </w:rPr>
            </w:pPr>
            <w:r w:rsidRPr="00376E49">
              <w:rPr>
                <w:sz w:val="28"/>
                <w:szCs w:val="28"/>
              </w:rPr>
              <w:t>Nov. 30, 2012</w:t>
            </w:r>
          </w:p>
        </w:tc>
        <w:tc>
          <w:tcPr>
            <w:tcW w:w="2430" w:type="dxa"/>
            <w:tcBorders>
              <w:bottom w:val="single" w:sz="8" w:space="0" w:color="auto"/>
              <w:right w:val="single" w:sz="8" w:space="0" w:color="auto"/>
            </w:tcBorders>
          </w:tcPr>
          <w:p w14:paraId="26DEEC6E" w14:textId="77777777" w:rsidR="000304FE" w:rsidRPr="000304FE" w:rsidRDefault="000304FE" w:rsidP="000304FE">
            <w:pPr>
              <w:spacing w:before="0" w:after="0" w:line="240" w:lineRule="auto"/>
              <w:ind w:left="0"/>
              <w:jc w:val="center"/>
              <w:rPr>
                <w:w w:val="99"/>
                <w:sz w:val="28"/>
                <w:szCs w:val="28"/>
              </w:rPr>
            </w:pPr>
            <w:r w:rsidRPr="00376E49">
              <w:rPr>
                <w:w w:val="99"/>
                <w:sz w:val="28"/>
                <w:szCs w:val="28"/>
              </w:rPr>
              <w:t>Environmental Department</w:t>
            </w:r>
          </w:p>
        </w:tc>
        <w:tc>
          <w:tcPr>
            <w:tcW w:w="6300" w:type="dxa"/>
            <w:tcBorders>
              <w:bottom w:val="single" w:sz="8" w:space="0" w:color="auto"/>
              <w:right w:val="single" w:sz="8" w:space="0" w:color="auto"/>
            </w:tcBorders>
          </w:tcPr>
          <w:p w14:paraId="5121122D" w14:textId="77777777" w:rsidR="000304FE" w:rsidRPr="000304FE" w:rsidRDefault="000304FE" w:rsidP="000304FE">
            <w:pPr>
              <w:spacing w:before="0" w:after="0" w:line="240" w:lineRule="auto"/>
              <w:ind w:left="0"/>
              <w:jc w:val="center"/>
              <w:rPr>
                <w:w w:val="99"/>
                <w:sz w:val="28"/>
                <w:szCs w:val="28"/>
              </w:rPr>
            </w:pPr>
            <w:r w:rsidRPr="00376E49">
              <w:rPr>
                <w:sz w:val="28"/>
                <w:szCs w:val="28"/>
              </w:rPr>
              <w:t>The Environmental Department seeks advice concerning lead-acid</w:t>
            </w:r>
            <w:r w:rsidRPr="000304FE">
              <w:rPr>
                <w:sz w:val="28"/>
                <w:szCs w:val="28"/>
              </w:rPr>
              <w:t xml:space="preserve"> </w:t>
            </w:r>
            <w:r w:rsidRPr="00376E49">
              <w:rPr>
                <w:w w:val="99"/>
                <w:sz w:val="28"/>
                <w:szCs w:val="28"/>
              </w:rPr>
              <w:t>battery production and renewable pollution control techniques</w:t>
            </w:r>
            <w:r w:rsidRPr="000304FE">
              <w:rPr>
                <w:sz w:val="28"/>
                <w:szCs w:val="28"/>
              </w:rPr>
              <w:t xml:space="preserve"> </w:t>
            </w:r>
            <w:r w:rsidRPr="00376E49">
              <w:rPr>
                <w:w w:val="99"/>
                <w:sz w:val="28"/>
                <w:szCs w:val="28"/>
              </w:rPr>
              <w:t>(exposure drafts).</w:t>
            </w:r>
          </w:p>
        </w:tc>
        <w:tc>
          <w:tcPr>
            <w:tcW w:w="30" w:type="dxa"/>
          </w:tcPr>
          <w:p w14:paraId="7CC3167F" w14:textId="77777777" w:rsidR="000304FE" w:rsidRPr="000304FE" w:rsidRDefault="000304FE" w:rsidP="000304FE">
            <w:pPr>
              <w:spacing w:before="0" w:after="0" w:line="240" w:lineRule="auto"/>
              <w:ind w:left="0"/>
              <w:jc w:val="center"/>
              <w:rPr>
                <w:sz w:val="28"/>
                <w:szCs w:val="28"/>
              </w:rPr>
            </w:pPr>
          </w:p>
        </w:tc>
      </w:tr>
      <w:tr w:rsidR="000304FE" w:rsidRPr="000304FE" w14:paraId="59D94A65" w14:textId="77777777" w:rsidTr="000304FE">
        <w:trPr>
          <w:trHeight w:val="48"/>
        </w:trPr>
        <w:tc>
          <w:tcPr>
            <w:tcW w:w="40" w:type="dxa"/>
            <w:tcBorders>
              <w:right w:val="single" w:sz="8" w:space="0" w:color="auto"/>
            </w:tcBorders>
          </w:tcPr>
          <w:p w14:paraId="1A2F4DC5"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23C746A6" w14:textId="77777777" w:rsidR="000304FE" w:rsidRPr="000304FE" w:rsidRDefault="000304FE" w:rsidP="000304FE">
            <w:pPr>
              <w:spacing w:before="0" w:after="0" w:line="240" w:lineRule="auto"/>
              <w:ind w:left="0"/>
              <w:jc w:val="center"/>
              <w:rPr>
                <w:w w:val="99"/>
                <w:sz w:val="28"/>
                <w:szCs w:val="28"/>
              </w:rPr>
            </w:pPr>
            <w:r w:rsidRPr="000304FE">
              <w:rPr>
                <w:sz w:val="28"/>
                <w:szCs w:val="28"/>
              </w:rPr>
              <w:t>Nov. 30, 2012</w:t>
            </w:r>
          </w:p>
        </w:tc>
        <w:tc>
          <w:tcPr>
            <w:tcW w:w="2430" w:type="dxa"/>
            <w:tcBorders>
              <w:bottom w:val="single" w:sz="8" w:space="0" w:color="auto"/>
              <w:right w:val="single" w:sz="8" w:space="0" w:color="auto"/>
            </w:tcBorders>
          </w:tcPr>
          <w:p w14:paraId="2EEE1E1B"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7634F593" w14:textId="5D018AC1" w:rsidR="000304FE" w:rsidRPr="00F56687" w:rsidRDefault="000304FE" w:rsidP="00F56687">
            <w:pPr>
              <w:spacing w:before="0" w:after="0" w:line="240" w:lineRule="auto"/>
              <w:ind w:left="0"/>
              <w:jc w:val="center"/>
              <w:rPr>
                <w:sz w:val="28"/>
                <w:szCs w:val="28"/>
              </w:rPr>
            </w:pPr>
            <w:r w:rsidRPr="000304FE">
              <w:rPr>
                <w:sz w:val="28"/>
                <w:szCs w:val="28"/>
              </w:rPr>
              <w:t>The Environmental Department issues the fourth iteration of its pubic</w:t>
            </w:r>
            <w:r w:rsidR="00F56687">
              <w:rPr>
                <w:sz w:val="28"/>
                <w:szCs w:val="28"/>
              </w:rPr>
              <w:t xml:space="preserve"> </w:t>
            </w:r>
            <w:r w:rsidRPr="000304FE">
              <w:rPr>
                <w:sz w:val="28"/>
                <w:szCs w:val="28"/>
              </w:rPr>
              <w:t>status list of lead-acid battery enterprises.</w:t>
            </w:r>
          </w:p>
        </w:tc>
        <w:tc>
          <w:tcPr>
            <w:tcW w:w="30" w:type="dxa"/>
          </w:tcPr>
          <w:p w14:paraId="68BDF127" w14:textId="77777777" w:rsidR="000304FE" w:rsidRPr="000304FE" w:rsidRDefault="000304FE" w:rsidP="000304FE">
            <w:pPr>
              <w:spacing w:before="0" w:after="0" w:line="240" w:lineRule="auto"/>
              <w:ind w:left="0"/>
              <w:jc w:val="center"/>
              <w:rPr>
                <w:sz w:val="28"/>
                <w:szCs w:val="28"/>
              </w:rPr>
            </w:pPr>
          </w:p>
        </w:tc>
      </w:tr>
      <w:tr w:rsidR="000304FE" w:rsidRPr="000304FE" w14:paraId="7FC3A7C8" w14:textId="77777777" w:rsidTr="000304FE">
        <w:trPr>
          <w:trHeight w:val="48"/>
        </w:trPr>
        <w:tc>
          <w:tcPr>
            <w:tcW w:w="40" w:type="dxa"/>
            <w:tcBorders>
              <w:right w:val="single" w:sz="8" w:space="0" w:color="auto"/>
            </w:tcBorders>
          </w:tcPr>
          <w:p w14:paraId="0007EDB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4B385ED3" w14:textId="77777777" w:rsidR="000304FE" w:rsidRPr="000304FE" w:rsidRDefault="000304FE" w:rsidP="000304FE">
            <w:pPr>
              <w:spacing w:before="0" w:after="0" w:line="240" w:lineRule="auto"/>
              <w:ind w:left="0"/>
              <w:jc w:val="center"/>
              <w:rPr>
                <w:w w:val="99"/>
                <w:sz w:val="28"/>
                <w:szCs w:val="28"/>
              </w:rPr>
            </w:pPr>
            <w:r w:rsidRPr="000304FE">
              <w:rPr>
                <w:w w:val="97"/>
                <w:sz w:val="28"/>
                <w:szCs w:val="28"/>
              </w:rPr>
              <w:t>Jan. 2013</w:t>
            </w:r>
          </w:p>
        </w:tc>
        <w:tc>
          <w:tcPr>
            <w:tcW w:w="2430" w:type="dxa"/>
            <w:tcBorders>
              <w:bottom w:val="single" w:sz="8" w:space="0" w:color="auto"/>
              <w:right w:val="single" w:sz="8" w:space="0" w:color="auto"/>
            </w:tcBorders>
          </w:tcPr>
          <w:p w14:paraId="4C9AA57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69DFA418" w14:textId="4F034729" w:rsidR="000304FE" w:rsidRPr="00F56687" w:rsidRDefault="000304FE" w:rsidP="00F56687">
            <w:pPr>
              <w:spacing w:before="0" w:after="0" w:line="240" w:lineRule="auto"/>
              <w:ind w:left="0"/>
              <w:jc w:val="center"/>
              <w:rPr>
                <w:sz w:val="28"/>
                <w:szCs w:val="28"/>
              </w:rPr>
            </w:pPr>
            <w:r w:rsidRPr="000304FE">
              <w:rPr>
                <w:sz w:val="28"/>
                <w:szCs w:val="28"/>
              </w:rPr>
              <w:t>Issues a public notice identifying the 12 lead-acid battery enterprises</w:t>
            </w:r>
            <w:r w:rsidR="00F56687">
              <w:rPr>
                <w:sz w:val="28"/>
                <w:szCs w:val="28"/>
              </w:rPr>
              <w:t xml:space="preserve"> </w:t>
            </w:r>
            <w:r w:rsidRPr="000304FE">
              <w:rPr>
                <w:sz w:val="28"/>
                <w:szCs w:val="28"/>
              </w:rPr>
              <w:t>selected for the first batch of environmental inspections.</w:t>
            </w:r>
          </w:p>
        </w:tc>
        <w:tc>
          <w:tcPr>
            <w:tcW w:w="30" w:type="dxa"/>
          </w:tcPr>
          <w:p w14:paraId="43A72F05" w14:textId="77777777" w:rsidR="000304FE" w:rsidRPr="000304FE" w:rsidRDefault="000304FE" w:rsidP="000304FE">
            <w:pPr>
              <w:spacing w:before="0" w:after="0" w:line="240" w:lineRule="auto"/>
              <w:ind w:left="0"/>
              <w:jc w:val="center"/>
              <w:rPr>
                <w:sz w:val="28"/>
                <w:szCs w:val="28"/>
              </w:rPr>
            </w:pPr>
          </w:p>
        </w:tc>
      </w:tr>
      <w:tr w:rsidR="000304FE" w:rsidRPr="000304FE" w14:paraId="581FCE0E" w14:textId="77777777" w:rsidTr="000304FE">
        <w:trPr>
          <w:trHeight w:val="48"/>
        </w:trPr>
        <w:tc>
          <w:tcPr>
            <w:tcW w:w="40" w:type="dxa"/>
            <w:tcBorders>
              <w:right w:val="single" w:sz="8" w:space="0" w:color="auto"/>
            </w:tcBorders>
          </w:tcPr>
          <w:p w14:paraId="1008A31D"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366641F6"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12, 2013</w:t>
            </w:r>
          </w:p>
        </w:tc>
        <w:tc>
          <w:tcPr>
            <w:tcW w:w="2430" w:type="dxa"/>
            <w:tcBorders>
              <w:bottom w:val="single" w:sz="8" w:space="0" w:color="auto"/>
              <w:right w:val="single" w:sz="8" w:space="0" w:color="auto"/>
            </w:tcBorders>
          </w:tcPr>
          <w:p w14:paraId="0BFD5D93"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11FB96C3" w14:textId="77777777" w:rsidR="000304FE" w:rsidRPr="000304FE" w:rsidRDefault="000304FE" w:rsidP="000304FE">
            <w:pPr>
              <w:spacing w:before="0" w:after="0" w:line="240" w:lineRule="auto"/>
              <w:ind w:left="0"/>
              <w:jc w:val="center"/>
              <w:rPr>
                <w:sz w:val="28"/>
                <w:szCs w:val="28"/>
              </w:rPr>
            </w:pPr>
            <w:r w:rsidRPr="000304FE">
              <w:rPr>
                <w:w w:val="99"/>
                <w:sz w:val="28"/>
                <w:szCs w:val="28"/>
              </w:rPr>
              <w:t>Technology, Environmental Department,</w:t>
            </w:r>
          </w:p>
          <w:p w14:paraId="7BD37FD1" w14:textId="77777777" w:rsidR="000304FE" w:rsidRPr="000304FE" w:rsidRDefault="000304FE" w:rsidP="000304FE">
            <w:pPr>
              <w:spacing w:before="0" w:after="0" w:line="240" w:lineRule="auto"/>
              <w:ind w:left="0"/>
              <w:jc w:val="center"/>
              <w:rPr>
                <w:sz w:val="28"/>
                <w:szCs w:val="28"/>
              </w:rPr>
            </w:pPr>
            <w:r w:rsidRPr="000304FE">
              <w:rPr>
                <w:w w:val="99"/>
                <w:sz w:val="28"/>
                <w:szCs w:val="28"/>
              </w:rPr>
              <w:lastRenderedPageBreak/>
              <w:t>Commerce Department, Development and</w:t>
            </w:r>
          </w:p>
          <w:p w14:paraId="7BDB71FA"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Reform Commission, Finance Department</w:t>
            </w:r>
          </w:p>
        </w:tc>
        <w:tc>
          <w:tcPr>
            <w:tcW w:w="6300" w:type="dxa"/>
            <w:tcBorders>
              <w:bottom w:val="single" w:sz="8" w:space="0" w:color="auto"/>
              <w:right w:val="single" w:sz="8" w:space="0" w:color="auto"/>
            </w:tcBorders>
          </w:tcPr>
          <w:p w14:paraId="2EEF6E7E" w14:textId="255CFB4C" w:rsidR="000304FE" w:rsidRPr="00F56687" w:rsidRDefault="000304FE" w:rsidP="00F56687">
            <w:pPr>
              <w:spacing w:before="0" w:after="0" w:line="240" w:lineRule="auto"/>
              <w:ind w:left="0"/>
              <w:jc w:val="center"/>
              <w:rPr>
                <w:sz w:val="28"/>
                <w:szCs w:val="28"/>
              </w:rPr>
            </w:pPr>
            <w:r w:rsidRPr="000304FE">
              <w:rPr>
                <w:w w:val="99"/>
                <w:sz w:val="28"/>
                <w:szCs w:val="28"/>
              </w:rPr>
              <w:lastRenderedPageBreak/>
              <w:t>The Ministry of Industry and Information Technology issues an</w:t>
            </w:r>
            <w:r w:rsidR="00F56687">
              <w:rPr>
                <w:sz w:val="28"/>
                <w:szCs w:val="28"/>
              </w:rPr>
              <w:t xml:space="preserve"> </w:t>
            </w:r>
            <w:r w:rsidRPr="000304FE">
              <w:rPr>
                <w:w w:val="99"/>
                <w:sz w:val="28"/>
                <w:szCs w:val="28"/>
              </w:rPr>
              <w:t xml:space="preserve">Opinion concerning lead-acid </w:t>
            </w:r>
            <w:r w:rsidR="00B74017" w:rsidRPr="000304FE">
              <w:rPr>
                <w:w w:val="99"/>
                <w:sz w:val="28"/>
                <w:szCs w:val="28"/>
              </w:rPr>
              <w:t>battery industry</w:t>
            </w:r>
            <w:r w:rsidRPr="000304FE">
              <w:rPr>
                <w:w w:val="99"/>
                <w:sz w:val="28"/>
                <w:szCs w:val="28"/>
              </w:rPr>
              <w:t xml:space="preserve"> and recycled lead</w:t>
            </w:r>
            <w:r w:rsidR="00F56687">
              <w:rPr>
                <w:sz w:val="28"/>
                <w:szCs w:val="28"/>
              </w:rPr>
              <w:t xml:space="preserve"> </w:t>
            </w:r>
            <w:r w:rsidRPr="000304FE">
              <w:rPr>
                <w:w w:val="99"/>
                <w:sz w:val="28"/>
                <w:szCs w:val="28"/>
              </w:rPr>
              <w:t>industry development promotion</w:t>
            </w:r>
            <w:r w:rsidR="00B74017">
              <w:rPr>
                <w:w w:val="99"/>
                <w:sz w:val="28"/>
                <w:szCs w:val="28"/>
              </w:rPr>
              <w:t>.</w:t>
            </w:r>
          </w:p>
        </w:tc>
        <w:tc>
          <w:tcPr>
            <w:tcW w:w="30" w:type="dxa"/>
          </w:tcPr>
          <w:p w14:paraId="326E9A3C" w14:textId="77777777" w:rsidR="000304FE" w:rsidRPr="000304FE" w:rsidRDefault="000304FE" w:rsidP="000304FE">
            <w:pPr>
              <w:spacing w:before="0" w:after="0" w:line="240" w:lineRule="auto"/>
              <w:ind w:left="0"/>
              <w:jc w:val="center"/>
              <w:rPr>
                <w:sz w:val="28"/>
                <w:szCs w:val="28"/>
              </w:rPr>
            </w:pPr>
          </w:p>
        </w:tc>
      </w:tr>
      <w:tr w:rsidR="000304FE" w:rsidRPr="000304FE" w14:paraId="796EB305" w14:textId="77777777" w:rsidTr="000304FE">
        <w:trPr>
          <w:trHeight w:val="48"/>
        </w:trPr>
        <w:tc>
          <w:tcPr>
            <w:tcW w:w="40" w:type="dxa"/>
            <w:tcBorders>
              <w:right w:val="single" w:sz="8" w:space="0" w:color="auto"/>
            </w:tcBorders>
          </w:tcPr>
          <w:p w14:paraId="5730DC4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087E9C68"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Mar. 16, 2013</w:t>
            </w:r>
          </w:p>
        </w:tc>
        <w:tc>
          <w:tcPr>
            <w:tcW w:w="2430" w:type="dxa"/>
            <w:tcBorders>
              <w:bottom w:val="single" w:sz="8" w:space="0" w:color="auto"/>
              <w:right w:val="single" w:sz="8" w:space="0" w:color="auto"/>
            </w:tcBorders>
          </w:tcPr>
          <w:p w14:paraId="7C42FFBE"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6A38C089" w14:textId="49EBC4BD" w:rsidR="000304FE" w:rsidRPr="00F56687" w:rsidRDefault="000304FE" w:rsidP="00F56687">
            <w:pPr>
              <w:spacing w:before="0" w:after="0" w:line="240" w:lineRule="auto"/>
              <w:ind w:left="0"/>
              <w:jc w:val="center"/>
              <w:rPr>
                <w:sz w:val="28"/>
                <w:szCs w:val="28"/>
              </w:rPr>
            </w:pPr>
            <w:r w:rsidRPr="000304FE">
              <w:rPr>
                <w:w w:val="99"/>
                <w:sz w:val="28"/>
                <w:szCs w:val="28"/>
              </w:rPr>
              <w:t>94 enterprises apply for material verification in the second batch of</w:t>
            </w:r>
            <w:r w:rsidR="00F56687">
              <w:rPr>
                <w:sz w:val="28"/>
                <w:szCs w:val="28"/>
              </w:rPr>
              <w:t xml:space="preserve"> </w:t>
            </w:r>
            <w:r w:rsidRPr="000304FE">
              <w:rPr>
                <w:w w:val="99"/>
                <w:sz w:val="28"/>
                <w:szCs w:val="28"/>
              </w:rPr>
              <w:t>environmental inspections.</w:t>
            </w:r>
          </w:p>
        </w:tc>
        <w:tc>
          <w:tcPr>
            <w:tcW w:w="30" w:type="dxa"/>
          </w:tcPr>
          <w:p w14:paraId="1E3F3205" w14:textId="77777777" w:rsidR="000304FE" w:rsidRPr="000304FE" w:rsidRDefault="000304FE" w:rsidP="000304FE">
            <w:pPr>
              <w:spacing w:before="0" w:after="0" w:line="240" w:lineRule="auto"/>
              <w:ind w:left="0"/>
              <w:jc w:val="center"/>
              <w:rPr>
                <w:sz w:val="28"/>
                <w:szCs w:val="28"/>
              </w:rPr>
            </w:pPr>
          </w:p>
        </w:tc>
      </w:tr>
      <w:tr w:rsidR="000304FE" w:rsidRPr="000304FE" w14:paraId="7EA529D4" w14:textId="77777777" w:rsidTr="000304FE">
        <w:trPr>
          <w:trHeight w:val="48"/>
        </w:trPr>
        <w:tc>
          <w:tcPr>
            <w:tcW w:w="40" w:type="dxa"/>
            <w:tcBorders>
              <w:right w:val="single" w:sz="8" w:space="0" w:color="auto"/>
            </w:tcBorders>
          </w:tcPr>
          <w:p w14:paraId="26D6B26A"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587600E" w14:textId="77777777" w:rsidR="000304FE" w:rsidRPr="000304FE" w:rsidRDefault="000304FE" w:rsidP="000304FE">
            <w:pPr>
              <w:spacing w:before="0" w:after="0" w:line="240" w:lineRule="auto"/>
              <w:ind w:left="0"/>
              <w:jc w:val="center"/>
              <w:rPr>
                <w:w w:val="99"/>
                <w:sz w:val="28"/>
                <w:szCs w:val="28"/>
              </w:rPr>
            </w:pPr>
            <w:r w:rsidRPr="000304FE">
              <w:rPr>
                <w:w w:val="98"/>
                <w:sz w:val="28"/>
                <w:szCs w:val="28"/>
              </w:rPr>
              <w:t>Apr. 16, 2013</w:t>
            </w:r>
          </w:p>
        </w:tc>
        <w:tc>
          <w:tcPr>
            <w:tcW w:w="2430" w:type="dxa"/>
            <w:tcBorders>
              <w:bottom w:val="single" w:sz="8" w:space="0" w:color="auto"/>
              <w:right w:val="single" w:sz="8" w:space="0" w:color="auto"/>
            </w:tcBorders>
          </w:tcPr>
          <w:p w14:paraId="057CC0DF"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50E6015D" w14:textId="22974D2B" w:rsidR="000304FE" w:rsidRPr="00F56687" w:rsidRDefault="000304FE" w:rsidP="00F56687">
            <w:pPr>
              <w:spacing w:before="0" w:after="0" w:line="240" w:lineRule="auto"/>
              <w:ind w:left="0"/>
              <w:jc w:val="center"/>
              <w:rPr>
                <w:sz w:val="28"/>
                <w:szCs w:val="28"/>
              </w:rPr>
            </w:pPr>
            <w:r w:rsidRPr="000304FE">
              <w:rPr>
                <w:sz w:val="28"/>
                <w:szCs w:val="28"/>
              </w:rPr>
              <w:t>The Environmental Department publicly announces</w:t>
            </w:r>
            <w:r w:rsidR="00F56687">
              <w:rPr>
                <w:sz w:val="28"/>
                <w:szCs w:val="28"/>
              </w:rPr>
              <w:t xml:space="preserve"> </w:t>
            </w:r>
            <w:r w:rsidRPr="000304FE">
              <w:rPr>
                <w:sz w:val="28"/>
                <w:szCs w:val="28"/>
              </w:rPr>
              <w:t>that ten of the</w:t>
            </w:r>
            <w:r w:rsidR="00F56687">
              <w:rPr>
                <w:sz w:val="28"/>
                <w:szCs w:val="28"/>
              </w:rPr>
              <w:t xml:space="preserve"> </w:t>
            </w:r>
            <w:r w:rsidRPr="000304FE">
              <w:rPr>
                <w:w w:val="99"/>
                <w:sz w:val="28"/>
                <w:szCs w:val="28"/>
              </w:rPr>
              <w:t>lead-acid battery enterprises from the first batch of enterprises have</w:t>
            </w:r>
            <w:r w:rsidR="00F56687">
              <w:rPr>
                <w:sz w:val="28"/>
                <w:szCs w:val="28"/>
              </w:rPr>
              <w:t xml:space="preserve"> </w:t>
            </w:r>
            <w:r w:rsidRPr="000304FE">
              <w:rPr>
                <w:w w:val="99"/>
                <w:sz w:val="28"/>
                <w:szCs w:val="28"/>
              </w:rPr>
              <w:t>completed their environmental inspection.</w:t>
            </w:r>
          </w:p>
        </w:tc>
        <w:tc>
          <w:tcPr>
            <w:tcW w:w="30" w:type="dxa"/>
          </w:tcPr>
          <w:p w14:paraId="22CF1D56" w14:textId="77777777" w:rsidR="000304FE" w:rsidRPr="000304FE" w:rsidRDefault="000304FE" w:rsidP="000304FE">
            <w:pPr>
              <w:spacing w:before="0" w:after="0" w:line="240" w:lineRule="auto"/>
              <w:ind w:left="0"/>
              <w:jc w:val="center"/>
              <w:rPr>
                <w:sz w:val="28"/>
                <w:szCs w:val="28"/>
              </w:rPr>
            </w:pPr>
          </w:p>
        </w:tc>
      </w:tr>
      <w:tr w:rsidR="000304FE" w:rsidRPr="000304FE" w14:paraId="63F5C2C4" w14:textId="77777777" w:rsidTr="000304FE">
        <w:trPr>
          <w:trHeight w:val="48"/>
        </w:trPr>
        <w:tc>
          <w:tcPr>
            <w:tcW w:w="40" w:type="dxa"/>
            <w:tcBorders>
              <w:right w:val="single" w:sz="8" w:space="0" w:color="auto"/>
            </w:tcBorders>
          </w:tcPr>
          <w:p w14:paraId="2142B60F"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174F23A9"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Jun. 30, 2013</w:t>
            </w:r>
          </w:p>
        </w:tc>
        <w:tc>
          <w:tcPr>
            <w:tcW w:w="2430" w:type="dxa"/>
            <w:tcBorders>
              <w:bottom w:val="single" w:sz="8" w:space="0" w:color="auto"/>
              <w:right w:val="single" w:sz="8" w:space="0" w:color="auto"/>
            </w:tcBorders>
          </w:tcPr>
          <w:p w14:paraId="5217C57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57CF0AEB" w14:textId="18A03153" w:rsidR="000304FE" w:rsidRPr="00F56687" w:rsidRDefault="000304FE" w:rsidP="00F56687">
            <w:pPr>
              <w:spacing w:before="0" w:after="0" w:line="240" w:lineRule="auto"/>
              <w:ind w:left="0"/>
              <w:jc w:val="center"/>
              <w:rPr>
                <w:sz w:val="28"/>
                <w:szCs w:val="28"/>
              </w:rPr>
            </w:pPr>
            <w:r w:rsidRPr="000304FE">
              <w:rPr>
                <w:sz w:val="28"/>
                <w:szCs w:val="28"/>
              </w:rPr>
              <w:t>The Environmental Department issues its fifth pubic status list of</w:t>
            </w:r>
            <w:r w:rsidR="00F56687">
              <w:rPr>
                <w:sz w:val="28"/>
                <w:szCs w:val="28"/>
              </w:rPr>
              <w:t xml:space="preserve"> </w:t>
            </w:r>
            <w:r w:rsidRPr="000304FE">
              <w:rPr>
                <w:w w:val="99"/>
                <w:sz w:val="28"/>
                <w:szCs w:val="28"/>
              </w:rPr>
              <w:t>lead-acid battery enterprises.</w:t>
            </w:r>
          </w:p>
        </w:tc>
        <w:tc>
          <w:tcPr>
            <w:tcW w:w="30" w:type="dxa"/>
          </w:tcPr>
          <w:p w14:paraId="3CE2CD96" w14:textId="77777777" w:rsidR="000304FE" w:rsidRPr="000304FE" w:rsidRDefault="000304FE" w:rsidP="000304FE">
            <w:pPr>
              <w:spacing w:before="0" w:after="0" w:line="240" w:lineRule="auto"/>
              <w:ind w:left="0"/>
              <w:jc w:val="center"/>
              <w:rPr>
                <w:sz w:val="28"/>
                <w:szCs w:val="28"/>
              </w:rPr>
            </w:pPr>
          </w:p>
        </w:tc>
      </w:tr>
      <w:tr w:rsidR="000304FE" w:rsidRPr="000304FE" w14:paraId="6E657025" w14:textId="77777777" w:rsidTr="000304FE">
        <w:trPr>
          <w:trHeight w:val="48"/>
        </w:trPr>
        <w:tc>
          <w:tcPr>
            <w:tcW w:w="40" w:type="dxa"/>
            <w:tcBorders>
              <w:right w:val="single" w:sz="8" w:space="0" w:color="auto"/>
            </w:tcBorders>
          </w:tcPr>
          <w:p w14:paraId="663DB9C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0D3307" w14:textId="77777777" w:rsidR="000304FE" w:rsidRPr="000304FE" w:rsidRDefault="000304FE" w:rsidP="000304FE">
            <w:pPr>
              <w:spacing w:before="0" w:after="0" w:line="240" w:lineRule="auto"/>
              <w:ind w:left="0"/>
              <w:jc w:val="center"/>
              <w:rPr>
                <w:w w:val="99"/>
                <w:sz w:val="28"/>
                <w:szCs w:val="28"/>
              </w:rPr>
            </w:pPr>
            <w:r w:rsidRPr="000304FE">
              <w:rPr>
                <w:sz w:val="28"/>
                <w:szCs w:val="28"/>
              </w:rPr>
              <w:t>Nov. 20, 2013</w:t>
            </w:r>
          </w:p>
        </w:tc>
        <w:tc>
          <w:tcPr>
            <w:tcW w:w="2430" w:type="dxa"/>
            <w:tcBorders>
              <w:bottom w:val="single" w:sz="8" w:space="0" w:color="auto"/>
              <w:right w:val="single" w:sz="8" w:space="0" w:color="auto"/>
            </w:tcBorders>
          </w:tcPr>
          <w:p w14:paraId="3A6B79AC"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48278510"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57550238" w14:textId="1A68C1C6" w:rsidR="000304FE" w:rsidRPr="00B74017" w:rsidRDefault="000304FE" w:rsidP="00B74017">
            <w:pPr>
              <w:spacing w:before="0" w:after="0" w:line="240" w:lineRule="auto"/>
              <w:ind w:left="0"/>
              <w:jc w:val="center"/>
              <w:rPr>
                <w:sz w:val="28"/>
                <w:szCs w:val="28"/>
              </w:rPr>
            </w:pPr>
            <w:r w:rsidRPr="000304FE">
              <w:rPr>
                <w:sz w:val="28"/>
                <w:szCs w:val="28"/>
              </w:rPr>
              <w:t>The Ministry of Industry and Information Technology publicly</w:t>
            </w:r>
            <w:r w:rsidR="00B74017">
              <w:rPr>
                <w:sz w:val="28"/>
                <w:szCs w:val="28"/>
              </w:rPr>
              <w:t xml:space="preserve"> </w:t>
            </w:r>
            <w:r w:rsidRPr="000304FE">
              <w:rPr>
                <w:sz w:val="28"/>
                <w:szCs w:val="28"/>
              </w:rPr>
              <w:t>announces that six lead-acid battery enterprises from the first batchof inspections have passed their operating permit inspection.</w:t>
            </w:r>
          </w:p>
        </w:tc>
        <w:tc>
          <w:tcPr>
            <w:tcW w:w="30" w:type="dxa"/>
          </w:tcPr>
          <w:p w14:paraId="73430D62" w14:textId="77777777" w:rsidR="000304FE" w:rsidRPr="000304FE" w:rsidRDefault="000304FE" w:rsidP="000304FE">
            <w:pPr>
              <w:spacing w:before="0" w:after="0" w:line="240" w:lineRule="auto"/>
              <w:ind w:left="0"/>
              <w:jc w:val="center"/>
              <w:rPr>
                <w:sz w:val="28"/>
                <w:szCs w:val="28"/>
              </w:rPr>
            </w:pPr>
          </w:p>
        </w:tc>
      </w:tr>
      <w:tr w:rsidR="000304FE" w:rsidRPr="000304FE" w14:paraId="6ADE3372" w14:textId="77777777" w:rsidTr="000304FE">
        <w:trPr>
          <w:trHeight w:val="48"/>
        </w:trPr>
        <w:tc>
          <w:tcPr>
            <w:tcW w:w="40" w:type="dxa"/>
            <w:tcBorders>
              <w:right w:val="single" w:sz="8" w:space="0" w:color="auto"/>
            </w:tcBorders>
          </w:tcPr>
          <w:p w14:paraId="448C2BE9"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507D55D9" w14:textId="77777777" w:rsidR="000304FE" w:rsidRPr="000304FE" w:rsidRDefault="000304FE" w:rsidP="000304FE">
            <w:pPr>
              <w:spacing w:before="0" w:after="0" w:line="240" w:lineRule="auto"/>
              <w:ind w:left="0"/>
              <w:jc w:val="center"/>
              <w:rPr>
                <w:sz w:val="28"/>
                <w:szCs w:val="28"/>
              </w:rPr>
            </w:pPr>
            <w:r w:rsidRPr="000304FE">
              <w:rPr>
                <w:sz w:val="28"/>
                <w:szCs w:val="28"/>
              </w:rPr>
              <w:t>Dec. 17, 2013</w:t>
            </w:r>
          </w:p>
        </w:tc>
        <w:tc>
          <w:tcPr>
            <w:tcW w:w="2430" w:type="dxa"/>
            <w:tcBorders>
              <w:bottom w:val="single" w:sz="8" w:space="0" w:color="auto"/>
              <w:right w:val="single" w:sz="8" w:space="0" w:color="auto"/>
            </w:tcBorders>
          </w:tcPr>
          <w:p w14:paraId="73533541" w14:textId="77777777" w:rsidR="000304FE" w:rsidRPr="000304FE" w:rsidRDefault="000304FE" w:rsidP="000304FE">
            <w:pPr>
              <w:spacing w:before="0" w:after="0" w:line="240" w:lineRule="auto"/>
              <w:ind w:left="0"/>
              <w:jc w:val="center"/>
              <w:rPr>
                <w:sz w:val="28"/>
                <w:szCs w:val="28"/>
              </w:rPr>
            </w:pPr>
            <w:r w:rsidRPr="000304FE">
              <w:rPr>
                <w:w w:val="99"/>
                <w:sz w:val="28"/>
                <w:szCs w:val="28"/>
              </w:rPr>
              <w:t>Environmental Department</w:t>
            </w:r>
          </w:p>
        </w:tc>
        <w:tc>
          <w:tcPr>
            <w:tcW w:w="6300" w:type="dxa"/>
            <w:tcBorders>
              <w:bottom w:val="single" w:sz="8" w:space="0" w:color="auto"/>
              <w:right w:val="single" w:sz="8" w:space="0" w:color="auto"/>
            </w:tcBorders>
          </w:tcPr>
          <w:p w14:paraId="60E32DA5" w14:textId="27BE7822" w:rsidR="000304FE" w:rsidRPr="000304FE" w:rsidRDefault="000304FE" w:rsidP="00B74017">
            <w:pPr>
              <w:spacing w:before="0" w:after="0" w:line="240" w:lineRule="auto"/>
              <w:ind w:left="0"/>
              <w:jc w:val="center"/>
              <w:rPr>
                <w:sz w:val="28"/>
                <w:szCs w:val="28"/>
              </w:rPr>
            </w:pPr>
            <w:r w:rsidRPr="000304FE">
              <w:rPr>
                <w:w w:val="99"/>
                <w:sz w:val="28"/>
                <w:szCs w:val="28"/>
              </w:rPr>
              <w:t>The Environmental Department publicly announces that 12 lead-acid</w:t>
            </w:r>
            <w:r w:rsidR="00B74017">
              <w:rPr>
                <w:w w:val="99"/>
                <w:sz w:val="28"/>
                <w:szCs w:val="28"/>
              </w:rPr>
              <w:t xml:space="preserve"> </w:t>
            </w:r>
            <w:r w:rsidRPr="000304FE">
              <w:rPr>
                <w:w w:val="99"/>
                <w:sz w:val="28"/>
                <w:szCs w:val="28"/>
              </w:rPr>
              <w:t>battery enterprises and 2 recycled lead</w:t>
            </w:r>
            <w:r w:rsidR="00B74017">
              <w:rPr>
                <w:w w:val="99"/>
                <w:sz w:val="28"/>
                <w:szCs w:val="28"/>
              </w:rPr>
              <w:t xml:space="preserve"> </w:t>
            </w:r>
            <w:r w:rsidRPr="000304FE">
              <w:rPr>
                <w:w w:val="99"/>
                <w:sz w:val="28"/>
                <w:szCs w:val="28"/>
              </w:rPr>
              <w:t>enterprises from the second</w:t>
            </w:r>
            <w:r w:rsidR="00B74017">
              <w:rPr>
                <w:w w:val="99"/>
                <w:sz w:val="28"/>
                <w:szCs w:val="28"/>
              </w:rPr>
              <w:t xml:space="preserve"> </w:t>
            </w:r>
            <w:r w:rsidRPr="000304FE">
              <w:rPr>
                <w:sz w:val="28"/>
                <w:szCs w:val="28"/>
              </w:rPr>
              <w:t>batch of enterprises have completed their environmental inspection.</w:t>
            </w:r>
          </w:p>
        </w:tc>
        <w:tc>
          <w:tcPr>
            <w:tcW w:w="30" w:type="dxa"/>
          </w:tcPr>
          <w:p w14:paraId="065AF7B9" w14:textId="77777777" w:rsidR="000304FE" w:rsidRPr="000304FE" w:rsidRDefault="000304FE" w:rsidP="000304FE">
            <w:pPr>
              <w:spacing w:before="0" w:after="0" w:line="240" w:lineRule="auto"/>
              <w:ind w:left="0"/>
              <w:jc w:val="center"/>
              <w:rPr>
                <w:sz w:val="28"/>
                <w:szCs w:val="28"/>
              </w:rPr>
            </w:pPr>
          </w:p>
        </w:tc>
      </w:tr>
      <w:tr w:rsidR="000304FE" w:rsidRPr="000304FE" w14:paraId="7BC8B0AF" w14:textId="77777777" w:rsidTr="000304FE">
        <w:trPr>
          <w:trHeight w:val="48"/>
        </w:trPr>
        <w:tc>
          <w:tcPr>
            <w:tcW w:w="40" w:type="dxa"/>
            <w:tcBorders>
              <w:right w:val="single" w:sz="8" w:space="0" w:color="auto"/>
            </w:tcBorders>
          </w:tcPr>
          <w:p w14:paraId="696881F1" w14:textId="77777777" w:rsidR="000304FE" w:rsidRPr="000304FE" w:rsidRDefault="000304FE" w:rsidP="000304FE">
            <w:pPr>
              <w:spacing w:before="0" w:after="0" w:line="240" w:lineRule="auto"/>
              <w:ind w:left="0"/>
              <w:jc w:val="center"/>
              <w:rPr>
                <w:sz w:val="28"/>
                <w:szCs w:val="28"/>
              </w:rPr>
            </w:pPr>
          </w:p>
        </w:tc>
        <w:tc>
          <w:tcPr>
            <w:tcW w:w="1490" w:type="dxa"/>
            <w:tcBorders>
              <w:bottom w:val="single" w:sz="8" w:space="0" w:color="auto"/>
              <w:right w:val="single" w:sz="8" w:space="0" w:color="auto"/>
            </w:tcBorders>
          </w:tcPr>
          <w:p w14:paraId="694DD92F" w14:textId="77777777" w:rsidR="000304FE" w:rsidRPr="000304FE" w:rsidRDefault="000304FE" w:rsidP="000304FE">
            <w:pPr>
              <w:spacing w:before="0" w:after="0" w:line="240" w:lineRule="auto"/>
              <w:ind w:left="0"/>
              <w:jc w:val="center"/>
              <w:rPr>
                <w:sz w:val="28"/>
                <w:szCs w:val="28"/>
              </w:rPr>
            </w:pPr>
            <w:r w:rsidRPr="000304FE">
              <w:rPr>
                <w:w w:val="99"/>
                <w:sz w:val="28"/>
                <w:szCs w:val="28"/>
              </w:rPr>
              <w:t>Mar. 18, 2014</w:t>
            </w:r>
          </w:p>
        </w:tc>
        <w:tc>
          <w:tcPr>
            <w:tcW w:w="2430" w:type="dxa"/>
            <w:tcBorders>
              <w:bottom w:val="single" w:sz="8" w:space="0" w:color="auto"/>
              <w:right w:val="single" w:sz="8" w:space="0" w:color="auto"/>
            </w:tcBorders>
          </w:tcPr>
          <w:p w14:paraId="6A91C9B9" w14:textId="77777777" w:rsidR="000304FE" w:rsidRPr="000304FE" w:rsidRDefault="000304FE" w:rsidP="000304FE">
            <w:pPr>
              <w:spacing w:before="0" w:after="0" w:line="240" w:lineRule="auto"/>
              <w:ind w:left="0"/>
              <w:jc w:val="center"/>
              <w:rPr>
                <w:sz w:val="28"/>
                <w:szCs w:val="28"/>
              </w:rPr>
            </w:pPr>
            <w:r w:rsidRPr="000304FE">
              <w:rPr>
                <w:sz w:val="28"/>
                <w:szCs w:val="28"/>
              </w:rPr>
              <w:t>Ministry of Industry and Information</w:t>
            </w:r>
          </w:p>
          <w:p w14:paraId="75F49C64" w14:textId="77777777" w:rsidR="000304FE" w:rsidRPr="000304FE" w:rsidRDefault="000304FE" w:rsidP="000304FE">
            <w:pPr>
              <w:spacing w:before="0" w:after="0" w:line="240" w:lineRule="auto"/>
              <w:ind w:left="0"/>
              <w:jc w:val="center"/>
              <w:rPr>
                <w:w w:val="99"/>
                <w:sz w:val="28"/>
                <w:szCs w:val="28"/>
              </w:rPr>
            </w:pPr>
            <w:r w:rsidRPr="000304FE">
              <w:rPr>
                <w:w w:val="99"/>
                <w:sz w:val="28"/>
                <w:szCs w:val="28"/>
              </w:rPr>
              <w:t>Technology</w:t>
            </w:r>
          </w:p>
        </w:tc>
        <w:tc>
          <w:tcPr>
            <w:tcW w:w="6300" w:type="dxa"/>
            <w:tcBorders>
              <w:bottom w:val="single" w:sz="8" w:space="0" w:color="auto"/>
              <w:right w:val="single" w:sz="8" w:space="0" w:color="auto"/>
            </w:tcBorders>
          </w:tcPr>
          <w:p w14:paraId="5BEBBF98" w14:textId="5E9BE65A" w:rsidR="000304FE" w:rsidRPr="00B74017" w:rsidRDefault="000304FE" w:rsidP="00B74017">
            <w:pPr>
              <w:spacing w:before="0" w:after="0" w:line="240" w:lineRule="auto"/>
              <w:ind w:left="0"/>
              <w:jc w:val="center"/>
              <w:rPr>
                <w:sz w:val="28"/>
                <w:szCs w:val="28"/>
              </w:rPr>
            </w:pPr>
            <w:r w:rsidRPr="000304FE">
              <w:rPr>
                <w:w w:val="99"/>
                <w:sz w:val="28"/>
                <w:szCs w:val="28"/>
              </w:rPr>
              <w:t>Begins on-site minimum operating conditions inspection of the 12</w:t>
            </w:r>
            <w:r w:rsidR="00B74017">
              <w:rPr>
                <w:sz w:val="28"/>
                <w:szCs w:val="28"/>
              </w:rPr>
              <w:t xml:space="preserve"> </w:t>
            </w:r>
            <w:r w:rsidRPr="000304FE">
              <w:rPr>
                <w:sz w:val="28"/>
                <w:szCs w:val="28"/>
              </w:rPr>
              <w:t>lead-acid battery enterprises and 2 recycled lead enterprises that have</w:t>
            </w:r>
            <w:r w:rsidR="00B74017">
              <w:rPr>
                <w:sz w:val="28"/>
                <w:szCs w:val="28"/>
              </w:rPr>
              <w:t xml:space="preserve"> </w:t>
            </w:r>
            <w:r w:rsidRPr="000304FE">
              <w:rPr>
                <w:w w:val="99"/>
                <w:sz w:val="28"/>
                <w:szCs w:val="28"/>
              </w:rPr>
              <w:t>passed their environmental inspection.</w:t>
            </w:r>
          </w:p>
        </w:tc>
        <w:tc>
          <w:tcPr>
            <w:tcW w:w="30" w:type="dxa"/>
          </w:tcPr>
          <w:p w14:paraId="7E220FE5" w14:textId="77777777" w:rsidR="000304FE" w:rsidRPr="000304FE" w:rsidRDefault="000304FE" w:rsidP="000304FE">
            <w:pPr>
              <w:spacing w:before="0" w:after="0" w:line="240" w:lineRule="auto"/>
              <w:ind w:left="0"/>
              <w:jc w:val="center"/>
              <w:rPr>
                <w:sz w:val="28"/>
                <w:szCs w:val="28"/>
              </w:rPr>
            </w:pPr>
          </w:p>
        </w:tc>
      </w:tr>
    </w:tbl>
    <w:p w14:paraId="13EA5EE7" w14:textId="0AD2737D" w:rsidR="00D3678E" w:rsidRDefault="00D3678E" w:rsidP="000304FE"/>
    <w:p w14:paraId="46A53A88" w14:textId="77777777" w:rsidR="00D3678E" w:rsidRPr="000304FE" w:rsidRDefault="00D3678E" w:rsidP="000304FE"/>
    <w:p w14:paraId="55D877DF" w14:textId="77777777" w:rsidR="009B3F78" w:rsidRDefault="009B3F78" w:rsidP="009B3F78">
      <w:pPr>
        <w:pStyle w:val="Heading3"/>
      </w:pPr>
      <w:bookmarkStart w:id="17" w:name="_Toc510997445"/>
      <w:r>
        <w:t xml:space="preserve">2.2 </w:t>
      </w:r>
      <w:r w:rsidRPr="00B32948">
        <w:t>Các nhà cung</w:t>
      </w:r>
      <w:r>
        <w:t xml:space="preserve"> cấp</w:t>
      </w:r>
      <w:r w:rsidRPr="00B32948">
        <w:t xml:space="preserve"> công nghệ</w:t>
      </w:r>
      <w:bookmarkEnd w:id="17"/>
      <w:r w:rsidRPr="00B32948">
        <w:t xml:space="preserve"> </w:t>
      </w:r>
    </w:p>
    <w:p w14:paraId="5A227CE1" w14:textId="77777777" w:rsidR="00D3678E" w:rsidRDefault="00D3678E" w:rsidP="00D3678E">
      <w:pPr>
        <w:pStyle w:val="ListParagraph"/>
        <w:numPr>
          <w:ilvl w:val="0"/>
          <w:numId w:val="20"/>
        </w:numPr>
        <w:ind w:left="630"/>
      </w:pPr>
      <w:r>
        <w:t>Việt Nam:</w:t>
      </w:r>
    </w:p>
    <w:p w14:paraId="781D9BED" w14:textId="77777777" w:rsidR="00D3678E" w:rsidRDefault="00D3678E" w:rsidP="00D3678E">
      <w:r>
        <w:t xml:space="preserve">PINACO là nhãn hiệu acquy nổi tiếng của Công ty CP Pin Ắc Quy Miền Nam (Dry Cell &amp; Storage Battery Joint Stock Company) tên tắt </w:t>
      </w:r>
      <w:proofErr w:type="gramStart"/>
      <w:r>
        <w:t>PINACO ,</w:t>
      </w:r>
      <w:proofErr w:type="gramEnd"/>
      <w:r>
        <w:t xml:space="preserve"> là công ty sản xuất pin và acquy hàng đầu của Việt Nam.</w:t>
      </w:r>
    </w:p>
    <w:p w14:paraId="22F3CB49" w14:textId="77777777" w:rsidR="00D3678E" w:rsidRDefault="00D3678E" w:rsidP="00D3678E"/>
    <w:p w14:paraId="7DCA707B" w14:textId="77777777" w:rsidR="00D3678E" w:rsidRDefault="00D3678E" w:rsidP="00D3678E">
      <w:pPr>
        <w:pStyle w:val="ListParagraph"/>
        <w:numPr>
          <w:ilvl w:val="0"/>
          <w:numId w:val="20"/>
        </w:numPr>
        <w:ind w:left="630"/>
      </w:pPr>
      <w:r>
        <w:t>Thế Giới:</w:t>
      </w:r>
    </w:p>
    <w:p w14:paraId="5A4A0B07" w14:textId="77777777" w:rsidR="00D3678E" w:rsidRDefault="00D3678E" w:rsidP="00D3678E">
      <w:r>
        <w:t xml:space="preserve">Trên thế giới hiện nay phổ biến các thương hiệu ắc quy nổi tiếng </w:t>
      </w:r>
      <w:proofErr w:type="gramStart"/>
      <w:r>
        <w:t>như :</w:t>
      </w:r>
      <w:proofErr w:type="gramEnd"/>
      <w:r>
        <w:t xml:space="preserve"> GS, Globe, Varta, Cene, Vision, Bosch, Hitachi, Panasonic, v.v…</w:t>
      </w:r>
    </w:p>
    <w:p w14:paraId="6C7B8252" w14:textId="77777777" w:rsidR="009B3F78" w:rsidRPr="005B03E2" w:rsidRDefault="009B3F78" w:rsidP="009B3F78"/>
    <w:p w14:paraId="59437B99" w14:textId="77777777" w:rsidR="009B3F78" w:rsidRDefault="009B3F78" w:rsidP="009B3F78">
      <w:pPr>
        <w:pStyle w:val="Heading3"/>
      </w:pPr>
      <w:bookmarkStart w:id="18" w:name="_Toc510997446"/>
      <w:r>
        <w:t xml:space="preserve">2.3 </w:t>
      </w:r>
      <w:r w:rsidRPr="00B32948">
        <w:t>Các công nghệ thay thế</w:t>
      </w:r>
      <w:bookmarkEnd w:id="18"/>
    </w:p>
    <w:p w14:paraId="1AB6698B" w14:textId="09BD0946" w:rsidR="0090173B" w:rsidRDefault="000402E1" w:rsidP="0090173B">
      <w:r>
        <w:tab/>
      </w:r>
      <w:r w:rsidR="0090173B">
        <w:t xml:space="preserve">Ác quy chì là công nghệ đã có từ thế kỷ 19. Hiện nay, có rất nhiều loại pin mới với nhiều tính năng ưu việt, thay thế ác quy chì trong các hệ thống sử dụng năng lượng điện mặt trời như pin Lithium, pin sử dụng dung dịch muối, pin </w:t>
      </w:r>
      <w:proofErr w:type="gramStart"/>
      <w:r w:rsidR="0090173B">
        <w:t>Niken,…</w:t>
      </w:r>
      <w:proofErr w:type="gramEnd"/>
      <w:r w:rsidR="0090173B">
        <w:t xml:space="preserve"> </w:t>
      </w:r>
    </w:p>
    <w:p w14:paraId="62FBBBE1" w14:textId="77777777" w:rsidR="0090173B" w:rsidRDefault="0090173B" w:rsidP="0090173B">
      <w:r>
        <w:t>Một trong những công nghệ thay thế đang được mong đợi nhất phải kể đến là pin Lithium với các ưu điểm như: Thời gian sử dụng lâu hơn, khả năng tích trữ điện lớn, dòng ổn định, thời gian xả sạc nhanh và không gây ô nhiễm môi trường như ác quy chì. Tuy nhiên, pin Lithium vẫn có giá thành khá đắt đỏ so với thế hệ đành anh của nó.</w:t>
      </w:r>
    </w:p>
    <w:p w14:paraId="6E63A464" w14:textId="2FADD61A" w:rsidR="0090173B" w:rsidRDefault="0090173B" w:rsidP="0090173B">
      <w:r>
        <w:t xml:space="preserve">So sánh khả năng phóng điện, thời gian tích trữ năng lượng và xả </w:t>
      </w:r>
      <w:proofErr w:type="gramStart"/>
      <w:r>
        <w:t>điện,  độ</w:t>
      </w:r>
      <w:proofErr w:type="gramEnd"/>
      <w:r>
        <w:t xml:space="preserve"> ổn định của ác quy chì đều kém hơn so với đàn em của nó là pin lithium:</w:t>
      </w:r>
    </w:p>
    <w:p w14:paraId="3AFB726C" w14:textId="77777777" w:rsidR="0090173B" w:rsidRDefault="0090173B" w:rsidP="0090173B"/>
    <w:p w14:paraId="7FA6819E" w14:textId="77777777" w:rsidR="0090173B" w:rsidRDefault="0090173B" w:rsidP="0090173B">
      <w:pPr>
        <w:jc w:val="center"/>
      </w:pPr>
      <w:r>
        <w:rPr>
          <w:noProof/>
        </w:rPr>
        <w:drawing>
          <wp:inline distT="0" distB="0" distL="0" distR="0" wp14:anchorId="374F6166" wp14:editId="7B586031">
            <wp:extent cx="4762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mblr_numqwbnpBg1qa2swjo1_500.gif"/>
                    <pic:cNvPicPr/>
                  </pic:nvPicPr>
                  <pic:blipFill>
                    <a:blip r:embed="rId25">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4D0C1F7D" w14:textId="7030CF20" w:rsidR="0090173B" w:rsidRDefault="0090173B" w:rsidP="00995096">
      <w:pPr>
        <w:pStyle w:val="ListParagraph"/>
        <w:numPr>
          <w:ilvl w:val="0"/>
          <w:numId w:val="11"/>
        </w:numPr>
        <w:jc w:val="center"/>
      </w:pPr>
      <w:r>
        <w:t>So sánh pin ác quy chì AGM và Lithium LiFePO4</w:t>
      </w:r>
      <w:r w:rsidR="00995096">
        <w:t xml:space="preserve"> </w:t>
      </w:r>
      <w:r w:rsidR="00995096" w:rsidRPr="00995096">
        <w:rPr>
          <w:i/>
        </w:rPr>
        <w:t>[13]</w:t>
      </w:r>
    </w:p>
    <w:p w14:paraId="6520D5C6" w14:textId="77777777" w:rsidR="0090173B" w:rsidRDefault="0090173B" w:rsidP="0090173B"/>
    <w:p w14:paraId="37B60531" w14:textId="1E36C5FB" w:rsidR="0090173B" w:rsidRDefault="0090173B" w:rsidP="0090173B">
      <w:r>
        <w:t>Các chuyên gia khuyến cáo sử dụng pin Lithium thay thế cho ác quy chì để đảm bảo độ ổn định của hệ thống và bảo vệ môi trường tốt hơn.</w:t>
      </w:r>
      <w:r w:rsidR="00995096">
        <w:t xml:space="preserve"> </w:t>
      </w:r>
      <w:r w:rsidR="00995096" w:rsidRPr="00995096">
        <w:rPr>
          <w:i/>
        </w:rPr>
        <w:t>[13</w:t>
      </w:r>
      <w:r w:rsidR="00995096">
        <w:rPr>
          <w:i/>
        </w:rPr>
        <w:t>]</w:t>
      </w:r>
    </w:p>
    <w:p w14:paraId="5CF1F0BB" w14:textId="77777777" w:rsidR="0090173B" w:rsidRDefault="0090173B" w:rsidP="0090173B">
      <w:r>
        <w:t>Ngoài ra, trên thị trường cũng xuất hiện các loại pin thay thế cho pin ác quy chì như Pin dung dịch muối với thời gian xả và vòng đời lâu hơn.</w:t>
      </w:r>
    </w:p>
    <w:p w14:paraId="48AD1E29" w14:textId="77777777" w:rsidR="0090173B" w:rsidRDefault="0090173B" w:rsidP="0090173B">
      <w:r>
        <w:t xml:space="preserve">Dưới đây là bảng so sánh các tiêu chí của Ác quy chì với các công nghệ pin khác: </w:t>
      </w:r>
    </w:p>
    <w:p w14:paraId="346AD7C6" w14:textId="77777777" w:rsidR="0090173B" w:rsidRDefault="0090173B" w:rsidP="0090173B">
      <w:pPr>
        <w:jc w:val="center"/>
      </w:pPr>
      <w:r>
        <w:rPr>
          <w:noProof/>
        </w:rPr>
        <w:lastRenderedPageBreak/>
        <w:drawing>
          <wp:inline distT="0" distB="0" distL="0" distR="0" wp14:anchorId="086F3C5A" wp14:editId="2E6B089C">
            <wp:extent cx="5267325" cy="25476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_typesofbatteries.png"/>
                    <pic:cNvPicPr/>
                  </pic:nvPicPr>
                  <pic:blipFill>
                    <a:blip r:embed="rId26">
                      <a:extLst>
                        <a:ext uri="{28A0092B-C50C-407E-A947-70E740481C1C}">
                          <a14:useLocalDpi xmlns:a14="http://schemas.microsoft.com/office/drawing/2010/main" val="0"/>
                        </a:ext>
                      </a:extLst>
                    </a:blip>
                    <a:stretch>
                      <a:fillRect/>
                    </a:stretch>
                  </pic:blipFill>
                  <pic:spPr>
                    <a:xfrm>
                      <a:off x="0" y="0"/>
                      <a:ext cx="5267325" cy="2547620"/>
                    </a:xfrm>
                    <a:prstGeom prst="rect">
                      <a:avLst/>
                    </a:prstGeom>
                  </pic:spPr>
                </pic:pic>
              </a:graphicData>
            </a:graphic>
          </wp:inline>
        </w:drawing>
      </w:r>
    </w:p>
    <w:p w14:paraId="01E48859" w14:textId="77777777" w:rsidR="0090173B" w:rsidRDefault="0090173B" w:rsidP="00CF75DC">
      <w:pPr>
        <w:pStyle w:val="ListParagraph"/>
        <w:numPr>
          <w:ilvl w:val="0"/>
          <w:numId w:val="11"/>
        </w:numPr>
        <w:jc w:val="center"/>
      </w:pPr>
      <w:r>
        <w:t>So sánh pin ác quy chì với các loại pin khác</w:t>
      </w:r>
    </w:p>
    <w:p w14:paraId="0CE98782" w14:textId="41C970D7" w:rsidR="009B3F78" w:rsidRPr="005D6563" w:rsidRDefault="009B3F78" w:rsidP="0090173B"/>
    <w:p w14:paraId="7600416B" w14:textId="77777777" w:rsidR="009B3F78" w:rsidRDefault="009B3F78" w:rsidP="009B3F78">
      <w:pPr>
        <w:pStyle w:val="Heading3"/>
        <w:rPr>
          <w:shd w:val="clear" w:color="auto" w:fill="FFFFFF"/>
        </w:rPr>
      </w:pPr>
      <w:bookmarkStart w:id="19" w:name="_Toc510997447"/>
      <w:r>
        <w:t xml:space="preserve">2.4 </w:t>
      </w:r>
      <w:r>
        <w:rPr>
          <w:shd w:val="clear" w:color="auto" w:fill="FFFFFF"/>
        </w:rPr>
        <w:t>Nhu cầu của thị trường</w:t>
      </w:r>
      <w:bookmarkEnd w:id="19"/>
      <w:r>
        <w:rPr>
          <w:shd w:val="clear" w:color="auto" w:fill="FFFFFF"/>
        </w:rPr>
        <w:t xml:space="preserve"> </w:t>
      </w:r>
    </w:p>
    <w:p w14:paraId="02DA92BF" w14:textId="77777777" w:rsidR="009B3F78" w:rsidRDefault="009B3F78" w:rsidP="009B3F78">
      <w:pPr>
        <w:pStyle w:val="Heading3"/>
        <w:rPr>
          <w:shd w:val="clear" w:color="auto" w:fill="FFFFFF"/>
        </w:rPr>
      </w:pPr>
      <w:bookmarkStart w:id="20" w:name="_Toc510997448"/>
      <w:r>
        <w:t xml:space="preserve">2.5 </w:t>
      </w:r>
      <w:r>
        <w:rPr>
          <w:shd w:val="clear" w:color="auto" w:fill="FFFFFF"/>
        </w:rPr>
        <w:t>Khả năng thương mại hóa của công nghệ</w:t>
      </w:r>
      <w:bookmarkEnd w:id="20"/>
    </w:p>
    <w:p w14:paraId="163C5A05" w14:textId="77777777" w:rsidR="009B3F78" w:rsidRPr="0096520C" w:rsidRDefault="009B3F78" w:rsidP="009B3F78"/>
    <w:p w14:paraId="245620E0" w14:textId="77777777" w:rsidR="009B3F78" w:rsidRPr="00B32948" w:rsidRDefault="009B3F78" w:rsidP="009B3F78">
      <w:pPr>
        <w:pStyle w:val="Heading2"/>
      </w:pPr>
      <w:bookmarkStart w:id="21" w:name="_Toc510997449"/>
      <w:r w:rsidRPr="00B32948">
        <w:t>Xác định lợi thế cạnh tranh của công nghệ</w:t>
      </w:r>
      <w:bookmarkEnd w:id="21"/>
    </w:p>
    <w:p w14:paraId="1737FE8E" w14:textId="10153AFF" w:rsidR="009B3F78" w:rsidRDefault="009B3F78" w:rsidP="009B3F78">
      <w:pPr>
        <w:pStyle w:val="Heading3"/>
        <w:rPr>
          <w:shd w:val="clear" w:color="auto" w:fill="FFFFFF"/>
        </w:rPr>
      </w:pPr>
      <w:bookmarkStart w:id="22" w:name="_Toc510997450"/>
      <w:r>
        <w:t xml:space="preserve">3.1 </w:t>
      </w:r>
      <w:r>
        <w:rPr>
          <w:shd w:val="clear" w:color="auto" w:fill="FFFFFF"/>
        </w:rPr>
        <w:t>Đ</w:t>
      </w:r>
      <w:r w:rsidR="00383204">
        <w:rPr>
          <w:shd w:val="clear" w:color="auto" w:fill="FFFFFF"/>
        </w:rPr>
        <w:t>i</w:t>
      </w:r>
      <w:r>
        <w:rPr>
          <w:shd w:val="clear" w:color="auto" w:fill="FFFFFF"/>
        </w:rPr>
        <w:t>ểm mạnh, điểm yếu</w:t>
      </w:r>
      <w:bookmarkEnd w:id="22"/>
    </w:p>
    <w:p w14:paraId="5A2D4482" w14:textId="15CF35A1" w:rsidR="009B3F78" w:rsidRDefault="009B3F78" w:rsidP="0093623A">
      <w:pPr>
        <w:pStyle w:val="Title"/>
        <w:ind w:left="360"/>
      </w:pPr>
      <w:bookmarkStart w:id="23" w:name="_Toc510997451"/>
      <w:r>
        <w:t>a. Điểm mạnh</w:t>
      </w:r>
      <w:bookmarkEnd w:id="2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w:t>
      </w:r>
      <w:proofErr w:type="gramStart"/>
      <w:r w:rsidR="004D1931">
        <w:t>Polyme,…</w:t>
      </w:r>
      <w:proofErr w:type="gramEnd"/>
      <w:r w:rsidR="004D1931">
        <w:t xml:space="preserv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25A33D4E" w:rsidR="005E6DBA" w:rsidRDefault="005E6DBA" w:rsidP="000402E1">
      <w:r>
        <w:t xml:space="preserve">- Chế tạo với công nghệ đơn giản, chi phí đầu tư sản </w:t>
      </w:r>
      <w:proofErr w:type="gramStart"/>
      <w:r>
        <w:t>xuất  thấp</w:t>
      </w:r>
      <w:proofErr w:type="gramEnd"/>
      <w:r>
        <w:t>, không yêu cầu nhiều công nghệ tiên tiến</w:t>
      </w:r>
      <w:r w:rsidR="00FA3EA4">
        <w:t>.</w:t>
      </w:r>
    </w:p>
    <w:p w14:paraId="0273B2CE" w14:textId="62848723" w:rsidR="00FA3EA4" w:rsidRDefault="00FA3EA4" w:rsidP="000402E1">
      <w:r>
        <w:lastRenderedPageBreak/>
        <w:t>- Có nhiều nhà cung cấp nên dễ dàng tìm mua trên thị trường. Đặc biệt là ở Việt Nam với điều kiện kinh tế còn hạn hẹp thì ác quy chì là 1 lựa chọn không tồi.</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drawing>
          <wp:inline distT="0" distB="0" distL="0" distR="0" wp14:anchorId="73C88D0E" wp14:editId="59684E91">
            <wp:extent cx="54102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200" cy="2667000"/>
                    </a:xfrm>
                    <a:prstGeom prst="rect">
                      <a:avLst/>
                    </a:prstGeom>
                  </pic:spPr>
                </pic:pic>
              </a:graphicData>
            </a:graphic>
          </wp:inline>
        </w:drawing>
      </w:r>
    </w:p>
    <w:p w14:paraId="5E5CFFC6" w14:textId="6AE563B9" w:rsidR="00E02A5E" w:rsidRDefault="00E02A5E" w:rsidP="00CF75DC">
      <w:pPr>
        <w:pStyle w:val="ListParagraph"/>
        <w:numPr>
          <w:ilvl w:val="0"/>
          <w:numId w:val="11"/>
        </w:numPr>
        <w:jc w:val="center"/>
      </w:pPr>
      <w:r>
        <w:t>Tính ổn định của dòng cung cấp điện hấp thụ từ tấm PV và đầu ra của ác quy chì.</w:t>
      </w:r>
      <w:r w:rsidR="009174F3">
        <w:t xml:space="preserve"> [13]</w:t>
      </w:r>
    </w:p>
    <w:p w14:paraId="7D2FA5D7" w14:textId="77777777" w:rsidR="004B49E8" w:rsidRDefault="004B49E8" w:rsidP="004B49E8"/>
    <w:p w14:paraId="40807DE3" w14:textId="1775A845" w:rsidR="00E02A5E" w:rsidRDefault="00CF75DC" w:rsidP="005E6DBA">
      <w:r>
        <w:t xml:space="preserve">- Ngoài ra, ác quy chì còn 1 số đặc tính kỹ thuật như: </w:t>
      </w:r>
      <w:r w:rsidR="00FA3EA4">
        <w:t>chống va đập tốt, có thể truyền điện tích quá mức định mức (sạc quá định mức ác quy sẽ tự động xả</w:t>
      </w:r>
      <w:proofErr w:type="gramStart"/>
      <w:r w:rsidR="00FA3EA4">
        <w:t>),  trở</w:t>
      </w:r>
      <w:proofErr w:type="gramEnd"/>
      <w:r w:rsidR="00FA3EA4">
        <w:t xml:space="preserve"> kháng thấp, có thể cung cấp dòng điện cao, nhiều kích cỡ để lựa chọn,… </w:t>
      </w:r>
    </w:p>
    <w:p w14:paraId="17C529B3" w14:textId="77777777" w:rsidR="004B49E8" w:rsidRPr="000402E1" w:rsidRDefault="004B49E8" w:rsidP="005E6DBA"/>
    <w:p w14:paraId="15AA0E8A" w14:textId="77777777" w:rsidR="009B3F78" w:rsidRDefault="009B3F78" w:rsidP="0093623A">
      <w:pPr>
        <w:pStyle w:val="Title"/>
        <w:ind w:left="360"/>
      </w:pPr>
      <w:bookmarkStart w:id="24" w:name="_Toc510997452"/>
      <w:r>
        <w:t>b. Điểm yếu</w:t>
      </w:r>
      <w:bookmarkEnd w:id="24"/>
    </w:p>
    <w:p w14:paraId="7B03EA88" w14:textId="670719AD" w:rsidR="0090173B" w:rsidRDefault="0090173B" w:rsidP="0090173B">
      <w:r>
        <w:t>Vì ác quy chì là 1 công nghệ sản xuất có từ lâu đời nên nó cũng có khá nhiều điểm yếu mà các nhà khoa học đang cố gắng khắc phục.</w:t>
      </w:r>
    </w:p>
    <w:p w14:paraId="1670E2CF" w14:textId="77777777" w:rsidR="0090173B" w:rsidRDefault="0090173B" w:rsidP="0090173B"/>
    <w:p w14:paraId="60494A48" w14:textId="77777777" w:rsidR="0090173B" w:rsidRDefault="0090173B" w:rsidP="0090173B">
      <w:r>
        <w:lastRenderedPageBreak/>
        <w:t xml:space="preserve">- Như cái tên gọi của nó – Pin ác quy </w:t>
      </w:r>
      <w:proofErr w:type="gramStart"/>
      <w:r>
        <w:t>chì,  nó</w:t>
      </w:r>
      <w:proofErr w:type="gramEnd"/>
      <w:r>
        <w:t xml:space="preserve"> </w:t>
      </w:r>
      <w:r w:rsidRPr="008B6D30">
        <w:t>chứa rất nhiều chất độc cao dẫn mà có thể gây ra vấn đề sức khỏe nghiêm trọng, đặc biệt là ở trẻ nhỏ. Khi không xử lý đúng cách, các pin này có thể gây ô nhiễm nước ngầm, suối, hồ, không khí và đất. Các hợp chất chì trong đất có thể biến thành bụi và trở thành không khí, khiến những người gần đó hít vào và nuốt phải chất chì. Phơi nhiễm quá mức có thể làm tổn hại não và thận, cộng thêm gây ra thính giác, khuyết tật về tâm thần và dị tật bẩm sinh.</w:t>
      </w:r>
    </w:p>
    <w:p w14:paraId="76B39521" w14:textId="77777777" w:rsidR="0090173B" w:rsidRDefault="0090173B" w:rsidP="0090173B">
      <w:r>
        <w:t>Chúng ta cố gắng sản xuất, sử dụng năng lượng mặt trời vì nó là một nguồn năng lượng sạch không gây ô nhiễm môi trường, nhưng ngược lại, việc dùng ác quy chì có thể lại dẫn tới nguy cơ ô nhiễm môi trường khi chúng không được tái sử dụng và trở thành một loại rác thải độc. Đây là một điểm trừ rất lớn của ác quy chì khi áp dụng vào các công trình sử dụng năng lượng sạch như điện mặt trời.</w:t>
      </w:r>
    </w:p>
    <w:p w14:paraId="626CFF2F" w14:textId="6EA5D7C5" w:rsidR="0090173B" w:rsidRDefault="0090173B" w:rsidP="0090173B">
      <w:r>
        <w:t>Tuy nhiên, các nhà nghiên cứu hiện cũng đang nghiên cứu tìm các phương pháp có thể tái chế khi ác quy chì hết hạn sử dụng. Việc t</w:t>
      </w:r>
      <w:r w:rsidRPr="008B6D30">
        <w:t xml:space="preserve">ái chế pin phổ biến chắc chắn sẽ có tác động tích cực đến việc </w:t>
      </w:r>
      <w:r>
        <w:t>sử dụng loại pin này</w:t>
      </w:r>
      <w:r w:rsidRPr="008B6D30">
        <w:t xml:space="preserve">. </w:t>
      </w:r>
      <w:r>
        <w:t>C</w:t>
      </w:r>
      <w:r w:rsidRPr="008B6D30">
        <w:t>húng ta</w:t>
      </w:r>
      <w:r>
        <w:t xml:space="preserve"> cũng</w:t>
      </w:r>
      <w:r w:rsidRPr="008B6D30">
        <w:t xml:space="preserve"> cần phải phát triển một tiêu chuẩn toàn cầu về các phương pháp tái chế </w:t>
      </w:r>
      <w:r>
        <w:t xml:space="preserve">nó. </w:t>
      </w:r>
      <w:r w:rsidRPr="008B6D30">
        <w:t xml:space="preserve">Pin chì-axit từ nhiều nước phát triển thường được vận chuyển đến các nước đang phát triển để tái chế. Một số chuyên gia ước tính rằng một trong năm pin chì-axit từ Mỹ </w:t>
      </w:r>
      <w:proofErr w:type="gramStart"/>
      <w:r w:rsidRPr="008B6D30">
        <w:t>được  tái</w:t>
      </w:r>
      <w:proofErr w:type="gramEnd"/>
      <w:r w:rsidRPr="008B6D30">
        <w:t xml:space="preserve"> chế ở Mexico không được xử lý an toàn. </w:t>
      </w:r>
      <w:r>
        <w:t>Và rất tiếc</w:t>
      </w:r>
      <w:r w:rsidRPr="008B6D30">
        <w:t xml:space="preserve">, chất độc chì do pin tái </w:t>
      </w:r>
      <w:r>
        <w:t>chế</w:t>
      </w:r>
      <w:r w:rsidRPr="008B6D30">
        <w:t xml:space="preserve"> đã gây ra đã ảnh hưởng tới hơn 12 triệu người, theo Viện Blacksmith.</w:t>
      </w:r>
      <w:r w:rsidR="006509D9">
        <w:t xml:space="preserve"> [14]</w:t>
      </w:r>
    </w:p>
    <w:p w14:paraId="4E21A451" w14:textId="77777777" w:rsidR="0090173B" w:rsidRDefault="0090173B" w:rsidP="0090173B"/>
    <w:p w14:paraId="0A869302" w14:textId="12AA6192" w:rsidR="0090173B" w:rsidRDefault="0090173B" w:rsidP="0090173B">
      <w:r>
        <w:t xml:space="preserve">- </w:t>
      </w:r>
      <w:r w:rsidRPr="00480DF4">
        <w:t>Tuổi thọ của ắc quy phụ thuộc vào cách chúng được sử dụng, nạp, bảo dưỡng, nhiệt độ và các yếu tố khác.</w:t>
      </w:r>
      <w:r>
        <w:t xml:space="preserve"> Một số loại ác quy chì cần chế đội bảo dưỡng thường xuyên như ác quy </w:t>
      </w:r>
      <w:proofErr w:type="gramStart"/>
      <w:r>
        <w:t>nước,…</w:t>
      </w:r>
      <w:proofErr w:type="gramEnd"/>
      <w:r w:rsidRPr="00480DF4">
        <w:t xml:space="preserve"> Trong các trường hợp xấu nhất, nếu ắc quy bị nạp quá dòng/áp, tuổi thọ của chúng chỉ khoảng một năm</w:t>
      </w:r>
      <w:r>
        <w:t xml:space="preserve">. </w:t>
      </w:r>
    </w:p>
    <w:p w14:paraId="2D6DEAFE" w14:textId="77777777" w:rsidR="0090173B" w:rsidRDefault="0090173B" w:rsidP="0090173B"/>
    <w:p w14:paraId="0CFCF610" w14:textId="4F9A7596" w:rsidR="0010601E" w:rsidRDefault="0090173B" w:rsidP="0010601E">
      <w:r>
        <w:t xml:space="preserve">- So với các công nghệ sản xuất mới như pin Lithium, </w:t>
      </w:r>
      <w:proofErr w:type="gramStart"/>
      <w:r>
        <w:t>Saltwater,..</w:t>
      </w:r>
      <w:proofErr w:type="gramEnd"/>
      <w:r>
        <w:t xml:space="preserve"> thì pin ác quy chì vẫn có một số nhược điểm như thời gian sử dụng (lifetime</w:t>
      </w:r>
      <w:proofErr w:type="gramStart"/>
      <w:r>
        <w:t>) ,</w:t>
      </w:r>
      <w:proofErr w:type="gramEnd"/>
      <w:r>
        <w:t xml:space="preserve"> khả năng tích trữ năng lượng thấp hơn. </w:t>
      </w:r>
      <w:proofErr w:type="gramStart"/>
      <w:r>
        <w:t>( Xem</w:t>
      </w:r>
      <w:proofErr w:type="gramEnd"/>
      <w:r>
        <w:t xml:space="preserve"> phần 2.3. Các công nghệ thay thế)</w:t>
      </w:r>
    </w:p>
    <w:p w14:paraId="739DCECF" w14:textId="73B95FEF" w:rsidR="0010601E" w:rsidRPr="003D0BF6" w:rsidRDefault="0010601E" w:rsidP="0010601E">
      <w:r>
        <w:t>- Ngoài ra, pin ác quy chì còn tồn tại một số nhược điểm như khá nặng và cồng kềnh, hiệu suất chưa cao, nguy hiểm khi nạp pin trong nhiệt độ cao, một vài hóa chất trong pin phải được bọc cẩn thận, nếu không sẽ gây nguy hiểm như chì, axit H2S</w:t>
      </w:r>
      <w:proofErr w:type="gramStart"/>
      <w:r>
        <w:t>04,..</w:t>
      </w:r>
      <w:proofErr w:type="gramEnd"/>
      <w:r w:rsidR="00AA6300">
        <w:t xml:space="preserve"> [12]</w:t>
      </w:r>
    </w:p>
    <w:p w14:paraId="37FC7968" w14:textId="5CE5CDD8" w:rsidR="009B3F78" w:rsidRPr="003D0BF6" w:rsidRDefault="009B3F78" w:rsidP="0090173B"/>
    <w:p w14:paraId="6BCA6A3D" w14:textId="77777777" w:rsidR="009B3F78" w:rsidRDefault="009B3F78" w:rsidP="009B3F78">
      <w:pPr>
        <w:pStyle w:val="Heading3"/>
        <w:rPr>
          <w:shd w:val="clear" w:color="auto" w:fill="FFFFFF"/>
        </w:rPr>
      </w:pPr>
      <w:bookmarkStart w:id="25" w:name="_Toc510997453"/>
      <w:r>
        <w:lastRenderedPageBreak/>
        <w:t xml:space="preserve">3.2 </w:t>
      </w:r>
      <w:r>
        <w:rPr>
          <w:shd w:val="clear" w:color="auto" w:fill="FFFFFF"/>
        </w:rPr>
        <w:t>Cơ hội, thách thức</w:t>
      </w:r>
      <w:bookmarkEnd w:id="25"/>
      <w:r>
        <w:rPr>
          <w:shd w:val="clear" w:color="auto" w:fill="FFFFFF"/>
        </w:rPr>
        <w:t xml:space="preserve"> </w:t>
      </w:r>
    </w:p>
    <w:p w14:paraId="0D2746A6" w14:textId="77777777" w:rsidR="004E1BE7" w:rsidRDefault="004E1BE7" w:rsidP="004E1BE7"/>
    <w:p w14:paraId="13EBF56F" w14:textId="6CBC4170" w:rsidR="004E1BE7" w:rsidRDefault="0090173B" w:rsidP="004E1BE7">
      <w:r>
        <w:t xml:space="preserve">Thị </w:t>
      </w:r>
      <w:proofErr w:type="gramStart"/>
      <w:r>
        <w:t>trường  thiết</w:t>
      </w:r>
      <w:proofErr w:type="gramEnd"/>
      <w:r>
        <w:t xml:space="preserve"> bị điện tử bao gồm thiết bị bưu chính viễn thông không dây; máy tính xách tay; điện tử dân dụng đa dạng; các máy y tế cấy ghép; đồ chơi v.v.. . có thể xem là một thị </w:t>
      </w:r>
      <w:proofErr w:type="gramStart"/>
      <w:r>
        <w:t>trường  tiêu</w:t>
      </w:r>
      <w:proofErr w:type="gramEnd"/>
      <w:r>
        <w:t xml:space="preserve"> thụ với tốc độ tăng trưởng cao và ổn định . Xu thế của sản phẩm ắc quy có xu hướng nhỏ (AA hoặc R6) sẽ mạnh hơn pin cùng loại, đặc biệt phục vụ các đối </w:t>
      </w:r>
      <w:proofErr w:type="gramStart"/>
      <w:r>
        <w:t>tượng  kỹ</w:t>
      </w:r>
      <w:proofErr w:type="gramEnd"/>
      <w:r>
        <w:t xml:space="preserve"> thuật cao đòi hỏi về mặt công suất.</w:t>
      </w:r>
    </w:p>
    <w:p w14:paraId="33A23D86" w14:textId="77777777" w:rsidR="0090173B" w:rsidRDefault="0090173B" w:rsidP="0090173B">
      <w:r>
        <w:t xml:space="preserve">Thật vậy, xu </w:t>
      </w:r>
      <w:proofErr w:type="gramStart"/>
      <w:r>
        <w:t>thế  “</w:t>
      </w:r>
      <w:proofErr w:type="gramEnd"/>
      <w:r>
        <w:t xml:space="preserve"> Hội tụ kỹ thuật số”  triệt để trong một điện thoại di động hôm nay và trong tương lai sẽ tạo cho người dùng nhiều tiện nghi, đồng nghĩa với nhu cầu sử dụng battery công suất cao như ăc quy Li,.. thậm chí pin nhiêu liệu sử </w:t>
      </w:r>
      <w:proofErr w:type="gramStart"/>
      <w:r>
        <w:t>dụng  methanol</w:t>
      </w:r>
      <w:proofErr w:type="gramEnd"/>
      <w:r>
        <w:t xml:space="preserve"> trực tiếp  DMFC. Pin </w:t>
      </w:r>
      <w:proofErr w:type="gramStart"/>
      <w:r>
        <w:t>kiềm  Zn</w:t>
      </w:r>
      <w:proofErr w:type="gramEnd"/>
      <w:r>
        <w:t xml:space="preserve">-MnO2 vẫn còn chỗ đứng trong thiết bị điện tử thông thường ,nhưng sự phát triển của pin kiềm nạp lại RAM-cell, tên  RENEWAL ngay cả ở Mỹ cũng đã thuyết phục được người tiêu dùng không chỉ giá rẻ  mà còn ý nghĩa tiết kiệm nhiên liệu và bảo vệ môi trường.  </w:t>
      </w:r>
    </w:p>
    <w:p w14:paraId="721F09BB" w14:textId="77777777" w:rsidR="0090173B" w:rsidRDefault="0090173B" w:rsidP="0090173B">
      <w:r>
        <w:t xml:space="preserve">Vấn đề thu hồi và tái sinh các nguồn </w:t>
      </w:r>
      <w:proofErr w:type="gramStart"/>
      <w:r>
        <w:t>điện  sau</w:t>
      </w:r>
      <w:proofErr w:type="gramEnd"/>
      <w:r>
        <w:t xml:space="preserve"> sử dụng  cũng  phải được đặt ra nghiêm trọng  giống như khắc phục các “ rác thải điện tử ” . Vấn đề nan giải hiện nay công nghệ tái sinh pin sau sử dụng có giá thành đắt bằng chế tạo </w:t>
      </w:r>
      <w:proofErr w:type="gramStart"/>
      <w:r>
        <w:t>mới .</w:t>
      </w:r>
      <w:proofErr w:type="gramEnd"/>
      <w:r>
        <w:t xml:space="preserve"> Ắc Ni-Cd ngừng sản suất sau năm 2008 tại EU hoặc phải giảm sản xuất với tốc độ5,5% ở nhiều </w:t>
      </w:r>
      <w:proofErr w:type="gramStart"/>
      <w:r>
        <w:t>nước  khác</w:t>
      </w:r>
      <w:proofErr w:type="gramEnd"/>
      <w:r>
        <w:t xml:space="preserve"> . Trước thị trường gần như bão hòa các nhà sản suất hàng đầu trên thế giới không có cách nào khác ngoài sự phát triển chất lượng </w:t>
      </w:r>
      <w:proofErr w:type="gramStart"/>
      <w:r>
        <w:t>( nâng</w:t>
      </w:r>
      <w:proofErr w:type="gramEnd"/>
      <w:r>
        <w:t xml:space="preserve"> cao các chỉ số Wh/kg, Wh/l) và hạ giá thành.</w:t>
      </w:r>
    </w:p>
    <w:p w14:paraId="2BC532C9" w14:textId="77777777" w:rsidR="0090173B" w:rsidRDefault="0090173B" w:rsidP="0090173B">
      <w:r>
        <w:t xml:space="preserve">Thị trường ô tô điện, ô tô lai điện HEV </w:t>
      </w:r>
      <w:proofErr w:type="gramStart"/>
      <w:r>
        <w:t>( chạy</w:t>
      </w:r>
      <w:proofErr w:type="gramEnd"/>
      <w:r>
        <w:t xml:space="preserve"> bằng tổ hợp động cơ đót trong ghép với động cơ điện chạy bằng ắc quy) và ô tô điện HV là thị trường sôi động sau năm 2010 vì một vài lý do:</w:t>
      </w:r>
    </w:p>
    <w:p w14:paraId="473A1991" w14:textId="77777777" w:rsidR="0090173B" w:rsidRDefault="0090173B" w:rsidP="0090173B">
      <w:r>
        <w:t>•</w:t>
      </w:r>
      <w:r>
        <w:tab/>
        <w:t>Vấn đề khủng hoảng dầu mỏ buộc nhiều quốc gia phải thay đổi chính sách về năng lượng và sử dụng nhiên liệu</w:t>
      </w:r>
    </w:p>
    <w:p w14:paraId="1AF3B3A2" w14:textId="77777777" w:rsidR="0090173B" w:rsidRDefault="0090173B" w:rsidP="0090173B">
      <w:r>
        <w:t>•</w:t>
      </w:r>
      <w:r>
        <w:tab/>
        <w:t>Luật môi trường các nước phát triển hạn chế xe chạy bằng động cơ đót trong sẽ bắt đầu có hiệu lực</w:t>
      </w:r>
    </w:p>
    <w:p w14:paraId="123F0D2B" w14:textId="77777777" w:rsidR="0090173B" w:rsidRDefault="0090173B" w:rsidP="0090173B">
      <w:r>
        <w:t>•</w:t>
      </w:r>
      <w:r>
        <w:tab/>
        <w:t>Công nghệ ắc quy cho ô tô điện đã có độ chin sa những đột phá kỹ thuật quan trọng</w:t>
      </w:r>
    </w:p>
    <w:p w14:paraId="17E8F0C2" w14:textId="77777777" w:rsidR="0090173B" w:rsidRDefault="0090173B" w:rsidP="0090173B">
      <w:r>
        <w:t>Vấn đề chủ yếu là giá thành chế tạo ắc quy tiên tiến vẫn còn rất cao, them nữa là dịch vụ bảo dưỡng, độ ổn định và an toàn.</w:t>
      </w:r>
    </w:p>
    <w:p w14:paraId="4F5A8FBC" w14:textId="1FC06F3C" w:rsidR="000304FE" w:rsidRDefault="0090173B" w:rsidP="0090173B">
      <w:r>
        <w:lastRenderedPageBreak/>
        <w:t xml:space="preserve">Tích trữ năng lượng tản mạn như mặt trời, gió ngày càng đóng vai trò quan trọng khi mà các hệ thống chuyển đổi như pin mặt trời photovoltavic hoặc động cơ gió nhờ thành tựu của vật liệu mới cho hiệu suất chuyển đổi ngày càng cao. Còn ắc quy điện hóa vẫn là phương tiện duy </w:t>
      </w:r>
      <w:proofErr w:type="gramStart"/>
      <w:r>
        <w:t>nhất  để</w:t>
      </w:r>
      <w:proofErr w:type="gramEnd"/>
      <w:r>
        <w:t xml:space="preserve"> tích trữ điện năng . Các trạm ắc quy </w:t>
      </w:r>
      <w:proofErr w:type="gramStart"/>
      <w:r>
        <w:t>axit  thì</w:t>
      </w:r>
      <w:proofErr w:type="gramEnd"/>
      <w:r>
        <w:t xml:space="preserve"> có công suất thiết kế tới hàng  MWh. Tiềm năng này phụ </w:t>
      </w:r>
      <w:proofErr w:type="gramStart"/>
      <w:r>
        <w:t>thuộc  vào</w:t>
      </w:r>
      <w:proofErr w:type="gramEnd"/>
      <w:r>
        <w:t xml:space="preserve"> cơ cấu năng lượng của mỗi quốc gia. Tuy nhiên mạng lưới điện quốc gia luôn luôn cần có các trạm điện ắc quy để làm nhiệm vụ san bằng tải (load-levelling</w:t>
      </w:r>
      <w:proofErr w:type="gramStart"/>
      <w:r>
        <w:t>) .</w:t>
      </w:r>
      <w:proofErr w:type="gramEnd"/>
      <w:r>
        <w:t xml:space="preserve"> Khi có điện hạt nhân, thì những tổ hợp </w:t>
      </w:r>
      <w:proofErr w:type="gramStart"/>
      <w:r>
        <w:t>“ Điện</w:t>
      </w:r>
      <w:proofErr w:type="gramEnd"/>
      <w:r>
        <w:t xml:space="preserve"> hạt nhân – Điện phân điều chế hydro – Xa lộ hydro – Pin nhiên liệu “ là một trong những phương pháp cung cấp điện hữu hiệu.</w:t>
      </w:r>
    </w:p>
    <w:p w14:paraId="03DDC868" w14:textId="5F64359F" w:rsidR="0090173B" w:rsidRDefault="0090173B" w:rsidP="0090173B"/>
    <w:p w14:paraId="226A01B6" w14:textId="26778F3D" w:rsidR="0090173B" w:rsidRDefault="0090173B">
      <w:pPr>
        <w:spacing w:before="0" w:after="160" w:line="259" w:lineRule="auto"/>
        <w:ind w:left="0"/>
        <w:jc w:val="left"/>
      </w:pPr>
      <w:r>
        <w:br w:type="page"/>
      </w:r>
    </w:p>
    <w:p w14:paraId="53BEEEAD" w14:textId="77777777" w:rsidR="0090173B" w:rsidRDefault="0090173B" w:rsidP="0090173B"/>
    <w:p w14:paraId="65AC34D4" w14:textId="1073CDD9" w:rsidR="000304FE" w:rsidRDefault="00EF3FFB" w:rsidP="000304FE">
      <w:pPr>
        <w:pStyle w:val="Heading1"/>
        <w:numPr>
          <w:ilvl w:val="0"/>
          <w:numId w:val="0"/>
        </w:numPr>
        <w:ind w:left="259" w:hanging="144"/>
      </w:pPr>
      <w:bookmarkStart w:id="26" w:name="_Toc510997454"/>
      <w:r>
        <w:t>Danh mục t</w:t>
      </w:r>
      <w:r w:rsidR="000304FE">
        <w:t>ài liệu tham khảo:</w:t>
      </w:r>
      <w:bookmarkEnd w:id="26"/>
    </w:p>
    <w:p w14:paraId="1A739092" w14:textId="77777777" w:rsidR="000304FE" w:rsidRDefault="000304FE" w:rsidP="000304FE"/>
    <w:p w14:paraId="797B33A4" w14:textId="77777777" w:rsidR="00C04034" w:rsidRDefault="00C04034" w:rsidP="00C04034">
      <w:pPr>
        <w:pStyle w:val="ListParagraph"/>
        <w:numPr>
          <w:ilvl w:val="0"/>
          <w:numId w:val="24"/>
        </w:numPr>
        <w:spacing w:line="276" w:lineRule="auto"/>
      </w:pPr>
      <w:bookmarkStart w:id="27" w:name="_Ref510960950"/>
      <w:r>
        <w:t xml:space="preserve">Ohio envirenmental protection agency (1/2018). </w:t>
      </w:r>
      <w:r>
        <w:rPr>
          <w:i/>
        </w:rPr>
        <w:t>Lead-Acid Batteries Must be Recycled.</w:t>
      </w:r>
      <w:bookmarkEnd w:id="27"/>
    </w:p>
    <w:p w14:paraId="067913E4" w14:textId="77777777" w:rsidR="00C04034" w:rsidRDefault="00F56687" w:rsidP="00C04034">
      <w:pPr>
        <w:pStyle w:val="ListParagraph"/>
        <w:tabs>
          <w:tab w:val="left" w:pos="7905"/>
        </w:tabs>
        <w:ind w:left="1267"/>
      </w:pPr>
      <w:hyperlink r:id="rId28" w:history="1">
        <w:r w:rsidR="00C04034">
          <w:rPr>
            <w:rStyle w:val="Hyperlink"/>
          </w:rPr>
          <w:t>http://epa.ohio.gov/portals/32/pdf/LeadAcidBatteryGuidance.pdf</w:t>
        </w:r>
      </w:hyperlink>
    </w:p>
    <w:p w14:paraId="6DFCC84C" w14:textId="77777777" w:rsidR="00C04034" w:rsidRDefault="00C04034" w:rsidP="00C04034">
      <w:pPr>
        <w:pStyle w:val="ListParagraph"/>
        <w:tabs>
          <w:tab w:val="left" w:pos="7905"/>
        </w:tabs>
        <w:ind w:left="1267"/>
      </w:pPr>
    </w:p>
    <w:p w14:paraId="159D0DD6" w14:textId="77777777" w:rsidR="00C04034" w:rsidRPr="00C04034" w:rsidRDefault="00C04034" w:rsidP="00C04034">
      <w:pPr>
        <w:pStyle w:val="ListParagraph"/>
        <w:numPr>
          <w:ilvl w:val="0"/>
          <w:numId w:val="24"/>
        </w:numPr>
        <w:rPr>
          <w:rStyle w:val="Hyperlink"/>
          <w:color w:val="auto"/>
          <w:u w:val="none"/>
        </w:rPr>
      </w:pPr>
      <w:r w:rsidRPr="00C04034">
        <w:rPr>
          <w:rStyle w:val="Hyperlink"/>
          <w:color w:val="auto"/>
          <w:u w:val="none"/>
        </w:rPr>
        <w:t xml:space="preserve">A Study of Lead-Acid Battery Efficiency Near Top-of-Charge and the Impact on PV System Designt </w:t>
      </w:r>
    </w:p>
    <w:p w14:paraId="452898E4" w14:textId="77777777" w:rsidR="00C04034" w:rsidRDefault="00C04034" w:rsidP="00C04034">
      <w:pPr>
        <w:pStyle w:val="ListParagraph"/>
        <w:ind w:left="1267"/>
        <w:rPr>
          <w:rStyle w:val="Hyperlink"/>
        </w:rPr>
      </w:pPr>
      <w:r>
        <w:rPr>
          <w:rStyle w:val="Hyperlink"/>
        </w:rPr>
        <w:t>John W. Stevens and Garth P. Corey</w:t>
      </w:r>
    </w:p>
    <w:p w14:paraId="417E4DFA" w14:textId="77777777" w:rsidR="00C04034" w:rsidRDefault="00F56687" w:rsidP="00C04034">
      <w:pPr>
        <w:pStyle w:val="ListParagraph"/>
        <w:ind w:left="1267"/>
        <w:rPr>
          <w:rStyle w:val="Hyperlink"/>
        </w:rPr>
      </w:pPr>
      <w:hyperlink r:id="rId29" w:history="1">
        <w:r w:rsidR="00C04034">
          <w:rPr>
            <w:rStyle w:val="Hyperlink"/>
          </w:rPr>
          <w:t>http://www.otherpower.com/images/scimages/7427/Lead_Acid_Battery_Efficiency.pdf</w:t>
        </w:r>
      </w:hyperlink>
    </w:p>
    <w:p w14:paraId="25823FEC" w14:textId="77777777" w:rsidR="00C04034" w:rsidRDefault="00C04034" w:rsidP="00C04034">
      <w:pPr>
        <w:pStyle w:val="ListParagraph"/>
        <w:ind w:left="1267"/>
        <w:rPr>
          <w:rStyle w:val="Hyperlink"/>
        </w:rPr>
      </w:pPr>
    </w:p>
    <w:p w14:paraId="10DAFAE2" w14:textId="77777777" w:rsidR="00C04034" w:rsidRDefault="00C04034" w:rsidP="00C04034">
      <w:pPr>
        <w:pStyle w:val="ListParagraph"/>
        <w:numPr>
          <w:ilvl w:val="0"/>
          <w:numId w:val="24"/>
        </w:numPr>
        <w:spacing w:line="276" w:lineRule="auto"/>
      </w:pPr>
      <w:r>
        <w:t>AN EXPERIMENTAL INVESTIGATION TO IMPROVE LEAD ACID BATTERY RECHARGING ALGORITHMS FOR ENVIRONMENTAL PERFORMANCE</w:t>
      </w:r>
    </w:p>
    <w:p w14:paraId="3BD761C8" w14:textId="77777777" w:rsidR="00C04034" w:rsidRDefault="00C04034" w:rsidP="00C04034">
      <w:pPr>
        <w:pStyle w:val="ListParagraph"/>
        <w:ind w:left="1267"/>
      </w:pPr>
      <w:r>
        <w:t>Stanley Jones. PhD, John Mendoza. PhD, Daniel Wang, Yi Ding, PhD Sonya Zanardelli, Yi Ding. PhD, Sonya Zanardelli</w:t>
      </w:r>
    </w:p>
    <w:p w14:paraId="50CEF98A" w14:textId="77777777" w:rsidR="00C04034" w:rsidRDefault="00F56687" w:rsidP="00C04034">
      <w:pPr>
        <w:pStyle w:val="ListParagraph"/>
        <w:ind w:left="1267"/>
      </w:pPr>
      <w:hyperlink r:id="rId30" w:history="1">
        <w:r w:rsidR="00C04034">
          <w:rPr>
            <w:rStyle w:val="Hyperlink"/>
          </w:rPr>
          <w:t>http://www.dtic.mil/dtic/tr/fulltext/u2/a566044.pdf</w:t>
        </w:r>
      </w:hyperlink>
    </w:p>
    <w:p w14:paraId="2F4812B4" w14:textId="77777777" w:rsidR="00C04034" w:rsidRDefault="00C04034" w:rsidP="00C04034">
      <w:pPr>
        <w:pStyle w:val="ListParagraph"/>
        <w:ind w:left="1267"/>
      </w:pPr>
    </w:p>
    <w:p w14:paraId="7B02489F" w14:textId="77777777" w:rsidR="00C04034" w:rsidRDefault="00C04034" w:rsidP="00C04034">
      <w:pPr>
        <w:pStyle w:val="ListParagraph"/>
        <w:numPr>
          <w:ilvl w:val="0"/>
          <w:numId w:val="24"/>
        </w:numPr>
      </w:pPr>
      <w:r>
        <w:t>Improved Lead -Acid Battery Modelling for Photovoltaic Application by Recurrent Neural Networks</w:t>
      </w:r>
    </w:p>
    <w:p w14:paraId="21A8F5AC" w14:textId="77777777" w:rsidR="00C04034" w:rsidRDefault="00C04034" w:rsidP="00C04034">
      <w:pPr>
        <w:pStyle w:val="ListParagraph"/>
        <w:ind w:left="1267"/>
      </w:pPr>
      <w:r>
        <w:t>G. Tina, G. Capizzi</w:t>
      </w:r>
    </w:p>
    <w:p w14:paraId="69E58F57" w14:textId="77777777" w:rsidR="00C04034" w:rsidRDefault="00F56687" w:rsidP="00C04034">
      <w:pPr>
        <w:pStyle w:val="ListParagraph"/>
        <w:ind w:left="1267"/>
      </w:pPr>
      <w:hyperlink r:id="rId31" w:history="1">
        <w:r w:rsidR="00C04034">
          <w:rPr>
            <w:rStyle w:val="Hyperlink"/>
          </w:rPr>
          <w:t>https://www.researchgate.net/publication/224321793_Improved_Lead_-Acid_Battery_Modelling_for_Photovoltaic_Application_by_Recurrent_Neural_Networks</w:t>
        </w:r>
      </w:hyperlink>
    </w:p>
    <w:p w14:paraId="26B8DDDD" w14:textId="77777777" w:rsidR="00C04034" w:rsidRDefault="00C04034" w:rsidP="00C04034">
      <w:pPr>
        <w:pStyle w:val="ListParagraph"/>
        <w:ind w:left="1267"/>
      </w:pPr>
    </w:p>
    <w:p w14:paraId="1D243849" w14:textId="77777777" w:rsidR="00C04034" w:rsidRDefault="00C04034" w:rsidP="00C04034">
      <w:pPr>
        <w:pStyle w:val="ListParagraph"/>
        <w:numPr>
          <w:ilvl w:val="0"/>
          <w:numId w:val="24"/>
        </w:numPr>
      </w:pPr>
      <w:r>
        <w:t>Lifetime estimation technique for lead-acid batteries</w:t>
      </w:r>
    </w:p>
    <w:p w14:paraId="1190098F" w14:textId="77777777" w:rsidR="00C04034" w:rsidRDefault="00C04034" w:rsidP="00C04034">
      <w:pPr>
        <w:pStyle w:val="ListParagraph"/>
        <w:ind w:left="1267"/>
      </w:pPr>
      <w:r>
        <w:t>David C. C. Freitas, Marcos B. Ketzer, Marcos R. A. Morais, Antonio M. N. Lima</w:t>
      </w:r>
    </w:p>
    <w:p w14:paraId="5DCB7FE6" w14:textId="77777777" w:rsidR="00C04034" w:rsidRDefault="00F56687" w:rsidP="00C04034">
      <w:pPr>
        <w:pStyle w:val="ListParagraph"/>
        <w:ind w:left="1267"/>
      </w:pPr>
      <w:hyperlink r:id="rId32" w:history="1">
        <w:r w:rsidR="00C04034">
          <w:rPr>
            <w:rStyle w:val="Hyperlink"/>
          </w:rPr>
          <w:t>https://www.researchgate.net/publication/312262124_Lifetime_estimation_technique_for_lead-acid_batteries</w:t>
        </w:r>
      </w:hyperlink>
    </w:p>
    <w:p w14:paraId="62F6894C" w14:textId="77777777" w:rsidR="00C04034" w:rsidRDefault="00C04034" w:rsidP="00C04034">
      <w:pPr>
        <w:pStyle w:val="ListParagraph"/>
        <w:ind w:left="1267"/>
      </w:pPr>
    </w:p>
    <w:p w14:paraId="26FE1448" w14:textId="77777777" w:rsidR="00C04034" w:rsidRDefault="00C04034" w:rsidP="00C04034">
      <w:pPr>
        <w:pStyle w:val="ListParagraph"/>
        <w:ind w:left="1267"/>
      </w:pPr>
    </w:p>
    <w:p w14:paraId="7C5CE8AB" w14:textId="77777777" w:rsidR="00C04034" w:rsidRDefault="00C04034" w:rsidP="00C04034">
      <w:pPr>
        <w:pStyle w:val="ListParagraph"/>
        <w:numPr>
          <w:ilvl w:val="0"/>
          <w:numId w:val="24"/>
        </w:numPr>
      </w:pPr>
      <w:r>
        <w:t>“A survey of key technological innovations for the low-carbon economy,” 2014.</w:t>
      </w:r>
    </w:p>
    <w:p w14:paraId="1356D226" w14:textId="77777777" w:rsidR="00C04034" w:rsidRDefault="00C04034" w:rsidP="00C04034">
      <w:pPr>
        <w:pStyle w:val="ListParagraph"/>
        <w:ind w:left="1267"/>
      </w:pPr>
      <w:r>
        <w:t>T. Napp, T. Hills, S. M. Soltani, J. Bosch, and C. Mazur</w:t>
      </w:r>
    </w:p>
    <w:p w14:paraId="04C8B02F" w14:textId="77777777" w:rsidR="00C04034" w:rsidRDefault="00F56687" w:rsidP="00C04034">
      <w:pPr>
        <w:pStyle w:val="ListParagraph"/>
        <w:ind w:left="1267"/>
      </w:pPr>
      <w:hyperlink r:id="rId33" w:history="1">
        <w:r w:rsidR="00C04034">
          <w:rPr>
            <w:rStyle w:val="Hyperlink"/>
          </w:rPr>
          <w:t>https://www.oecd.org/environment/cc/g20-climate/collapsecontents/Imperial-College-London-innovation-for-the-low-carbon-economy.pdf</w:t>
        </w:r>
      </w:hyperlink>
    </w:p>
    <w:p w14:paraId="221BAD47" w14:textId="77777777" w:rsidR="00C04034" w:rsidRDefault="00C04034" w:rsidP="00C04034">
      <w:pPr>
        <w:pStyle w:val="ListParagraph"/>
        <w:ind w:left="1267"/>
      </w:pPr>
    </w:p>
    <w:p w14:paraId="1AD34B18" w14:textId="77777777" w:rsidR="00C04034" w:rsidRDefault="00C04034" w:rsidP="00C04034">
      <w:pPr>
        <w:pStyle w:val="ListParagraph"/>
        <w:numPr>
          <w:ilvl w:val="0"/>
          <w:numId w:val="24"/>
        </w:numPr>
      </w:pPr>
      <w:r>
        <w:t>Post lithium ion batteries</w:t>
      </w:r>
    </w:p>
    <w:p w14:paraId="36F4AA71" w14:textId="77777777" w:rsidR="00C04034" w:rsidRDefault="00F56687" w:rsidP="00C04034">
      <w:pPr>
        <w:pStyle w:val="ListParagraph"/>
        <w:ind w:left="1267"/>
      </w:pPr>
      <w:hyperlink r:id="rId34" w:history="1">
        <w:r w:rsidR="00C04034">
          <w:rPr>
            <w:rStyle w:val="Hyperlink"/>
          </w:rPr>
          <w:t>http://pubs.rsc.org/en/journals/articlecollectionlanding?sercode=ee&amp;themeid=d0e54b41-b64d-436e-97a4-5ac1dd885099</w:t>
        </w:r>
      </w:hyperlink>
    </w:p>
    <w:p w14:paraId="633B78E8" w14:textId="77777777" w:rsidR="00C04034" w:rsidRDefault="00C04034" w:rsidP="00C04034">
      <w:pPr>
        <w:pStyle w:val="ListParagraph"/>
        <w:ind w:left="1267"/>
      </w:pPr>
    </w:p>
    <w:p w14:paraId="7B9A3D89" w14:textId="77777777" w:rsidR="00C04034" w:rsidRDefault="00C04034" w:rsidP="00C04034">
      <w:pPr>
        <w:pStyle w:val="ListParagraph"/>
        <w:numPr>
          <w:ilvl w:val="0"/>
          <w:numId w:val="24"/>
        </w:numPr>
      </w:pPr>
      <w:r>
        <w:t>Principles of Redox Flow Batteries</w:t>
      </w:r>
    </w:p>
    <w:p w14:paraId="6737A821" w14:textId="77777777" w:rsidR="00C04034" w:rsidRDefault="00F56687" w:rsidP="00C04034">
      <w:pPr>
        <w:pStyle w:val="ListParagraph"/>
        <w:ind w:left="1267"/>
        <w:rPr>
          <w:rStyle w:val="Hyperlink"/>
          <w:sz w:val="22"/>
          <w:szCs w:val="22"/>
        </w:rPr>
      </w:pPr>
      <w:hyperlink r:id="rId35" w:history="1">
        <w:r w:rsidR="00C04034">
          <w:rPr>
            <w:rStyle w:val="Hyperlink"/>
            <w:sz w:val="22"/>
            <w:szCs w:val="22"/>
          </w:rPr>
          <w:t>http://www.tubulair.de/1/joint-research-project/redox-flow-batteries/</w:t>
        </w:r>
      </w:hyperlink>
    </w:p>
    <w:p w14:paraId="5D39E176" w14:textId="77777777" w:rsidR="00C04034" w:rsidRDefault="00C04034" w:rsidP="00C04034">
      <w:pPr>
        <w:pStyle w:val="ListParagraph"/>
        <w:ind w:left="1267"/>
      </w:pPr>
    </w:p>
    <w:p w14:paraId="108B6627" w14:textId="77777777" w:rsidR="00C04034" w:rsidRDefault="00C04034" w:rsidP="00C04034">
      <w:pPr>
        <w:pStyle w:val="ListParagraph"/>
        <w:numPr>
          <w:ilvl w:val="0"/>
          <w:numId w:val="24"/>
        </w:numPr>
      </w:pPr>
      <w:r>
        <w:t>17th International Meeting on Lithium Batteries</w:t>
      </w:r>
    </w:p>
    <w:p w14:paraId="4EDAAA6D" w14:textId="77777777" w:rsidR="00C04034" w:rsidRDefault="00F56687" w:rsidP="00C04034">
      <w:pPr>
        <w:pStyle w:val="ListParagraph"/>
        <w:ind w:left="1267"/>
      </w:pPr>
      <w:hyperlink r:id="rId36" w:history="1">
        <w:r w:rsidR="00C04034">
          <w:rPr>
            <w:rStyle w:val="Hyperlink"/>
          </w:rPr>
          <w:t>https://www.technology.matthey.com/article/59/1/56-63/</w:t>
        </w:r>
      </w:hyperlink>
    </w:p>
    <w:p w14:paraId="35C903A5" w14:textId="77777777" w:rsidR="00C04034" w:rsidRDefault="00C04034" w:rsidP="00C04034">
      <w:pPr>
        <w:pStyle w:val="ListParagraph"/>
        <w:ind w:left="1267"/>
      </w:pPr>
    </w:p>
    <w:p w14:paraId="7B9DA7EE" w14:textId="77777777" w:rsidR="00C04034" w:rsidRDefault="00C04034" w:rsidP="00C04034">
      <w:pPr>
        <w:pStyle w:val="ListParagraph"/>
        <w:numPr>
          <w:ilvl w:val="0"/>
          <w:numId w:val="24"/>
        </w:numPr>
      </w:pPr>
      <w:r>
        <w:t>The Rocking Chair Battery (Lithium Ion Battery)</w:t>
      </w:r>
    </w:p>
    <w:p w14:paraId="6A40513D" w14:textId="77777777" w:rsidR="00C04034" w:rsidRDefault="00F56687" w:rsidP="00C04034">
      <w:pPr>
        <w:pStyle w:val="ListParagraph"/>
        <w:ind w:left="1267"/>
      </w:pPr>
      <w:hyperlink r:id="rId37" w:history="1">
        <w:r w:rsidR="00C04034">
          <w:rPr>
            <w:rStyle w:val="Hyperlink"/>
          </w:rPr>
          <w:t>https://physicsandsocietybc.wordpress.com/2013/04/03/the-rocking-chair-battery-lithium-ion-battery/</w:t>
        </w:r>
      </w:hyperlink>
    </w:p>
    <w:p w14:paraId="4079940F" w14:textId="77777777" w:rsidR="00C04034" w:rsidRDefault="00C04034" w:rsidP="00C04034">
      <w:pPr>
        <w:pStyle w:val="ListParagraph"/>
        <w:ind w:left="1267"/>
      </w:pPr>
    </w:p>
    <w:p w14:paraId="1331E9CE" w14:textId="77777777" w:rsidR="00C04034" w:rsidRDefault="00C04034" w:rsidP="00C04034">
      <w:pPr>
        <w:pStyle w:val="ListParagraph"/>
        <w:numPr>
          <w:ilvl w:val="0"/>
          <w:numId w:val="24"/>
        </w:numPr>
      </w:pPr>
      <w:r>
        <w:t>Energy carrier</w:t>
      </w:r>
    </w:p>
    <w:p w14:paraId="7CE33BF4" w14:textId="77777777" w:rsidR="00C04034" w:rsidRDefault="00F56687" w:rsidP="00C04034">
      <w:pPr>
        <w:pStyle w:val="ListParagraph"/>
        <w:ind w:left="1267"/>
      </w:pPr>
      <w:hyperlink r:id="rId38" w:history="1">
        <w:r w:rsidR="00C04034">
          <w:rPr>
            <w:rStyle w:val="Hyperlink"/>
          </w:rPr>
          <w:t>https://en.wikipedia.org/wiki/Energy_carrier</w:t>
        </w:r>
      </w:hyperlink>
    </w:p>
    <w:p w14:paraId="348001B8" w14:textId="77777777" w:rsidR="00C04034" w:rsidRDefault="00C04034" w:rsidP="00C04034">
      <w:pPr>
        <w:pStyle w:val="ListParagraph"/>
        <w:ind w:left="1267"/>
      </w:pPr>
    </w:p>
    <w:p w14:paraId="2DCEAFE9" w14:textId="77777777" w:rsidR="00C04034" w:rsidRDefault="00C04034" w:rsidP="00C04034">
      <w:pPr>
        <w:pStyle w:val="ListParagraph"/>
        <w:numPr>
          <w:ilvl w:val="0"/>
          <w:numId w:val="24"/>
        </w:numPr>
      </w:pPr>
      <w:r>
        <w:t>Lead Acid Batteries</w:t>
      </w:r>
    </w:p>
    <w:p w14:paraId="6D3F3CBB" w14:textId="77777777" w:rsidR="00C04034" w:rsidRDefault="00F56687" w:rsidP="00C04034">
      <w:pPr>
        <w:pStyle w:val="ListParagraph"/>
        <w:ind w:left="1267"/>
      </w:pPr>
      <w:hyperlink r:id="rId39" w:history="1">
        <w:r w:rsidR="00C04034">
          <w:rPr>
            <w:rStyle w:val="Hyperlink"/>
          </w:rPr>
          <w:t>http://www.mpoweruk.com/leadacid.htm</w:t>
        </w:r>
      </w:hyperlink>
    </w:p>
    <w:p w14:paraId="2E09CFE4" w14:textId="77777777" w:rsidR="00C04034" w:rsidRDefault="00C04034" w:rsidP="00C04034">
      <w:pPr>
        <w:pStyle w:val="ListParagraph"/>
        <w:ind w:left="1267"/>
      </w:pPr>
    </w:p>
    <w:p w14:paraId="49791E57" w14:textId="77777777" w:rsidR="00C04034" w:rsidRDefault="00C04034" w:rsidP="00C04034">
      <w:pPr>
        <w:pStyle w:val="ListParagraph"/>
        <w:numPr>
          <w:ilvl w:val="0"/>
          <w:numId w:val="24"/>
        </w:numPr>
      </w:pPr>
      <w:r>
        <w:t>lithium &amp; solar power LiFePO4</w:t>
      </w:r>
    </w:p>
    <w:p w14:paraId="468DD881" w14:textId="77777777" w:rsidR="00C04034" w:rsidRDefault="00F56687" w:rsidP="00C04034">
      <w:pPr>
        <w:pStyle w:val="ListParagraph"/>
        <w:ind w:left="1267"/>
      </w:pPr>
      <w:hyperlink r:id="rId40" w:history="1">
        <w:r w:rsidR="00C04034">
          <w:rPr>
            <w:rStyle w:val="Hyperlink"/>
          </w:rPr>
          <w:t>http://gwl-power.tumblr.com/post/129014164076/test-results-the-lead-acid-battery-versus</w:t>
        </w:r>
      </w:hyperlink>
    </w:p>
    <w:p w14:paraId="4AB7B217" w14:textId="060A2653" w:rsidR="00C04034" w:rsidRDefault="00C04034" w:rsidP="00C04034">
      <w:pPr>
        <w:ind w:left="0"/>
      </w:pPr>
    </w:p>
    <w:p w14:paraId="4E6CE989" w14:textId="77777777" w:rsidR="00C04034" w:rsidRDefault="00C04034" w:rsidP="00C04034">
      <w:pPr>
        <w:ind w:left="0"/>
      </w:pPr>
    </w:p>
    <w:p w14:paraId="04380569" w14:textId="77777777" w:rsidR="00C04034" w:rsidRDefault="00C04034" w:rsidP="00C04034">
      <w:pPr>
        <w:pStyle w:val="ListParagraph"/>
        <w:numPr>
          <w:ilvl w:val="0"/>
          <w:numId w:val="24"/>
        </w:numPr>
      </w:pPr>
      <w:r>
        <w:lastRenderedPageBreak/>
        <w:t>How Car Battery Recycling Could Be Even Better</w:t>
      </w:r>
    </w:p>
    <w:p w14:paraId="74343394" w14:textId="77777777" w:rsidR="00C04034" w:rsidRDefault="00F56687" w:rsidP="00C04034">
      <w:pPr>
        <w:pStyle w:val="ListParagraph"/>
        <w:ind w:left="1267"/>
      </w:pPr>
      <w:hyperlink r:id="rId41" w:history="1">
        <w:r w:rsidR="00C04034">
          <w:rPr>
            <w:rStyle w:val="Hyperlink"/>
          </w:rPr>
          <w:t>https://earth911.com/business-policy/lead-acid-batteries/</w:t>
        </w:r>
      </w:hyperlink>
    </w:p>
    <w:p w14:paraId="11ABBBF0" w14:textId="77777777" w:rsidR="00C04034" w:rsidRDefault="00C04034" w:rsidP="00C04034">
      <w:pPr>
        <w:pStyle w:val="ListParagraph"/>
        <w:ind w:left="1267"/>
      </w:pPr>
    </w:p>
    <w:p w14:paraId="0455B3BE" w14:textId="77777777" w:rsidR="00C04034" w:rsidRDefault="00C04034" w:rsidP="00C04034">
      <w:pPr>
        <w:pStyle w:val="ListParagraph"/>
        <w:numPr>
          <w:ilvl w:val="0"/>
          <w:numId w:val="24"/>
        </w:numPr>
        <w:spacing w:line="276" w:lineRule="auto"/>
        <w:jc w:val="left"/>
        <w:rPr>
          <w:rStyle w:val="Hyperlink"/>
          <w:color w:val="auto"/>
          <w:u w:val="none"/>
        </w:rPr>
      </w:pPr>
      <w:bookmarkStart w:id="28" w:name="_Ref510969542"/>
      <w:r>
        <w:t xml:space="preserve">Rongbo Zhang, Zuo Cheng, Ruirui Zhao, Hongyu Chen and Yuehong Shu (2015) </w:t>
      </w:r>
      <w:r>
        <w:rPr>
          <w:i/>
        </w:rPr>
        <w:t>Influence of Environmental Policies on China’s Lead-Acid Battery Industry.</w:t>
      </w:r>
      <w:r>
        <w:t xml:space="preserve"> </w:t>
      </w:r>
      <w:r>
        <w:br/>
      </w:r>
      <w:hyperlink r:id="rId42" w:history="1">
        <w:r>
          <w:rPr>
            <w:rStyle w:val="Hyperlink"/>
          </w:rPr>
          <w:t>https://benthamopen.com/contents/pdf/TOEFJ/TOEFJ-8-291.pdf</w:t>
        </w:r>
      </w:hyperlink>
      <w:bookmarkEnd w:id="28"/>
    </w:p>
    <w:p w14:paraId="66DD336C" w14:textId="77777777" w:rsidR="00C04034" w:rsidRDefault="00C04034" w:rsidP="00C04034">
      <w:pPr>
        <w:pStyle w:val="ListParagraph"/>
        <w:spacing w:line="276" w:lineRule="auto"/>
        <w:ind w:left="1267"/>
        <w:jc w:val="left"/>
      </w:pPr>
    </w:p>
    <w:p w14:paraId="4F0AA74D" w14:textId="77777777" w:rsidR="00C04034" w:rsidRDefault="00C04034" w:rsidP="00C04034">
      <w:pPr>
        <w:pStyle w:val="ListParagraph"/>
        <w:numPr>
          <w:ilvl w:val="0"/>
          <w:numId w:val="24"/>
        </w:numPr>
        <w:spacing w:line="276" w:lineRule="auto"/>
      </w:pPr>
      <w:r>
        <w:t>Choosing a Lead Acid Battery for Solar Charging</w:t>
      </w:r>
    </w:p>
    <w:p w14:paraId="733AD692" w14:textId="7C4EE0A9" w:rsidR="00B8375B" w:rsidRPr="00C04034" w:rsidRDefault="00F56687" w:rsidP="00C04034">
      <w:pPr>
        <w:pStyle w:val="ListParagraph"/>
        <w:spacing w:line="276" w:lineRule="auto"/>
        <w:ind w:left="1267"/>
        <w:rPr>
          <w:shd w:val="clear" w:color="auto" w:fill="FFFFFF"/>
        </w:rPr>
      </w:pPr>
      <w:hyperlink r:id="rId43" w:history="1">
        <w:r w:rsidR="00C04034">
          <w:rPr>
            <w:rStyle w:val="Hyperlink"/>
            <w:shd w:val="clear" w:color="auto" w:fill="FFFFFF"/>
          </w:rPr>
          <w:t>https://www.voltaicsystems.com/blog/choosing-a-lead-acid-battery-for-solar-charging/</w:t>
        </w:r>
      </w:hyperlink>
    </w:p>
    <w:p w14:paraId="17424DB7" w14:textId="77777777" w:rsidR="009B3F78" w:rsidRPr="0096520C" w:rsidRDefault="009B3F78" w:rsidP="009B3F78"/>
    <w:p w14:paraId="01E47540" w14:textId="145A138E" w:rsidR="0096520C" w:rsidRPr="009B3F78" w:rsidRDefault="0096520C" w:rsidP="009B3F78"/>
    <w:sectPr w:rsidR="0096520C" w:rsidRPr="009B3F78" w:rsidSect="00CC5E61">
      <w:footerReference w:type="default" r:id="rId44"/>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3F980" w14:textId="77777777" w:rsidR="00B9700D" w:rsidRDefault="00B9700D">
      <w:pPr>
        <w:spacing w:line="240" w:lineRule="auto"/>
      </w:pPr>
      <w:r>
        <w:separator/>
      </w:r>
    </w:p>
  </w:endnote>
  <w:endnote w:type="continuationSeparator" w:id="0">
    <w:p w14:paraId="7B11D45E" w14:textId="77777777" w:rsidR="00B9700D" w:rsidRDefault="00B97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F56687" w:rsidRDefault="00F56687"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27F6C649" w:rsidR="00F56687" w:rsidRDefault="00F56687" w:rsidP="009159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5A60" w14:textId="77777777" w:rsidR="00B9700D" w:rsidRDefault="00B9700D">
      <w:pPr>
        <w:spacing w:line="240" w:lineRule="auto"/>
      </w:pPr>
      <w:r>
        <w:separator/>
      </w:r>
    </w:p>
  </w:footnote>
  <w:footnote w:type="continuationSeparator" w:id="0">
    <w:p w14:paraId="77659427" w14:textId="77777777" w:rsidR="00B9700D" w:rsidRDefault="00B970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15pt;height:11.15pt" o:bullet="t">
        <v:imagedata r:id="rId1" o:title="mso39D6"/>
      </v:shape>
    </w:pict>
  </w:numPicBullet>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30D0E40"/>
    <w:multiLevelType w:val="hybridMultilevel"/>
    <w:tmpl w:val="B1DAAE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1B193964"/>
    <w:multiLevelType w:val="hybridMultilevel"/>
    <w:tmpl w:val="77DA507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15:restartNumberingAfterBreak="0">
    <w:nsid w:val="1EA714D8"/>
    <w:multiLevelType w:val="hybridMultilevel"/>
    <w:tmpl w:val="9DC2BA1A"/>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0" w15:restartNumberingAfterBreak="0">
    <w:nsid w:val="22E32154"/>
    <w:multiLevelType w:val="hybridMultilevel"/>
    <w:tmpl w:val="CBB0CE94"/>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73235"/>
    <w:multiLevelType w:val="hybridMultilevel"/>
    <w:tmpl w:val="C1989D66"/>
    <w:lvl w:ilvl="0" w:tplc="4CC808B4">
      <w:start w:val="1"/>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14766"/>
    <w:multiLevelType w:val="hybridMultilevel"/>
    <w:tmpl w:val="2FF8A6E8"/>
    <w:lvl w:ilvl="0" w:tplc="B0F421F2">
      <w:start w:val="1"/>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95C18"/>
    <w:multiLevelType w:val="multilevel"/>
    <w:tmpl w:val="AB0ECED4"/>
    <w:lvl w:ilvl="0">
      <w:start w:val="1"/>
      <w:numFmt w:val="decimal"/>
      <w:lvlText w:val="%1"/>
      <w:lvlJc w:val="left"/>
      <w:pPr>
        <w:ind w:left="360" w:hanging="360"/>
      </w:pPr>
      <w:rPr>
        <w:rFonts w:hint="default"/>
      </w:rPr>
    </w:lvl>
    <w:lvl w:ilvl="1">
      <w:start w:val="5"/>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5"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15:restartNumberingAfterBreak="0">
    <w:nsid w:val="3C9434FA"/>
    <w:multiLevelType w:val="hybridMultilevel"/>
    <w:tmpl w:val="BE508A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4BA30189"/>
    <w:multiLevelType w:val="hybridMultilevel"/>
    <w:tmpl w:val="3B7454D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15:restartNumberingAfterBreak="0">
    <w:nsid w:val="5B35467D"/>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1" w15:restartNumberingAfterBreak="0">
    <w:nsid w:val="5CCD714F"/>
    <w:multiLevelType w:val="hybridMultilevel"/>
    <w:tmpl w:val="83B43298"/>
    <w:lvl w:ilvl="0" w:tplc="4AFADE7A">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2" w15:restartNumberingAfterBreak="0">
    <w:nsid w:val="5DE903EB"/>
    <w:multiLevelType w:val="hybridMultilevel"/>
    <w:tmpl w:val="74A69E28"/>
    <w:lvl w:ilvl="0" w:tplc="12163F80">
      <w:start w:val="1"/>
      <w:numFmt w:val="decimal"/>
      <w:lvlText w:val="[%1]"/>
      <w:lvlJc w:val="righ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 w15:restartNumberingAfterBreak="0">
    <w:nsid w:val="61FE217E"/>
    <w:multiLevelType w:val="hybridMultilevel"/>
    <w:tmpl w:val="270A084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4" w15:restartNumberingAfterBreak="0">
    <w:nsid w:val="625E6D8A"/>
    <w:multiLevelType w:val="hybridMultilevel"/>
    <w:tmpl w:val="41EC48E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70B35682"/>
    <w:multiLevelType w:val="hybridMultilevel"/>
    <w:tmpl w:val="BA70EFCA"/>
    <w:lvl w:ilvl="0" w:tplc="9C0E35DC">
      <w:start w:val="2"/>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F3701"/>
    <w:multiLevelType w:val="hybridMultilevel"/>
    <w:tmpl w:val="69007AC8"/>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15:restartNumberingAfterBreak="0">
    <w:nsid w:val="751206C9"/>
    <w:multiLevelType w:val="hybridMultilevel"/>
    <w:tmpl w:val="77EADD06"/>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A6971F6"/>
    <w:multiLevelType w:val="hybridMultilevel"/>
    <w:tmpl w:val="AFFE4FA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15:restartNumberingAfterBreak="0">
    <w:nsid w:val="7A916911"/>
    <w:multiLevelType w:val="hybridMultilevel"/>
    <w:tmpl w:val="FEB4F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5"/>
    <w:lvlOverride w:ilvl="0">
      <w:startOverride w:val="1"/>
    </w:lvlOverride>
  </w:num>
  <w:num w:numId="4">
    <w:abstractNumId w:val="28"/>
  </w:num>
  <w:num w:numId="5">
    <w:abstractNumId w:val="2"/>
  </w:num>
  <w:num w:numId="6">
    <w:abstractNumId w:val="7"/>
  </w:num>
  <w:num w:numId="7">
    <w:abstractNumId w:val="19"/>
  </w:num>
  <w:num w:numId="8">
    <w:abstractNumId w:val="11"/>
  </w:num>
  <w:num w:numId="9">
    <w:abstractNumId w:val="18"/>
  </w:num>
  <w:num w:numId="10">
    <w:abstractNumId w:val="0"/>
  </w:num>
  <w:num w:numId="11">
    <w:abstractNumId w:val="17"/>
  </w:num>
  <w:num w:numId="12">
    <w:abstractNumId w:val="15"/>
  </w:num>
  <w:num w:numId="13">
    <w:abstractNumId w:val="4"/>
  </w:num>
  <w:num w:numId="14">
    <w:abstractNumId w:val="6"/>
  </w:num>
  <w:num w:numId="15">
    <w:abstractNumId w:val="3"/>
  </w:num>
  <w:num w:numId="16">
    <w:abstractNumId w:val="14"/>
  </w:num>
  <w:num w:numId="17">
    <w:abstractNumId w:val="16"/>
  </w:num>
  <w:num w:numId="18">
    <w:abstractNumId w:val="30"/>
  </w:num>
  <w:num w:numId="19">
    <w:abstractNumId w:val="20"/>
  </w:num>
  <w:num w:numId="20">
    <w:abstractNumId w:val="29"/>
  </w:num>
  <w:num w:numId="21">
    <w:abstractNumId w:val="22"/>
  </w:num>
  <w:num w:numId="22">
    <w:abstractNumId w:val="21"/>
  </w:num>
  <w:num w:numId="23">
    <w:abstractNumId w:val="1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7"/>
  </w:num>
  <w:num w:numId="28">
    <w:abstractNumId w:val="9"/>
  </w:num>
  <w:num w:numId="29">
    <w:abstractNumId w:val="24"/>
  </w:num>
  <w:num w:numId="30">
    <w:abstractNumId w:val="13"/>
  </w:num>
  <w:num w:numId="31">
    <w:abstractNumId w:val="23"/>
  </w:num>
  <w:num w:numId="32">
    <w:abstractNumId w:val="12"/>
  </w:num>
  <w:num w:numId="33">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0601E"/>
    <w:rsid w:val="001A235A"/>
    <w:rsid w:val="001A655D"/>
    <w:rsid w:val="001B17F4"/>
    <w:rsid w:val="001B5F2F"/>
    <w:rsid w:val="001C1068"/>
    <w:rsid w:val="001D1D2D"/>
    <w:rsid w:val="001D33F8"/>
    <w:rsid w:val="001D3B09"/>
    <w:rsid w:val="001D445A"/>
    <w:rsid w:val="00205F1D"/>
    <w:rsid w:val="002146E4"/>
    <w:rsid w:val="00225485"/>
    <w:rsid w:val="002552AC"/>
    <w:rsid w:val="00266F15"/>
    <w:rsid w:val="002727C3"/>
    <w:rsid w:val="00283D71"/>
    <w:rsid w:val="002B68FB"/>
    <w:rsid w:val="002E4931"/>
    <w:rsid w:val="002F7F51"/>
    <w:rsid w:val="00306CC3"/>
    <w:rsid w:val="0032722E"/>
    <w:rsid w:val="00346B52"/>
    <w:rsid w:val="00361757"/>
    <w:rsid w:val="00361C72"/>
    <w:rsid w:val="00363D2E"/>
    <w:rsid w:val="00370399"/>
    <w:rsid w:val="00376D26"/>
    <w:rsid w:val="00383204"/>
    <w:rsid w:val="003A6BA5"/>
    <w:rsid w:val="003A6C2A"/>
    <w:rsid w:val="003B36AB"/>
    <w:rsid w:val="003C6C1D"/>
    <w:rsid w:val="003D0BF6"/>
    <w:rsid w:val="004055BA"/>
    <w:rsid w:val="004242E8"/>
    <w:rsid w:val="0043559D"/>
    <w:rsid w:val="00442B09"/>
    <w:rsid w:val="00463501"/>
    <w:rsid w:val="00473AE1"/>
    <w:rsid w:val="004A646B"/>
    <w:rsid w:val="004B49E8"/>
    <w:rsid w:val="004D1931"/>
    <w:rsid w:val="004E163E"/>
    <w:rsid w:val="004E1BE7"/>
    <w:rsid w:val="004E3B2F"/>
    <w:rsid w:val="004F06A8"/>
    <w:rsid w:val="004F18A9"/>
    <w:rsid w:val="00517164"/>
    <w:rsid w:val="00561574"/>
    <w:rsid w:val="00591156"/>
    <w:rsid w:val="00595E70"/>
    <w:rsid w:val="005B03E2"/>
    <w:rsid w:val="005B247F"/>
    <w:rsid w:val="005C23B2"/>
    <w:rsid w:val="005C76C0"/>
    <w:rsid w:val="005D40A7"/>
    <w:rsid w:val="005D5134"/>
    <w:rsid w:val="005D6563"/>
    <w:rsid w:val="005E6DBA"/>
    <w:rsid w:val="00614C8B"/>
    <w:rsid w:val="00640B37"/>
    <w:rsid w:val="0064776D"/>
    <w:rsid w:val="006509D9"/>
    <w:rsid w:val="0065642A"/>
    <w:rsid w:val="00670B07"/>
    <w:rsid w:val="006A2C6A"/>
    <w:rsid w:val="006C5A14"/>
    <w:rsid w:val="006D305B"/>
    <w:rsid w:val="006D3CA6"/>
    <w:rsid w:val="006E1D05"/>
    <w:rsid w:val="006E53E2"/>
    <w:rsid w:val="00706ACE"/>
    <w:rsid w:val="00725425"/>
    <w:rsid w:val="0073327E"/>
    <w:rsid w:val="007777CD"/>
    <w:rsid w:val="00786623"/>
    <w:rsid w:val="00797173"/>
    <w:rsid w:val="007A01F4"/>
    <w:rsid w:val="007D1C9D"/>
    <w:rsid w:val="00806A25"/>
    <w:rsid w:val="0083041C"/>
    <w:rsid w:val="00833995"/>
    <w:rsid w:val="00834970"/>
    <w:rsid w:val="00841E44"/>
    <w:rsid w:val="00852A08"/>
    <w:rsid w:val="00864F0E"/>
    <w:rsid w:val="00882D72"/>
    <w:rsid w:val="008A3E67"/>
    <w:rsid w:val="008B0BE2"/>
    <w:rsid w:val="008B325C"/>
    <w:rsid w:val="008B42B2"/>
    <w:rsid w:val="008B48AF"/>
    <w:rsid w:val="008D04E2"/>
    <w:rsid w:val="0090173B"/>
    <w:rsid w:val="009073BC"/>
    <w:rsid w:val="00915910"/>
    <w:rsid w:val="009174F3"/>
    <w:rsid w:val="00935D30"/>
    <w:rsid w:val="0093623A"/>
    <w:rsid w:val="00953A2C"/>
    <w:rsid w:val="0095424B"/>
    <w:rsid w:val="00963842"/>
    <w:rsid w:val="009647C1"/>
    <w:rsid w:val="0096520C"/>
    <w:rsid w:val="00983889"/>
    <w:rsid w:val="00991B14"/>
    <w:rsid w:val="00995096"/>
    <w:rsid w:val="009B3F78"/>
    <w:rsid w:val="009D558E"/>
    <w:rsid w:val="00A06BB9"/>
    <w:rsid w:val="00A355AB"/>
    <w:rsid w:val="00A47A33"/>
    <w:rsid w:val="00A54B66"/>
    <w:rsid w:val="00A56D67"/>
    <w:rsid w:val="00A659E8"/>
    <w:rsid w:val="00A81D40"/>
    <w:rsid w:val="00AA2E94"/>
    <w:rsid w:val="00AA6300"/>
    <w:rsid w:val="00AC371D"/>
    <w:rsid w:val="00AE2E1F"/>
    <w:rsid w:val="00B32948"/>
    <w:rsid w:val="00B33850"/>
    <w:rsid w:val="00B4131E"/>
    <w:rsid w:val="00B74017"/>
    <w:rsid w:val="00B8375B"/>
    <w:rsid w:val="00B9700D"/>
    <w:rsid w:val="00BA2274"/>
    <w:rsid w:val="00BA724F"/>
    <w:rsid w:val="00BD4DB1"/>
    <w:rsid w:val="00BF09A5"/>
    <w:rsid w:val="00BF0CA8"/>
    <w:rsid w:val="00BF53DA"/>
    <w:rsid w:val="00C04034"/>
    <w:rsid w:val="00C36398"/>
    <w:rsid w:val="00C5580C"/>
    <w:rsid w:val="00C57F9C"/>
    <w:rsid w:val="00C94081"/>
    <w:rsid w:val="00CC5965"/>
    <w:rsid w:val="00CC5E61"/>
    <w:rsid w:val="00CD3D27"/>
    <w:rsid w:val="00CF75DC"/>
    <w:rsid w:val="00CF7CEC"/>
    <w:rsid w:val="00D3678E"/>
    <w:rsid w:val="00D8259E"/>
    <w:rsid w:val="00D82D43"/>
    <w:rsid w:val="00DC6FEF"/>
    <w:rsid w:val="00E02A5E"/>
    <w:rsid w:val="00E10A67"/>
    <w:rsid w:val="00E11FF2"/>
    <w:rsid w:val="00EC184A"/>
    <w:rsid w:val="00EC20A7"/>
    <w:rsid w:val="00EC4B76"/>
    <w:rsid w:val="00EE26D0"/>
    <w:rsid w:val="00EF3FFB"/>
    <w:rsid w:val="00F477C1"/>
    <w:rsid w:val="00F56687"/>
    <w:rsid w:val="00F906C7"/>
    <w:rsid w:val="00F92B32"/>
    <w:rsid w:val="00FA3EA4"/>
    <w:rsid w:val="00FD22D2"/>
    <w:rsid w:val="00FD49F1"/>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425"/>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Heading5"/>
    <w:next w:val="Normal"/>
    <w:link w:val="TitleChar"/>
    <w:uiPriority w:val="10"/>
    <w:qFormat/>
    <w:rsid w:val="0093623A"/>
    <w:pPr>
      <w:ind w:left="576"/>
      <w:contextualSpacing/>
      <w:outlineLvl w:val="2"/>
    </w:pPr>
    <w:rPr>
      <w:rFonts w:ascii="Times New Roman" w:hAnsi="Times New Roman"/>
      <w:i/>
      <w:color w:val="auto"/>
      <w:spacing w:val="-10"/>
      <w:kern w:val="28"/>
      <w:szCs w:val="56"/>
    </w:rPr>
  </w:style>
  <w:style w:type="character" w:customStyle="1" w:styleId="TitleChar">
    <w:name w:val="Title Char"/>
    <w:aliases w:val="Heading 33 Char"/>
    <w:basedOn w:val="DefaultParagraphFont"/>
    <w:link w:val="Title"/>
    <w:uiPriority w:val="10"/>
    <w:rsid w:val="00725425"/>
    <w:rPr>
      <w:rFonts w:ascii="Times New Roman" w:eastAsiaTheme="majorEastAsia" w:hAnsi="Times New Roman" w:cstheme="majorBidi"/>
      <w:i/>
      <w:spacing w:val="-10"/>
      <w:kern w:val="28"/>
      <w:sz w:val="24"/>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fontstyle01">
    <w:name w:val="fontstyle01"/>
    <w:basedOn w:val="DefaultParagraphFont"/>
    <w:rsid w:val="00D8259E"/>
    <w:rPr>
      <w:rFonts w:ascii="Arial" w:hAnsi="Arial" w:cs="Arial" w:hint="default"/>
      <w:b w:val="0"/>
      <w:bCs w:val="0"/>
      <w:i w:val="0"/>
      <w:iCs w:val="0"/>
      <w:color w:val="005AA9"/>
      <w:sz w:val="24"/>
      <w:szCs w:val="24"/>
    </w:rPr>
  </w:style>
  <w:style w:type="paragraph" w:styleId="EndnoteText">
    <w:name w:val="endnote text"/>
    <w:basedOn w:val="Normal"/>
    <w:link w:val="EndnoteTextChar"/>
    <w:uiPriority w:val="99"/>
    <w:semiHidden/>
    <w:unhideWhenUsed/>
    <w:rsid w:val="00FD49F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49F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D49F1"/>
    <w:rPr>
      <w:vertAlign w:val="superscript"/>
    </w:rPr>
  </w:style>
  <w:style w:type="character" w:customStyle="1" w:styleId="Heading5Char">
    <w:name w:val="Heading 5 Char"/>
    <w:basedOn w:val="DefaultParagraphFont"/>
    <w:link w:val="Heading5"/>
    <w:uiPriority w:val="9"/>
    <w:semiHidden/>
    <w:rsid w:val="00725425"/>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1800149286">
      <w:bodyDiv w:val="1"/>
      <w:marLeft w:val="0"/>
      <w:marRight w:val="0"/>
      <w:marTop w:val="0"/>
      <w:marBottom w:val="0"/>
      <w:divBdr>
        <w:top w:val="none" w:sz="0" w:space="0" w:color="auto"/>
        <w:left w:val="none" w:sz="0" w:space="0" w:color="auto"/>
        <w:bottom w:val="none" w:sz="0" w:space="0" w:color="auto"/>
        <w:right w:val="none" w:sz="0" w:space="0" w:color="auto"/>
      </w:divBdr>
    </w:div>
    <w:div w:id="1939172940">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mpoweruk.com/leadacid.htm" TargetMode="External"/><Relationship Id="rId21" Type="http://schemas.openxmlformats.org/officeDocument/2006/relationships/image" Target="media/image14.gif"/><Relationship Id="rId34" Type="http://schemas.openxmlformats.org/officeDocument/2006/relationships/hyperlink" Target="http://pubs.rsc.org/en/journals/articlecollectionlanding?sercode=ee&amp;themeid=d0e54b41-b64d-436e-97a4-5ac1dd885099" TargetMode="External"/><Relationship Id="rId42" Type="http://schemas.openxmlformats.org/officeDocument/2006/relationships/hyperlink" Target="https://benthamopen.com/contents/pdf/TOEFJ/TOEFJ-8-291.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otherpower.com/images/scimages/7427/Lead_Acid_Battery_Efficienc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312262124_Lifetime_estimation_technique_for_lead-acid_batteries" TargetMode="External"/><Relationship Id="rId37" Type="http://schemas.openxmlformats.org/officeDocument/2006/relationships/hyperlink" Target="https://physicsandsocietybc.wordpress.com/2013/04/03/the-rocking-chair-battery-lithium-ion-battery/" TargetMode="External"/><Relationship Id="rId40" Type="http://schemas.openxmlformats.org/officeDocument/2006/relationships/hyperlink" Target="http://gwl-power.tumblr.com/post/129014164076/test-results-the-lead-acid-battery-versu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hyperlink" Target="http://epa.ohio.gov/portals/32/pdf/LeadAcidBatteryGuidance.pdf" TargetMode="External"/><Relationship Id="rId36" Type="http://schemas.openxmlformats.org/officeDocument/2006/relationships/hyperlink" Target="https://www.technology.matthey.com/article/59/1/56-63/"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researchgate.net/publication/224321793_Improved_Lead_-Acid_Battery_Modelling_for_Photovoltaic_Application_by_Recurrent_Neural_Network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hyperlink" Target="http://www.dtic.mil/dtic/tr/fulltext/u2/a566044.pdf" TargetMode="External"/><Relationship Id="rId35" Type="http://schemas.openxmlformats.org/officeDocument/2006/relationships/hyperlink" Target="http://www.tubulair.de/1/joint-research-project/redox-flow-batteries/" TargetMode="External"/><Relationship Id="rId43" Type="http://schemas.openxmlformats.org/officeDocument/2006/relationships/hyperlink" Target="https://www.voltaicsystems.com/blog/choosing-a-lead-acid-battery-for-solar-charging/"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hyperlink" Target="https://www.oecd.org/environment/cc/g20-climate/collapsecontents/Imperial-College-London-innovation-for-the-low-carbon-economy.pdf" TargetMode="External"/><Relationship Id="rId38" Type="http://schemas.openxmlformats.org/officeDocument/2006/relationships/hyperlink" Target="https://en.wikipedia.org/wiki/Energy_carrier" TargetMode="External"/><Relationship Id="rId46" Type="http://schemas.openxmlformats.org/officeDocument/2006/relationships/theme" Target="theme/theme1.xml"/><Relationship Id="rId20" Type="http://schemas.openxmlformats.org/officeDocument/2006/relationships/image" Target="media/image13.gif"/><Relationship Id="rId41" Type="http://schemas.openxmlformats.org/officeDocument/2006/relationships/hyperlink" Target="https://earth911.com/business-policy/lead-acid-batter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610DB-B0D7-48C3-A86A-A27142DB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36</Pages>
  <Words>7556</Words>
  <Characters>43073</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69</cp:revision>
  <dcterms:created xsi:type="dcterms:W3CDTF">2017-05-07T09:19:00Z</dcterms:created>
  <dcterms:modified xsi:type="dcterms:W3CDTF">2018-04-09T02:32:00Z</dcterms:modified>
</cp:coreProperties>
</file>