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914" w:rsidRDefault="003A3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Lyons</w:t>
      </w:r>
    </w:p>
    <w:p w:rsidR="003A38A4" w:rsidRDefault="003A3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</w:t>
      </w:r>
    </w:p>
    <w:p w:rsidR="003A38A4" w:rsidRDefault="003A3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01/13/2019</w:t>
      </w:r>
    </w:p>
    <w:p w:rsidR="003A38A4" w:rsidRDefault="003A38A4">
      <w:pPr>
        <w:rPr>
          <w:rFonts w:ascii="Times New Roman" w:hAnsi="Times New Roman" w:cs="Times New Roman"/>
        </w:rPr>
      </w:pPr>
    </w:p>
    <w:p w:rsidR="003A38A4" w:rsidRDefault="003A38A4" w:rsidP="003A38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 Proposal</w:t>
      </w:r>
    </w:p>
    <w:p w:rsidR="003A38A4" w:rsidRDefault="003A38A4" w:rsidP="003A38A4">
      <w:pPr>
        <w:jc w:val="center"/>
        <w:rPr>
          <w:rFonts w:ascii="Times New Roman" w:hAnsi="Times New Roman" w:cs="Times New Roman"/>
        </w:rPr>
      </w:pPr>
    </w:p>
    <w:p w:rsidR="003A38A4" w:rsidRPr="00747FFC" w:rsidRDefault="003A38A4" w:rsidP="003A38A4">
      <w:pPr>
        <w:rPr>
          <w:rFonts w:ascii="Times New Roman" w:hAnsi="Times New Roman" w:cs="Times New Roman"/>
          <w:b/>
        </w:rPr>
      </w:pPr>
      <w:r w:rsidRPr="00747FFC">
        <w:rPr>
          <w:rFonts w:ascii="Times New Roman" w:hAnsi="Times New Roman" w:cs="Times New Roman"/>
          <w:b/>
        </w:rPr>
        <w:t>Topic: Federal budget outlays and</w:t>
      </w:r>
      <w:bookmarkStart w:id="0" w:name="_GoBack"/>
      <w:bookmarkEnd w:id="0"/>
      <w:r w:rsidRPr="00747FFC">
        <w:rPr>
          <w:rFonts w:ascii="Times New Roman" w:hAnsi="Times New Roman" w:cs="Times New Roman"/>
          <w:b/>
        </w:rPr>
        <w:t xml:space="preserve"> revenues over the last 40 years, and current budgetary projections. </w:t>
      </w:r>
    </w:p>
    <w:p w:rsidR="00B1734B" w:rsidRDefault="00B1734B" w:rsidP="00B1734B">
      <w:pPr>
        <w:rPr>
          <w:rFonts w:ascii="Times New Roman" w:hAnsi="Times New Roman" w:cs="Times New Roman"/>
        </w:rPr>
      </w:pPr>
    </w:p>
    <w:p w:rsidR="00B1734B" w:rsidRDefault="00B1734B" w:rsidP="00B17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Ideas for “stories” to tell with this data:</w:t>
      </w:r>
    </w:p>
    <w:p w:rsidR="003A38A4" w:rsidRPr="00B1734B" w:rsidRDefault="00B1734B" w:rsidP="00B173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federal grants to state &amp; local government. What are these funds used for? How have they changed over time?</w:t>
      </w:r>
    </w:p>
    <w:p w:rsidR="00B1734B" w:rsidRDefault="00B1734B" w:rsidP="00B1734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effects of the Bush and Trump tax cuts on the revenue side. </w:t>
      </w:r>
    </w:p>
    <w:p w:rsidR="00B1734B" w:rsidRDefault="00B1734B" w:rsidP="00B1734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Changes in how much we invest in in things like R&amp;D, transportation infrastructure, and other long-term investments over the </w:t>
      </w:r>
      <w:r w:rsidR="00CD45C9">
        <w:rPr>
          <w:rFonts w:ascii="Times New Roman" w:hAnsi="Times New Roman" w:cs="Times New Roman"/>
        </w:rPr>
        <w:t>past decades</w:t>
      </w:r>
      <w:r>
        <w:rPr>
          <w:rFonts w:ascii="Times New Roman" w:hAnsi="Times New Roman" w:cs="Times New Roman"/>
        </w:rPr>
        <w:t xml:space="preserve">. </w:t>
      </w:r>
    </w:p>
    <w:p w:rsidR="00B1734B" w:rsidRDefault="00B1734B" w:rsidP="00B1734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president’s proposed 2019 budget to current spending levels. </w:t>
      </w:r>
    </w:p>
    <w:p w:rsidR="00B1734B" w:rsidRDefault="00B1734B" w:rsidP="00B1734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in what departments and/or programs most federal money is spent.</w:t>
      </w:r>
    </w:p>
    <w:p w:rsidR="003A38A4" w:rsidRDefault="003A38A4" w:rsidP="003A38A4">
      <w:pPr>
        <w:rPr>
          <w:rFonts w:ascii="Times New Roman" w:hAnsi="Times New Roman" w:cs="Times New Roman"/>
        </w:rPr>
      </w:pPr>
    </w:p>
    <w:p w:rsidR="003A38A4" w:rsidRDefault="003A38A4" w:rsidP="003A38A4">
      <w:pPr>
        <w:rPr>
          <w:rFonts w:ascii="Times New Roman" w:hAnsi="Times New Roman" w:cs="Times New Roman"/>
        </w:rPr>
      </w:pPr>
    </w:p>
    <w:p w:rsidR="003A38A4" w:rsidRDefault="003A38A4" w:rsidP="003A38A4">
      <w:pPr>
        <w:rPr>
          <w:rFonts w:ascii="Times New Roman" w:hAnsi="Times New Roman" w:cs="Times New Roman"/>
        </w:rPr>
      </w:pPr>
      <w:r w:rsidRPr="008E0C32">
        <w:rPr>
          <w:rFonts w:ascii="Times New Roman" w:hAnsi="Times New Roman" w:cs="Times New Roman"/>
          <w:b/>
        </w:rPr>
        <w:t>Dataset #1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="002D638E" w:rsidRPr="002D638E">
          <w:rPr>
            <w:rStyle w:val="Hyperlink"/>
            <w:rFonts w:ascii="Times New Roman" w:hAnsi="Times New Roman" w:cs="Times New Roman"/>
          </w:rPr>
          <w:t>Table 14-1. Federal Grants to State and Local Governments – Budget Authority and Outlays</w:t>
        </w:r>
      </w:hyperlink>
      <w:r w:rsidR="002D638E">
        <w:rPr>
          <w:rFonts w:ascii="Times New Roman" w:hAnsi="Times New Roman" w:cs="Times New Roman"/>
        </w:rPr>
        <w:t xml:space="preserve"> </w:t>
      </w:r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 xml:space="preserve">: </w:t>
      </w:r>
      <w:r w:rsidR="002D638E">
        <w:rPr>
          <w:rFonts w:ascii="Times New Roman" w:hAnsi="Times New Roman" w:cs="Times New Roman"/>
        </w:rPr>
        <w:t>Office of Management and Budget</w:t>
      </w:r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Number of Rows</w:t>
      </w:r>
      <w:r>
        <w:rPr>
          <w:rFonts w:ascii="Times New Roman" w:hAnsi="Times New Roman" w:cs="Times New Roman"/>
        </w:rPr>
        <w:t xml:space="preserve">: </w:t>
      </w:r>
      <w:r w:rsidR="002D638E">
        <w:rPr>
          <w:rFonts w:ascii="Times New Roman" w:hAnsi="Times New Roman" w:cs="Times New Roman"/>
        </w:rPr>
        <w:t>489</w:t>
      </w:r>
    </w:p>
    <w:p w:rsidR="003A38A4" w:rsidRDefault="003A38A4" w:rsidP="002D638E">
      <w:pPr>
        <w:ind w:left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Number of Columns</w:t>
      </w:r>
      <w:r>
        <w:rPr>
          <w:rFonts w:ascii="Times New Roman" w:hAnsi="Times New Roman" w:cs="Times New Roman"/>
        </w:rPr>
        <w:t>:</w:t>
      </w:r>
      <w:r w:rsidR="002D638E">
        <w:rPr>
          <w:rFonts w:ascii="Times New Roman" w:hAnsi="Times New Roman" w:cs="Times New Roman"/>
        </w:rPr>
        <w:t xml:space="preserve"> 6 (3 columns for budget authority in ‘17, ‘18, and ‘19, 3 for actual outlays)</w:t>
      </w:r>
    </w:p>
    <w:p w:rsidR="008E0C32" w:rsidRDefault="003A38A4" w:rsidP="008E0C32">
      <w:pPr>
        <w:ind w:firstLine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Unit of observation</w:t>
      </w:r>
      <w:r>
        <w:rPr>
          <w:rFonts w:ascii="Times New Roman" w:hAnsi="Times New Roman" w:cs="Times New Roman"/>
        </w:rPr>
        <w:t xml:space="preserve">: </w:t>
      </w:r>
      <w:r w:rsidR="00E719F4">
        <w:rPr>
          <w:rFonts w:ascii="Times New Roman" w:hAnsi="Times New Roman" w:cs="Times New Roman"/>
        </w:rPr>
        <w:t>Budget line item</w:t>
      </w:r>
    </w:p>
    <w:p w:rsidR="00CD45C9" w:rsidRDefault="00CD45C9" w:rsidP="003A38A4">
      <w:pPr>
        <w:rPr>
          <w:rFonts w:ascii="Times New Roman" w:hAnsi="Times New Roman" w:cs="Times New Roman"/>
        </w:rPr>
      </w:pPr>
    </w:p>
    <w:p w:rsidR="003A38A4" w:rsidRDefault="003A38A4" w:rsidP="003A3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8E0C32">
        <w:rPr>
          <w:rFonts w:ascii="Times New Roman" w:hAnsi="Times New Roman" w:cs="Times New Roman"/>
          <w:b/>
        </w:rPr>
        <w:t>Dataset #</w:t>
      </w:r>
      <w:r w:rsidRPr="008E0C3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: </w:t>
      </w:r>
      <w:hyperlink r:id="rId6" w:history="1">
        <w:r w:rsidR="00E719F4" w:rsidRPr="00E719F4">
          <w:rPr>
            <w:rStyle w:val="Hyperlink"/>
            <w:rFonts w:ascii="Times New Roman" w:hAnsi="Times New Roman" w:cs="Times New Roman"/>
          </w:rPr>
          <w:t>Tables 14-3 through 14-39. 2019 Budget State-by-State Tables</w:t>
        </w:r>
      </w:hyperlink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 xml:space="preserve">: </w:t>
      </w:r>
      <w:r w:rsidR="00E719F4">
        <w:rPr>
          <w:rFonts w:ascii="Times New Roman" w:hAnsi="Times New Roman" w:cs="Times New Roman"/>
        </w:rPr>
        <w:t>Office of Management and Budget</w:t>
      </w:r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Number of Rows</w:t>
      </w:r>
      <w:r>
        <w:rPr>
          <w:rFonts w:ascii="Times New Roman" w:hAnsi="Times New Roman" w:cs="Times New Roman"/>
        </w:rPr>
        <w:t xml:space="preserve">: </w:t>
      </w:r>
      <w:r w:rsidR="00E719F4">
        <w:rPr>
          <w:rFonts w:ascii="Times New Roman" w:hAnsi="Times New Roman" w:cs="Times New Roman"/>
        </w:rPr>
        <w:t>65 (but many different tables for different programs)</w:t>
      </w:r>
    </w:p>
    <w:p w:rsidR="00E719F4" w:rsidRDefault="003A38A4" w:rsidP="003A38A4">
      <w:pPr>
        <w:ind w:firstLine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Number of Columns</w:t>
      </w:r>
      <w:r>
        <w:rPr>
          <w:rFonts w:ascii="Times New Roman" w:hAnsi="Times New Roman" w:cs="Times New Roman"/>
        </w:rPr>
        <w:t>:</w:t>
      </w:r>
      <w:r w:rsidR="00E719F4">
        <w:rPr>
          <w:rFonts w:ascii="Times New Roman" w:hAnsi="Times New Roman" w:cs="Times New Roman"/>
        </w:rPr>
        <w:t xml:space="preserve"> 7</w:t>
      </w:r>
    </w:p>
    <w:p w:rsidR="003A38A4" w:rsidRDefault="00E719F4" w:rsidP="003A38A4">
      <w:pPr>
        <w:ind w:firstLine="720"/>
        <w:rPr>
          <w:rFonts w:ascii="Times New Roman" w:hAnsi="Times New Roman" w:cs="Times New Roman"/>
        </w:rPr>
      </w:pPr>
      <w:r w:rsidRPr="00E719F4">
        <w:rPr>
          <w:rFonts w:ascii="Times New Roman" w:hAnsi="Times New Roman" w:cs="Times New Roman"/>
        </w:rPr>
        <w:drawing>
          <wp:inline distT="0" distB="0" distL="0" distR="0" wp14:anchorId="6388906E" wp14:editId="35333DD7">
            <wp:extent cx="5830111" cy="469025"/>
            <wp:effectExtent l="152400" t="152400" r="329565" b="3441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1" cy="46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2D638E">
        <w:rPr>
          <w:rFonts w:ascii="Times New Roman" w:hAnsi="Times New Roman" w:cs="Times New Roman"/>
          <w:u w:val="single"/>
        </w:rPr>
        <w:t>Unit of observation</w:t>
      </w:r>
      <w:r>
        <w:rPr>
          <w:rFonts w:ascii="Times New Roman" w:hAnsi="Times New Roman" w:cs="Times New Roman"/>
        </w:rPr>
        <w:t xml:space="preserve">: </w:t>
      </w:r>
      <w:r w:rsidR="00E719F4">
        <w:rPr>
          <w:rFonts w:ascii="Times New Roman" w:hAnsi="Times New Roman" w:cs="Times New Roman"/>
        </w:rPr>
        <w:t>state, territory, or administrative unit</w:t>
      </w:r>
    </w:p>
    <w:p w:rsidR="008E0C32" w:rsidRDefault="008E0C32" w:rsidP="003A38A4">
      <w:pPr>
        <w:ind w:firstLine="720"/>
        <w:rPr>
          <w:rFonts w:ascii="Times New Roman" w:hAnsi="Times New Roman" w:cs="Times New Roman"/>
        </w:rPr>
      </w:pPr>
    </w:p>
    <w:p w:rsidR="00CD45C9" w:rsidRDefault="00CD45C9" w:rsidP="003A38A4">
      <w:pPr>
        <w:ind w:firstLine="720"/>
        <w:rPr>
          <w:rFonts w:ascii="Times New Roman" w:hAnsi="Times New Roman" w:cs="Times New Roman"/>
        </w:rPr>
      </w:pPr>
    </w:p>
    <w:p w:rsidR="003A38A4" w:rsidRDefault="003A38A4" w:rsidP="003A38A4">
      <w:pPr>
        <w:rPr>
          <w:rFonts w:ascii="Times New Roman" w:hAnsi="Times New Roman" w:cs="Times New Roman"/>
        </w:rPr>
      </w:pPr>
      <w:r w:rsidRPr="008E0C32">
        <w:rPr>
          <w:rFonts w:ascii="Times New Roman" w:hAnsi="Times New Roman" w:cs="Times New Roman"/>
          <w:b/>
        </w:rPr>
        <w:t>Dataset #</w:t>
      </w:r>
      <w:r w:rsidRPr="008E0C32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: </w:t>
      </w:r>
      <w:hyperlink r:id="rId8" w:history="1">
        <w:r w:rsidR="00E719F4" w:rsidRPr="00E719F4">
          <w:rPr>
            <w:rStyle w:val="Hyperlink"/>
            <w:rFonts w:ascii="Times New Roman" w:hAnsi="Times New Roman" w:cs="Times New Roman"/>
          </w:rPr>
          <w:t>Budget Outlays 2019</w:t>
        </w:r>
      </w:hyperlink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E719F4"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 xml:space="preserve">: </w:t>
      </w:r>
      <w:r w:rsidR="00E719F4">
        <w:rPr>
          <w:rFonts w:ascii="Times New Roman" w:hAnsi="Times New Roman" w:cs="Times New Roman"/>
        </w:rPr>
        <w:t xml:space="preserve">Office of Management and </w:t>
      </w:r>
      <w:proofErr w:type="spellStart"/>
      <w:r w:rsidR="00E719F4">
        <w:rPr>
          <w:rFonts w:ascii="Times New Roman" w:hAnsi="Times New Roman" w:cs="Times New Roman"/>
        </w:rPr>
        <w:t>Budgett</w:t>
      </w:r>
      <w:proofErr w:type="spellEnd"/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E719F4">
        <w:rPr>
          <w:rFonts w:ascii="Times New Roman" w:hAnsi="Times New Roman" w:cs="Times New Roman"/>
          <w:u w:val="single"/>
        </w:rPr>
        <w:t>Number of Rows</w:t>
      </w:r>
      <w:r>
        <w:rPr>
          <w:rFonts w:ascii="Times New Roman" w:hAnsi="Times New Roman" w:cs="Times New Roman"/>
        </w:rPr>
        <w:t xml:space="preserve">: </w:t>
      </w:r>
      <w:r w:rsidR="00E719F4">
        <w:rPr>
          <w:rFonts w:ascii="Times New Roman" w:hAnsi="Times New Roman" w:cs="Times New Roman"/>
        </w:rPr>
        <w:t>5,102</w:t>
      </w:r>
    </w:p>
    <w:p w:rsidR="003A38A4" w:rsidRDefault="003A38A4" w:rsidP="003A38A4">
      <w:pPr>
        <w:ind w:firstLine="720"/>
        <w:rPr>
          <w:rFonts w:ascii="Times New Roman" w:hAnsi="Times New Roman" w:cs="Times New Roman"/>
        </w:rPr>
      </w:pPr>
      <w:r w:rsidRPr="00E719F4">
        <w:rPr>
          <w:rFonts w:ascii="Times New Roman" w:hAnsi="Times New Roman" w:cs="Times New Roman"/>
          <w:u w:val="single"/>
        </w:rPr>
        <w:t>Number of Columns</w:t>
      </w:r>
      <w:r>
        <w:rPr>
          <w:rFonts w:ascii="Times New Roman" w:hAnsi="Times New Roman" w:cs="Times New Roman"/>
        </w:rPr>
        <w:t>:</w:t>
      </w:r>
      <w:r w:rsidR="00E719F4">
        <w:rPr>
          <w:rFonts w:ascii="Times New Roman" w:hAnsi="Times New Roman" w:cs="Times New Roman"/>
        </w:rPr>
        <w:t xml:space="preserve"> 75 </w:t>
      </w:r>
    </w:p>
    <w:p w:rsidR="008E0C32" w:rsidRDefault="003A38A4" w:rsidP="00CD45C9">
      <w:pPr>
        <w:ind w:left="720"/>
        <w:rPr>
          <w:rFonts w:ascii="Times New Roman" w:hAnsi="Times New Roman" w:cs="Times New Roman"/>
        </w:rPr>
      </w:pPr>
      <w:r w:rsidRPr="00E719F4">
        <w:rPr>
          <w:rFonts w:ascii="Times New Roman" w:hAnsi="Times New Roman" w:cs="Times New Roman"/>
          <w:u w:val="single"/>
        </w:rPr>
        <w:t xml:space="preserve">Unit of </w:t>
      </w:r>
      <w:r w:rsidR="00E719F4">
        <w:rPr>
          <w:rFonts w:ascii="Times New Roman" w:hAnsi="Times New Roman" w:cs="Times New Roman"/>
          <w:u w:val="single"/>
        </w:rPr>
        <w:t>O</w:t>
      </w:r>
      <w:r w:rsidRPr="00E719F4">
        <w:rPr>
          <w:rFonts w:ascii="Times New Roman" w:hAnsi="Times New Roman" w:cs="Times New Roman"/>
          <w:u w:val="single"/>
        </w:rPr>
        <w:t>bservation</w:t>
      </w:r>
      <w:r>
        <w:rPr>
          <w:rFonts w:ascii="Times New Roman" w:hAnsi="Times New Roman" w:cs="Times New Roman"/>
        </w:rPr>
        <w:t xml:space="preserve">: </w:t>
      </w:r>
      <w:r w:rsidR="008E0C32">
        <w:rPr>
          <w:rFonts w:ascii="Times New Roman" w:hAnsi="Times New Roman" w:cs="Times New Roman"/>
        </w:rPr>
        <w:t xml:space="preserve">Agency | Bureau | Account | </w:t>
      </w:r>
      <w:proofErr w:type="spellStart"/>
      <w:r w:rsidR="008E0C32">
        <w:rPr>
          <w:rFonts w:ascii="Times New Roman" w:hAnsi="Times New Roman" w:cs="Times New Roman"/>
        </w:rPr>
        <w:t>S</w:t>
      </w:r>
      <w:r w:rsidR="008E0C32" w:rsidRPr="008E0C32">
        <w:rPr>
          <w:rFonts w:ascii="Times New Roman" w:hAnsi="Times New Roman" w:cs="Times New Roman"/>
        </w:rPr>
        <w:t>ubfunction</w:t>
      </w:r>
      <w:proofErr w:type="spellEnd"/>
      <w:r w:rsidR="008E0C32">
        <w:rPr>
          <w:rFonts w:ascii="Times New Roman" w:hAnsi="Times New Roman" w:cs="Times New Roman"/>
        </w:rPr>
        <w:t xml:space="preserve">, i.e. (DHHS | CMS | </w:t>
      </w:r>
      <w:r w:rsidR="008E0C32" w:rsidRPr="008E0C32">
        <w:rPr>
          <w:rFonts w:ascii="Times New Roman" w:hAnsi="Times New Roman" w:cs="Times New Roman"/>
        </w:rPr>
        <w:t>Health Care Fraud and Abuse Control Account</w:t>
      </w:r>
      <w:r w:rsidR="008E0C32">
        <w:rPr>
          <w:rFonts w:ascii="Times New Roman" w:hAnsi="Times New Roman" w:cs="Times New Roman"/>
        </w:rPr>
        <w:t xml:space="preserve"> | Medicare</w:t>
      </w:r>
      <w:r w:rsidR="00CD45C9">
        <w:rPr>
          <w:rFonts w:ascii="Times New Roman" w:hAnsi="Times New Roman" w:cs="Times New Roman"/>
        </w:rPr>
        <w:t>)</w:t>
      </w:r>
    </w:p>
    <w:p w:rsidR="00CD45C9" w:rsidRDefault="008E0C32" w:rsidP="00CD45C9">
      <w:pPr>
        <w:ind w:firstLine="720"/>
        <w:rPr>
          <w:rFonts w:ascii="Times New Roman" w:hAnsi="Times New Roman" w:cs="Times New Roman"/>
          <w:i/>
        </w:rPr>
      </w:pPr>
      <w:r w:rsidRPr="008E0C32">
        <w:rPr>
          <w:rFonts w:ascii="Times New Roman" w:hAnsi="Times New Roman" w:cs="Times New Roman"/>
          <w:i/>
        </w:rPr>
        <w:t>* This data goes back to 1962, allowing for over-time comparisons.</w:t>
      </w:r>
    </w:p>
    <w:p w:rsidR="00CD45C9" w:rsidRDefault="00CD45C9" w:rsidP="00CD4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Additional data sources:</w:t>
      </w:r>
    </w:p>
    <w:p w:rsidR="00CD45C9" w:rsidRDefault="00CD45C9" w:rsidP="00CD45C9">
      <w:pPr>
        <w:ind w:firstLine="720"/>
        <w:rPr>
          <w:rFonts w:ascii="Times New Roman" w:hAnsi="Times New Roman" w:cs="Times New Roman"/>
        </w:rPr>
      </w:pPr>
      <w:hyperlink r:id="rId9" w:history="1">
        <w:r w:rsidRPr="00CD45C9">
          <w:rPr>
            <w:rStyle w:val="Hyperlink"/>
            <w:rFonts w:ascii="Times New Roman" w:hAnsi="Times New Roman" w:cs="Times New Roman"/>
          </w:rPr>
          <w:t>https://usafacts.org/</w:t>
        </w:r>
      </w:hyperlink>
    </w:p>
    <w:p w:rsidR="00CD45C9" w:rsidRDefault="00CD45C9" w:rsidP="00CD4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source has longitudinal datasets on demographics; government employees; government-run businesses; and federal, state, and local spending.</w:t>
      </w:r>
    </w:p>
    <w:p w:rsidR="00CD45C9" w:rsidRPr="00CD45C9" w:rsidRDefault="00CD45C9" w:rsidP="00CD4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 Facts draws all of their data from </w:t>
      </w:r>
      <w:r w:rsidR="00C44CBE">
        <w:rPr>
          <w:rFonts w:ascii="Times New Roman" w:hAnsi="Times New Roman" w:cs="Times New Roman"/>
        </w:rPr>
        <w:t>government sources</w:t>
      </w:r>
    </w:p>
    <w:sectPr w:rsidR="00CD45C9" w:rsidRPr="00CD45C9" w:rsidSect="0023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82C2A"/>
    <w:multiLevelType w:val="hybridMultilevel"/>
    <w:tmpl w:val="E102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3A9E"/>
    <w:multiLevelType w:val="hybridMultilevel"/>
    <w:tmpl w:val="1712578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A4"/>
    <w:rsid w:val="0023384B"/>
    <w:rsid w:val="002D638E"/>
    <w:rsid w:val="003A38A4"/>
    <w:rsid w:val="00747FFC"/>
    <w:rsid w:val="007C16F3"/>
    <w:rsid w:val="008E0C32"/>
    <w:rsid w:val="00B1734B"/>
    <w:rsid w:val="00C44CBE"/>
    <w:rsid w:val="00CD45C9"/>
    <w:rsid w:val="00E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D77F"/>
  <w15:chartTrackingRefBased/>
  <w15:docId w15:val="{DA1CDEEB-E487-2546-8C52-E09BF4B0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house.gov/wp-content/uploads/2018/02/outlays-fy2019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itehouse.gov/wp-content/uploads/2018/02/state-by-state-fy2019.xls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hitehouse.gov/wp-content/uploads/2018/02/14-1-fy2019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afac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Lyons</dc:creator>
  <cp:keywords/>
  <dc:description/>
  <cp:lastModifiedBy>Ian Lyons</cp:lastModifiedBy>
  <cp:revision>5</cp:revision>
  <dcterms:created xsi:type="dcterms:W3CDTF">2019-01-13T20:38:00Z</dcterms:created>
  <dcterms:modified xsi:type="dcterms:W3CDTF">2019-01-13T21:34:00Z</dcterms:modified>
</cp:coreProperties>
</file>