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Spectio | Market Sentiment Data Sources</w:t>
      </w:r>
    </w:p>
    <w:p>
      <w:pPr>
        <w:spacing w:after="240"/>
        <w:jc w:val="left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Free sources only — MVP through v3 build sequence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7"/>
        <w:gridCol w:w="1368"/>
        <w:gridCol w:w="1778"/>
        <w:gridCol w:w="1094"/>
        <w:gridCol w:w="1368"/>
        <w:gridCol w:w="3695"/>
        <w:gridCol w:w="2736"/>
        <w:gridCol w:w="1094"/>
      </w:tblGrid>
      <w:tr>
        <w:trPr>
          <w:tblHeader/>
        </w:trPr>
        <w:tc>
          <w:tcPr>
            <w:tcW w:type="dxa" w:w="547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36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Category</w:t>
            </w:r>
          </w:p>
        </w:tc>
        <w:tc>
          <w:tcPr>
            <w:tcW w:type="dxa" w:w="177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1094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Frequency</w:t>
            </w:r>
          </w:p>
        </w:tc>
        <w:tc>
          <w:tcPr>
            <w:tcW w:type="dxa" w:w="1368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Access Method</w:t>
            </w:r>
          </w:p>
        </w:tc>
        <w:tc>
          <w:tcPr>
            <w:tcW w:type="dxa" w:w="3695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Query Strategy</w:t>
            </w:r>
          </w:p>
        </w:tc>
        <w:tc>
          <w:tcPr>
            <w:tcW w:type="dxa" w:w="2736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Signal Extracted</w:t>
            </w:r>
          </w:p>
        </w:tc>
        <w:tc>
          <w:tcPr>
            <w:tcW w:type="dxa" w:w="1094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Voice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Reddit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Reddit API (free tier ~100 q/min)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name + displacement queries ("alternative to", "migrating from", "replacing", "renewal", "price increase", "vs"). Subreddits: r/sysadmin, r/networking, r/cybersecurity, r/devops, r/dataengineering, r/aws, r/AZURE, r/kubernetes, r/msp, r/ITManagers + category-specific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Sentiment, displacement direction, volume trend, net displacement score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Voice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Hacker News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12 hrs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Algolia HN Search API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name across submissions + comments. Weight comments 3x higher than submissions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Sentiment, thread depth, upvote ratios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Technical/Product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GitHub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REST/GraphQL API (5K req/hr authenticated)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org + 3-5 key repos. Commit frequency, contributor count, issue close rate, star trajectory. For OSS competitors track contributor employers (Fortune 500 = deployment signal)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Engineering velocity, community health, deployment evidence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Voice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Stack Overflow / Stack Exchange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Stack Exchange API (10K req/day)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 vendors to tags. Track question volume rolling 90/180/365 days, answer rate, time-to-accepted-answer. Include DevOps SE, ServerFault, Database Admins SE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Adoption trajectory, community support strength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Media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GDELT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GDELT 2.0 API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name + context terms. Built-in tone scoring (-10 to +10), 100+ languages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media sentiment, geographic spread, mention volume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/ Operational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SEC EDGAR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EDGAR full-text API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(a) Track filings from each public vendor; (b) full-text search ALL filings for vendor mentions to catch customer/partner/competitor disclosures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concentration changes, segment revenue, competitive mentions, new risk factors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C6EFC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Media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Tech news outlets (TechCrunch, The Register, Bleeping Computer, DarkReading, SDxCentral, Light Reading)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Every 6 hrs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 feeds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name + category terms in headlines/body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Independent coverage sentiment, breaking news, deal/M&amp;A signals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Voice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YouTube comments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YouTube Data API v3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Pull comments on vendor-comparison videos from channels: NetworkChuck, TechWorld with Nana, Lawrence Systems, Crosstalk Solutions, David Bombal + category-specific reviewers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Practitioner sentiment, candid comparison opinions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Talent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Layoffs.fyi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dataset/API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Vendor name match against layoff records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Distress signals, headcount contractions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MVP-adjacent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Talent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Public job boards (Greenhouse, Lever, vendor career pages)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scraping (public pages)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vendor: open req volume, role mix (engineering vs SDR), seniority distribution. Watch hiring freezes, sales-only hiring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Growth/distress signals, strategic phase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Talent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Job posts as customer signal (enterprise career pages)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scraping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enterprise job posts for "experience with [vendor]" mentions. Track volume YoY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Installed base footprint, deployment trends in customer base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/ Operational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Earnings call transcripts (IR pages, vendor sites)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Quarterly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scraping of IR pages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Search transcripts for vendor mentions when CFOs discuss IT spend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Enterprise deployment confirmation, spend disclosure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Financial / Operational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Government procurement (USAspending.gov, SAM.gov, EU TED, UK Contracts Finder, AusTender)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APIs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vendor: contract awards, values, durations, renewals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revenue signal for gov/regulated sectors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Technical/Product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NPM / PyPI / Maven / Docker Hub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Public APIs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Download trends for vendor packages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Real usage trajectory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DEBF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MVP-adjacent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Technical/Product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CVE databases (NVD, MITRE)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NVD API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Vulnerabilities per vendor weighted by severity, time-to-patch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Security posture, patch velocity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Technical/Product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Patent filings (USPTO, Google Patents)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USPTO API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Patent applications per vendor by category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Innovation pipeline (lagging indicator)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Technical/Product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Documentation/changelog tracking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scraping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Update frequency, API version churn per vendor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Product investment level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Ecosystem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Hyperscaler marketplaces (AWS, Azure, GCP)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Weekly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 + partial APIs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Listing presence, review counts where visible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Cloud channel traction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Ecosystem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Channel publications (CRN, Channel Futures)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Daily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RSS feeds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Reseller and SI partnership announcements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Channel momentum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Ecosystem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Conference programs (RSA, re:Invent, KubeCon, Black Hat, Strata, QCon)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Per event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scraping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Speaking slots, sponsorship tiers, customer talks mentioning vendors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Sponsorship downgrade = distress; customer talks = social proof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Ecosystem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Meetup.com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Meetup API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User group activity, attendee counts at vendor-related groups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Community vitality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v3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Ecosystem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Integration directories (Zapier, Workato, MuleSoft Exchange)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Scraping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Count of native integrations per vendor over time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Ecosystem momentum, partner attrition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  <w:tr>
        <w:tc>
          <w:tcPr>
            <w:tcW w:type="dxa" w:w="5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Ecosystem</w:t>
            </w:r>
          </w:p>
        </w:tc>
        <w:tc>
          <w:tcPr>
            <w:tcW w:type="dxa" w:w="17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Vendor customer reference pages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Monthly</w:t>
            </w:r>
          </w:p>
        </w:tc>
        <w:tc>
          <w:tcPr>
            <w:tcW w:type="dxa" w:w="136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Direct scraping</w:t>
            </w:r>
          </w:p>
        </w:tc>
        <w:tc>
          <w:tcPr>
            <w:tcW w:type="dxa" w:w="369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Customer logos, case studies per vendor. Track recency, overlap, repeat references</w:t>
            </w:r>
          </w:p>
        </w:tc>
        <w:tc>
          <w:tcPr>
            <w:tcW w:type="dxa" w:w="273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Reference freshness, sales motion health</w:t>
            </w:r>
          </w:p>
        </w:tc>
        <w:tc>
          <w:tcPr>
            <w:tcW w:type="dxa" w:w="109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Aggregate</w:t>
      </w:r>
    </w:p>
    <w:tbl>
      <w:tblPr>
        <w:tblW w:type="dxa" w:w="136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104"/>
        <w:gridCol w:w="2052"/>
        <w:gridCol w:w="7524"/>
      </w:tblGrid>
      <w:tr>
        <w:trPr>
          <w:tblHeader/>
        </w:trPr>
        <w:tc>
          <w:tcPr>
            <w:tcW w:type="dxa" w:w="4104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Tier</w:t>
            </w:r>
          </w:p>
        </w:tc>
        <w:tc>
          <w:tcPr>
            <w:tcW w:type="dxa" w:w="2052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 of Free Sources</w:t>
            </w:r>
          </w:p>
        </w:tc>
        <w:tc>
          <w:tcPr>
            <w:tcW w:type="dxa" w:w="7524"/>
            <w:tcBorders>
              <w:top w:val="single" w:color="1F3864" w:sz="6"/>
              <w:left w:val="single" w:color="1F3864" w:sz="6"/>
              <w:bottom w:val="single" w:color="1F3864" w:sz="6"/>
              <w:right w:val="single" w:color="1F3864" w:sz="6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</w:t>
            </w:r>
          </w:p>
        </w:tc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7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Reddit, Hacker News, GitHub, Stack Exchange, GDELT, SEC EDGAR</w:t>
            </w:r>
          </w:p>
        </w:tc>
      </w:tr>
      <w:tr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MVP-adjacent (easy adds)</w:t>
            </w:r>
          </w:p>
        </w:tc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Layoffs.fyi, NPM/PyPI/Docker Hub</w:t>
            </w:r>
          </w:p>
        </w:tc>
      </w:tr>
      <w:tr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v2 (free, more build effort)</w:t>
            </w:r>
          </w:p>
        </w:tc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7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Tech RSS, YouTube, job boards, procurement, CVEs, marketplaces, etc.</w:t>
            </w:r>
          </w:p>
        </w:tc>
      </w:tr>
      <w:tr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v3 (free, low ROI for now)</w:t>
            </w:r>
          </w:p>
        </w:tc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7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Patents, Meetup</w:t>
            </w:r>
          </w:p>
        </w:tc>
      </w:tr>
      <w:tr>
        <w:tc>
          <w:tcPr>
            <w:tcW w:type="dxa" w:w="41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Total free sources</w:t>
            </w:r>
          </w:p>
        </w:tc>
        <w:tc>
          <w:tcPr>
            <w:tcW w:type="dxa" w:w="20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752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2CC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40" w:before="4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Across all tiers</w:t>
            </w:r>
          </w:p>
        </w:tc>
      </w:tr>
    </w:tbl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Reality Check on “Free”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A few caveats so the table doesn’t mislead: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API access doesn’t mean free to operate. Reddit is free at MVP scale but if vendor coverage grows past ~200 you’ll hit paid tiers.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via scraping means free in licensing but you pay in maintenance. Scrapers break when sites redesign, and a few of these (LinkedIn-adjacent pages, some marketplaces) sit in ToS gray areas that need legal review before shipping.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Free public datasets like Layoffs.fyi depend on volunteer maintainers — fine as inputs, risky as critical dependencies.</w:t>
      </w:r>
    </w:p>
    <w:p>
      <w:pPr>
        <w:spacing w:after="80" w:before="120"/>
      </w:pPr>
      <w:r>
        <w:rPr>
          <w:rFonts w:ascii="Arial" w:cs="Arial" w:eastAsia="Arial" w:hAnsi="Arial"/>
          <w:b w:val="false"/>
          <w:bCs w:val="false"/>
          <w:color w:val="000000"/>
          <w:sz w:val="22"/>
          <w:szCs w:val="22"/>
        </w:rPr>
        <w:t xml:space="preserve">The 6 MVP sources are genuinely free, stable, API-accessible, and don’t have ToS landmines. That’s the sequence to start with.</w:t>
      </w:r>
    </w:p>
    <w:sectPr>
      <w:pgSz w:w="15840" w:h="12240" w:orient="landscape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3864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Spectio MVP - Free Sentiment Sources</dc:title>
  <dc:creator>Spectio</dc:creator>
  <cp:lastModifiedBy>Un-named</cp:lastModifiedBy>
  <cp:revision>1</cp:revision>
  <dcterms:created xsi:type="dcterms:W3CDTF">2026-05-06T05:47:50.174Z</dcterms:created>
  <dcterms:modified xsi:type="dcterms:W3CDTF">2026-05-06T05:47:50.174Z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