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C87AF" w14:textId="77777777" w:rsidR="000A6E21" w:rsidRDefault="000A6E21" w:rsidP="000A6E21">
      <w:pPr>
        <w:pStyle w:val="Textoindependiente"/>
        <w:ind w:left="2113" w:right="228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DICTAMEN TÉCNICO</w:t>
      </w:r>
    </w:p>
    <w:p w14:paraId="2661E2DA" w14:textId="2AD46E40" w:rsidR="000A6E21" w:rsidRPr="00A7078C" w:rsidRDefault="000A6E21" w:rsidP="000A6E21">
      <w:pPr>
        <w:pStyle w:val="Textoindependiente"/>
        <w:ind w:left="2113" w:right="2289"/>
        <w:jc w:val="center"/>
        <w:rPr>
          <w:b/>
          <w:bCs/>
          <w:sz w:val="24"/>
          <w:szCs w:val="24"/>
        </w:rPr>
      </w:pPr>
      <w:r w:rsidRPr="00A7078C">
        <w:rPr>
          <w:b/>
          <w:bCs/>
          <w:sz w:val="24"/>
          <w:szCs w:val="24"/>
        </w:rPr>
        <w:t>Instrumento Ambiental Categoría C</w:t>
      </w:r>
    </w:p>
    <w:p w14:paraId="47CF9981" w14:textId="77777777" w:rsidR="000A6E21" w:rsidRDefault="000A6E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0B137162" w14:textId="77777777" w:rsidR="000A6E21" w:rsidRDefault="000A6E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5DC1F9FF" w14:textId="2B03C755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DICTAMEN </w:t>
      </w:r>
      <w:r w:rsidR="000A6E21">
        <w:rPr>
          <w:b/>
          <w:bCs/>
          <w:sz w:val="20"/>
          <w:szCs w:val="20"/>
          <w:u w:color="000000"/>
        </w:rPr>
        <w:t xml:space="preserve">No. </w:t>
      </w:r>
      <w:r w:rsidR="002833E7">
        <w:rPr>
          <w:b/>
          <w:bCs/>
          <w:sz w:val="20"/>
          <w:szCs w:val="20"/>
          <w:u w:color="000000"/>
        </w:rPr>
        <w:t>{{NUMERO_DICTAMEN}}</w:t>
      </w:r>
    </w:p>
    <w:p w14:paraId="2CAE6E27" w14:textId="77777777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MINISTERIO DE AMBIENTE Y RECURSOS NATURALES</w:t>
      </w:r>
    </w:p>
    <w:p w14:paraId="4EB7627A" w14:textId="77777777" w:rsidR="00DB0321" w:rsidRPr="00EB64D9" w:rsidRDefault="00DB0321" w:rsidP="00DB0321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DIRECCIÓN DE GESTIÓN AMBIENTAL Y RECURSOS NATURALES DEPARTAMENTO DE CALIDAD AMBIENTAL</w:t>
      </w:r>
    </w:p>
    <w:p w14:paraId="19473838" w14:textId="03F1D344" w:rsidR="002833E7" w:rsidRPr="00EB64D9" w:rsidRDefault="00DB0321" w:rsidP="002833E7">
      <w:pPr>
        <w:pStyle w:val="Textoindependiente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Cs/>
          <w:color w:val="000000"/>
          <w:sz w:val="20"/>
          <w:szCs w:val="20"/>
        </w:rPr>
        <w:t xml:space="preserve">Guatemala, </w:t>
      </w:r>
      <w:r w:rsidRPr="00EB64D9">
        <w:rPr>
          <w:b/>
          <w:color w:val="000000"/>
          <w:sz w:val="20"/>
          <w:szCs w:val="20"/>
        </w:rPr>
        <w:t xml:space="preserve">Guatemala </w:t>
      </w:r>
      <w:r w:rsidR="002833E7">
        <w:rPr>
          <w:b/>
          <w:bCs/>
          <w:sz w:val="20"/>
          <w:szCs w:val="20"/>
          <w:u w:color="000000"/>
        </w:rPr>
        <w:t>{{FECHA_DICTAMEN}}</w:t>
      </w:r>
    </w:p>
    <w:p w14:paraId="63096AF9" w14:textId="5C44780F" w:rsidR="00DB0321" w:rsidRPr="00EB64D9" w:rsidRDefault="00DB0321" w:rsidP="00DB0321">
      <w:pPr>
        <w:pStyle w:val="yiv4445597676msonormal"/>
        <w:spacing w:before="0" w:beforeAutospacing="0" w:after="0" w:afterAutospacing="0"/>
        <w:jc w:val="center"/>
        <w:rPr>
          <w:rFonts w:ascii="Arial" w:hAnsi="Arial" w:cs="Arial"/>
          <w:bCs/>
          <w:color w:val="000000"/>
          <w:sz w:val="20"/>
          <w:szCs w:val="20"/>
        </w:rPr>
      </w:pPr>
    </w:p>
    <w:p w14:paraId="5E839238" w14:textId="77777777" w:rsidR="009514A8" w:rsidRPr="00EB64D9" w:rsidRDefault="009514A8">
      <w:pPr>
        <w:pStyle w:val="Textoindependiente"/>
        <w:spacing w:before="2" w:after="1"/>
        <w:rPr>
          <w:sz w:val="20"/>
          <w:szCs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7"/>
        <w:gridCol w:w="2855"/>
      </w:tblGrid>
      <w:tr w:rsidR="009514A8" w:rsidRPr="00EB64D9" w14:paraId="2813BD41" w14:textId="77777777">
        <w:trPr>
          <w:trHeight w:val="230"/>
        </w:trPr>
        <w:tc>
          <w:tcPr>
            <w:tcW w:w="7677" w:type="dxa"/>
            <w:shd w:val="clear" w:color="auto" w:fill="F1F1F1"/>
          </w:tcPr>
          <w:p w14:paraId="788D67F3" w14:textId="77777777" w:rsidR="009514A8" w:rsidRPr="00EB64D9" w:rsidRDefault="00C76160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1.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DATOS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GENERALES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 PROYECTO,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OBRA,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INDUSTRIA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 ACTIVIDAD</w:t>
            </w:r>
          </w:p>
        </w:tc>
        <w:tc>
          <w:tcPr>
            <w:tcW w:w="2855" w:type="dxa"/>
            <w:vMerge w:val="restart"/>
          </w:tcPr>
          <w:p w14:paraId="63D9CDE9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3A7BF23C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5EF69279" w14:textId="77777777" w:rsidR="0043378D" w:rsidRDefault="002162C2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14:paraId="4B446BB7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63964F4E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33D621BE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4008AE4E" w14:textId="11DD060D" w:rsidR="009514A8" w:rsidRPr="00EB64D9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bookmarkStart w:id="0" w:name="QR"/>
            <w:r w:rsidRPr="00D14565">
              <w:rPr>
                <w:sz w:val="20"/>
                <w:szCs w:val="20"/>
                <w:highlight w:val="yellow"/>
              </w:rPr>
              <w:t>{{QR}}</w:t>
            </w:r>
            <w:bookmarkEnd w:id="0"/>
          </w:p>
        </w:tc>
      </w:tr>
      <w:tr w:rsidR="009514A8" w:rsidRPr="00EB64D9" w14:paraId="0D29EC93" w14:textId="77777777">
        <w:trPr>
          <w:trHeight w:val="230"/>
        </w:trPr>
        <w:tc>
          <w:tcPr>
            <w:tcW w:w="7677" w:type="dxa"/>
          </w:tcPr>
          <w:p w14:paraId="18503511" w14:textId="2B5E47FD" w:rsidR="009514A8" w:rsidRPr="00EB64D9" w:rsidRDefault="00C76160">
            <w:pPr>
              <w:pStyle w:val="TableParagraph"/>
              <w:spacing w:line="210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1.1.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Expediente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No.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{{NUMERO_EXPEDIENTE}}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8108778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1D169F" w14:textId="77777777">
        <w:trPr>
          <w:trHeight w:val="230"/>
        </w:trPr>
        <w:tc>
          <w:tcPr>
            <w:tcW w:w="7677" w:type="dxa"/>
          </w:tcPr>
          <w:p w14:paraId="5136DF76" w14:textId="77777777" w:rsidR="00AF55A6" w:rsidRDefault="00C76160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1.2.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Proyecto,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obra, industria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actividad:</w:t>
            </w:r>
          </w:p>
          <w:p w14:paraId="1C657F0C" w14:textId="6FFCD7A6" w:rsidR="009514A8" w:rsidRPr="00EB64D9" w:rsidRDefault="00AF55A6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{{NOMBRE_PROYECTO}}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CC7B94F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489D8FE3" w14:textId="77777777">
        <w:trPr>
          <w:trHeight w:val="230"/>
        </w:trPr>
        <w:tc>
          <w:tcPr>
            <w:tcW w:w="7677" w:type="dxa"/>
          </w:tcPr>
          <w:p w14:paraId="74D82B9F" w14:textId="77777777" w:rsidR="009514A8" w:rsidRDefault="00C76160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1.3.</w:t>
            </w:r>
            <w:r w:rsidRPr="00EB64D9">
              <w:rPr>
                <w:spacing w:val="3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Dirección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donde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ubica:</w:t>
            </w:r>
          </w:p>
          <w:p w14:paraId="17F97C40" w14:textId="67A88E7C" w:rsidR="00AF55A6" w:rsidRPr="00EB64D9" w:rsidRDefault="00AF55A6" w:rsidP="00AF55A6">
            <w:pPr>
              <w:pStyle w:val="TableParagraph"/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{{DIRECCION_PROYECTO}}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920565A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69BBBDB4" w14:textId="77777777">
        <w:trPr>
          <w:trHeight w:val="227"/>
        </w:trPr>
        <w:tc>
          <w:tcPr>
            <w:tcW w:w="7677" w:type="dxa"/>
          </w:tcPr>
          <w:p w14:paraId="2543E18D" w14:textId="77777777" w:rsidR="009514A8" w:rsidRDefault="00C76160">
            <w:pPr>
              <w:pStyle w:val="TableParagraph"/>
              <w:spacing w:line="208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1.4.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Proponente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y/o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Representante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Legal:</w:t>
            </w:r>
          </w:p>
          <w:p w14:paraId="5FA5E575" w14:textId="29734C7B" w:rsidR="00AF55A6" w:rsidRPr="00EB64D9" w:rsidRDefault="00AF55A6" w:rsidP="00AF55A6">
            <w:pPr>
              <w:pStyle w:val="TableParagraph"/>
              <w:spacing w:line="208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bCs/>
                <w:sz w:val="20"/>
                <w:szCs w:val="20"/>
                <w:lang w:eastAsia="es-ES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{{PROPONENTE}}</w:t>
            </w:r>
            <w:r w:rsidRPr="00F9720B"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A60AC37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309923D5" w14:textId="77777777">
        <w:trPr>
          <w:trHeight w:val="460"/>
        </w:trPr>
        <w:tc>
          <w:tcPr>
            <w:tcW w:w="7677" w:type="dxa"/>
          </w:tcPr>
          <w:p w14:paraId="124DA529" w14:textId="77777777" w:rsidR="009514A8" w:rsidRDefault="00C76160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1.5.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Razón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Social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Empresa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Comercial:</w:t>
            </w:r>
          </w:p>
          <w:p w14:paraId="626988D1" w14:textId="05AD09F3" w:rsidR="00AF55A6" w:rsidRPr="00EB64D9" w:rsidRDefault="002833E7" w:rsidP="00AF55A6">
            <w:pPr>
              <w:pStyle w:val="TableParagraph"/>
              <w:spacing w:line="229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eastAsia="es-ES"/>
              </w:rPr>
              <w:t>“</w:t>
            </w:r>
            <w:r>
              <w:rPr>
                <w:b/>
                <w:bCs/>
                <w:sz w:val="20"/>
                <w:szCs w:val="20"/>
                <w:u w:color="000000"/>
              </w:rPr>
              <w:t>{{RAZON_SOCIAL}}</w:t>
            </w:r>
            <w:r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05B29F62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575CEE" w14:textId="77777777">
        <w:trPr>
          <w:trHeight w:val="688"/>
        </w:trPr>
        <w:tc>
          <w:tcPr>
            <w:tcW w:w="10532" w:type="dxa"/>
            <w:gridSpan w:val="2"/>
          </w:tcPr>
          <w:p w14:paraId="7E0062D0" w14:textId="77777777" w:rsidR="009514A8" w:rsidRPr="00EB64D9" w:rsidRDefault="00C7616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1.7.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Descripción</w:t>
            </w:r>
            <w:r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proyecto:</w:t>
            </w:r>
          </w:p>
          <w:p w14:paraId="6FDBCDDB" w14:textId="77777777" w:rsidR="008238C2" w:rsidRPr="00EB64D9" w:rsidRDefault="008238C2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  <w:p w14:paraId="40BEE43F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EB64D9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Descripción del proyecto </w:t>
            </w:r>
          </w:p>
          <w:p w14:paraId="76471907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71574A93" w14:textId="0989A8C9" w:rsidR="008238C2" w:rsidRPr="00EB64D9" w:rsidRDefault="00682689">
            <w:pPr>
              <w:pStyle w:val="TableParagraph"/>
              <w:spacing w:line="229" w:lineRule="exact"/>
              <w:ind w:left="390"/>
              <w:rPr>
                <w:rFonts w:eastAsiaTheme="minorHAnsi"/>
                <w:sz w:val="20"/>
                <w:szCs w:val="20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</w:rPr>
              <w:t xml:space="preserve">El proyecto consistirá en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{{DESCRIPCION_PROYECTO}}.</w:t>
            </w:r>
          </w:p>
          <w:p w14:paraId="174035A9" w14:textId="65510C71" w:rsidR="00682689" w:rsidRPr="00EB64D9" w:rsidRDefault="00682689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</w:tc>
      </w:tr>
      <w:tr w:rsidR="00A94DD1" w:rsidRPr="00EB64D9" w14:paraId="5D0AD8DD" w14:textId="77777777">
        <w:trPr>
          <w:trHeight w:val="688"/>
        </w:trPr>
        <w:tc>
          <w:tcPr>
            <w:tcW w:w="10532" w:type="dxa"/>
            <w:gridSpan w:val="2"/>
          </w:tcPr>
          <w:p w14:paraId="4D8AB77B" w14:textId="014E3EF7" w:rsidR="00A94DD1" w:rsidRDefault="00A94DD1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</w:t>
            </w:r>
            <w:r w:rsidRPr="00EB64D9">
              <w:rPr>
                <w:sz w:val="20"/>
                <w:szCs w:val="20"/>
              </w:rPr>
              <w:t>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A94DD1">
              <w:rPr>
                <w:bCs/>
                <w:sz w:val="20"/>
                <w:szCs w:val="20"/>
              </w:rPr>
              <w:t>Polígono:</w:t>
            </w:r>
          </w:p>
          <w:p w14:paraId="6B8E1463" w14:textId="1A2CA3F8" w:rsidR="00A94DD1" w:rsidRDefault="00B05C56" w:rsidP="00B05C56">
            <w:pPr>
              <w:pStyle w:val="TableParagraph"/>
              <w:spacing w:line="229" w:lineRule="exact"/>
              <w:jc w:val="center"/>
              <w:rPr>
                <w:sz w:val="20"/>
                <w:szCs w:val="20"/>
              </w:rPr>
            </w:pPr>
            <w:bookmarkStart w:id="1" w:name="DATOS_POLIGONO"/>
            <w:r w:rsidRPr="00D14565">
              <w:rPr>
                <w:b/>
                <w:bCs/>
                <w:sz w:val="20"/>
                <w:szCs w:val="20"/>
                <w:highlight w:val="yellow"/>
              </w:rPr>
              <w:t>{{DATOS_POLIGONO}}</w:t>
            </w:r>
          </w:p>
          <w:bookmarkEnd w:id="1"/>
          <w:p w14:paraId="69D64B12" w14:textId="63828467" w:rsidR="00A94DD1" w:rsidRPr="00EB64D9" w:rsidRDefault="00A94DD1" w:rsidP="00A94DD1">
            <w:pPr>
              <w:pStyle w:val="TableParagraph"/>
              <w:spacing w:line="229" w:lineRule="exact"/>
              <w:rPr>
                <w:sz w:val="20"/>
                <w:szCs w:val="20"/>
              </w:rPr>
            </w:pPr>
          </w:p>
        </w:tc>
      </w:tr>
      <w:tr w:rsidR="008238C2" w:rsidRPr="00EB64D9" w14:paraId="0D16D93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5394C358" w14:textId="0184B52D" w:rsidR="008238C2" w:rsidRPr="00EB64D9" w:rsidRDefault="008238C2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64D9">
              <w:rPr>
                <w:rFonts w:ascii="Arial" w:hAnsi="Arial" w:cs="Arial"/>
                <w:b/>
                <w:sz w:val="20"/>
                <w:szCs w:val="20"/>
              </w:rPr>
              <w:t>CONSIDERACIONES PROCEDIMENTALES</w:t>
            </w:r>
          </w:p>
        </w:tc>
      </w:tr>
      <w:tr w:rsidR="008238C2" w:rsidRPr="00EB64D9" w14:paraId="3CC217FE" w14:textId="77777777" w:rsidTr="008238C2">
        <w:trPr>
          <w:trHeight w:val="855"/>
        </w:trPr>
        <w:tc>
          <w:tcPr>
            <w:tcW w:w="10532" w:type="dxa"/>
            <w:gridSpan w:val="2"/>
          </w:tcPr>
          <w:p w14:paraId="4098E3EF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446D1B72" w14:textId="56EABEAC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Opiniones </w:t>
            </w:r>
            <w:r w:rsidR="007C64FB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internas</w:t>
            </w:r>
          </w:p>
          <w:p w14:paraId="28C2B32A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284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063"/>
            </w:tblGrid>
            <w:tr w:rsidR="008238C2" w:rsidRPr="00EB64D9" w14:paraId="6D814627" w14:textId="77777777" w:rsidTr="00DB0321">
              <w:tc>
                <w:tcPr>
                  <w:tcW w:w="3504" w:type="dxa"/>
                </w:tcPr>
                <w:p w14:paraId="5060286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OPINIONES INTERNAS</w:t>
                  </w:r>
                </w:p>
              </w:tc>
              <w:tc>
                <w:tcPr>
                  <w:tcW w:w="3504" w:type="dxa"/>
                </w:tcPr>
                <w:p w14:paraId="13FBB31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063" w:type="dxa"/>
                </w:tcPr>
                <w:p w14:paraId="3A125CD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36D2508" w14:textId="77777777" w:rsidR="008238C2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8480C88" w14:textId="77777777" w:rsidR="00035E38" w:rsidRPr="00EB64D9" w:rsidRDefault="00035E38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BBF6D64" w14:textId="5FEAFFEF" w:rsidR="00035E38" w:rsidRDefault="0062067E" w:rsidP="0062067E">
            <w:pPr>
              <w:tabs>
                <w:tab w:val="left" w:pos="8460"/>
              </w:tabs>
              <w:jc w:val="center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bookmarkStart w:id="2" w:name="OPINION_EXPEDIENTE"/>
            <w:r w:rsidRPr="00D14565">
              <w:rPr>
                <w:rFonts w:eastAsia="Times New Roman"/>
                <w:b/>
                <w:bCs/>
                <w:sz w:val="20"/>
                <w:szCs w:val="20"/>
                <w:highlight w:val="yellow"/>
                <w:lang w:val="es-GT" w:eastAsia="es-ES"/>
              </w:rPr>
              <w:t>{{OPINION_EXPEDIENTE}}</w:t>
            </w:r>
            <w:bookmarkEnd w:id="2"/>
          </w:p>
          <w:p w14:paraId="48F2912D" w14:textId="77777777" w:rsidR="00035E38" w:rsidRDefault="00035E38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687239E5" w14:textId="5F15A09C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29 y 30 del Acuerdo Gubernativo No. 137-2016 y sus reformas.</w:t>
            </w:r>
          </w:p>
          <w:p w14:paraId="01240799" w14:textId="77777777" w:rsidR="008238C2" w:rsidRPr="00EB64D9" w:rsidRDefault="008238C2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E44204B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Inspección al instrumento ambiental*</w:t>
            </w:r>
          </w:p>
          <w:p w14:paraId="7697C16C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7431137E" w14:textId="77777777" w:rsidTr="008238C2">
              <w:tc>
                <w:tcPr>
                  <w:tcW w:w="3504" w:type="dxa"/>
                </w:tcPr>
                <w:p w14:paraId="36E4524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INSPECCIÓN</w:t>
                  </w:r>
                </w:p>
              </w:tc>
              <w:tc>
                <w:tcPr>
                  <w:tcW w:w="3504" w:type="dxa"/>
                </w:tcPr>
                <w:p w14:paraId="70356C5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C8A642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9C5B51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6"/>
            </w:tblGrid>
            <w:tr w:rsidR="008238C2" w:rsidRPr="00EB64D9" w14:paraId="2CA94688" w14:textId="77777777" w:rsidTr="008238C2">
              <w:tc>
                <w:tcPr>
                  <w:tcW w:w="5256" w:type="dxa"/>
                </w:tcPr>
                <w:p w14:paraId="50C232EA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NOMBRAMIENTO O DESIGNACION NO.</w:t>
                  </w:r>
                </w:p>
              </w:tc>
              <w:tc>
                <w:tcPr>
                  <w:tcW w:w="5256" w:type="dxa"/>
                </w:tcPr>
                <w:p w14:paraId="45280DE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VISITA</w:t>
                  </w:r>
                </w:p>
              </w:tc>
            </w:tr>
            <w:tr w:rsidR="008238C2" w:rsidRPr="00EB64D9" w14:paraId="2DA2659E" w14:textId="77777777" w:rsidTr="008238C2">
              <w:tc>
                <w:tcPr>
                  <w:tcW w:w="5256" w:type="dxa"/>
                </w:tcPr>
                <w:p w14:paraId="7503A86B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5256" w:type="dxa"/>
                </w:tcPr>
                <w:p w14:paraId="286108F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4A212F78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 xml:space="preserve"> </w:t>
            </w:r>
          </w:p>
          <w:p w14:paraId="7626FCF6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27 y 28 del Acuerdo Gubernativo No. 137-2016 y sus reformas.</w:t>
            </w:r>
          </w:p>
          <w:p w14:paraId="50C3588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71295511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Ampliaciones y aclaraciones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u w:val="single"/>
                <w:lang w:val="es-GT" w:eastAsia="es-ES"/>
              </w:rPr>
              <w:t>técnicas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 de información</w:t>
            </w:r>
          </w:p>
          <w:p w14:paraId="59B15553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68BB4BD9" w14:textId="77777777" w:rsidTr="00076B95">
              <w:tc>
                <w:tcPr>
                  <w:tcW w:w="3504" w:type="dxa"/>
                </w:tcPr>
                <w:p w14:paraId="03233D94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lastRenderedPageBreak/>
                    <w:t>AMPLIACIONES</w:t>
                  </w:r>
                </w:p>
              </w:tc>
              <w:tc>
                <w:tcPr>
                  <w:tcW w:w="3504" w:type="dxa"/>
                </w:tcPr>
                <w:p w14:paraId="79FE03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20E7693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4D2BC153" w14:textId="77777777" w:rsidTr="008238C2">
              <w:tc>
                <w:tcPr>
                  <w:tcW w:w="3504" w:type="dxa"/>
                </w:tcPr>
                <w:p w14:paraId="7459B5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30A3176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7BC4EFA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6C1FA195" w14:textId="77777777" w:rsidTr="008238C2">
              <w:tc>
                <w:tcPr>
                  <w:tcW w:w="3504" w:type="dxa"/>
                </w:tcPr>
                <w:p w14:paraId="22A4623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1757F83A" w14:textId="0AC546A3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{{FECHA_NOTIFICACION_AMPLIACION}}</w:t>
                  </w:r>
                </w:p>
              </w:tc>
              <w:tc>
                <w:tcPr>
                  <w:tcW w:w="3504" w:type="dxa"/>
                </w:tcPr>
                <w:p w14:paraId="24DA774E" w14:textId="2BE9E9E6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{{FECHA_INGRESO_NOTIFICACION}}</w:t>
                  </w:r>
                </w:p>
              </w:tc>
            </w:tr>
            <w:tr w:rsidR="008238C2" w:rsidRPr="00EB64D9" w14:paraId="4490310E" w14:textId="77777777" w:rsidTr="008238C2">
              <w:tc>
                <w:tcPr>
                  <w:tcW w:w="3504" w:type="dxa"/>
                </w:tcPr>
                <w:p w14:paraId="1486BE74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PRORROGA</w:t>
                  </w:r>
                </w:p>
              </w:tc>
              <w:tc>
                <w:tcPr>
                  <w:tcW w:w="3504" w:type="dxa"/>
                </w:tcPr>
                <w:p w14:paraId="10451C3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6584D09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02BF1C11" w14:textId="77777777" w:rsidTr="008238C2">
              <w:tc>
                <w:tcPr>
                  <w:tcW w:w="3504" w:type="dxa"/>
                </w:tcPr>
                <w:p w14:paraId="6AB6B74E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7EA327A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5434A58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445187BA" w14:textId="77777777" w:rsidTr="008238C2">
              <w:tc>
                <w:tcPr>
                  <w:tcW w:w="3504" w:type="dxa"/>
                </w:tcPr>
                <w:p w14:paraId="78A45A7D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543074F5" w14:textId="428D1954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{{FECHA_NOTIFICACION_PRORROGA}}</w:t>
                  </w:r>
                </w:p>
              </w:tc>
              <w:tc>
                <w:tcPr>
                  <w:tcW w:w="3504" w:type="dxa"/>
                </w:tcPr>
                <w:p w14:paraId="6203BC09" w14:textId="6502B9F5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{{FECHA_INGRESO_PRORROGA}}</w:t>
                  </w:r>
                </w:p>
              </w:tc>
            </w:tr>
          </w:tbl>
          <w:p w14:paraId="06D0B7FA" w14:textId="77777777" w:rsidR="008238C2" w:rsidRPr="00EB64D9" w:rsidRDefault="008238C2" w:rsidP="008238C2">
            <w:pPr>
              <w:tabs>
                <w:tab w:val="left" w:pos="8460"/>
              </w:tabs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102E974A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*De acuerdo a lo estipulado en el artículo 31 del Acuerdo Gubernativo No. 137-2016 y sus reformas.</w:t>
            </w:r>
          </w:p>
          <w:p w14:paraId="666E9E77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bCs/>
                <w:sz w:val="20"/>
                <w:szCs w:val="20"/>
                <w:lang w:val="es-GT"/>
              </w:rPr>
            </w:pPr>
          </w:p>
        </w:tc>
      </w:tr>
      <w:tr w:rsidR="008238C2" w:rsidRPr="00EB64D9" w14:paraId="32ED83B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7D1F402A" w14:textId="207C5CA7" w:rsidR="008238C2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</w:t>
            </w:r>
            <w:r w:rsidRPr="00EB64D9">
              <w:rPr>
                <w:b/>
                <w:sz w:val="20"/>
                <w:szCs w:val="20"/>
              </w:rPr>
              <w:t>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CONCLUSIONES</w:t>
            </w:r>
          </w:p>
        </w:tc>
      </w:tr>
      <w:tr w:rsidR="00AF55A6" w:rsidRPr="00EB64D9" w14:paraId="6F8BA6C9" w14:textId="77777777" w:rsidTr="00AF55A6">
        <w:trPr>
          <w:trHeight w:val="230"/>
        </w:trPr>
        <w:tc>
          <w:tcPr>
            <w:tcW w:w="10532" w:type="dxa"/>
            <w:gridSpan w:val="2"/>
            <w:shd w:val="clear" w:color="auto" w:fill="auto"/>
          </w:tcPr>
          <w:p w14:paraId="28232C0A" w14:textId="77777777" w:rsidR="00AF55A6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  <w:p w14:paraId="4E0D8D12" w14:textId="5E523672" w:rsidR="00AF55A6" w:rsidRDefault="00AF55A6" w:rsidP="008238C2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Luego de la revisión, análisis y evaluación realizada de la información presentada por el proponente del proyecto,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 xml:space="preserve">obra, industria o actividad en </w:t>
            </w:r>
            <w:r w:rsidRPr="00EB64D9">
              <w:rPr>
                <w:b/>
                <w:sz w:val="20"/>
                <w:szCs w:val="20"/>
              </w:rPr>
              <w:t xml:space="preserve">CATEGORÍA C, </w:t>
            </w:r>
            <w:r w:rsidRPr="00EB64D9">
              <w:rPr>
                <w:sz w:val="20"/>
                <w:szCs w:val="20"/>
              </w:rPr>
              <w:t xml:space="preserve">se recomienda la </w:t>
            </w:r>
            <w:r w:rsidR="00CA3C4C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CA3C4C" w:rsidRPr="00E33C2F">
              <w:rPr>
                <w:b/>
                <w:sz w:val="20"/>
                <w:szCs w:val="20"/>
              </w:rPr>
              <w:t>}}</w:t>
            </w:r>
            <w:r w:rsidR="0055305A">
              <w:rPr>
                <w:b/>
                <w:sz w:val="20"/>
                <w:szCs w:val="20"/>
              </w:rPr>
              <w:t xml:space="preserve"> </w:t>
            </w:r>
            <w:r w:rsidR="0043378D">
              <w:rPr>
                <w:b/>
                <w:sz w:val="20"/>
                <w:szCs w:val="20"/>
              </w:rPr>
              <w:t xml:space="preserve"> </w:t>
            </w:r>
            <w:r w:rsidR="0055305A" w:rsidRPr="0055305A">
              <w:rPr>
                <w:bCs/>
                <w:sz w:val="20"/>
                <w:szCs w:val="20"/>
              </w:rPr>
              <w:t>de</w:t>
            </w:r>
            <w:proofErr w:type="gramEnd"/>
            <w:r w:rsidRPr="00EB64D9">
              <w:rPr>
                <w:sz w:val="20"/>
                <w:szCs w:val="20"/>
              </w:rPr>
              <w:t xml:space="preserve"> este instrumento ambiental.</w:t>
            </w:r>
          </w:p>
          <w:p w14:paraId="3D7FEBF3" w14:textId="5CA55728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</w:tc>
      </w:tr>
      <w:tr w:rsidR="00AF55A6" w:rsidRPr="00EB64D9" w14:paraId="57E82E33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448CCDD" w14:textId="551F2A01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4.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</w:t>
            </w:r>
          </w:p>
        </w:tc>
      </w:tr>
      <w:tr w:rsidR="00825ABA" w:rsidRPr="00EB64D9" w14:paraId="4D6BC05B" w14:textId="77777777" w:rsidTr="005C0D6D">
        <w:trPr>
          <w:trHeight w:val="301"/>
        </w:trPr>
        <w:tc>
          <w:tcPr>
            <w:tcW w:w="10532" w:type="dxa"/>
            <w:gridSpan w:val="2"/>
            <w:shd w:val="clear" w:color="auto" w:fill="F1F1F1"/>
          </w:tcPr>
          <w:p w14:paraId="4734BE0C" w14:textId="6B617B23" w:rsidR="00825ABA" w:rsidRDefault="00825ABA" w:rsidP="00825ABA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instrumento.</w:t>
            </w:r>
          </w:p>
        </w:tc>
      </w:tr>
      <w:tr w:rsidR="008238C2" w:rsidRPr="00EB64D9" w14:paraId="5EA46C61" w14:textId="77777777" w:rsidTr="005C0D6D">
        <w:trPr>
          <w:trHeight w:val="1128"/>
        </w:trPr>
        <w:tc>
          <w:tcPr>
            <w:tcW w:w="10532" w:type="dxa"/>
            <w:gridSpan w:val="2"/>
          </w:tcPr>
          <w:p w14:paraId="7E4792A8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  <w:bookmarkStart w:id="3" w:name="HISTORIAL_ESTADOS"/>
          </w:p>
          <w:p w14:paraId="0B61C435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C9D6E7D" w14:textId="1AD22853" w:rsidR="00417A77" w:rsidRPr="00EB64D9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sz w:val="20"/>
                <w:szCs w:val="20"/>
              </w:rPr>
            </w:pPr>
            <w:r w:rsidRPr="00D14565">
              <w:rPr>
                <w:b/>
                <w:bCs/>
                <w:sz w:val="20"/>
                <w:szCs w:val="20"/>
                <w:highlight w:val="yellow"/>
                <w:lang w:val="es-GT"/>
              </w:rPr>
              <w:t>{{HISTORIAL_ESTADOS}}</w:t>
            </w:r>
            <w:bookmarkEnd w:id="3"/>
          </w:p>
        </w:tc>
      </w:tr>
      <w:tr w:rsidR="009514A8" w:rsidRPr="00EB64D9" w14:paraId="194F56C1" w14:textId="77777777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F1F1F1"/>
          </w:tcPr>
          <w:p w14:paraId="7733CD13" w14:textId="1F575FD4" w:rsidR="009514A8" w:rsidRPr="00EB64D9" w:rsidRDefault="00AF55A6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6160" w:rsidRPr="00EB64D9">
              <w:rPr>
                <w:b/>
                <w:sz w:val="20"/>
                <w:szCs w:val="20"/>
              </w:rPr>
              <w:t>.</w:t>
            </w:r>
            <w:r w:rsidR="00C76160" w:rsidRPr="00EB64D9">
              <w:rPr>
                <w:b/>
                <w:spacing w:val="56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COMPROMISOS</w:t>
            </w:r>
            <w:r w:rsidR="00C76160"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AMBIENTALES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Y/O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MEDIDAS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DE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CONTROL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</w:t>
            </w:r>
          </w:p>
        </w:tc>
      </w:tr>
      <w:tr w:rsidR="00682689" w:rsidRPr="00EB64D9" w14:paraId="1D6915AF" w14:textId="77777777" w:rsidTr="00682689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A244CE4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Generales Legales </w:t>
            </w:r>
          </w:p>
          <w:p w14:paraId="6DA692BA" w14:textId="77777777" w:rsidR="00682689" w:rsidRPr="00EB64D9" w:rsidRDefault="00682689" w:rsidP="00AF55A6">
            <w:pPr>
              <w:pStyle w:val="Prrafodelista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2A57E9D9" w14:textId="4F44D9AF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Desarrollar y cumplir los compromisos establecidos en </w:t>
            </w:r>
            <w:r w:rsidR="00BD45BA">
              <w:rPr>
                <w:rFonts w:eastAsiaTheme="minorHAnsi"/>
                <w:sz w:val="20"/>
                <w:szCs w:val="20"/>
                <w:lang w:eastAsia="es-GT"/>
              </w:rPr>
              <w:t>el presente dictamen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, dentro de los tiempos establecidos previamente propuestos y/o aceptados por el proponente. 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---------------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</w:t>
            </w:r>
          </w:p>
          <w:p w14:paraId="09B3027A" w14:textId="20EE01C5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--------------------------</w:t>
            </w:r>
          </w:p>
          <w:p w14:paraId="3372B13A" w14:textId="4F6966D2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----------------------------------------</w:t>
            </w:r>
            <w:r w:rsidR="00AF55A6" w:rsidRPr="00EB64D9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</w:t>
            </w:r>
          </w:p>
          <w:p w14:paraId="5205CCAB" w14:textId="613A9EE1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Queda a criterio del proponente cancelar el monto de la Licencia Ambiental, conforme lo establecido en el artículo 72 del Reglamento de Evaluación, Control y Seguimiento Ambiental, Acuerdo Gubernativo 137-2016 y sus reformas. --------------------------------------------------------------------------------------------------------------------------- </w:t>
            </w:r>
          </w:p>
          <w:p w14:paraId="4389AAB7" w14:textId="7980E769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Archivar y mantener a disposición del Ministerio de Ambiente y Recursos Naturales, todos los documentos que avalen el manejo ambientalmente responsable de su actividad. ------------------------------------------------------ </w:t>
            </w:r>
          </w:p>
          <w:p w14:paraId="13670C38" w14:textId="51176475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lastRenderedPageBreak/>
              <w:t xml:space="preserve">procederá al archivo definitivo del instrumento de evaluación ambiental correspondiente. ---------------------------- </w:t>
            </w:r>
          </w:p>
          <w:p w14:paraId="734C7CBC" w14:textId="05046243" w:rsidR="00682689" w:rsidRPr="00EB64D9" w:rsidRDefault="00682689" w:rsidP="00AF55A6">
            <w:pPr>
              <w:pStyle w:val="Prrafodelista"/>
              <w:widowControl/>
              <w:numPr>
                <w:ilvl w:val="0"/>
                <w:numId w:val="7"/>
              </w:numPr>
              <w:tabs>
                <w:tab w:val="left" w:pos="10359"/>
              </w:tabs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 --------------------------------------------------------------------------------------</w:t>
            </w:r>
          </w:p>
          <w:p w14:paraId="585A2192" w14:textId="3363367E" w:rsidR="00682689" w:rsidRPr="00EB64D9" w:rsidRDefault="00BD45BA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El 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presente </w:t>
            </w:r>
            <w:r>
              <w:rPr>
                <w:rFonts w:eastAsiaTheme="minorHAnsi"/>
                <w:sz w:val="20"/>
                <w:szCs w:val="20"/>
                <w:lang w:eastAsia="es-GT"/>
              </w:rPr>
              <w:t>dictamen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 ----</w:t>
            </w:r>
          </w:p>
          <w:p w14:paraId="14C6BFD3" w14:textId="13B74278" w:rsidR="00682689" w:rsidRPr="00EB64D9" w:rsidRDefault="00BD45BA" w:rsidP="00AF55A6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El 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presente </w:t>
            </w:r>
            <w:r>
              <w:rPr>
                <w:rFonts w:eastAsiaTheme="minorHAnsi"/>
                <w:sz w:val="20"/>
                <w:szCs w:val="20"/>
                <w:lang w:eastAsia="es-GT"/>
              </w:rPr>
              <w:t>dictamen</w:t>
            </w: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 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>se emite en base</w:t>
            </w:r>
            <w:bookmarkStart w:id="4" w:name="_GoBack"/>
            <w:bookmarkEnd w:id="4"/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a la documentación presentada, sobre la cual esta Dirección no prejuzga su legitimidad o validez, la cual es responsabilidad exclusiva del proponente; y al dictamen técnico emitido por el asesor ambiental de este Ministerio. -----------------------------------------------------</w:t>
            </w:r>
          </w:p>
          <w:p w14:paraId="27B9B6B4" w14:textId="77777777" w:rsidR="00682689" w:rsidRPr="00EB64D9" w:rsidRDefault="00682689" w:rsidP="00AF55A6">
            <w:pPr>
              <w:pStyle w:val="Prrafodelista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1AA2E1F2" w14:textId="77777777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Generales </w:t>
            </w:r>
          </w:p>
          <w:p w14:paraId="75C2D07C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4DC5218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EA3207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3213D75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5D3FB59A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026B7C6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865172D" w14:textId="2B1F83B1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 </w:t>
            </w:r>
          </w:p>
          <w:p w14:paraId="730BF8A3" w14:textId="77777777" w:rsidR="00D16C53" w:rsidRPr="00EB64D9" w:rsidRDefault="00D16C53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936D0B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>(construcción y operación)</w:t>
            </w:r>
          </w:p>
          <w:p w14:paraId="46F20599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</w:p>
          <w:p w14:paraId="4DCDA80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val="es-GT"/>
              </w:rPr>
            </w:pPr>
          </w:p>
          <w:p w14:paraId="233AAF70" w14:textId="7B6C298B" w:rsidR="00682689" w:rsidRPr="00EB64D9" w:rsidRDefault="00682689" w:rsidP="00AF55A6">
            <w:pPr>
              <w:pStyle w:val="TableParagraph"/>
              <w:spacing w:line="210" w:lineRule="exact"/>
              <w:ind w:left="107" w:right="170"/>
              <w:rPr>
                <w:b/>
                <w:sz w:val="20"/>
                <w:szCs w:val="20"/>
              </w:rPr>
            </w:pPr>
          </w:p>
        </w:tc>
      </w:tr>
      <w:tr w:rsidR="00682689" w:rsidRPr="00EB64D9" w14:paraId="01924531" w14:textId="77777777">
        <w:trPr>
          <w:trHeight w:val="3232"/>
        </w:trPr>
        <w:tc>
          <w:tcPr>
            <w:tcW w:w="10531" w:type="dxa"/>
            <w:gridSpan w:val="2"/>
            <w:tcBorders>
              <w:top w:val="single" w:sz="8" w:space="0" w:color="000000"/>
            </w:tcBorders>
          </w:tcPr>
          <w:p w14:paraId="09B40D3E" w14:textId="77777777" w:rsidR="00682689" w:rsidRPr="00EB64D9" w:rsidRDefault="00682689" w:rsidP="00682689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B6CBB45" w14:textId="12FF925A" w:rsidR="00682689" w:rsidRPr="00EB64D9" w:rsidRDefault="00682689" w:rsidP="00682689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NOMBRE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Y</w:t>
            </w:r>
            <w:r w:rsidRPr="00EB64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FIRMA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ASESOR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AMBIENTAL:</w:t>
            </w:r>
            <w:r w:rsidRPr="00EB64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En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este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dictamen</w:t>
            </w:r>
            <w:r w:rsidRPr="00EB64D9">
              <w:rPr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recomienda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7"/>
                <w:sz w:val="20"/>
                <w:szCs w:val="20"/>
              </w:rPr>
              <w:t xml:space="preserve"> </w:t>
            </w:r>
            <w:r w:rsidR="00A31040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A31040" w:rsidRPr="00E33C2F">
              <w:rPr>
                <w:b/>
                <w:sz w:val="20"/>
                <w:szCs w:val="20"/>
              </w:rPr>
              <w:t>}}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="0043378D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proofErr w:type="gramEnd"/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instrumento</w:t>
            </w:r>
            <w:r w:rsidRPr="00EB64D9">
              <w:rPr>
                <w:spacing w:val="-5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ambiental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identificado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como</w:t>
            </w:r>
            <w:r w:rsidRPr="00EB64D9">
              <w:rPr>
                <w:spacing w:val="2"/>
                <w:sz w:val="20"/>
                <w:szCs w:val="20"/>
              </w:rPr>
              <w:t xml:space="preserve"> </w:t>
            </w:r>
            <w:r w:rsidR="008C5432">
              <w:rPr>
                <w:b/>
                <w:bCs/>
                <w:sz w:val="20"/>
                <w:szCs w:val="20"/>
                <w:u w:color="000000"/>
              </w:rPr>
              <w:t>{{NUMERO_EXPEDIENTE}}.</w:t>
            </w:r>
          </w:p>
          <w:p w14:paraId="7559254C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77F8CFA3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34E53C7C" w14:textId="1936197E" w:rsidR="00DD1966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5" w:name="FIRMA_ASESOR"/>
            <w:r w:rsidRPr="00D14565">
              <w:rPr>
                <w:b/>
                <w:sz w:val="20"/>
                <w:szCs w:val="20"/>
                <w:highlight w:val="yellow"/>
              </w:rPr>
              <w:t>FIRMA_ASESOR</w:t>
            </w:r>
          </w:p>
          <w:bookmarkEnd w:id="5"/>
          <w:p w14:paraId="6ED758D4" w14:textId="77777777" w:rsidR="00B2431C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AEE6315" w14:textId="77777777" w:rsidR="00682689" w:rsidRPr="00EB64D9" w:rsidRDefault="00682689" w:rsidP="00682689">
            <w:pPr>
              <w:pStyle w:val="TableParagraph"/>
              <w:spacing w:line="20" w:lineRule="exact"/>
              <w:ind w:left="3471"/>
              <w:rPr>
                <w:sz w:val="20"/>
                <w:szCs w:val="20"/>
              </w:rPr>
            </w:pPr>
            <w:r w:rsidRPr="00EB64D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663FF3" wp14:editId="19B01B48">
                      <wp:extent cx="2275840" cy="6350"/>
                      <wp:effectExtent l="0" t="635" r="254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5840" cy="6350"/>
                                <a:chOff x="0" y="0"/>
                                <a:chExt cx="3584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3144887A" id="Group 2" o:spid="_x0000_s1026" style="width:179.2pt;height:.5pt;mso-position-horizontal-relative:char;mso-position-vertical-relative:line" coordsize="3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uxQIAAEY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">
                      <v:rect id="Rectangle 3" o:spid="_x0000_s1027" style="position:absolute;width:3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5D56D30B" w14:textId="22124D4B" w:rsidR="00EB64D9" w:rsidRDefault="0000499D" w:rsidP="00FA02B5">
            <w:pPr>
              <w:pStyle w:val="TableParagraph"/>
              <w:ind w:left="3982" w:right="3987" w:hanging="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 w:rsidR="00FA02B5">
              <w:rPr>
                <w:b/>
                <w:sz w:val="20"/>
                <w:szCs w:val="20"/>
              </w:rPr>
              <w:t>ASESOR_AMBIENTAL</w:t>
            </w:r>
            <w:r>
              <w:rPr>
                <w:b/>
                <w:sz w:val="20"/>
                <w:szCs w:val="20"/>
              </w:rPr>
              <w:t>}}</w:t>
            </w:r>
          </w:p>
          <w:p w14:paraId="365BF9FE" w14:textId="7C8D8C93" w:rsidR="00682689" w:rsidRPr="00EB64D9" w:rsidRDefault="00682689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Asesor Ambiental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w w:val="95"/>
                <w:sz w:val="20"/>
                <w:szCs w:val="20"/>
              </w:rPr>
              <w:t>MARN-DIGARN-DCA</w:t>
            </w:r>
          </w:p>
        </w:tc>
      </w:tr>
    </w:tbl>
    <w:p w14:paraId="637519F4" w14:textId="77777777" w:rsidR="009514A8" w:rsidRPr="00EB64D9" w:rsidRDefault="00C76160">
      <w:pPr>
        <w:ind w:left="962"/>
        <w:rPr>
          <w:sz w:val="20"/>
          <w:szCs w:val="20"/>
        </w:rPr>
      </w:pPr>
      <w:r w:rsidRPr="00EB64D9">
        <w:rPr>
          <w:sz w:val="20"/>
          <w:szCs w:val="20"/>
        </w:rPr>
        <w:t>Original:</w:t>
      </w:r>
      <w:r w:rsidRPr="00EB64D9">
        <w:rPr>
          <w:spacing w:val="-4"/>
          <w:sz w:val="20"/>
          <w:szCs w:val="20"/>
        </w:rPr>
        <w:t xml:space="preserve"> </w:t>
      </w:r>
      <w:r w:rsidRPr="00EB64D9">
        <w:rPr>
          <w:sz w:val="20"/>
          <w:szCs w:val="20"/>
        </w:rPr>
        <w:t>Expediente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/</w:t>
      </w:r>
      <w:r w:rsidRPr="00EB64D9">
        <w:rPr>
          <w:spacing w:val="-2"/>
          <w:sz w:val="20"/>
          <w:szCs w:val="20"/>
        </w:rPr>
        <w:t xml:space="preserve"> </w:t>
      </w:r>
      <w:r w:rsidRPr="00EB64D9">
        <w:rPr>
          <w:sz w:val="20"/>
          <w:szCs w:val="20"/>
        </w:rPr>
        <w:t>C.C.: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Archivo</w:t>
      </w:r>
    </w:p>
    <w:p w14:paraId="1E71857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041A647A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414AFF1B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752997EE" w14:textId="77777777" w:rsidR="009514A8" w:rsidRPr="00EB64D9" w:rsidRDefault="009514A8">
      <w:pPr>
        <w:pStyle w:val="Textoindependiente"/>
        <w:rPr>
          <w:sz w:val="20"/>
          <w:szCs w:val="20"/>
        </w:rPr>
      </w:pPr>
    </w:p>
    <w:p w14:paraId="57B67F98" w14:textId="77777777" w:rsidR="009514A8" w:rsidRPr="00EB64D9" w:rsidRDefault="009514A8">
      <w:pPr>
        <w:pStyle w:val="Textoindependiente"/>
        <w:spacing w:before="3"/>
        <w:rPr>
          <w:sz w:val="20"/>
          <w:szCs w:val="20"/>
        </w:rPr>
      </w:pPr>
    </w:p>
    <w:p w14:paraId="0F49C70F" w14:textId="77777777" w:rsidR="009514A8" w:rsidRPr="00EB64D9" w:rsidRDefault="009514A8">
      <w:pPr>
        <w:spacing w:before="96"/>
        <w:ind w:left="2113" w:right="2106"/>
        <w:jc w:val="center"/>
        <w:rPr>
          <w:b/>
          <w:sz w:val="20"/>
          <w:szCs w:val="20"/>
        </w:rPr>
      </w:pPr>
    </w:p>
    <w:sectPr w:rsidR="009514A8" w:rsidRPr="00EB64D9" w:rsidSect="006933B0">
      <w:headerReference w:type="default" r:id="rId7"/>
      <w:footerReference w:type="default" r:id="rId8"/>
      <w:pgSz w:w="12240" w:h="15840"/>
      <w:pgMar w:top="2552" w:right="740" w:bottom="1134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1155" w14:textId="77777777" w:rsidR="0022249E" w:rsidRDefault="0022249E" w:rsidP="00A64B66">
      <w:r>
        <w:separator/>
      </w:r>
    </w:p>
  </w:endnote>
  <w:endnote w:type="continuationSeparator" w:id="0">
    <w:p w14:paraId="57FA05A9" w14:textId="77777777" w:rsidR="0022249E" w:rsidRDefault="0022249E" w:rsidP="00A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C24D3" w14:textId="77777777" w:rsidR="00B650C7" w:rsidRDefault="00B650C7" w:rsidP="00B650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EC46" w14:textId="77777777" w:rsidR="0022249E" w:rsidRDefault="0022249E" w:rsidP="00A64B66">
      <w:r>
        <w:separator/>
      </w:r>
    </w:p>
  </w:footnote>
  <w:footnote w:type="continuationSeparator" w:id="0">
    <w:p w14:paraId="12B080F2" w14:textId="77777777" w:rsidR="0022249E" w:rsidRDefault="0022249E" w:rsidP="00A6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0B35" w14:textId="15227EC9" w:rsidR="00A64B66" w:rsidRDefault="006933B0" w:rsidP="006933B0">
    <w:pPr>
      <w:pStyle w:val="Encabezado"/>
      <w:tabs>
        <w:tab w:val="clear" w:pos="4419"/>
        <w:tab w:val="clear" w:pos="8838"/>
        <w:tab w:val="center" w:pos="538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AB2AB0F" wp14:editId="1DC1212D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1610" cy="10134302"/>
          <wp:effectExtent l="0" t="0" r="8890" b="635"/>
          <wp:wrapNone/>
          <wp:docPr id="892075280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1610" cy="10134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523E12C" w14:textId="77777777" w:rsidR="00A64B66" w:rsidRDefault="00A64B66">
    <w:pPr>
      <w:pStyle w:val="Encabezado"/>
    </w:pPr>
  </w:p>
  <w:p w14:paraId="1C822490" w14:textId="77777777" w:rsidR="00A64B66" w:rsidRDefault="00A64B66">
    <w:pPr>
      <w:pStyle w:val="Encabezado"/>
    </w:pPr>
  </w:p>
  <w:p w14:paraId="47C1580B" w14:textId="77777777" w:rsidR="00A64B66" w:rsidRDefault="00A64B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4D8"/>
    <w:multiLevelType w:val="hybridMultilevel"/>
    <w:tmpl w:val="981E56CA"/>
    <w:lvl w:ilvl="0" w:tplc="11D68B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6E2820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BBB6EA9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71CC371C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9BCEBBA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4863DA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F6A23E66">
      <w:numFmt w:val="bullet"/>
      <w:lvlText w:val="•"/>
      <w:lvlJc w:val="left"/>
      <w:pPr>
        <w:ind w:left="6641" w:hanging="360"/>
      </w:pPr>
      <w:rPr>
        <w:rFonts w:hint="default"/>
        <w:lang w:val="es-ES" w:eastAsia="en-US" w:bidi="ar-SA"/>
      </w:rPr>
    </w:lvl>
    <w:lvl w:ilvl="7" w:tplc="3BB286D6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  <w:lvl w:ilvl="8" w:tplc="5568CBB6">
      <w:numFmt w:val="bullet"/>
      <w:lvlText w:val="•"/>
      <w:lvlJc w:val="left"/>
      <w:pPr>
        <w:ind w:left="85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BD5"/>
    <w:multiLevelType w:val="multilevel"/>
    <w:tmpl w:val="BCE87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DA3BEB"/>
    <w:multiLevelType w:val="hybridMultilevel"/>
    <w:tmpl w:val="BA4A4F94"/>
    <w:lvl w:ilvl="0" w:tplc="4BE4EC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8200FA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C1289A7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9F18D9A2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CA12B8D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4F5622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DE889C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CD526E90">
      <w:numFmt w:val="bullet"/>
      <w:lvlText w:val="•"/>
      <w:lvlJc w:val="left"/>
      <w:pPr>
        <w:ind w:left="7610" w:hanging="360"/>
      </w:pPr>
      <w:rPr>
        <w:rFonts w:hint="default"/>
        <w:lang w:val="es-ES" w:eastAsia="en-US" w:bidi="ar-SA"/>
      </w:rPr>
    </w:lvl>
    <w:lvl w:ilvl="8" w:tplc="28F470D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FF3790"/>
    <w:multiLevelType w:val="multilevel"/>
    <w:tmpl w:val="067E5284"/>
    <w:lvl w:ilvl="0">
      <w:start w:val="2"/>
      <w:numFmt w:val="decimal"/>
      <w:lvlText w:val="%1"/>
      <w:lvlJc w:val="left"/>
      <w:pPr>
        <w:ind w:left="816" w:hanging="426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16" w:hanging="426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60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1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1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1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4E9C7146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442433"/>
    <w:multiLevelType w:val="hybridMultilevel"/>
    <w:tmpl w:val="D35041FC"/>
    <w:lvl w:ilvl="0" w:tplc="F2D6B15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934D4B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B7829B2A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3" w:tplc="23AE46B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4" w:tplc="E688A1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8604DB68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C3064106">
      <w:numFmt w:val="bullet"/>
      <w:lvlText w:val="•"/>
      <w:lvlJc w:val="left"/>
      <w:pPr>
        <w:ind w:left="6929" w:hanging="360"/>
      </w:pPr>
      <w:rPr>
        <w:rFonts w:hint="default"/>
        <w:lang w:val="es-ES" w:eastAsia="en-US" w:bidi="ar-SA"/>
      </w:rPr>
    </w:lvl>
    <w:lvl w:ilvl="7" w:tplc="E70E835A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  <w:lvl w:ilvl="8" w:tplc="8236CC9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260851"/>
    <w:multiLevelType w:val="hybridMultilevel"/>
    <w:tmpl w:val="8BD4E620"/>
    <w:lvl w:ilvl="0" w:tplc="1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579A1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A74601"/>
    <w:multiLevelType w:val="hybridMultilevel"/>
    <w:tmpl w:val="8A8CAEE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8"/>
    <w:rsid w:val="0000499D"/>
    <w:rsid w:val="0002557E"/>
    <w:rsid w:val="00035E38"/>
    <w:rsid w:val="000463FF"/>
    <w:rsid w:val="00053C6D"/>
    <w:rsid w:val="00081E8A"/>
    <w:rsid w:val="000A6E21"/>
    <w:rsid w:val="000B48EA"/>
    <w:rsid w:val="000B7EF6"/>
    <w:rsid w:val="000F3433"/>
    <w:rsid w:val="0010584D"/>
    <w:rsid w:val="001260BE"/>
    <w:rsid w:val="00143D45"/>
    <w:rsid w:val="001C5E45"/>
    <w:rsid w:val="001D6AB5"/>
    <w:rsid w:val="001E0B5C"/>
    <w:rsid w:val="002162C2"/>
    <w:rsid w:val="0022249E"/>
    <w:rsid w:val="0022326A"/>
    <w:rsid w:val="002276ED"/>
    <w:rsid w:val="00257FE8"/>
    <w:rsid w:val="00262B23"/>
    <w:rsid w:val="0026594E"/>
    <w:rsid w:val="002833E7"/>
    <w:rsid w:val="002842F5"/>
    <w:rsid w:val="002911FA"/>
    <w:rsid w:val="002F1D4E"/>
    <w:rsid w:val="00300AF2"/>
    <w:rsid w:val="00301651"/>
    <w:rsid w:val="00351322"/>
    <w:rsid w:val="0035263F"/>
    <w:rsid w:val="00354FDD"/>
    <w:rsid w:val="00356838"/>
    <w:rsid w:val="003616DD"/>
    <w:rsid w:val="00362AA7"/>
    <w:rsid w:val="003A65DD"/>
    <w:rsid w:val="003F16CA"/>
    <w:rsid w:val="00405EE4"/>
    <w:rsid w:val="00410927"/>
    <w:rsid w:val="00417A77"/>
    <w:rsid w:val="0042331A"/>
    <w:rsid w:val="0043378D"/>
    <w:rsid w:val="004C3A37"/>
    <w:rsid w:val="005279FD"/>
    <w:rsid w:val="00536569"/>
    <w:rsid w:val="00550B84"/>
    <w:rsid w:val="0055305A"/>
    <w:rsid w:val="005C0D6D"/>
    <w:rsid w:val="005C229D"/>
    <w:rsid w:val="005C53C6"/>
    <w:rsid w:val="005F2134"/>
    <w:rsid w:val="006050EA"/>
    <w:rsid w:val="0062067E"/>
    <w:rsid w:val="006474BE"/>
    <w:rsid w:val="00663E89"/>
    <w:rsid w:val="00673F5F"/>
    <w:rsid w:val="00676650"/>
    <w:rsid w:val="00682689"/>
    <w:rsid w:val="006933B0"/>
    <w:rsid w:val="006B1F95"/>
    <w:rsid w:val="006C0FEB"/>
    <w:rsid w:val="006C56CB"/>
    <w:rsid w:val="006E0253"/>
    <w:rsid w:val="006E6802"/>
    <w:rsid w:val="006F143C"/>
    <w:rsid w:val="007A48F9"/>
    <w:rsid w:val="007B5A92"/>
    <w:rsid w:val="007C64FB"/>
    <w:rsid w:val="007E58D1"/>
    <w:rsid w:val="007F6808"/>
    <w:rsid w:val="008238C2"/>
    <w:rsid w:val="00825ABA"/>
    <w:rsid w:val="008544B5"/>
    <w:rsid w:val="008A6226"/>
    <w:rsid w:val="008C5432"/>
    <w:rsid w:val="008F3CF5"/>
    <w:rsid w:val="008F46DE"/>
    <w:rsid w:val="00905981"/>
    <w:rsid w:val="00937877"/>
    <w:rsid w:val="009514A8"/>
    <w:rsid w:val="00980916"/>
    <w:rsid w:val="009B62B6"/>
    <w:rsid w:val="009D4C46"/>
    <w:rsid w:val="00A31040"/>
    <w:rsid w:val="00A64B66"/>
    <w:rsid w:val="00A7078C"/>
    <w:rsid w:val="00A73FAF"/>
    <w:rsid w:val="00A94DD1"/>
    <w:rsid w:val="00AC499D"/>
    <w:rsid w:val="00AF55A6"/>
    <w:rsid w:val="00B05C56"/>
    <w:rsid w:val="00B176AB"/>
    <w:rsid w:val="00B2431C"/>
    <w:rsid w:val="00B650C7"/>
    <w:rsid w:val="00B76048"/>
    <w:rsid w:val="00BB6805"/>
    <w:rsid w:val="00BD45BA"/>
    <w:rsid w:val="00BF368B"/>
    <w:rsid w:val="00C2020D"/>
    <w:rsid w:val="00C46DC1"/>
    <w:rsid w:val="00C50519"/>
    <w:rsid w:val="00C51686"/>
    <w:rsid w:val="00C52AD3"/>
    <w:rsid w:val="00C76160"/>
    <w:rsid w:val="00C90F98"/>
    <w:rsid w:val="00CA3C4C"/>
    <w:rsid w:val="00CB1D14"/>
    <w:rsid w:val="00CC232C"/>
    <w:rsid w:val="00D14565"/>
    <w:rsid w:val="00D16C53"/>
    <w:rsid w:val="00D25D6D"/>
    <w:rsid w:val="00D35411"/>
    <w:rsid w:val="00D55FCC"/>
    <w:rsid w:val="00D70613"/>
    <w:rsid w:val="00D728C3"/>
    <w:rsid w:val="00DB0321"/>
    <w:rsid w:val="00DC0637"/>
    <w:rsid w:val="00DD1966"/>
    <w:rsid w:val="00E11B98"/>
    <w:rsid w:val="00E31029"/>
    <w:rsid w:val="00E33C2F"/>
    <w:rsid w:val="00E4319A"/>
    <w:rsid w:val="00E641B1"/>
    <w:rsid w:val="00E81710"/>
    <w:rsid w:val="00EB64D9"/>
    <w:rsid w:val="00EE4CA1"/>
    <w:rsid w:val="00EF0E19"/>
    <w:rsid w:val="00F07CE0"/>
    <w:rsid w:val="00F21065"/>
    <w:rsid w:val="00F67260"/>
    <w:rsid w:val="00F93C2A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973F"/>
  <w15:docId w15:val="{F66FB762-CC02-4D8D-BC79-18CF7FF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7"/>
      <w:ind w:left="1942" w:right="2296"/>
      <w:jc w:val="center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85" w:line="275" w:lineRule="exact"/>
      <w:ind w:left="2113" w:right="2296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4B6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B66"/>
    <w:rPr>
      <w:rFonts w:ascii="Arial" w:eastAsia="Arial" w:hAnsi="Arial" w:cs="Arial"/>
      <w:lang w:val="es-ES"/>
    </w:rPr>
  </w:style>
  <w:style w:type="paragraph" w:customStyle="1" w:styleId="yiv4445597676msonormal">
    <w:name w:val="yiv4445597676msonormal"/>
    <w:basedOn w:val="Normal"/>
    <w:rsid w:val="00823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table" w:styleId="Tablaconcuadrcula">
    <w:name w:val="Table Grid"/>
    <w:basedOn w:val="Tablanormal"/>
    <w:uiPriority w:val="59"/>
    <w:rsid w:val="008238C2"/>
    <w:pPr>
      <w:widowControl/>
      <w:autoSpaceDE/>
      <w:autoSpaceDN/>
    </w:pPr>
    <w:rPr>
      <w:rFonts w:ascii="Cambria" w:eastAsia="Cambria" w:hAnsi="Cambria" w:cs="Times New Roman"/>
      <w:lang w:val="es-ES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Lesly Michel Estrada Gomez</dc:creator>
  <cp:lastModifiedBy>Jeredick Alessandro Escobar Monroy</cp:lastModifiedBy>
  <cp:revision>59</cp:revision>
  <cp:lastPrinted>2024-07-12T17:48:00Z</cp:lastPrinted>
  <dcterms:created xsi:type="dcterms:W3CDTF">2024-07-16T20:24:00Z</dcterms:created>
  <dcterms:modified xsi:type="dcterms:W3CDTF">2024-10-23T17:05:00Z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